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CCE" w:rsidRPr="00766CCE" w:rsidRDefault="00766CCE" w:rsidP="00766CCE">
      <w:pPr>
        <w:shd w:val="clear" w:color="auto" w:fill="FFFFFF"/>
        <w:spacing w:after="0"/>
        <w:jc w:val="center"/>
        <w:outlineLvl w:val="1"/>
        <w:rPr>
          <w:rFonts w:ascii="MyriadProSemibold" w:eastAsia="Times New Roman" w:hAnsi="MyriadProSemibold" w:cs="Times New Roman"/>
          <w:color w:val="292929"/>
          <w:sz w:val="54"/>
          <w:szCs w:val="54"/>
        </w:rPr>
      </w:pPr>
      <w:r w:rsidRPr="00766CCE">
        <w:rPr>
          <w:rFonts w:ascii="MyriadProSemibold" w:eastAsia="Times New Roman" w:hAnsi="MyriadProSemibold" w:cs="Times New Roman"/>
          <w:color w:val="292929"/>
          <w:sz w:val="54"/>
          <w:szCs w:val="54"/>
        </w:rPr>
        <w:t>FAQs</w:t>
      </w:r>
    </w:p>
    <w:p w:rsidR="00766CCE" w:rsidRPr="00766CCE" w:rsidRDefault="00766CCE" w:rsidP="00766CCE">
      <w:pPr>
        <w:shd w:val="clear" w:color="auto" w:fill="32AE94"/>
        <w:spacing w:after="0"/>
        <w:jc w:val="left"/>
        <w:rPr>
          <w:rFonts w:ascii="MyriadProRegular" w:eastAsia="Times New Roman" w:hAnsi="MyriadProRegular" w:cs="Times New Roman"/>
          <w:color w:val="212529"/>
          <w:sz w:val="21"/>
          <w:szCs w:val="21"/>
        </w:rPr>
      </w:pPr>
      <w:hyperlink r:id="rId5" w:anchor="collapseOne_0" w:history="1">
        <w:r w:rsidRPr="00766CCE">
          <w:rPr>
            <w:rFonts w:ascii="MyriadProRegular" w:eastAsia="Times New Roman" w:hAnsi="MyriadProRegular" w:cs="Times New Roman"/>
            <w:color w:val="FFFFFF"/>
            <w:sz w:val="27"/>
            <w:szCs w:val="27"/>
          </w:rPr>
          <w:t>What are the elements of an environmental management system (EMS)?</w:t>
        </w:r>
      </w:hyperlink>
    </w:p>
    <w:p w:rsidR="00766CCE" w:rsidRPr="00766CCE" w:rsidRDefault="00766CCE" w:rsidP="00766CCE">
      <w:pPr>
        <w:shd w:val="clear" w:color="auto" w:fill="FFFFFF"/>
        <w:spacing w:after="330" w:line="360" w:lineRule="atLeast"/>
        <w:jc w:val="left"/>
        <w:rPr>
          <w:rFonts w:ascii="MyriadProRegular" w:eastAsia="Times New Roman" w:hAnsi="MyriadProRegular" w:cs="Times New Roman"/>
          <w:color w:val="212529"/>
          <w:sz w:val="26"/>
          <w:szCs w:val="26"/>
        </w:rPr>
      </w:pPr>
      <w:r w:rsidRPr="00766CCE">
        <w:rPr>
          <w:rFonts w:ascii="MyriadProRegular" w:eastAsia="Times New Roman" w:hAnsi="MyriadProRegular" w:cs="Times New Roman"/>
          <w:color w:val="212529"/>
          <w:sz w:val="26"/>
          <w:szCs w:val="26"/>
        </w:rPr>
        <w:t>ISO14001 uses a structure of ten clauses called Annex SL that cover four key areas:</w:t>
      </w:r>
    </w:p>
    <w:p w:rsidR="00766CCE" w:rsidRPr="00766CCE" w:rsidRDefault="00766CCE" w:rsidP="00766CCE">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766CCE">
        <w:rPr>
          <w:rFonts w:ascii="MyriadProRegular" w:eastAsia="Times New Roman" w:hAnsi="MyriadProRegular" w:cs="Times New Roman"/>
          <w:color w:val="232323"/>
          <w:sz w:val="24"/>
          <w:szCs w:val="24"/>
        </w:rPr>
        <w:t>Environmental impact – the processes your business must follow to run a successful Environmental Management System and reduce its environmental impact. Unlike the other sections, not all areas will be applicable to your business.</w:t>
      </w:r>
    </w:p>
    <w:p w:rsidR="00766CCE" w:rsidRPr="00766CCE" w:rsidRDefault="00766CCE" w:rsidP="00766CCE">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766CCE">
        <w:rPr>
          <w:rFonts w:ascii="MyriadProRegular" w:eastAsia="Times New Roman" w:hAnsi="MyriadProRegular" w:cs="Times New Roman"/>
          <w:color w:val="232323"/>
          <w:sz w:val="24"/>
          <w:szCs w:val="24"/>
        </w:rPr>
        <w:t>Management Responsibility – the areas where your management team need to focus on, be involved with and be accountable for.</w:t>
      </w:r>
    </w:p>
    <w:p w:rsidR="00766CCE" w:rsidRPr="00766CCE" w:rsidRDefault="00766CCE" w:rsidP="00766CCE">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766CCE">
        <w:rPr>
          <w:rFonts w:ascii="MyriadProRegular" w:eastAsia="Times New Roman" w:hAnsi="MyriadProRegular" w:cs="Times New Roman"/>
          <w:color w:val="232323"/>
          <w:sz w:val="24"/>
          <w:szCs w:val="24"/>
        </w:rPr>
        <w:t>Resource Management – how resources such as people, infrastructure and facilities must be assigned to ensure the best possible performance.</w:t>
      </w:r>
    </w:p>
    <w:p w:rsidR="00766CCE" w:rsidRPr="00766CCE" w:rsidRDefault="00766CCE" w:rsidP="00766CCE">
      <w:pPr>
        <w:numPr>
          <w:ilvl w:val="0"/>
          <w:numId w:val="1"/>
        </w:numPr>
        <w:shd w:val="clear" w:color="auto" w:fill="FFFFFF"/>
        <w:ind w:left="0"/>
        <w:jc w:val="left"/>
        <w:rPr>
          <w:rFonts w:ascii="MyriadProRegular" w:eastAsia="Times New Roman" w:hAnsi="MyriadProRegular" w:cs="Times New Roman"/>
          <w:color w:val="232323"/>
          <w:sz w:val="24"/>
          <w:szCs w:val="24"/>
        </w:rPr>
      </w:pPr>
      <w:r w:rsidRPr="00766CCE">
        <w:rPr>
          <w:rFonts w:ascii="MyriadProRegular" w:eastAsia="Times New Roman" w:hAnsi="MyriadProRegular" w:cs="Times New Roman"/>
          <w:color w:val="232323"/>
          <w:sz w:val="24"/>
          <w:szCs w:val="24"/>
        </w:rPr>
        <w:t>Measurement, Analysis and Improvement – the final clauses within the ISO14001 cover how you can determine if your Management System is working as expected, facilitating the continual improvement of your system.</w:t>
      </w:r>
    </w:p>
    <w:p w:rsidR="002E57B0" w:rsidRDefault="002E57B0"/>
    <w:p w:rsidR="00766CCE" w:rsidRPr="00766CCE" w:rsidRDefault="00766CCE" w:rsidP="00766CCE">
      <w:pPr>
        <w:shd w:val="clear" w:color="auto" w:fill="32AE94"/>
        <w:spacing w:after="0"/>
        <w:jc w:val="left"/>
        <w:rPr>
          <w:rFonts w:ascii="MyriadProRegular" w:eastAsia="Times New Roman" w:hAnsi="MyriadProRegular" w:cs="Times New Roman"/>
          <w:color w:val="212529"/>
          <w:sz w:val="21"/>
          <w:szCs w:val="21"/>
        </w:rPr>
      </w:pPr>
      <w:hyperlink r:id="rId6" w:anchor="collapseOne_1" w:history="1">
        <w:r w:rsidRPr="00766CCE">
          <w:rPr>
            <w:rFonts w:ascii="MyriadProRegular" w:eastAsia="Times New Roman" w:hAnsi="MyriadProRegular" w:cs="Times New Roman"/>
            <w:color w:val="FFFFFF"/>
            <w:sz w:val="27"/>
            <w:szCs w:val="27"/>
          </w:rPr>
          <w:t>Do I need ISO14001 certification?</w:t>
        </w:r>
      </w:hyperlink>
    </w:p>
    <w:p w:rsidR="00766CCE" w:rsidRPr="00766CCE" w:rsidRDefault="00766CCE" w:rsidP="00766CCE">
      <w:pPr>
        <w:shd w:val="clear" w:color="auto" w:fill="FFFFFF"/>
        <w:spacing w:after="330" w:line="360" w:lineRule="atLeast"/>
        <w:jc w:val="left"/>
        <w:rPr>
          <w:rFonts w:ascii="MyriadProRegular" w:eastAsia="Times New Roman" w:hAnsi="MyriadProRegular" w:cs="Times New Roman"/>
          <w:color w:val="212529"/>
          <w:sz w:val="26"/>
          <w:szCs w:val="26"/>
        </w:rPr>
      </w:pPr>
      <w:r w:rsidRPr="00766CCE">
        <w:rPr>
          <w:rFonts w:ascii="MyriadProRegular" w:eastAsia="Times New Roman" w:hAnsi="MyriadProRegular" w:cs="Times New Roman"/>
          <w:color w:val="212529"/>
          <w:sz w:val="26"/>
          <w:szCs w:val="26"/>
        </w:rPr>
        <w:t>The fact is ISO standards are voluntary. There is no requirement in ISO Standards for you to be externally audited. The ISO simply demand that you evidence that audits take place covering each clause of the standard.</w:t>
      </w:r>
    </w:p>
    <w:p w:rsidR="00766CCE" w:rsidRPr="00766CCE" w:rsidRDefault="00766CCE" w:rsidP="00766CCE">
      <w:pPr>
        <w:shd w:val="clear" w:color="auto" w:fill="FFFFFF"/>
        <w:spacing w:after="330" w:line="360" w:lineRule="atLeast"/>
        <w:jc w:val="left"/>
        <w:rPr>
          <w:rFonts w:ascii="MyriadProRegular" w:eastAsia="Times New Roman" w:hAnsi="MyriadProRegular" w:cs="Times New Roman"/>
          <w:color w:val="212529"/>
          <w:sz w:val="26"/>
          <w:szCs w:val="26"/>
        </w:rPr>
      </w:pPr>
      <w:r w:rsidRPr="00766CCE">
        <w:rPr>
          <w:rFonts w:ascii="MyriadProRegular" w:eastAsia="Times New Roman" w:hAnsi="MyriadProRegular" w:cs="Times New Roman"/>
          <w:color w:val="212529"/>
          <w:sz w:val="26"/>
          <w:szCs w:val="26"/>
        </w:rPr>
        <w:t>However, having ISO certification demonstrates that your organization’s environmental management system has been independently audited and meets the requirements of ISO14001 which can benefit your organization in competitive pitches.</w:t>
      </w:r>
    </w:p>
    <w:p w:rsidR="00766CCE" w:rsidRPr="00766CCE" w:rsidRDefault="00766CCE" w:rsidP="00766CCE">
      <w:pPr>
        <w:shd w:val="clear" w:color="auto" w:fill="32AE94"/>
        <w:spacing w:after="0"/>
        <w:jc w:val="left"/>
        <w:rPr>
          <w:rFonts w:ascii="MyriadProRegular" w:eastAsia="Times New Roman" w:hAnsi="MyriadProRegular" w:cs="Times New Roman"/>
          <w:color w:val="212529"/>
          <w:sz w:val="21"/>
          <w:szCs w:val="21"/>
        </w:rPr>
      </w:pPr>
      <w:hyperlink r:id="rId7" w:anchor="collapseOne_2" w:history="1">
        <w:r w:rsidRPr="00766CCE">
          <w:rPr>
            <w:rFonts w:ascii="MyriadProRegular" w:eastAsia="Times New Roman" w:hAnsi="MyriadProRegular" w:cs="Times New Roman"/>
            <w:color w:val="FFFFFF"/>
            <w:sz w:val="27"/>
            <w:szCs w:val="27"/>
          </w:rPr>
          <w:t>What do I need to do for ISO14001 certification?</w:t>
        </w:r>
      </w:hyperlink>
    </w:p>
    <w:p w:rsidR="00766CCE" w:rsidRPr="00766CCE" w:rsidRDefault="00766CCE" w:rsidP="00766CCE">
      <w:pPr>
        <w:shd w:val="clear" w:color="auto" w:fill="FFFFFF"/>
        <w:spacing w:after="330" w:line="360" w:lineRule="atLeast"/>
        <w:jc w:val="left"/>
        <w:rPr>
          <w:rFonts w:ascii="MyriadProRegular" w:eastAsia="Times New Roman" w:hAnsi="MyriadProRegular" w:cs="Times New Roman"/>
          <w:color w:val="212529"/>
          <w:sz w:val="26"/>
          <w:szCs w:val="26"/>
        </w:rPr>
      </w:pPr>
      <w:r w:rsidRPr="00766CCE">
        <w:rPr>
          <w:rFonts w:ascii="MyriadProRegular" w:eastAsia="Times New Roman" w:hAnsi="MyriadProRegular" w:cs="Times New Roman"/>
          <w:color w:val="212529"/>
          <w:sz w:val="26"/>
          <w:szCs w:val="26"/>
        </w:rPr>
        <w:t>The main aim of ISO14001 is to help you control your organization’s environmental impact. It does this by implementing a framework of processes that help you to identify, assess, manage and monitor your business’ operations. By following these procedures, you can work towards reducing waste, improving resource efficiency and lowering costs.</w:t>
      </w:r>
    </w:p>
    <w:p w:rsidR="00766CCE" w:rsidRPr="00766CCE" w:rsidRDefault="00766CCE" w:rsidP="00766CCE">
      <w:pPr>
        <w:shd w:val="clear" w:color="auto" w:fill="FFFFFF"/>
        <w:spacing w:after="330" w:line="360" w:lineRule="atLeast"/>
        <w:jc w:val="left"/>
        <w:rPr>
          <w:rFonts w:ascii="MyriadProRegular" w:eastAsia="Times New Roman" w:hAnsi="MyriadProRegular" w:cs="Times New Roman"/>
          <w:color w:val="212529"/>
          <w:sz w:val="26"/>
          <w:szCs w:val="26"/>
        </w:rPr>
      </w:pPr>
      <w:r w:rsidRPr="00766CCE">
        <w:rPr>
          <w:rFonts w:ascii="MyriadProRegular" w:eastAsia="Times New Roman" w:hAnsi="MyriadProRegular" w:cs="Times New Roman"/>
          <w:color w:val="212529"/>
          <w:sz w:val="26"/>
          <w:szCs w:val="26"/>
        </w:rPr>
        <w:t>ISO14001 has two primary goals:</w:t>
      </w:r>
    </w:p>
    <w:p w:rsidR="00766CCE" w:rsidRPr="00766CCE" w:rsidRDefault="00766CCE" w:rsidP="00766CCE">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766CCE">
        <w:rPr>
          <w:rFonts w:ascii="MyriadProRegular" w:eastAsia="Times New Roman" w:hAnsi="MyriadProRegular" w:cs="Times New Roman"/>
          <w:color w:val="232323"/>
          <w:sz w:val="24"/>
          <w:szCs w:val="24"/>
        </w:rPr>
        <w:t>Compliance with laws and regulations: by reaching and maintaining basic legal standards, companies can avoid fines, government intervention and sanctions against their business.</w:t>
      </w:r>
    </w:p>
    <w:p w:rsidR="00766CCE" w:rsidRPr="00766CCE" w:rsidRDefault="00766CCE" w:rsidP="00766CCE">
      <w:pPr>
        <w:numPr>
          <w:ilvl w:val="0"/>
          <w:numId w:val="2"/>
        </w:numPr>
        <w:shd w:val="clear" w:color="auto" w:fill="FFFFFF"/>
        <w:ind w:left="0"/>
        <w:jc w:val="left"/>
        <w:rPr>
          <w:rFonts w:ascii="MyriadProRegular" w:eastAsia="Times New Roman" w:hAnsi="MyriadProRegular" w:cs="Times New Roman"/>
          <w:color w:val="232323"/>
          <w:sz w:val="24"/>
          <w:szCs w:val="24"/>
        </w:rPr>
      </w:pPr>
      <w:r w:rsidRPr="00766CCE">
        <w:rPr>
          <w:rFonts w:ascii="MyriadProRegular" w:eastAsia="Times New Roman" w:hAnsi="MyriadProRegular" w:cs="Times New Roman"/>
          <w:color w:val="232323"/>
          <w:sz w:val="24"/>
          <w:szCs w:val="24"/>
        </w:rPr>
        <w:t>Reduce environmental impact: working to ISO14001 can help you develop, implement, and manage your environmental policies. For instance, it can help you plan for all phases of waste reduction from product design to end-of-life recycling.</w:t>
      </w:r>
    </w:p>
    <w:p w:rsidR="00766CCE" w:rsidRDefault="00766CCE"/>
    <w:p w:rsidR="00766CCE" w:rsidRPr="00766CCE" w:rsidRDefault="00766CCE" w:rsidP="00766CCE">
      <w:pPr>
        <w:shd w:val="clear" w:color="auto" w:fill="32AE94"/>
        <w:spacing w:after="0"/>
        <w:jc w:val="left"/>
        <w:rPr>
          <w:rFonts w:ascii="MyriadProRegular" w:eastAsia="Times New Roman" w:hAnsi="MyriadProRegular" w:cs="Times New Roman"/>
          <w:color w:val="212529"/>
          <w:sz w:val="21"/>
          <w:szCs w:val="21"/>
        </w:rPr>
      </w:pPr>
      <w:hyperlink r:id="rId8" w:anchor="collapseOne_3" w:history="1">
        <w:r w:rsidRPr="00766CCE">
          <w:rPr>
            <w:rFonts w:ascii="MyriadProRegular" w:eastAsia="Times New Roman" w:hAnsi="MyriadProRegular" w:cs="Times New Roman"/>
            <w:color w:val="FFFFFF"/>
            <w:sz w:val="27"/>
            <w:szCs w:val="27"/>
          </w:rPr>
          <w:t>How long does ISO14001 certification take?</w:t>
        </w:r>
      </w:hyperlink>
    </w:p>
    <w:p w:rsidR="00766CCE" w:rsidRPr="00766CCE" w:rsidRDefault="00766CCE" w:rsidP="00766CCE">
      <w:pPr>
        <w:shd w:val="clear" w:color="auto" w:fill="FFFFFF"/>
        <w:spacing w:line="360" w:lineRule="atLeast"/>
        <w:jc w:val="left"/>
        <w:rPr>
          <w:rFonts w:ascii="MyriadProRegular" w:eastAsia="Times New Roman" w:hAnsi="MyriadProRegular" w:cs="Times New Roman"/>
          <w:color w:val="212529"/>
          <w:sz w:val="26"/>
          <w:szCs w:val="26"/>
        </w:rPr>
      </w:pPr>
      <w:r w:rsidRPr="00766CCE">
        <w:rPr>
          <w:rFonts w:ascii="MyriadProRegular" w:eastAsia="Times New Roman" w:hAnsi="MyriadProRegular" w:cs="Times New Roman"/>
          <w:color w:val="212529"/>
          <w:sz w:val="26"/>
          <w:szCs w:val="26"/>
        </w:rPr>
        <w:t>With the right preparation and a good understanding of what is required for ISO14001, most organizations can expect to achieve certification within </w:t>
      </w:r>
      <w:r w:rsidRPr="00766CCE">
        <w:rPr>
          <w:rFonts w:ascii="MyriadProRegular" w:eastAsia="Times New Roman" w:hAnsi="MyriadProRegular" w:cs="Times New Roman"/>
          <w:b/>
          <w:bCs/>
          <w:color w:val="212529"/>
          <w:sz w:val="26"/>
          <w:szCs w:val="26"/>
        </w:rPr>
        <w:t>3 to 6 months</w:t>
      </w:r>
      <w:r w:rsidRPr="00766CCE">
        <w:rPr>
          <w:rFonts w:ascii="MyriadProRegular" w:eastAsia="Times New Roman" w:hAnsi="MyriadProRegular" w:cs="Times New Roman"/>
          <w:color w:val="212529"/>
          <w:sz w:val="26"/>
          <w:szCs w:val="26"/>
        </w:rPr>
        <w:t> depending on their size and complexity.</w:t>
      </w:r>
    </w:p>
    <w:p w:rsidR="00766CCE" w:rsidRDefault="00766CCE">
      <w:bookmarkStart w:id="0" w:name="_GoBack"/>
      <w:bookmarkEnd w:id="0"/>
    </w:p>
    <w:sectPr w:rsidR="00766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ProSemibold">
    <w:altName w:val="Times New Roman"/>
    <w:panose1 w:val="00000000000000000000"/>
    <w:charset w:val="00"/>
    <w:family w:val="roman"/>
    <w:notTrueType/>
    <w:pitch w:val="default"/>
  </w:font>
  <w:font w:name="MyriadPro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65BE5"/>
    <w:multiLevelType w:val="multilevel"/>
    <w:tmpl w:val="606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4D11BA"/>
    <w:multiLevelType w:val="multilevel"/>
    <w:tmpl w:val="7F5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CCE"/>
    <w:rsid w:val="002E57B0"/>
    <w:rsid w:val="00766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EBCACD-80A5-48F0-A42B-21408B01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0301">
      <w:bodyDiv w:val="1"/>
      <w:marLeft w:val="0"/>
      <w:marRight w:val="0"/>
      <w:marTop w:val="0"/>
      <w:marBottom w:val="0"/>
      <w:divBdr>
        <w:top w:val="none" w:sz="0" w:space="0" w:color="auto"/>
        <w:left w:val="none" w:sz="0" w:space="0" w:color="auto"/>
        <w:bottom w:val="none" w:sz="0" w:space="0" w:color="auto"/>
        <w:right w:val="none" w:sz="0" w:space="0" w:color="auto"/>
      </w:divBdr>
      <w:divsChild>
        <w:div w:id="967248860">
          <w:marLeft w:val="0"/>
          <w:marRight w:val="0"/>
          <w:marTop w:val="100"/>
          <w:marBottom w:val="100"/>
          <w:divBdr>
            <w:top w:val="none" w:sz="0" w:space="0" w:color="auto"/>
            <w:left w:val="none" w:sz="0" w:space="0" w:color="auto"/>
            <w:bottom w:val="none" w:sz="0" w:space="0" w:color="auto"/>
            <w:right w:val="none" w:sz="0" w:space="0" w:color="auto"/>
          </w:divBdr>
          <w:divsChild>
            <w:div w:id="1872255938">
              <w:marLeft w:val="0"/>
              <w:marRight w:val="0"/>
              <w:marTop w:val="0"/>
              <w:marBottom w:val="0"/>
              <w:divBdr>
                <w:top w:val="none" w:sz="0" w:space="0" w:color="auto"/>
                <w:left w:val="none" w:sz="0" w:space="0" w:color="auto"/>
                <w:bottom w:val="none" w:sz="0" w:space="0" w:color="auto"/>
                <w:right w:val="none" w:sz="0" w:space="0" w:color="auto"/>
              </w:divBdr>
              <w:divsChild>
                <w:div w:id="1824664541">
                  <w:marLeft w:val="0"/>
                  <w:marRight w:val="0"/>
                  <w:marTop w:val="0"/>
                  <w:marBottom w:val="165"/>
                  <w:divBdr>
                    <w:top w:val="none" w:sz="0" w:space="0" w:color="auto"/>
                    <w:left w:val="none" w:sz="0" w:space="0" w:color="auto"/>
                    <w:bottom w:val="none" w:sz="0" w:space="0" w:color="auto"/>
                    <w:right w:val="none" w:sz="0" w:space="0" w:color="auto"/>
                  </w:divBdr>
                  <w:divsChild>
                    <w:div w:id="1998653653">
                      <w:marLeft w:val="0"/>
                      <w:marRight w:val="0"/>
                      <w:marTop w:val="0"/>
                      <w:marBottom w:val="0"/>
                      <w:divBdr>
                        <w:top w:val="none" w:sz="0" w:space="0" w:color="auto"/>
                        <w:left w:val="none" w:sz="0" w:space="0" w:color="auto"/>
                        <w:bottom w:val="none" w:sz="0" w:space="0" w:color="auto"/>
                        <w:right w:val="none" w:sz="0" w:space="0" w:color="auto"/>
                      </w:divBdr>
                    </w:div>
                  </w:divsChild>
                </w:div>
                <w:div w:id="723792910">
                  <w:marLeft w:val="0"/>
                  <w:marRight w:val="0"/>
                  <w:marTop w:val="0"/>
                  <w:marBottom w:val="165"/>
                  <w:divBdr>
                    <w:top w:val="none" w:sz="0" w:space="0" w:color="auto"/>
                    <w:left w:val="none" w:sz="0" w:space="0" w:color="auto"/>
                    <w:bottom w:val="none" w:sz="0" w:space="0" w:color="auto"/>
                    <w:right w:val="none" w:sz="0" w:space="0" w:color="auto"/>
                  </w:divBdr>
                  <w:divsChild>
                    <w:div w:id="1066562119">
                      <w:marLeft w:val="0"/>
                      <w:marRight w:val="0"/>
                      <w:marTop w:val="0"/>
                      <w:marBottom w:val="0"/>
                      <w:divBdr>
                        <w:top w:val="none" w:sz="0" w:space="0" w:color="auto"/>
                        <w:left w:val="none" w:sz="0" w:space="0" w:color="auto"/>
                        <w:bottom w:val="none" w:sz="0" w:space="0" w:color="auto"/>
                        <w:right w:val="none" w:sz="0" w:space="0" w:color="auto"/>
                      </w:divBdr>
                    </w:div>
                  </w:divsChild>
                </w:div>
                <w:div w:id="342360887">
                  <w:marLeft w:val="0"/>
                  <w:marRight w:val="0"/>
                  <w:marTop w:val="0"/>
                  <w:marBottom w:val="165"/>
                  <w:divBdr>
                    <w:top w:val="none" w:sz="0" w:space="0" w:color="auto"/>
                    <w:left w:val="none" w:sz="0" w:space="0" w:color="auto"/>
                    <w:bottom w:val="none" w:sz="0" w:space="0" w:color="auto"/>
                    <w:right w:val="none" w:sz="0" w:space="0" w:color="auto"/>
                  </w:divBdr>
                  <w:divsChild>
                    <w:div w:id="428358991">
                      <w:marLeft w:val="0"/>
                      <w:marRight w:val="0"/>
                      <w:marTop w:val="0"/>
                      <w:marBottom w:val="0"/>
                      <w:divBdr>
                        <w:top w:val="none" w:sz="0" w:space="0" w:color="auto"/>
                        <w:left w:val="none" w:sz="0" w:space="0" w:color="auto"/>
                        <w:bottom w:val="none" w:sz="0" w:space="0" w:color="auto"/>
                        <w:right w:val="none" w:sz="0" w:space="0" w:color="auto"/>
                      </w:divBdr>
                    </w:div>
                  </w:divsChild>
                </w:div>
                <w:div w:id="748693903">
                  <w:marLeft w:val="0"/>
                  <w:marRight w:val="0"/>
                  <w:marTop w:val="0"/>
                  <w:marBottom w:val="165"/>
                  <w:divBdr>
                    <w:top w:val="none" w:sz="0" w:space="0" w:color="auto"/>
                    <w:left w:val="none" w:sz="0" w:space="0" w:color="auto"/>
                    <w:bottom w:val="none" w:sz="0" w:space="0" w:color="auto"/>
                    <w:right w:val="none" w:sz="0" w:space="0" w:color="auto"/>
                  </w:divBdr>
                  <w:divsChild>
                    <w:div w:id="1304968743">
                      <w:marLeft w:val="0"/>
                      <w:marRight w:val="0"/>
                      <w:marTop w:val="0"/>
                      <w:marBottom w:val="0"/>
                      <w:divBdr>
                        <w:top w:val="none" w:sz="0" w:space="0" w:color="auto"/>
                        <w:left w:val="none" w:sz="0" w:space="0" w:color="auto"/>
                        <w:bottom w:val="none" w:sz="0" w:space="0" w:color="auto"/>
                        <w:right w:val="none" w:sz="0" w:space="0" w:color="auto"/>
                      </w:divBdr>
                    </w:div>
                    <w:div w:id="2029869627">
                      <w:marLeft w:val="0"/>
                      <w:marRight w:val="0"/>
                      <w:marTop w:val="0"/>
                      <w:marBottom w:val="0"/>
                      <w:divBdr>
                        <w:top w:val="none" w:sz="0" w:space="0" w:color="auto"/>
                        <w:left w:val="none" w:sz="0" w:space="0" w:color="auto"/>
                        <w:bottom w:val="none" w:sz="0" w:space="0" w:color="auto"/>
                        <w:right w:val="none" w:sz="0" w:space="0" w:color="auto"/>
                      </w:divBdr>
                      <w:divsChild>
                        <w:div w:id="1898663935">
                          <w:marLeft w:val="0"/>
                          <w:marRight w:val="0"/>
                          <w:marTop w:val="0"/>
                          <w:marBottom w:val="0"/>
                          <w:divBdr>
                            <w:top w:val="none" w:sz="0" w:space="19" w:color="auto"/>
                            <w:left w:val="single" w:sz="6" w:space="20" w:color="DEDEDE"/>
                            <w:bottom w:val="single" w:sz="6" w:space="13" w:color="DEDEDE"/>
                            <w:right w:val="single" w:sz="6" w:space="20" w:color="DEDEDE"/>
                          </w:divBdr>
                        </w:div>
                      </w:divsChild>
                    </w:div>
                  </w:divsChild>
                </w:div>
              </w:divsChild>
            </w:div>
          </w:divsChild>
        </w:div>
      </w:divsChild>
    </w:div>
    <w:div w:id="245572837">
      <w:bodyDiv w:val="1"/>
      <w:marLeft w:val="0"/>
      <w:marRight w:val="0"/>
      <w:marTop w:val="0"/>
      <w:marBottom w:val="0"/>
      <w:divBdr>
        <w:top w:val="none" w:sz="0" w:space="0" w:color="auto"/>
        <w:left w:val="none" w:sz="0" w:space="0" w:color="auto"/>
        <w:bottom w:val="none" w:sz="0" w:space="0" w:color="auto"/>
        <w:right w:val="none" w:sz="0" w:space="0" w:color="auto"/>
      </w:divBdr>
      <w:divsChild>
        <w:div w:id="1378705018">
          <w:marLeft w:val="0"/>
          <w:marRight w:val="0"/>
          <w:marTop w:val="100"/>
          <w:marBottom w:val="100"/>
          <w:divBdr>
            <w:top w:val="none" w:sz="0" w:space="0" w:color="auto"/>
            <w:left w:val="none" w:sz="0" w:space="0" w:color="auto"/>
            <w:bottom w:val="none" w:sz="0" w:space="0" w:color="auto"/>
            <w:right w:val="none" w:sz="0" w:space="0" w:color="auto"/>
          </w:divBdr>
          <w:divsChild>
            <w:div w:id="120074729">
              <w:marLeft w:val="0"/>
              <w:marRight w:val="0"/>
              <w:marTop w:val="0"/>
              <w:marBottom w:val="0"/>
              <w:divBdr>
                <w:top w:val="none" w:sz="0" w:space="0" w:color="auto"/>
                <w:left w:val="none" w:sz="0" w:space="0" w:color="auto"/>
                <w:bottom w:val="none" w:sz="0" w:space="0" w:color="auto"/>
                <w:right w:val="none" w:sz="0" w:space="0" w:color="auto"/>
              </w:divBdr>
              <w:divsChild>
                <w:div w:id="1591770261">
                  <w:marLeft w:val="0"/>
                  <w:marRight w:val="0"/>
                  <w:marTop w:val="0"/>
                  <w:marBottom w:val="165"/>
                  <w:divBdr>
                    <w:top w:val="none" w:sz="0" w:space="0" w:color="auto"/>
                    <w:left w:val="none" w:sz="0" w:space="0" w:color="auto"/>
                    <w:bottom w:val="none" w:sz="0" w:space="0" w:color="auto"/>
                    <w:right w:val="none" w:sz="0" w:space="0" w:color="auto"/>
                  </w:divBdr>
                  <w:divsChild>
                    <w:div w:id="2018799818">
                      <w:marLeft w:val="0"/>
                      <w:marRight w:val="0"/>
                      <w:marTop w:val="0"/>
                      <w:marBottom w:val="0"/>
                      <w:divBdr>
                        <w:top w:val="none" w:sz="0" w:space="0" w:color="auto"/>
                        <w:left w:val="none" w:sz="0" w:space="0" w:color="auto"/>
                        <w:bottom w:val="none" w:sz="0" w:space="0" w:color="auto"/>
                        <w:right w:val="none" w:sz="0" w:space="0" w:color="auto"/>
                      </w:divBdr>
                    </w:div>
                    <w:div w:id="2080899545">
                      <w:marLeft w:val="0"/>
                      <w:marRight w:val="0"/>
                      <w:marTop w:val="0"/>
                      <w:marBottom w:val="0"/>
                      <w:divBdr>
                        <w:top w:val="none" w:sz="0" w:space="0" w:color="auto"/>
                        <w:left w:val="none" w:sz="0" w:space="0" w:color="auto"/>
                        <w:bottom w:val="none" w:sz="0" w:space="0" w:color="auto"/>
                        <w:right w:val="none" w:sz="0" w:space="0" w:color="auto"/>
                      </w:divBdr>
                      <w:divsChild>
                        <w:div w:id="1056471112">
                          <w:marLeft w:val="0"/>
                          <w:marRight w:val="0"/>
                          <w:marTop w:val="0"/>
                          <w:marBottom w:val="0"/>
                          <w:divBdr>
                            <w:top w:val="none" w:sz="0" w:space="19" w:color="auto"/>
                            <w:left w:val="single" w:sz="6" w:space="20" w:color="DEDEDE"/>
                            <w:bottom w:val="single" w:sz="6" w:space="13" w:color="DEDEDE"/>
                            <w:right w:val="single" w:sz="6" w:space="20" w:color="DEDEDE"/>
                          </w:divBdr>
                          <w:divsChild>
                            <w:div w:id="11096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714010">
      <w:bodyDiv w:val="1"/>
      <w:marLeft w:val="0"/>
      <w:marRight w:val="0"/>
      <w:marTop w:val="0"/>
      <w:marBottom w:val="0"/>
      <w:divBdr>
        <w:top w:val="none" w:sz="0" w:space="0" w:color="auto"/>
        <w:left w:val="none" w:sz="0" w:space="0" w:color="auto"/>
        <w:bottom w:val="none" w:sz="0" w:space="0" w:color="auto"/>
        <w:right w:val="none" w:sz="0" w:space="0" w:color="auto"/>
      </w:divBdr>
      <w:divsChild>
        <w:div w:id="2108772111">
          <w:marLeft w:val="0"/>
          <w:marRight w:val="0"/>
          <w:marTop w:val="100"/>
          <w:marBottom w:val="100"/>
          <w:divBdr>
            <w:top w:val="none" w:sz="0" w:space="0" w:color="auto"/>
            <w:left w:val="none" w:sz="0" w:space="0" w:color="auto"/>
            <w:bottom w:val="none" w:sz="0" w:space="0" w:color="auto"/>
            <w:right w:val="none" w:sz="0" w:space="0" w:color="auto"/>
          </w:divBdr>
          <w:divsChild>
            <w:div w:id="639192039">
              <w:marLeft w:val="0"/>
              <w:marRight w:val="0"/>
              <w:marTop w:val="0"/>
              <w:marBottom w:val="0"/>
              <w:divBdr>
                <w:top w:val="none" w:sz="0" w:space="0" w:color="auto"/>
                <w:left w:val="none" w:sz="0" w:space="0" w:color="auto"/>
                <w:bottom w:val="none" w:sz="0" w:space="0" w:color="auto"/>
                <w:right w:val="none" w:sz="0" w:space="0" w:color="auto"/>
              </w:divBdr>
              <w:divsChild>
                <w:div w:id="324867824">
                  <w:marLeft w:val="0"/>
                  <w:marRight w:val="0"/>
                  <w:marTop w:val="0"/>
                  <w:marBottom w:val="165"/>
                  <w:divBdr>
                    <w:top w:val="none" w:sz="0" w:space="0" w:color="auto"/>
                    <w:left w:val="none" w:sz="0" w:space="0" w:color="auto"/>
                    <w:bottom w:val="none" w:sz="0" w:space="0" w:color="auto"/>
                    <w:right w:val="none" w:sz="0" w:space="0" w:color="auto"/>
                  </w:divBdr>
                  <w:divsChild>
                    <w:div w:id="1230382980">
                      <w:marLeft w:val="0"/>
                      <w:marRight w:val="0"/>
                      <w:marTop w:val="0"/>
                      <w:marBottom w:val="0"/>
                      <w:divBdr>
                        <w:top w:val="none" w:sz="0" w:space="0" w:color="auto"/>
                        <w:left w:val="none" w:sz="0" w:space="0" w:color="auto"/>
                        <w:bottom w:val="none" w:sz="0" w:space="0" w:color="auto"/>
                        <w:right w:val="none" w:sz="0" w:space="0" w:color="auto"/>
                      </w:divBdr>
                    </w:div>
                  </w:divsChild>
                </w:div>
                <w:div w:id="1918247441">
                  <w:marLeft w:val="0"/>
                  <w:marRight w:val="0"/>
                  <w:marTop w:val="0"/>
                  <w:marBottom w:val="165"/>
                  <w:divBdr>
                    <w:top w:val="none" w:sz="0" w:space="0" w:color="auto"/>
                    <w:left w:val="none" w:sz="0" w:space="0" w:color="auto"/>
                    <w:bottom w:val="none" w:sz="0" w:space="0" w:color="auto"/>
                    <w:right w:val="none" w:sz="0" w:space="0" w:color="auto"/>
                  </w:divBdr>
                  <w:divsChild>
                    <w:div w:id="1939177217">
                      <w:marLeft w:val="0"/>
                      <w:marRight w:val="0"/>
                      <w:marTop w:val="0"/>
                      <w:marBottom w:val="0"/>
                      <w:divBdr>
                        <w:top w:val="none" w:sz="0" w:space="0" w:color="auto"/>
                        <w:left w:val="none" w:sz="0" w:space="0" w:color="auto"/>
                        <w:bottom w:val="none" w:sz="0" w:space="0" w:color="auto"/>
                        <w:right w:val="none" w:sz="0" w:space="0" w:color="auto"/>
                      </w:divBdr>
                    </w:div>
                  </w:divsChild>
                </w:div>
                <w:div w:id="1764568862">
                  <w:marLeft w:val="0"/>
                  <w:marRight w:val="0"/>
                  <w:marTop w:val="0"/>
                  <w:marBottom w:val="165"/>
                  <w:divBdr>
                    <w:top w:val="none" w:sz="0" w:space="0" w:color="auto"/>
                    <w:left w:val="none" w:sz="0" w:space="0" w:color="auto"/>
                    <w:bottom w:val="none" w:sz="0" w:space="0" w:color="auto"/>
                    <w:right w:val="none" w:sz="0" w:space="0" w:color="auto"/>
                  </w:divBdr>
                  <w:divsChild>
                    <w:div w:id="1728188180">
                      <w:marLeft w:val="0"/>
                      <w:marRight w:val="0"/>
                      <w:marTop w:val="0"/>
                      <w:marBottom w:val="0"/>
                      <w:divBdr>
                        <w:top w:val="none" w:sz="0" w:space="0" w:color="auto"/>
                        <w:left w:val="none" w:sz="0" w:space="0" w:color="auto"/>
                        <w:bottom w:val="none" w:sz="0" w:space="0" w:color="auto"/>
                        <w:right w:val="none" w:sz="0" w:space="0" w:color="auto"/>
                      </w:divBdr>
                    </w:div>
                    <w:div w:id="2112310463">
                      <w:marLeft w:val="0"/>
                      <w:marRight w:val="0"/>
                      <w:marTop w:val="0"/>
                      <w:marBottom w:val="0"/>
                      <w:divBdr>
                        <w:top w:val="none" w:sz="0" w:space="0" w:color="auto"/>
                        <w:left w:val="none" w:sz="0" w:space="0" w:color="auto"/>
                        <w:bottom w:val="none" w:sz="0" w:space="0" w:color="auto"/>
                        <w:right w:val="none" w:sz="0" w:space="0" w:color="auto"/>
                      </w:divBdr>
                      <w:divsChild>
                        <w:div w:id="223293336">
                          <w:marLeft w:val="0"/>
                          <w:marRight w:val="0"/>
                          <w:marTop w:val="0"/>
                          <w:marBottom w:val="0"/>
                          <w:divBdr>
                            <w:top w:val="none" w:sz="0" w:space="19" w:color="auto"/>
                            <w:left w:val="single" w:sz="6" w:space="20" w:color="DEDEDE"/>
                            <w:bottom w:val="single" w:sz="6" w:space="13" w:color="DEDEDE"/>
                            <w:right w:val="single" w:sz="6" w:space="20" w:color="DEDEDE"/>
                          </w:divBdr>
                          <w:divsChild>
                            <w:div w:id="5569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102278">
      <w:bodyDiv w:val="1"/>
      <w:marLeft w:val="0"/>
      <w:marRight w:val="0"/>
      <w:marTop w:val="0"/>
      <w:marBottom w:val="0"/>
      <w:divBdr>
        <w:top w:val="none" w:sz="0" w:space="0" w:color="auto"/>
        <w:left w:val="none" w:sz="0" w:space="0" w:color="auto"/>
        <w:bottom w:val="none" w:sz="0" w:space="0" w:color="auto"/>
        <w:right w:val="none" w:sz="0" w:space="0" w:color="auto"/>
      </w:divBdr>
      <w:divsChild>
        <w:div w:id="1567112162">
          <w:marLeft w:val="0"/>
          <w:marRight w:val="0"/>
          <w:marTop w:val="100"/>
          <w:marBottom w:val="100"/>
          <w:divBdr>
            <w:top w:val="none" w:sz="0" w:space="0" w:color="auto"/>
            <w:left w:val="none" w:sz="0" w:space="0" w:color="auto"/>
            <w:bottom w:val="none" w:sz="0" w:space="0" w:color="auto"/>
            <w:right w:val="none" w:sz="0" w:space="0" w:color="auto"/>
          </w:divBdr>
          <w:divsChild>
            <w:div w:id="850069403">
              <w:marLeft w:val="0"/>
              <w:marRight w:val="0"/>
              <w:marTop w:val="0"/>
              <w:marBottom w:val="0"/>
              <w:divBdr>
                <w:top w:val="none" w:sz="0" w:space="0" w:color="auto"/>
                <w:left w:val="none" w:sz="0" w:space="0" w:color="auto"/>
                <w:bottom w:val="none" w:sz="0" w:space="0" w:color="auto"/>
                <w:right w:val="none" w:sz="0" w:space="0" w:color="auto"/>
              </w:divBdr>
              <w:divsChild>
                <w:div w:id="1582906918">
                  <w:marLeft w:val="0"/>
                  <w:marRight w:val="0"/>
                  <w:marTop w:val="0"/>
                  <w:marBottom w:val="165"/>
                  <w:divBdr>
                    <w:top w:val="none" w:sz="0" w:space="0" w:color="auto"/>
                    <w:left w:val="none" w:sz="0" w:space="0" w:color="auto"/>
                    <w:bottom w:val="none" w:sz="0" w:space="0" w:color="auto"/>
                    <w:right w:val="none" w:sz="0" w:space="0" w:color="auto"/>
                  </w:divBdr>
                  <w:divsChild>
                    <w:div w:id="1191459416">
                      <w:marLeft w:val="0"/>
                      <w:marRight w:val="0"/>
                      <w:marTop w:val="0"/>
                      <w:marBottom w:val="0"/>
                      <w:divBdr>
                        <w:top w:val="none" w:sz="0" w:space="0" w:color="auto"/>
                        <w:left w:val="none" w:sz="0" w:space="0" w:color="auto"/>
                        <w:bottom w:val="none" w:sz="0" w:space="0" w:color="auto"/>
                        <w:right w:val="none" w:sz="0" w:space="0" w:color="auto"/>
                      </w:divBdr>
                    </w:div>
                  </w:divsChild>
                </w:div>
                <w:div w:id="460001683">
                  <w:marLeft w:val="0"/>
                  <w:marRight w:val="0"/>
                  <w:marTop w:val="0"/>
                  <w:marBottom w:val="165"/>
                  <w:divBdr>
                    <w:top w:val="none" w:sz="0" w:space="0" w:color="auto"/>
                    <w:left w:val="none" w:sz="0" w:space="0" w:color="auto"/>
                    <w:bottom w:val="none" w:sz="0" w:space="0" w:color="auto"/>
                    <w:right w:val="none" w:sz="0" w:space="0" w:color="auto"/>
                  </w:divBdr>
                  <w:divsChild>
                    <w:div w:id="1570458985">
                      <w:marLeft w:val="0"/>
                      <w:marRight w:val="0"/>
                      <w:marTop w:val="0"/>
                      <w:marBottom w:val="0"/>
                      <w:divBdr>
                        <w:top w:val="none" w:sz="0" w:space="0" w:color="auto"/>
                        <w:left w:val="none" w:sz="0" w:space="0" w:color="auto"/>
                        <w:bottom w:val="none" w:sz="0" w:space="0" w:color="auto"/>
                        <w:right w:val="none" w:sz="0" w:space="0" w:color="auto"/>
                      </w:divBdr>
                    </w:div>
                    <w:div w:id="93406170">
                      <w:marLeft w:val="0"/>
                      <w:marRight w:val="0"/>
                      <w:marTop w:val="0"/>
                      <w:marBottom w:val="0"/>
                      <w:divBdr>
                        <w:top w:val="none" w:sz="0" w:space="0" w:color="auto"/>
                        <w:left w:val="none" w:sz="0" w:space="0" w:color="auto"/>
                        <w:bottom w:val="none" w:sz="0" w:space="0" w:color="auto"/>
                        <w:right w:val="none" w:sz="0" w:space="0" w:color="auto"/>
                      </w:divBdr>
                      <w:divsChild>
                        <w:div w:id="1703750933">
                          <w:marLeft w:val="0"/>
                          <w:marRight w:val="0"/>
                          <w:marTop w:val="0"/>
                          <w:marBottom w:val="0"/>
                          <w:divBdr>
                            <w:top w:val="none" w:sz="0" w:space="19" w:color="auto"/>
                            <w:left w:val="single" w:sz="6" w:space="20" w:color="DEDEDE"/>
                            <w:bottom w:val="single" w:sz="6" w:space="13" w:color="DEDEDE"/>
                            <w:right w:val="single" w:sz="6" w:space="20" w:color="DEDEDE"/>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dcmanagement.co.uk/iso-14001" TargetMode="External"/><Relationship Id="rId3" Type="http://schemas.openxmlformats.org/officeDocument/2006/relationships/settings" Target="settings.xml"/><Relationship Id="rId7" Type="http://schemas.openxmlformats.org/officeDocument/2006/relationships/hyperlink" Target="https://www.ndcmanagement.co.uk/iso-14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dcmanagement.co.uk/iso-14001" TargetMode="External"/><Relationship Id="rId5" Type="http://schemas.openxmlformats.org/officeDocument/2006/relationships/hyperlink" Target="https://www.ndcmanagement.co.uk/iso-140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2024-12-11T08:32:00Z</dcterms:created>
  <dcterms:modified xsi:type="dcterms:W3CDTF">2024-12-11T08:37:00Z</dcterms:modified>
</cp:coreProperties>
</file>