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71" w:rsidRDefault="00AF6A51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Modelovati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praćenje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aktivnosti</w:t>
      </w:r>
      <w:proofErr w:type="spellEnd"/>
      <w:r>
        <w:rPr>
          <w:lang w:val="es-ES"/>
        </w:rPr>
        <w:t xml:space="preserve"> na </w:t>
      </w:r>
      <w:proofErr w:type="spellStart"/>
      <w:r>
        <w:rPr>
          <w:lang w:val="es-ES"/>
        </w:rPr>
        <w:t>projektu</w:t>
      </w:r>
      <w:proofErr w:type="spellEnd"/>
    </w:p>
    <w:p w:rsidR="00DB2971" w:rsidRDefault="00DB297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spellStart"/>
      <w:r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trebao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omogući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02890">
        <w:rPr>
          <w:rFonts w:ascii="Arial" w:eastAsia="Arial" w:hAnsi="Arial" w:cs="Arial"/>
          <w:b/>
          <w:color w:val="000000" w:themeColor="text1"/>
          <w:shd w:val="clear" w:color="auto" w:fill="F2F2F2" w:themeFill="background1" w:themeFillShade="F2"/>
          <w:lang w:val="es-ES"/>
        </w:rPr>
        <w:t>korisnicima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upravljanje</w:t>
      </w:r>
      <w:proofErr w:type="spellEnd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projektima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podsredstvom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552104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specificiranja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552104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aktivnosti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neophodno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obaviti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kako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Pr="00552104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rešio</w:t>
      </w:r>
      <w:proofErr w:type="spellEnd"/>
      <w:r w:rsidRPr="00552104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552104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zadatak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projektu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00B02890">
        <w:rPr>
          <w:rFonts w:ascii="Arial" w:eastAsia="Arial" w:hAnsi="Arial" w:cs="Arial"/>
          <w:b/>
          <w:color w:val="000000" w:themeColor="text1"/>
          <w:lang w:val="es-ES"/>
        </w:rPr>
        <w:t>Vlasnici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projekta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su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oni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su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kreirali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Vlasnici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mogu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dodaju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druge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projekat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poput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developera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članova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menadžmenta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klijente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goste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Svi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korisnici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mogu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kreiraju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predstavljaju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grupu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aktivnosti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00B02890">
        <w:rPr>
          <w:rFonts w:ascii="Arial" w:eastAsia="Arial" w:hAnsi="Arial" w:cs="Arial"/>
          <w:b/>
          <w:color w:val="000000" w:themeColor="text1"/>
          <w:lang w:val="es-ES"/>
        </w:rPr>
        <w:t>Menadžeri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00B02890">
        <w:rPr>
          <w:rFonts w:ascii="Arial" w:eastAsia="Arial" w:hAnsi="Arial" w:cs="Arial"/>
          <w:b/>
          <w:color w:val="000000" w:themeColor="text1"/>
          <w:lang w:val="es-ES"/>
        </w:rPr>
        <w:t>developeri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organizuju</w:t>
      </w:r>
      <w:proofErr w:type="spellEnd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B02890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zadatke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Samo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vlas</w:t>
      </w:r>
      <w:r>
        <w:rPr>
          <w:rFonts w:ascii="Arial" w:eastAsia="Arial" w:hAnsi="Arial" w:cs="Arial"/>
          <w:color w:val="000000" w:themeColor="text1"/>
          <w:lang w:val="es-ES"/>
        </w:rPr>
        <w:t>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projekta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brisati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</w:t>
      </w:r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r>
        <w:rPr>
          <w:rFonts w:ascii="Arial" w:eastAsia="Arial" w:hAnsi="Arial" w:cs="Arial"/>
          <w:color w:val="000000" w:themeColor="text1"/>
          <w:lang w:val="es-ES"/>
        </w:rPr>
        <w:t xml:space="preserve">Primer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sličnih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sistema: GitHub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issues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Gitlab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issues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Trello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, Microsoft Project</w:t>
      </w:r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Kreiranje</w:t>
      </w:r>
      <w:proofErr w:type="spellEnd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zadatka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tako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što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popunjava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o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: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naslov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opis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opciono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),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aktivnosti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opciono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),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rok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završetka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opciono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).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Od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potvrda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pre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kreiranja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Prilikom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specifikacije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roka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završetka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nudi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mogućnost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definiše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notifikacije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će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opomenuti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sve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su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prihvatili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na sebe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zadatak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kao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onog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kreirao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putem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email-a.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Korisnik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više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notifikacija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npr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1 dan pre, 2 </w:t>
      </w:r>
      <w:proofErr w:type="gramStart"/>
      <w:r>
        <w:rPr>
          <w:rFonts w:ascii="Arial" w:eastAsia="Arial" w:hAnsi="Arial" w:cs="Arial"/>
          <w:color w:val="000000" w:themeColor="text1"/>
          <w:lang w:val="es-ES"/>
        </w:rPr>
        <w:t>sata pre</w:t>
      </w:r>
      <w:proofErr w:type="gram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isteka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itd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.).</w:t>
      </w:r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Organizacija</w:t>
      </w:r>
      <w:proofErr w:type="spellEnd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zadataka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podrazumevati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dodavanje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brisanje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labela na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npr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hitno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bug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drugo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),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takođe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dodeljivanje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brisanje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developera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učesnika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)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će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implemen</w:t>
      </w:r>
      <w:r>
        <w:rPr>
          <w:rFonts w:ascii="Arial" w:eastAsia="Arial" w:hAnsi="Arial" w:cs="Arial"/>
          <w:color w:val="000000" w:themeColor="text1"/>
          <w:lang w:val="es-ES"/>
        </w:rPr>
        <w:t>tirati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taj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zadatak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Organizacija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podrazumevati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izmenu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roka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završetka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pratećih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notifikacija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Ukoliko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menadžer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organizovao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automatski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dodaje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kao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učesnik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datom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zadatku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Organizacija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sve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zadatak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nije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završen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obrisan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</w:t>
      </w:r>
      <w:bookmarkStart w:id="0" w:name="_GoBack"/>
      <w:bookmarkEnd w:id="0"/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Brisanje</w:t>
      </w:r>
      <w:proofErr w:type="spellEnd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 xml:space="preserve"> </w:t>
      </w:r>
      <w:proofErr w:type="spellStart"/>
      <w:r w:rsidRPr="00664983">
        <w:rPr>
          <w:rFonts w:ascii="Arial" w:eastAsia="Arial" w:hAnsi="Arial" w:cs="Arial"/>
          <w:color w:val="000000" w:themeColor="text1"/>
          <w:shd w:val="clear" w:color="auto" w:fill="B4C6E7" w:themeFill="accent1" w:themeFillTint="66"/>
          <w:lang w:val="es-ES"/>
        </w:rPr>
        <w:t>zadatka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tako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što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vlasnik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projekta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bira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zadatak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želi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obriše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Vlasnik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mora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potvrditi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brisanje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pre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nego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što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zaista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bude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izvršeno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</w:t>
      </w:r>
    </w:p>
    <w:p w:rsidR="00DB2971" w:rsidRDefault="00DB297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</w:p>
    <w:p w:rsidR="00DB2971" w:rsidRDefault="00AF6A51">
      <w:pPr>
        <w:spacing w:line="276" w:lineRule="auto"/>
        <w:jc w:val="both"/>
        <w:rPr>
          <w:rFonts w:ascii="Arial" w:eastAsia="Arial" w:hAnsi="Arial" w:cs="Arial"/>
          <w:color w:val="000000" w:themeColor="text1"/>
          <w:lang w:val="es-ES"/>
        </w:rPr>
      </w:pPr>
      <w:proofErr w:type="spellStart"/>
      <w:r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praćenje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aktivnosti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mora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biti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uvek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dostupan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Sigurnost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sistema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obezbeđuje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kroz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definis</w:t>
      </w:r>
      <w:r>
        <w:rPr>
          <w:rFonts w:ascii="Arial" w:eastAsia="Arial" w:hAnsi="Arial" w:cs="Arial"/>
          <w:color w:val="000000" w:themeColor="text1"/>
          <w:lang w:val="es-ES"/>
        </w:rPr>
        <w:t>anje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naloga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njihovom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obaveznom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prijavom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ostvaruje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pristup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dodeljenim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projektima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</w:t>
      </w:r>
    </w:p>
    <w:p w:rsidR="00DB2971" w:rsidRDefault="00AF6A51">
      <w:pPr>
        <w:pStyle w:val="Heading1"/>
        <w:jc w:val="both"/>
        <w:rPr>
          <w:rFonts w:ascii="Calibri Light" w:hAnsi="Calibri Light"/>
          <w:lang w:val="es-ES"/>
        </w:rPr>
      </w:pPr>
      <w:proofErr w:type="spellStart"/>
      <w:r>
        <w:rPr>
          <w:lang w:val="es-ES"/>
        </w:rPr>
        <w:t>Zadatak</w:t>
      </w:r>
      <w:proofErr w:type="spellEnd"/>
    </w:p>
    <w:p w:rsidR="00DB2971" w:rsidRDefault="00AF6A51">
      <w:pPr>
        <w:spacing w:line="276" w:lineRule="auto"/>
        <w:jc w:val="both"/>
      </w:pPr>
      <w:proofErr w:type="spellStart"/>
      <w:r>
        <w:rPr>
          <w:rFonts w:ascii="Arial" w:eastAsia="Arial" w:hAnsi="Arial" w:cs="Arial"/>
          <w:color w:val="000000" w:themeColor="text1"/>
          <w:lang w:val="es-ES"/>
        </w:rPr>
        <w:t>Na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date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specifikacije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formirati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dijagram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tabelu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dijagram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slučajeva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korišćenja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Prepoznati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uloge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njima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dodeliti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odgovarajuće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</w:t>
      </w:r>
      <w:r>
        <w:rPr>
          <w:rFonts w:ascii="Arial" w:eastAsia="Arial" w:hAnsi="Arial" w:cs="Arial"/>
          <w:color w:val="000000" w:themeColor="text1"/>
          <w:lang w:val="es-ES"/>
        </w:rPr>
        <w:t>ored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toga,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potrebno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prepoznati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potencijalne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uloge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dodati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još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bar 3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slučaja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korišćenja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zainteresovanim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stranama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. Te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slučajeve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zahteve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opisati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spram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toga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kako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funkcioniše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, a na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sopstvenog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poznavanja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tog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sličnih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sistema.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Obave</w:t>
      </w:r>
      <w:r>
        <w:rPr>
          <w:rFonts w:ascii="Arial" w:eastAsia="Arial" w:hAnsi="Arial" w:cs="Arial"/>
          <w:color w:val="000000" w:themeColor="text1"/>
          <w:lang w:val="es-ES"/>
        </w:rPr>
        <w:t>zno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definisati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hijerarhiju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lang w:val="es-ES"/>
        </w:rPr>
        <w:t>aktera</w:t>
      </w:r>
      <w:proofErr w:type="spellEnd"/>
      <w:r>
        <w:rPr>
          <w:rFonts w:ascii="Arial" w:eastAsia="Arial" w:hAnsi="Arial" w:cs="Arial"/>
          <w:color w:val="000000" w:themeColor="text1"/>
          <w:lang w:val="es-ES"/>
        </w:rPr>
        <w:t>.</w:t>
      </w:r>
    </w:p>
    <w:sectPr w:rsidR="00DB297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71"/>
    <w:rsid w:val="00552104"/>
    <w:rsid w:val="00664983"/>
    <w:rsid w:val="00AF6A51"/>
    <w:rsid w:val="00B02890"/>
    <w:rsid w:val="00D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22841-564B-487E-90D4-FD04B262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AE54161645E649856DDA1BE69BEAAC" ma:contentTypeVersion="1" ma:contentTypeDescription="Kreiraj novi dokument." ma:contentTypeScope="" ma:versionID="08b99da3eb7cdb4cbfb899729dfeff79">
  <xsd:schema xmlns:xsd="http://www.w3.org/2001/XMLSchema" xmlns:xs="http://www.w3.org/2001/XMLSchema" xmlns:p="http://schemas.microsoft.com/office/2006/metadata/properties" xmlns:ns2="d426f385-3ece-4d13-9060-d3af71cc8db3" targetNamespace="http://schemas.microsoft.com/office/2006/metadata/properties" ma:root="true" ma:fieldsID="88fc1e93c677106b0256a215fcb183e9" ns2:_="">
    <xsd:import namespace="d426f385-3ece-4d13-9060-d3af71cc8d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6f385-3ece-4d13-9060-d3af71cc8d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26f385-3ece-4d13-9060-d3af71cc8db3" xsi:nil="true"/>
  </documentManagement>
</p:properties>
</file>

<file path=customXml/itemProps1.xml><?xml version="1.0" encoding="utf-8"?>
<ds:datastoreItem xmlns:ds="http://schemas.openxmlformats.org/officeDocument/2006/customXml" ds:itemID="{81F09923-934C-4532-A277-2A69CAA64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6f385-3ece-4d13-9060-d3af71cc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1A554-F436-4AC9-B3EF-687DC01F3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8917C-0CCF-4495-B57D-B0DC004C5EC5}">
  <ds:schemaRefs>
    <ds:schemaRef ds:uri="http://schemas.microsoft.com/office/2006/metadata/properties"/>
    <ds:schemaRef ds:uri="http://schemas.microsoft.com/office/infopath/2007/PartnerControls"/>
    <ds:schemaRef ds:uri="d426f385-3ece-4d13-9060-d3af71cc8d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Mitrović</dc:creator>
  <dc:description/>
  <cp:lastModifiedBy>RADAK</cp:lastModifiedBy>
  <cp:revision>3</cp:revision>
  <dcterms:created xsi:type="dcterms:W3CDTF">2021-03-27T14:58:00Z</dcterms:created>
  <dcterms:modified xsi:type="dcterms:W3CDTF">2021-04-05T15:04:00Z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0x010100E4AE54161645E649856DDA1BE69BEAAC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