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59"/>
        <w:tblW w:w="11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8"/>
        <w:gridCol w:w="3950"/>
        <w:gridCol w:w="3307"/>
      </w:tblGrid>
      <w:tr w:rsidR="000135D0" w:rsidRPr="000135D0" w14:paraId="79517495" w14:textId="77777777" w:rsidTr="000135D0">
        <w:trPr>
          <w:trHeight w:val="240"/>
        </w:trPr>
        <w:tc>
          <w:tcPr>
            <w:tcW w:w="7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686D" w14:textId="77777777" w:rsidR="000135D0" w:rsidRPr="000135D0" w:rsidRDefault="000135D0" w:rsidP="00013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35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0135D0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0135D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F0A78" w14:textId="77777777" w:rsidR="000135D0" w:rsidRPr="000135D0" w:rsidRDefault="000135D0" w:rsidP="000135D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0135D0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0135D0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0135D0" w:rsidRPr="000135D0" w14:paraId="0464814D" w14:textId="77777777" w:rsidTr="000135D0">
        <w:trPr>
          <w:trHeight w:val="240"/>
        </w:trPr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273E9" w14:textId="77777777" w:rsidR="000135D0" w:rsidRPr="000135D0" w:rsidRDefault="000135D0" w:rsidP="00013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35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0135D0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58E2F" w14:textId="77777777" w:rsidR="000135D0" w:rsidRPr="000135D0" w:rsidRDefault="000135D0" w:rsidP="00013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35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0135D0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C6111" w14:textId="461509B2" w:rsidR="000135D0" w:rsidRPr="000135D0" w:rsidRDefault="000135D0" w:rsidP="000135D0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0135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07758164" w14:textId="3021DC4A" w:rsidR="004418FD" w:rsidRDefault="000135D0" w:rsidP="000135D0">
      <w:pPr>
        <w:jc w:val="center"/>
        <w:rPr>
          <w:sz w:val="52"/>
          <w:szCs w:val="52"/>
        </w:rPr>
      </w:pPr>
      <w:r w:rsidRPr="000135D0">
        <w:rPr>
          <w:sz w:val="52"/>
          <w:szCs w:val="52"/>
        </w:rPr>
        <w:t xml:space="preserve">Atividade Simulador </w:t>
      </w:r>
      <w:proofErr w:type="spellStart"/>
      <w:r w:rsidRPr="000135D0">
        <w:rPr>
          <w:sz w:val="52"/>
          <w:szCs w:val="52"/>
        </w:rPr>
        <w:t>SOSim</w:t>
      </w:r>
      <w:proofErr w:type="spellEnd"/>
    </w:p>
    <w:p w14:paraId="1E0CC892" w14:textId="7F54CE5F" w:rsidR="000135D0" w:rsidRDefault="00407865" w:rsidP="000135D0">
      <w:pPr>
        <w:pStyle w:val="PargrafodaLista"/>
        <w:numPr>
          <w:ilvl w:val="0"/>
          <w:numId w:val="1"/>
        </w:numPr>
        <w:ind w:left="0" w:hanging="284"/>
      </w:pPr>
      <w:r>
        <w:t>É CPU-</w:t>
      </w:r>
      <w:proofErr w:type="spellStart"/>
      <w:r>
        <w:t>Bound</w:t>
      </w:r>
      <w:proofErr w:type="spellEnd"/>
      <w:r>
        <w:t xml:space="preserve"> pois o processo fica entre </w:t>
      </w:r>
      <w:proofErr w:type="spellStart"/>
      <w:r>
        <w:t>Ready</w:t>
      </w:r>
      <w:proofErr w:type="spellEnd"/>
      <w:r>
        <w:t xml:space="preserve"> e Execute, característico de CPU-</w:t>
      </w:r>
      <w:proofErr w:type="spellStart"/>
      <w:r>
        <w:t>Bound</w:t>
      </w:r>
      <w:proofErr w:type="spellEnd"/>
    </w:p>
    <w:p w14:paraId="737E1F86" w14:textId="60781D7E" w:rsidR="00407865" w:rsidRDefault="00407865" w:rsidP="00407865">
      <w:pPr>
        <w:pStyle w:val="PargrafodaLista"/>
        <w:ind w:left="0"/>
      </w:pPr>
    </w:p>
    <w:p w14:paraId="643FD17F" w14:textId="5ADC7DE9" w:rsidR="00407865" w:rsidRDefault="00C76771" w:rsidP="000135D0">
      <w:pPr>
        <w:pStyle w:val="PargrafodaLista"/>
        <w:numPr>
          <w:ilvl w:val="0"/>
          <w:numId w:val="1"/>
        </w:numPr>
        <w:ind w:left="0" w:hanging="284"/>
      </w:pPr>
      <w:r>
        <w:t>No Processo de I/O-</w:t>
      </w:r>
      <w:proofErr w:type="spellStart"/>
      <w:r>
        <w:t>Bound</w:t>
      </w:r>
      <w:proofErr w:type="spellEnd"/>
      <w:r>
        <w:t xml:space="preserve"> se diminuir o tempo de espera, o tempo de troca de processos irá ficar mais rápida</w:t>
      </w:r>
    </w:p>
    <w:p w14:paraId="79BB88E2" w14:textId="77777777" w:rsidR="00C76771" w:rsidRDefault="00C76771" w:rsidP="00C76771">
      <w:pPr>
        <w:pStyle w:val="PargrafodaLista"/>
      </w:pPr>
    </w:p>
    <w:p w14:paraId="57D74D41" w14:textId="2947CFB3" w:rsidR="00C76771" w:rsidRDefault="00C76771" w:rsidP="000135D0">
      <w:pPr>
        <w:pStyle w:val="PargrafodaLista"/>
        <w:numPr>
          <w:ilvl w:val="0"/>
          <w:numId w:val="1"/>
        </w:numPr>
        <w:ind w:left="0" w:hanging="284"/>
      </w:pPr>
      <w:r>
        <w:t>Estático: PID</w:t>
      </w:r>
      <w:r w:rsidR="00BF2CF6">
        <w:t>,</w:t>
      </w:r>
      <w:r>
        <w:t xml:space="preserve"> Prioridade</w:t>
      </w:r>
      <w:r w:rsidR="00BF2CF6">
        <w:t xml:space="preserve"> e Frames</w:t>
      </w:r>
    </w:p>
    <w:p w14:paraId="2B0DB5A1" w14:textId="16B80D1C" w:rsidR="00C76771" w:rsidRDefault="00C76771" w:rsidP="00C76771">
      <w:pPr>
        <w:pStyle w:val="PargrafodaLista"/>
        <w:ind w:left="0"/>
      </w:pPr>
      <w:r>
        <w:t xml:space="preserve">Dinâmica: Estado e </w:t>
      </w:r>
      <w:proofErr w:type="spellStart"/>
      <w:r>
        <w:t>Temp</w:t>
      </w:r>
      <w:proofErr w:type="spellEnd"/>
      <w:r>
        <w:t xml:space="preserve"> UCP</w:t>
      </w:r>
    </w:p>
    <w:p w14:paraId="2DDBABE9" w14:textId="77777777" w:rsidR="00C76771" w:rsidRDefault="00C76771" w:rsidP="00C76771">
      <w:pPr>
        <w:pStyle w:val="PargrafodaLista"/>
        <w:ind w:left="0"/>
      </w:pPr>
    </w:p>
    <w:p w14:paraId="523B58FD" w14:textId="089A1A0A" w:rsidR="00C76771" w:rsidRDefault="006A355C" w:rsidP="00C76771">
      <w:pPr>
        <w:pStyle w:val="PargrafodaLista"/>
        <w:numPr>
          <w:ilvl w:val="0"/>
          <w:numId w:val="1"/>
        </w:numPr>
        <w:ind w:left="0" w:hanging="284"/>
      </w:pPr>
      <w:r>
        <w:t>Analisando a tabela de estatística, pude constar que existe processo que entra em execute.</w:t>
      </w:r>
    </w:p>
    <w:p w14:paraId="1AE5B811" w14:textId="207149DB" w:rsidR="006A355C" w:rsidRDefault="006A355C" w:rsidP="006A355C">
      <w:pPr>
        <w:pStyle w:val="PargrafodaLista"/>
        <w:ind w:left="0"/>
      </w:pPr>
    </w:p>
    <w:p w14:paraId="76EEED91" w14:textId="123CEB97" w:rsidR="006A355C" w:rsidRDefault="0086260B" w:rsidP="00C76771">
      <w:pPr>
        <w:pStyle w:val="PargrafodaLista"/>
        <w:numPr>
          <w:ilvl w:val="0"/>
          <w:numId w:val="1"/>
        </w:numPr>
        <w:ind w:left="0" w:hanging="284"/>
      </w:pPr>
      <w:r>
        <w:t>Quando alteramos a fatia de tempo percebemos que executar por um tempo maior levando em consideração o quantum do tempo</w:t>
      </w:r>
    </w:p>
    <w:p w14:paraId="04DC6DDA" w14:textId="77777777" w:rsidR="006A355C" w:rsidRDefault="006A355C" w:rsidP="006A355C">
      <w:pPr>
        <w:pStyle w:val="PargrafodaLista"/>
      </w:pPr>
    </w:p>
    <w:p w14:paraId="1D208D60" w14:textId="538CBADB" w:rsidR="006A355C" w:rsidRDefault="00FB3CB0" w:rsidP="00C76771">
      <w:pPr>
        <w:pStyle w:val="PargrafodaLista"/>
        <w:numPr>
          <w:ilvl w:val="0"/>
          <w:numId w:val="1"/>
        </w:numPr>
        <w:ind w:left="0" w:hanging="284"/>
      </w:pPr>
      <w:r>
        <w:t xml:space="preserve">O processo não é eliminado imediatamente pois ele precisa terminar o ciclo de </w:t>
      </w:r>
      <w:proofErr w:type="spellStart"/>
      <w:r>
        <w:t>Ready</w:t>
      </w:r>
      <w:proofErr w:type="spellEnd"/>
      <w:r>
        <w:t xml:space="preserve"> e Execute</w:t>
      </w:r>
    </w:p>
    <w:p w14:paraId="06D124A3" w14:textId="77777777" w:rsidR="00FB3CB0" w:rsidRDefault="00FB3CB0" w:rsidP="00FB3CB0">
      <w:pPr>
        <w:pStyle w:val="PargrafodaLista"/>
      </w:pPr>
    </w:p>
    <w:p w14:paraId="58E93CDF" w14:textId="2C7428FD" w:rsidR="00FB3CB0" w:rsidRDefault="00FB3CB0" w:rsidP="00C76771">
      <w:pPr>
        <w:pStyle w:val="PargrafodaLista"/>
        <w:numPr>
          <w:ilvl w:val="0"/>
          <w:numId w:val="1"/>
        </w:numPr>
        <w:ind w:left="0" w:hanging="284"/>
      </w:pPr>
      <w:r>
        <w:t>*</w:t>
      </w:r>
    </w:p>
    <w:p w14:paraId="05BDDCA2" w14:textId="77777777" w:rsidR="00FB3CB0" w:rsidRDefault="00FB3CB0" w:rsidP="00FB3CB0">
      <w:pPr>
        <w:pStyle w:val="PargrafodaLista"/>
      </w:pPr>
    </w:p>
    <w:p w14:paraId="7F554826" w14:textId="20060BB6" w:rsidR="00FB3CB0" w:rsidRDefault="005D6F8E" w:rsidP="00C76771">
      <w:pPr>
        <w:pStyle w:val="PargrafodaLista"/>
        <w:numPr>
          <w:ilvl w:val="0"/>
          <w:numId w:val="1"/>
        </w:numPr>
        <w:ind w:left="0" w:hanging="284"/>
      </w:pPr>
      <w:r>
        <w:t>*</w:t>
      </w:r>
    </w:p>
    <w:p w14:paraId="3BA1612C" w14:textId="77777777" w:rsidR="005D6F8E" w:rsidRDefault="005D6F8E" w:rsidP="005D6F8E">
      <w:pPr>
        <w:pStyle w:val="PargrafodaLista"/>
      </w:pPr>
    </w:p>
    <w:p w14:paraId="22FC143E" w14:textId="49785C48" w:rsidR="005D6F8E" w:rsidRDefault="005D6F8E" w:rsidP="00C76771">
      <w:pPr>
        <w:pStyle w:val="PargrafodaLista"/>
        <w:numPr>
          <w:ilvl w:val="0"/>
          <w:numId w:val="1"/>
        </w:numPr>
        <w:ind w:left="0" w:hanging="284"/>
      </w:pPr>
      <w:proofErr w:type="spellStart"/>
      <w:r>
        <w:t>Starvation</w:t>
      </w:r>
      <w:proofErr w:type="spellEnd"/>
      <w:r>
        <w:t xml:space="preserve"> pode ocorrer quando o processo com uma prioridade menor fica aguardando usar a CPU, porém nunca é selecionado, uma ação seria o uso de uma técnica chamada </w:t>
      </w:r>
      <w:proofErr w:type="spellStart"/>
      <w:r>
        <w:t>Aging</w:t>
      </w:r>
      <w:proofErr w:type="spellEnd"/>
    </w:p>
    <w:p w14:paraId="0049736F" w14:textId="77777777" w:rsidR="005D6F8E" w:rsidRDefault="005D6F8E" w:rsidP="005D6F8E">
      <w:pPr>
        <w:pStyle w:val="PargrafodaLista"/>
      </w:pPr>
    </w:p>
    <w:p w14:paraId="2A46FC4A" w14:textId="2A7DB354" w:rsidR="005D6F8E" w:rsidRDefault="00CA6B91" w:rsidP="00C76771">
      <w:pPr>
        <w:pStyle w:val="PargrafodaLista"/>
        <w:numPr>
          <w:ilvl w:val="0"/>
          <w:numId w:val="1"/>
        </w:numPr>
        <w:ind w:left="0" w:hanging="284"/>
      </w:pPr>
      <w:r>
        <w:t>*</w:t>
      </w:r>
    </w:p>
    <w:p w14:paraId="71240BFA" w14:textId="77777777" w:rsidR="00CA6B91" w:rsidRDefault="00CA6B91" w:rsidP="00CA6B91">
      <w:pPr>
        <w:pStyle w:val="PargrafodaLista"/>
      </w:pPr>
    </w:p>
    <w:p w14:paraId="41D64A48" w14:textId="56079179" w:rsidR="00CA6B91" w:rsidRDefault="00CA6B91" w:rsidP="00C76771">
      <w:pPr>
        <w:pStyle w:val="PargrafodaLista"/>
        <w:numPr>
          <w:ilvl w:val="0"/>
          <w:numId w:val="1"/>
        </w:numPr>
        <w:ind w:left="0" w:hanging="284"/>
      </w:pPr>
      <w:r>
        <w:t xml:space="preserve">Basicamente o sistema de memória virtual somente irá trazer da memoria secundária somente a </w:t>
      </w:r>
      <w:r w:rsidR="0086260B">
        <w:t>parte necessária</w:t>
      </w:r>
      <w:r>
        <w:t xml:space="preserve"> do processo a ser utilizada, ou seja, irá maximizar a o espaço de memória na RAM</w:t>
      </w:r>
    </w:p>
    <w:p w14:paraId="54EC950E" w14:textId="77777777" w:rsidR="00CA6B91" w:rsidRDefault="00CA6B91" w:rsidP="00CA6B91">
      <w:pPr>
        <w:pStyle w:val="PargrafodaLista"/>
      </w:pPr>
    </w:p>
    <w:p w14:paraId="33557987" w14:textId="62E566AA" w:rsidR="00CA6B91" w:rsidRDefault="00CA6B91" w:rsidP="00C76771">
      <w:pPr>
        <w:pStyle w:val="PargrafodaLista"/>
        <w:numPr>
          <w:ilvl w:val="0"/>
          <w:numId w:val="1"/>
        </w:numPr>
        <w:ind w:left="0" w:hanging="284"/>
      </w:pPr>
      <w:r>
        <w:t xml:space="preserve"> </w:t>
      </w:r>
      <w:r w:rsidR="0086260B">
        <w:t>*</w:t>
      </w:r>
    </w:p>
    <w:p w14:paraId="45B8B1A6" w14:textId="77777777" w:rsidR="0086260B" w:rsidRDefault="0086260B" w:rsidP="0086260B">
      <w:pPr>
        <w:pStyle w:val="PargrafodaLista"/>
      </w:pPr>
    </w:p>
    <w:p w14:paraId="15A067BE" w14:textId="76BBC9A6" w:rsidR="0086260B" w:rsidRPr="000135D0" w:rsidRDefault="0086260B" w:rsidP="00C76771">
      <w:pPr>
        <w:pStyle w:val="PargrafodaLista"/>
        <w:numPr>
          <w:ilvl w:val="0"/>
          <w:numId w:val="1"/>
        </w:numPr>
        <w:ind w:left="0" w:hanging="284"/>
      </w:pPr>
      <w:r>
        <w:t>*</w:t>
      </w:r>
    </w:p>
    <w:sectPr w:rsidR="0086260B" w:rsidRPr="00013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1B9"/>
    <w:multiLevelType w:val="hybridMultilevel"/>
    <w:tmpl w:val="A3846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83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D0"/>
    <w:rsid w:val="000135D0"/>
    <w:rsid w:val="00407865"/>
    <w:rsid w:val="004418FD"/>
    <w:rsid w:val="005D6F8E"/>
    <w:rsid w:val="006A355C"/>
    <w:rsid w:val="00716094"/>
    <w:rsid w:val="0086260B"/>
    <w:rsid w:val="00A61E6B"/>
    <w:rsid w:val="00BF2CF6"/>
    <w:rsid w:val="00C76771"/>
    <w:rsid w:val="00CA6B91"/>
    <w:rsid w:val="00CD4F8A"/>
    <w:rsid w:val="00F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E48F"/>
  <w15:docId w15:val="{EEC3947A-462A-4741-A120-FA520F2E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2022-12-01T20:46:00Z</dcterms:created>
  <dcterms:modified xsi:type="dcterms:W3CDTF">2022-12-05T19:52:00Z</dcterms:modified>
</cp:coreProperties>
</file>