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D3" w:rsidRDefault="000343FA" w:rsidP="000343FA">
      <w:pPr>
        <w:jc w:val="center"/>
        <w:rPr>
          <w:b/>
          <w:sz w:val="24"/>
        </w:rPr>
      </w:pPr>
      <w:r w:rsidRPr="000343FA">
        <w:rPr>
          <w:b/>
          <w:sz w:val="24"/>
        </w:rPr>
        <w:t>Documentação Testes</w:t>
      </w:r>
    </w:p>
    <w:p w:rsidR="000343FA" w:rsidRDefault="005E70CD" w:rsidP="000343FA">
      <w:r>
        <w:t>1º Apontamento:</w:t>
      </w:r>
    </w:p>
    <w:p w:rsidR="000343FA" w:rsidRDefault="005E70CD" w:rsidP="005E70CD">
      <w:r>
        <w:rPr>
          <w:noProof/>
          <w:lang w:eastAsia="pt-BR"/>
        </w:rPr>
        <w:drawing>
          <wp:inline distT="0" distB="0" distL="0" distR="0">
            <wp:extent cx="5400040" cy="320079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0CD" w:rsidRDefault="008730F0" w:rsidP="005E70CD">
      <w:r>
        <w:t>Rodamos a classe objeto e a</w:t>
      </w:r>
      <w:r w:rsidR="005E70CD">
        <w:t>presentou um erro no parâmetro passado “Resposta”</w:t>
      </w:r>
      <w:r>
        <w:t>.</w:t>
      </w:r>
    </w:p>
    <w:p w:rsidR="008730F0" w:rsidRDefault="008730F0" w:rsidP="008730F0">
      <w:pPr>
        <w:tabs>
          <w:tab w:val="left" w:pos="6602"/>
        </w:tabs>
      </w:pPr>
      <w:r>
        <w:tab/>
      </w:r>
    </w:p>
    <w:p w:rsidR="008730F0" w:rsidRDefault="008730F0" w:rsidP="005E70CD">
      <w:r>
        <w:t>2º Apontamento:</w:t>
      </w:r>
    </w:p>
    <w:p w:rsidR="008730F0" w:rsidRDefault="008730F0" w:rsidP="005E70CD">
      <w:r>
        <w:rPr>
          <w:noProof/>
          <w:lang w:eastAsia="pt-BR"/>
        </w:rPr>
        <w:drawing>
          <wp:inline distT="0" distB="0" distL="0" distR="0">
            <wp:extent cx="6166054" cy="2674188"/>
            <wp:effectExtent l="19050" t="0" r="6146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29" cy="26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0F0" w:rsidRPr="000343FA" w:rsidRDefault="008730F0" w:rsidP="005E70CD">
      <w:r>
        <w:t xml:space="preserve">Aqui estamos já na classe teste e o primeiro erro encontrado é que </w:t>
      </w:r>
      <w:proofErr w:type="gramStart"/>
      <w:r>
        <w:t>ao nós</w:t>
      </w:r>
      <w:proofErr w:type="gramEnd"/>
      <w:r>
        <w:t xml:space="preserve"> chamarmos o método ‘</w:t>
      </w:r>
      <w:proofErr w:type="spellStart"/>
      <w:r>
        <w:t>calculaPena</w:t>
      </w:r>
      <w:proofErr w:type="spellEnd"/>
      <w:r>
        <w:t>’ ele nós trás um erro.</w:t>
      </w:r>
    </w:p>
    <w:sectPr w:rsidR="008730F0" w:rsidRPr="000343FA" w:rsidSect="00233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343FA"/>
    <w:rsid w:val="000343FA"/>
    <w:rsid w:val="002331D3"/>
    <w:rsid w:val="005E70CD"/>
    <w:rsid w:val="00873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2020-04-13T10:56:00Z</dcterms:created>
  <dcterms:modified xsi:type="dcterms:W3CDTF">2020-04-13T11:50:00Z</dcterms:modified>
</cp:coreProperties>
</file>