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98" w:rsidRPr="00657C98" w:rsidRDefault="00657C98">
      <w:pPr>
        <w:rPr>
          <w:rFonts w:ascii="ArialNarrow" w:hAnsi="ArialNarrow" w:cs="ArialNarrow"/>
          <w:b/>
          <w:sz w:val="20"/>
          <w:szCs w:val="20"/>
        </w:rPr>
      </w:pPr>
      <w:r w:rsidRPr="00657C98">
        <w:rPr>
          <w:rFonts w:ascii="ArialNarrow" w:hAnsi="ArialNarrow" w:cs="ArialNarrow"/>
          <w:b/>
          <w:sz w:val="20"/>
          <w:szCs w:val="20"/>
        </w:rPr>
        <w:t xml:space="preserve">1) </w:t>
      </w:r>
      <w:r>
        <w:rPr>
          <w:rFonts w:ascii="ArialNarrow" w:hAnsi="ArialNarrow" w:cs="ArialNarrow"/>
          <w:b/>
          <w:sz w:val="20"/>
          <w:szCs w:val="20"/>
        </w:rPr>
        <w:t>Grupo</w:t>
      </w:r>
      <w:bookmarkStart w:id="0" w:name="_GoBack"/>
      <w:bookmarkEnd w:id="0"/>
    </w:p>
    <w:p w:rsidR="00657C98" w:rsidRDefault="00657C98">
      <w:pPr>
        <w:rPr>
          <w:rFonts w:ascii="ArialNarrow" w:hAnsi="ArialNarrow" w:cs="ArialNarrow"/>
          <w:sz w:val="20"/>
          <w:szCs w:val="20"/>
        </w:rPr>
      </w:pPr>
      <w:r w:rsidRPr="00657C98">
        <w:rPr>
          <w:rFonts w:ascii="ArialNarrow" w:hAnsi="ArialNarrow" w:cs="ArialNarrow"/>
          <w:sz w:val="20"/>
          <w:szCs w:val="20"/>
        </w:rPr>
        <w:t>Daniel Jose Nicacio 1610486</w:t>
      </w:r>
      <w:r>
        <w:rPr>
          <w:rFonts w:ascii="ArialNarrow" w:hAnsi="ArialNarrow" w:cs="ArialNarrow"/>
          <w:sz w:val="20"/>
          <w:szCs w:val="20"/>
        </w:rPr>
        <w:br/>
      </w:r>
      <w:r w:rsidRPr="00657C98">
        <w:rPr>
          <w:rFonts w:ascii="ArialNarrow" w:hAnsi="ArialNarrow" w:cs="ArialNarrow"/>
          <w:sz w:val="20"/>
          <w:szCs w:val="20"/>
        </w:rPr>
        <w:t>Moisés Agapito 1611473</w:t>
      </w:r>
      <w:r w:rsidR="00693EEC">
        <w:rPr>
          <w:rFonts w:ascii="ArialNarrow" w:hAnsi="ArialNarrow" w:cs="ArialNarrow"/>
          <w:sz w:val="20"/>
          <w:szCs w:val="20"/>
        </w:rPr>
        <w:br/>
        <w:t>Paulo Victor Vieira</w:t>
      </w:r>
      <w:r>
        <w:rPr>
          <w:rFonts w:ascii="ArialNarrow" w:hAnsi="ArialNarrow" w:cs="ArialNarrow"/>
          <w:sz w:val="20"/>
          <w:szCs w:val="20"/>
        </w:rPr>
        <w:br/>
        <w:t>Pedro Augusto Monteiro 1610307</w:t>
      </w:r>
      <w:r>
        <w:rPr>
          <w:rFonts w:ascii="ArialNarrow" w:hAnsi="ArialNarrow" w:cs="ArialNarrow"/>
          <w:sz w:val="20"/>
          <w:szCs w:val="20"/>
        </w:rPr>
        <w:br/>
      </w:r>
      <w:r w:rsidRPr="00657C98">
        <w:rPr>
          <w:rFonts w:ascii="ArialNarrow" w:hAnsi="ArialNarrow" w:cs="ArialNarrow"/>
          <w:sz w:val="20"/>
          <w:szCs w:val="20"/>
        </w:rPr>
        <w:t>Randson Ananias da Silva 1611435</w:t>
      </w:r>
    </w:p>
    <w:p w:rsidR="006C24B5" w:rsidRDefault="00657C98" w:rsidP="006C24B5">
      <w:pPr>
        <w:jc w:val="both"/>
        <w:rPr>
          <w:rFonts w:ascii="ArialNarrow" w:hAnsi="ArialNarrow" w:cs="ArialNarrow"/>
          <w:b/>
          <w:sz w:val="20"/>
          <w:szCs w:val="20"/>
        </w:rPr>
      </w:pPr>
      <w:r w:rsidRPr="00657C98">
        <w:rPr>
          <w:rFonts w:ascii="ArialNarrow" w:hAnsi="ArialNarrow" w:cs="ArialNarrow"/>
          <w:b/>
          <w:sz w:val="20"/>
          <w:szCs w:val="20"/>
        </w:rPr>
        <w:t>2)</w:t>
      </w:r>
      <w:r>
        <w:rPr>
          <w:b/>
          <w:bCs/>
          <w:bdr w:val="none" w:sz="0" w:space="0" w:color="auto" w:frame="1"/>
        </w:rPr>
        <w:br/>
      </w:r>
      <w:hyperlink r:id="rId6" w:tgtFrame="_blank" w:history="1">
        <w:r w:rsidRPr="00AA5EEC">
          <w:rPr>
            <w:rStyle w:val="Hyperlink"/>
            <w:rFonts w:cstheme="minorHAnsi"/>
            <w:b/>
            <w:color w:val="auto"/>
            <w:u w:val="none"/>
            <w:bdr w:val="none" w:sz="0" w:space="0" w:color="auto" w:frame="1"/>
          </w:rPr>
          <w:t>O Freshservice</w:t>
        </w:r>
      </w:hyperlink>
      <w:r w:rsidRPr="00AA5EEC">
        <w:rPr>
          <w:rFonts w:cstheme="minorHAnsi"/>
        </w:rPr>
        <w:t> é uma ferramenta de gerenciamento de mudanças baseada em nuvem que permite que as organizações simplifiquem cada etapa do planejamento, desde o lançamento até às aprovações. Ele ajuda as empresas a gerenciar melhor as tarefas diárias, minimizar a redundância e ter maior controle sobre as aprovações.</w:t>
      </w:r>
    </w:p>
    <w:p w:rsidR="00657C98" w:rsidRPr="006C24B5" w:rsidRDefault="00657C98" w:rsidP="006C24B5">
      <w:pPr>
        <w:jc w:val="both"/>
        <w:rPr>
          <w:rFonts w:ascii="ArialNarrow" w:hAnsi="ArialNarrow" w:cs="ArialNarrow"/>
          <w:b/>
          <w:sz w:val="20"/>
          <w:szCs w:val="20"/>
        </w:rPr>
      </w:pPr>
      <w:r w:rsidRPr="00AA5EEC">
        <w:rPr>
          <w:rStyle w:val="Strong"/>
          <w:rFonts w:cstheme="minorHAnsi"/>
          <w:bdr w:val="none" w:sz="0" w:space="0" w:color="auto" w:frame="1"/>
        </w:rPr>
        <w:t>- E recursos adicionais</w:t>
      </w:r>
      <w:r w:rsidRPr="00AA5EEC">
        <w:rPr>
          <w:rFonts w:cstheme="minorHAnsi"/>
        </w:rPr>
        <w:t> que</w:t>
      </w:r>
      <w:r w:rsidRPr="00AA5EEC">
        <w:rPr>
          <w:rStyle w:val="Strong"/>
          <w:rFonts w:cstheme="minorHAnsi"/>
          <w:bdr w:val="none" w:sz="0" w:space="0" w:color="auto" w:frame="1"/>
        </w:rPr>
        <w:t> </w:t>
      </w:r>
      <w:r w:rsidRPr="00AA5EEC">
        <w:rPr>
          <w:rFonts w:cstheme="minorHAnsi"/>
        </w:rPr>
        <w:t>incluem aprovações de fluxo de trabalho, trilhas de auditoria, calendário de mudanças, planejamento de mudanças, gerenciamento de conformidade, prioriz</w:t>
      </w:r>
      <w:r w:rsidR="006C24B5">
        <w:rPr>
          <w:rFonts w:cstheme="minorHAnsi"/>
        </w:rPr>
        <w:t xml:space="preserve">ação e gerenciamento de tarefas, </w:t>
      </w:r>
      <w:r w:rsidR="006C24B5">
        <w:t>r</w:t>
      </w:r>
      <w:r w:rsidR="006C24B5" w:rsidRPr="006C24B5">
        <w:t>elatórios: sinaliza qualquer afunilamento, monitora o desempenho do software e melhora a entrega por meio de recursos de relatórios predefinidos e personalizados</w:t>
      </w:r>
    </w:p>
    <w:p w:rsidR="00AA5EEC" w:rsidRPr="00AA5EEC" w:rsidRDefault="00AA5EEC" w:rsidP="006C24B5">
      <w:pPr>
        <w:jc w:val="both"/>
        <w:rPr>
          <w:rFonts w:cstheme="minorHAnsi"/>
        </w:rPr>
      </w:pPr>
    </w:p>
    <w:p w:rsidR="00657C98" w:rsidRPr="00AA5EEC" w:rsidRDefault="006C24B5" w:rsidP="006C24B5">
      <w:pPr>
        <w:jc w:val="both"/>
        <w:rPr>
          <w:rFonts w:cstheme="minorHAnsi"/>
        </w:rPr>
      </w:pPr>
      <w:r>
        <w:rPr>
          <w:rStyle w:val="Strong"/>
          <w:rFonts w:cstheme="minorHAnsi"/>
          <w:bdr w:val="none" w:sz="0" w:space="0" w:color="auto" w:frame="1"/>
        </w:rPr>
        <w:t xml:space="preserve">O </w:t>
      </w:r>
      <w:r w:rsidR="00657C98" w:rsidRPr="00AA5EEC">
        <w:rPr>
          <w:rStyle w:val="Strong"/>
          <w:rFonts w:cstheme="minorHAnsi"/>
          <w:bdr w:val="none" w:sz="0" w:space="0" w:color="auto" w:frame="1"/>
        </w:rPr>
        <w:t>Gensuite</w:t>
      </w:r>
      <w:r>
        <w:rPr>
          <w:rFonts w:cstheme="minorHAnsi"/>
          <w:b/>
          <w:bCs/>
          <w:bdr w:val="none" w:sz="0" w:space="0" w:color="auto" w:frame="1"/>
        </w:rPr>
        <w:t xml:space="preserve">: </w:t>
      </w:r>
      <w:r w:rsidR="00657C98" w:rsidRPr="00AA5EEC">
        <w:rPr>
          <w:rFonts w:cstheme="minorHAnsi"/>
        </w:rPr>
        <w:t>A solução de gerenciamento de mudanças da </w:t>
      </w:r>
      <w:hyperlink r:id="rId7" w:tgtFrame="_blank" w:history="1">
        <w:r w:rsidR="00657C98" w:rsidRPr="00AA5EEC">
          <w:rPr>
            <w:rStyle w:val="Hyperlink"/>
            <w:rFonts w:cstheme="minorHAnsi"/>
            <w:color w:val="auto"/>
            <w:u w:val="none"/>
            <w:bdr w:val="none" w:sz="0" w:space="0" w:color="auto" w:frame="1"/>
          </w:rPr>
          <w:t>Gensuite</w:t>
        </w:r>
      </w:hyperlink>
      <w:r w:rsidR="00657C98" w:rsidRPr="00AA5EEC">
        <w:rPr>
          <w:rFonts w:cstheme="minorHAnsi"/>
        </w:rPr>
        <w:t> é voltada para ajudar equipes a descobrir e gerenciar os riscos e os requisitos de conformidade à medida que as mudanças operacionais, de equipamentos e relacionadas às pessoas ocorrem.</w:t>
      </w:r>
    </w:p>
    <w:p w:rsidR="006C24B5" w:rsidRPr="006C24B5" w:rsidRDefault="00657C98" w:rsidP="006C24B5">
      <w:pPr>
        <w:jc w:val="both"/>
      </w:pPr>
      <w:r w:rsidRPr="00AA5EEC">
        <w:rPr>
          <w:rStyle w:val="Strong"/>
          <w:rFonts w:cstheme="minorHAnsi"/>
          <w:bdr w:val="none" w:sz="0" w:space="0" w:color="auto" w:frame="1"/>
        </w:rPr>
        <w:t>- Outros recursos</w:t>
      </w:r>
      <w:r w:rsidRPr="00AA5EEC">
        <w:rPr>
          <w:rFonts w:cstheme="minorHAnsi"/>
        </w:rPr>
        <w:t> incluem, trilha de auditoria, calendário de mudanças, planejamento de mudanças, gerenciamento de conformidade, priorização, gerenciamento de versões, gerenciamento de tarefas e gerencia</w:t>
      </w:r>
      <w:r w:rsidR="006C24B5">
        <w:rPr>
          <w:rFonts w:cstheme="minorHAnsi"/>
        </w:rPr>
        <w:t xml:space="preserve">mento de treinamento, </w:t>
      </w:r>
      <w:r w:rsidR="006C24B5" w:rsidRPr="006C24B5">
        <w:t>Mineração de dados de status de conformidade, relatórios e tendências para identificar problemas</w:t>
      </w:r>
      <w:r w:rsidR="006C24B5">
        <w:t>, e</w:t>
      </w:r>
      <w:r w:rsidR="006C24B5" w:rsidRPr="006C24B5">
        <w:t>stágios padronizados do processo: envolve as partes interessadas nas etapas do processo, desde a avaliação da mudança e a recomendação de controles, até a validação do processo</w:t>
      </w:r>
    </w:p>
    <w:p w:rsidR="006C24B5" w:rsidRPr="00AA5EEC" w:rsidRDefault="006C24B5" w:rsidP="00AA5EEC">
      <w:pPr>
        <w:rPr>
          <w:rFonts w:cstheme="minorHAnsi"/>
          <w:b/>
        </w:rPr>
      </w:pPr>
    </w:p>
    <w:p w:rsidR="00657C98" w:rsidRPr="00AA5EEC" w:rsidRDefault="006C24B5" w:rsidP="00AA5EEC">
      <w:pPr>
        <w:rPr>
          <w:rFonts w:cstheme="minorHAnsi"/>
        </w:rPr>
      </w:pPr>
      <w:r>
        <w:rPr>
          <w:rStyle w:val="Strong"/>
          <w:rFonts w:cstheme="minorHAnsi"/>
          <w:bdr w:val="none" w:sz="0" w:space="0" w:color="auto" w:frame="1"/>
        </w:rPr>
        <w:t xml:space="preserve">O </w:t>
      </w:r>
      <w:r w:rsidR="00657C98" w:rsidRPr="00AA5EEC">
        <w:rPr>
          <w:rStyle w:val="Strong"/>
          <w:rFonts w:cstheme="minorHAnsi"/>
          <w:bdr w:val="none" w:sz="0" w:space="0" w:color="auto" w:frame="1"/>
        </w:rPr>
        <w:t>Intelligent Service Management</w:t>
      </w:r>
      <w:r>
        <w:rPr>
          <w:rFonts w:cstheme="minorHAnsi"/>
        </w:rPr>
        <w:t xml:space="preserve">, </w:t>
      </w:r>
      <w:r w:rsidR="00657C98" w:rsidRPr="00AA5EEC">
        <w:rPr>
          <w:rFonts w:cstheme="minorHAnsi"/>
        </w:rPr>
        <w:t>da Serviceaide, ajuda as organizações a planejarem lançamentos e executarem mudanças usando as melhores práticas com foco em velocidade e precisão.</w:t>
      </w:r>
    </w:p>
    <w:p w:rsidR="00657C98" w:rsidRPr="00AA5EEC" w:rsidRDefault="00657C98" w:rsidP="00AA5EEC">
      <w:pPr>
        <w:rPr>
          <w:rFonts w:cstheme="minorHAnsi"/>
        </w:rPr>
      </w:pPr>
      <w:r w:rsidRPr="00AA5EEC">
        <w:rPr>
          <w:rFonts w:cstheme="minorHAnsi"/>
        </w:rPr>
        <w:t>Os principais recursos do Intelligent Service Management incluem:</w:t>
      </w:r>
    </w:p>
    <w:p w:rsidR="00657C98" w:rsidRPr="00AA5EEC" w:rsidRDefault="00657C98" w:rsidP="00AA5EEC">
      <w:pPr>
        <w:rPr>
          <w:rFonts w:cstheme="minorHAnsi"/>
        </w:rPr>
      </w:pPr>
      <w:r w:rsidRPr="00AA5EEC">
        <w:rPr>
          <w:rStyle w:val="Strong"/>
          <w:rFonts w:cstheme="minorHAnsi"/>
          <w:bdr w:val="none" w:sz="0" w:space="0" w:color="auto" w:frame="1"/>
        </w:rPr>
        <w:t>- Aumento de eficácia da mudança</w:t>
      </w:r>
      <w:r w:rsidRPr="00AA5EEC">
        <w:rPr>
          <w:rFonts w:cstheme="minorHAnsi"/>
        </w:rPr>
        <w:t> ajudando as organizações a planejarem a comunicação, agendarem e identificarem se os padrões de política e conformidade são aplicados, revisados ​​e aprovados antes da implementação</w:t>
      </w:r>
    </w:p>
    <w:p w:rsidR="00657C98" w:rsidRPr="00AA5EEC" w:rsidRDefault="00657C98" w:rsidP="00AA5EEC">
      <w:pPr>
        <w:rPr>
          <w:rFonts w:cstheme="minorHAnsi"/>
        </w:rPr>
      </w:pPr>
      <w:r w:rsidRPr="00AA5EEC">
        <w:rPr>
          <w:rStyle w:val="Strong"/>
          <w:rFonts w:cstheme="minorHAnsi"/>
          <w:bdr w:val="none" w:sz="0" w:space="0" w:color="auto" w:frame="1"/>
        </w:rPr>
        <w:t>- Implementação e alteração do planejamento de execução</w:t>
      </w:r>
      <w:r w:rsidRPr="00AA5EEC">
        <w:rPr>
          <w:rFonts w:cstheme="minorHAnsi"/>
        </w:rPr>
        <w:t> através da automação de processos do Intelligent Service Management; Fluxos de processo comprovados podem ser usados ​​para implementar mudanças, reduzindo riscos e garantindo consistência e conformidade com políticas e procedimentos.</w:t>
      </w:r>
    </w:p>
    <w:p w:rsidR="00657C98" w:rsidRPr="00AA5EEC" w:rsidRDefault="00657C98" w:rsidP="00AA5EEC">
      <w:pPr>
        <w:rPr>
          <w:rFonts w:cstheme="minorHAnsi"/>
        </w:rPr>
      </w:pPr>
      <w:r w:rsidRPr="00AA5EEC">
        <w:rPr>
          <w:rStyle w:val="Strong"/>
          <w:rFonts w:cstheme="minorHAnsi"/>
          <w:bdr w:val="none" w:sz="0" w:space="0" w:color="auto" w:frame="1"/>
        </w:rPr>
        <w:t>- Uma função de gerenciamento de mudança </w:t>
      </w:r>
      <w:hyperlink r:id="rId8" w:history="1">
        <w:r w:rsidRPr="00AA5EEC">
          <w:rPr>
            <w:rStyle w:val="Strong"/>
            <w:rFonts w:cstheme="minorHAnsi"/>
            <w:bdr w:val="none" w:sz="0" w:space="0" w:color="auto" w:frame="1"/>
          </w:rPr>
          <w:t>ITIL</w:t>
        </w:r>
        <w:r w:rsidRPr="00AA5EEC">
          <w:rPr>
            <w:rStyle w:val="Hyperlink"/>
            <w:rFonts w:cstheme="minorHAnsi"/>
            <w:color w:val="auto"/>
            <w:u w:val="none"/>
            <w:bdr w:val="none" w:sz="0" w:space="0" w:color="auto" w:frame="1"/>
          </w:rPr>
          <w:t>(Information Technology Infrastructure Library)</w:t>
        </w:r>
      </w:hyperlink>
      <w:r w:rsidRPr="00AA5EEC">
        <w:rPr>
          <w:rFonts w:cstheme="minorHAnsi"/>
        </w:rPr>
        <w:t> para verificar o gerenciamento do processo de mudança de forma transparente, reduzindo os riscos e atendendo </w:t>
      </w:r>
      <w:hyperlink r:id="rId9" w:history="1">
        <w:r w:rsidRPr="00AA5EEC">
          <w:rPr>
            <w:rStyle w:val="Hyperlink"/>
            <w:rFonts w:cstheme="minorHAnsi"/>
            <w:color w:val="auto"/>
            <w:u w:val="none"/>
            <w:bdr w:val="none" w:sz="0" w:space="0" w:color="auto" w:frame="1"/>
          </w:rPr>
          <w:t>ao contrato de nível de serviço</w:t>
        </w:r>
      </w:hyperlink>
      <w:r w:rsidRPr="00AA5EEC">
        <w:rPr>
          <w:rFonts w:cstheme="minorHAnsi"/>
        </w:rPr>
        <w:t> e às obrigações contratuais.</w:t>
      </w:r>
    </w:p>
    <w:p w:rsidR="00657C98" w:rsidRDefault="00657C98" w:rsidP="00AA5EEC">
      <w:pPr>
        <w:rPr>
          <w:rFonts w:cstheme="minorHAnsi"/>
        </w:rPr>
      </w:pPr>
      <w:r w:rsidRPr="00AA5EEC">
        <w:rPr>
          <w:rStyle w:val="Strong"/>
          <w:rFonts w:cstheme="minorHAnsi"/>
          <w:bdr w:val="none" w:sz="0" w:space="0" w:color="auto" w:frame="1"/>
        </w:rPr>
        <w:t>- Outros recursos</w:t>
      </w:r>
      <w:r w:rsidRPr="00AA5EEC">
        <w:rPr>
          <w:rFonts w:cstheme="minorHAnsi"/>
        </w:rPr>
        <w:t> incluem fluxo de trabalho de aprovação e planejamento de mudanças.</w:t>
      </w:r>
    </w:p>
    <w:p w:rsidR="00DE2065" w:rsidRDefault="00DE2065" w:rsidP="00AA5EEC">
      <w:pPr>
        <w:rPr>
          <w:rFonts w:cstheme="minorHAnsi"/>
        </w:rPr>
      </w:pPr>
      <w:r>
        <w:rPr>
          <w:rFonts w:cstheme="minorHAnsi"/>
        </w:rPr>
        <w:lastRenderedPageBreak/>
        <w:t xml:space="preserve">Usando o FreshService temos: </w:t>
      </w:r>
      <w:r>
        <w:rPr>
          <w:rFonts w:cstheme="minorHAnsi"/>
        </w:rPr>
        <w:br/>
        <w:t>Tela na qual é possível ver as atualizações que foram feitas no projeto:</w:t>
      </w:r>
    </w:p>
    <w:p w:rsidR="00DE2065" w:rsidRDefault="00DE2065" w:rsidP="00AA5EEC">
      <w:pPr>
        <w:rPr>
          <w:rFonts w:cstheme="minorHAnsi"/>
        </w:rPr>
      </w:pPr>
      <w:r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536950"/>
            <wp:effectExtent l="0" t="0" r="0" b="6350"/>
            <wp:docPr id="4" name="Picture 4" descr="C:\Users\Pedro\AppData\Local\Microsoft\Windows\INetCache\Content.Word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dro\AppData\Local\Microsoft\Windows\INetCache\Content.Word\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65" w:rsidRDefault="00DE2065" w:rsidP="00AA5EEC">
      <w:pPr>
        <w:rPr>
          <w:rFonts w:cstheme="minorHAnsi"/>
        </w:rPr>
      </w:pPr>
      <w:r>
        <w:rPr>
          <w:rFonts w:cstheme="minorHAnsi"/>
        </w:rPr>
        <w:t>Nessa é possível ver as aprovações de todos integrantes da equipe:</w:t>
      </w:r>
    </w:p>
    <w:p w:rsidR="00DE2065" w:rsidRDefault="00DE2065" w:rsidP="00AA5EEC">
      <w:pPr>
        <w:rPr>
          <w:rFonts w:cstheme="minorHAnsi"/>
        </w:rPr>
      </w:pPr>
      <w:r w:rsidRPr="00DE2065">
        <w:rPr>
          <w:rFonts w:cstheme="minorHAnsi"/>
          <w:noProof/>
          <w:lang w:eastAsia="pt-BR"/>
        </w:rPr>
        <w:drawing>
          <wp:inline distT="0" distB="0" distL="0" distR="0">
            <wp:extent cx="5400040" cy="3375289"/>
            <wp:effectExtent l="0" t="0" r="0" b="0"/>
            <wp:docPr id="3" name="Picture 3" descr="Resultado de imagem para fresh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freshservi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65" w:rsidRDefault="00DE2065" w:rsidP="00AA5EEC">
      <w:pPr>
        <w:rPr>
          <w:rFonts w:cstheme="minorHAnsi"/>
        </w:rPr>
      </w:pPr>
      <w:r>
        <w:rPr>
          <w:rFonts w:cstheme="minorHAnsi"/>
        </w:rPr>
        <w:br/>
      </w:r>
    </w:p>
    <w:p w:rsidR="00DE2065" w:rsidRDefault="00DE2065" w:rsidP="00AA5EEC">
      <w:pPr>
        <w:rPr>
          <w:rFonts w:cstheme="minorHAnsi"/>
        </w:rPr>
      </w:pPr>
    </w:p>
    <w:p w:rsidR="00DE2065" w:rsidRDefault="00DE2065" w:rsidP="00AA5EEC">
      <w:pPr>
        <w:rPr>
          <w:rFonts w:cstheme="minorHAnsi"/>
        </w:rPr>
      </w:pPr>
    </w:p>
    <w:p w:rsidR="00DE2065" w:rsidRPr="00DE2065" w:rsidRDefault="00DE2065" w:rsidP="00AA5EEC">
      <w:pPr>
        <w:rPr>
          <w:rFonts w:cstheme="minorHAnsi"/>
          <w:b/>
        </w:rPr>
      </w:pPr>
      <w:r>
        <w:rPr>
          <w:rFonts w:cstheme="minorHAnsi"/>
        </w:rPr>
        <w:lastRenderedPageBreak/>
        <w:t>Nessa é possível ver o andamento do projeto:</w:t>
      </w:r>
    </w:p>
    <w:p w:rsidR="00657C98" w:rsidRDefault="00693EEC" w:rsidP="00AA5EEC">
      <w:pPr>
        <w:rPr>
          <w:rFonts w:cstheme="minorHAnsi"/>
          <w:b/>
        </w:rPr>
      </w:pPr>
      <w:r>
        <w:rPr>
          <w:rFonts w:cstheme="minorHAns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4.1pt">
            <v:imagedata r:id="rId12" o:title="010" cropbottom="17640f"/>
          </v:shape>
        </w:pict>
      </w:r>
    </w:p>
    <w:p w:rsidR="00DE2065" w:rsidRPr="00AA5EEC" w:rsidRDefault="00DE2065" w:rsidP="00AA5EEC">
      <w:pPr>
        <w:rPr>
          <w:rFonts w:cstheme="minorHAnsi"/>
          <w:b/>
        </w:rPr>
      </w:pPr>
      <w:r>
        <w:rPr>
          <w:rFonts w:cstheme="minorHAnsi"/>
          <w:b/>
        </w:rPr>
        <w:t xml:space="preserve">3) </w:t>
      </w:r>
      <w:r>
        <w:rPr>
          <w:rFonts w:cstheme="minorHAnsi"/>
          <w:b/>
          <w:noProof/>
          <w:lang w:eastAsia="pt-BR"/>
        </w:rPr>
        <w:drawing>
          <wp:inline distT="0" distB="0" distL="0" distR="0">
            <wp:extent cx="5391785" cy="5762625"/>
            <wp:effectExtent l="0" t="0" r="0" b="9525"/>
            <wp:docPr id="5" name="Picture 5" descr="C:\Users\Pedro\AppData\Local\Microsoft\Windows\INetCache\Content.Word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edro\AppData\Local\Microsoft\Windows\INetCache\Content.Word\1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065" w:rsidRPr="00AA5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58" w:rsidRDefault="00741E58" w:rsidP="00DE2065">
      <w:pPr>
        <w:spacing w:after="0" w:line="240" w:lineRule="auto"/>
      </w:pPr>
      <w:r>
        <w:separator/>
      </w:r>
    </w:p>
  </w:endnote>
  <w:endnote w:type="continuationSeparator" w:id="0">
    <w:p w:rsidR="00741E58" w:rsidRDefault="00741E58" w:rsidP="00DE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58" w:rsidRDefault="00741E58" w:rsidP="00DE2065">
      <w:pPr>
        <w:spacing w:after="0" w:line="240" w:lineRule="auto"/>
      </w:pPr>
      <w:r>
        <w:separator/>
      </w:r>
    </w:p>
  </w:footnote>
  <w:footnote w:type="continuationSeparator" w:id="0">
    <w:p w:rsidR="00741E58" w:rsidRDefault="00741E58" w:rsidP="00DE2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98"/>
    <w:rsid w:val="00214368"/>
    <w:rsid w:val="00657C98"/>
    <w:rsid w:val="00693EEC"/>
    <w:rsid w:val="006C24B5"/>
    <w:rsid w:val="00741E58"/>
    <w:rsid w:val="00A32A26"/>
    <w:rsid w:val="00AA5EEC"/>
    <w:rsid w:val="00C4424F"/>
    <w:rsid w:val="00D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D10D3-34E0-417D-98FD-95F889E2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657C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7C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065"/>
  </w:style>
  <w:style w:type="paragraph" w:styleId="Footer">
    <w:name w:val="footer"/>
    <w:basedOn w:val="Normal"/>
    <w:link w:val="FooterChar"/>
    <w:uiPriority w:val="99"/>
    <w:unhideWhenUsed/>
    <w:rsid w:val="00DE2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o.com/article/2439501/itil/infrastructure-it-infrastructure-library-itil-definition-and-solutions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gensuite.com/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shservice.com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www.cio.com/article/2438284/outsourcing/outsourcing-sla-definitions-and-solu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monteiro</dc:creator>
  <cp:keywords/>
  <dc:description/>
  <cp:lastModifiedBy>pedro monteiro</cp:lastModifiedBy>
  <cp:revision>2</cp:revision>
  <dcterms:created xsi:type="dcterms:W3CDTF">2019-03-29T00:16:00Z</dcterms:created>
  <dcterms:modified xsi:type="dcterms:W3CDTF">2019-03-29T14:36:00Z</dcterms:modified>
</cp:coreProperties>
</file>