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Capítulo X: O Modelo Black-Litterman como Solução Robusta para a Estimação de Retornos Esperados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A Fragilidade da Otimização Média-Variância: O Problema do "Maximizador de Erros"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Teoria Moderna do Portfólio (MPT), estabelecida por Harry Markowitz (1952), representou uma revolução paradigmática em finanças, transformando a alocação de ativos de uma arte subjetiva para um rigoroso problema de otimização quantitativa.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de Otimização Média-Variância (M-V) busca determinar a alocação de ativos que maximiza o retorno esperado para um dado nível de risco (variância) ou, inversamente, minimiza o risco para um retorno esperado predefinido.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Apesar de sua elegância teórica e relevância seminal, a implementação prática da otimização M-V revelou vulnerabilidades críticas. A principal fragilidade do modelo reside em sua extrema dependência dos parâmetros de entrada, notadamente o vetor de retornos esperados ($\mu$) e a matriz de covariância ($\Sigma$).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dificuldade em obter estimativas acuradas para esses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citada como a principal fraqueza do modelo clássico.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crítica mais contundente ao modelo de Markowitz é a sua tendência à "maximização de erro"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error maximization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conforme articulado por Michaud (1989) e Best e Grauer (1991).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termo não é meramente figurativo; ele descreve a tendência matemática do otimizador de amplificar o impacto dos erros de estimação contidos nos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otimizador M-V, por construção, tende a atribuir pesos excessivos a ativos que exibem características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outlier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nos dados amostrais—como retornos esperados anormalmente altos ou correlações negativas—que são, estatisticamente, os mais prováveis de conter grandes erros de estimação.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modelo, portanto, trata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ruído estatístico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(erro de estimação) como se fosse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sinal verdadeiro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(alfa), acumulando e maximizando o impacto desses erros na alocação final da carteira.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epicentro deste problema é a estimação do vetor de retorno esperado ($\mu$). A prática comum de utilizar a média histórica simples como estimador de $\mu$ é amplamente reconhecida como "muito imprecisa" e "subótima".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M-V demonstra uma sensibilidade extrema a este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uma pequena variação no retorno esperado de um único ativo pode gerar um portfólio radicalmente diferente, tornando o modelo impraticável para rebalanceamento.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Essa instabilidade leva à geração de portfólios "pouco intuitivos" e "altamente concentrados".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Ao ignorar "priors" econômicos, como a capitalização de mercado, o otimizador M-V clássico frequentemente sugere "soluções extremas", com alocações concentradas em poucos ativos e posições extremas de compra ou venda a descoberto.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prática, os gestores são forçados a aplicar "restrições artificiais" (como limites de peso) para controlar essa instabilidade, fazendo com que o portfólio final reflita as restrições impostas, e não a otimização teórica.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Diante dessa lacuna fundamental—um modelo de otimização robusto dependente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frágeis—o Modelo Black-Litterman (BL), proposto por Fischer Black e Robert Litterman (1991, 1992), emergiu como a solução direta. O BL não substitui a otimização M-V, mas a aprimora ao fornecer um método superior para gerar o vetor de retorno esperado ($\mu$): um vetor robusto, estável e economicamente fundamentado.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O Framework Black-Litterman: Uma Síntese Bayesiana de Equilíbrio e Visões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Modelo Black-Litterman (BL) é considerado uma evolução e um aprimoramento do modelo clássico de Markowitz, projetado especificamente para mitigar os problemas de instabilidade e maximização de erros da otimização M-V.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inovação central do BL é a sua abordagem Bayesiana para integrar informações de diferentes fontes.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estatística Bayesiana fornece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matemático para atualizar um conjunto de crenças iniciais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com base em novas evidências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Likelihood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resultando em um conjunto de crenças revisadas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Posterior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BL aplica essa lógica ao problema de estimação de retornos: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"Prior" (Crença Inicial):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Equilíbrio de Mercado ($\Pi$). O modelo não começa com dados históricos ruidosos, mas sim com um ponto de referência neutro e economicamente fundamentado: os retornos de equilíbrio implícitos no mercado (derivados do CAPM).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"Likelihood" (Evidência):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Visões do Investidor ($Q$). Esta é a informação condicional que representa as expectativas específicas do investidor (subjetivas ou quantitativas) que se desviam do equilíbrio de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"Posterior" (Resultado):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Retorno Esperado Combinado ($E(R)_{BL}$). O modelo combina matematicamente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Likelihood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produzir um vetor de retorno final robusto.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Fundamentalmente, o Black-Litterman é um modelo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síntese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combinação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 não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competição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MPT tradicional força o gestor a uma escolha binária: ou confiar 100% nos dados históricos (resultando em portfólios instáveis) ou confiar 100% em visões subjetivas (uma abordagem desancorada). O BL rejeita essa escolha. Ele trata ambas as fontes de informação—o mercado e o investidor—como distribuições estatísticas, cada uma com seu próprio grau de incerteza.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fonte da estabilidade do modelo é a introdução deste "centro de gravidade" econômico, ou "âncora": o equilíbrio de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BL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começa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a suposição neutra de que a carteira de capitalização de mercado está corretamente precificada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CAPM).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só permite que a alocação 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desvie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dessa âncora se o investidor (1) tiver uma visão explícita e (2) tiver confiança (matematicamente definida) nessa visão.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estrutura é o que resolve o problema dos portfólios "não-intuitivos". Se um investidor não manifestar qualquer expectativa, ou se sua confiança nas visões for zero,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Posterior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BL converge elegantemente para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($\mu_{BL} = \Pi$).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portfólio ótimo resultante é, de forma lógica e coerente, a própria carteira de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Essa abordagem de síntese posiciona o BL como a "ponte ideal"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entre a teoria de portfólio clássica e as metodologias de previsão econométrica (como ARIMA) 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(como LSTM) desenvolvidas neste Trabalho de Conclusão de Curso (TCC). As previsões geradas por esses modelos atuarão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Likelihood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evidência quantitativa) a ser formalmente integrada ao equilíbrio de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A Construção do Vetor de Retorno Esperado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metodologia do Black-Litterman constrói o vetor de retorno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Posterior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através de um processo disciplinado que combina o equilíbrio de mercado com as visões do investidor, ponderando cada componente por sua respectiva incerteza.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O Ponto de Partida Neutro: O Prior de Equilíbrio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$\Pi$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contraste com a otimização M-V tradicional, o BL não utiliza a média histórica como ponto de partida. Em vez disso, seu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($\Pi$) é o vetor de excessos de retornos de equilíbrio implícitos, que representa o consenso de mercado ou um centro de gravidade neutro.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vetor é derivado através da técnica de "otimização reversa" (ou "engenharia reversa").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otimização M-V padrão (para frente) toma $\mu$ e $\Sigma$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produzir os pesos ótimos ($w$)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 otimização reversa do BL inverte essa lógica: ela toma os pesos observáveis da capitalização de mercado ($w_{mkt}$)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(assumindo que esta é a carteira ótima de equilíbrio) e resolve para encontrar o vetor de retornos implícitos ($\Pi$)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deveria existir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justificar essa alocação.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vantagem dessa abordagem é que $w_{mkt}$ e $\Sigma$ são muito mais estáveis e fáceis de observar e estimar do que o volátil vetor $\mu$ histórico. A fórmula seminal para o vetor de retornos de equilíbrio implícitos ($\Pi$) é: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$$\Pi = \delta \Sigma w_{mkt}$$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$\Pi$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 vetor $N \times 1$ de excessos de retornos de equilíbrio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$\delta$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 coeficiente escalar de aversão ao risco do mercado (um valor comumente usado é 2,5).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$\Sigma$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 matriz de covariância $N \times N$ dos excessos de retorno dos ativos.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$w_{mkt}$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 vetor $N \times 1$ de pesos de capitalização de mercado.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BL não trata $\Pi$ como um fato, mas como o centro de uma distribuição de crenças. A distribuição prévia do vetor de retornos ($\mu$) é formalmente modelada como uma distribuição Normal multivariada: $\mu \sim N(\Pi, \tau\Sigma)$. O parâmetro escalar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$\tau$ (tau)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crucial, pois reflete o grau de incerteza do investidor sobre a precisão do próprio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$\Pi$ (ou sobre a validade do modelo CAPM).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$\tau$ pequeno implica alta confiança no equilíbrio de mercado, enquanto um $\tau$ grande implica baixa confiança.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A Incorporação de Informação Prospectiva: Visões (P, Q) e Confiança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segundo componente central é a incorporação das "Visões" (Views) do investidor. Estas representam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Evidência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(Likelihood)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Bayesiano e quantificam as expectativas específicas que 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desviam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equilíbrio $\Pi$.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BL oferece uma estrutura flexível para formalizar essas visões, sejam elas qualitativas ou quantitativas, absolutas ou relativas.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 visões são matematicamente formalizadas através de uma equação de restrição linear: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$$P \cdot E(r) = Q + \epsilon$$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$P$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 matriz de seleção $K \times N$, que identifica quais dos $N$ ativos estão envolvidos em cada uma das $K$ visões.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$Q$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 vetor $K \times 1$ dos retornos esperados (os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previsão) para essas $K$ visões.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$\epsilon$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 vetor de erro $K \times 1$ das visões, que segue uma distribuição Normal, $\epsilon \sim N(0, \Omega)$.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metodologia BL é a "ponte ideal"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conecta a análise preditiva desenvolvida neste TCC com a alocação de portfólio.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quantitativos—as previsões de retorno—gerados pelos modelos econométricos (ARIMA) 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(LSTM) servem como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diretos para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vetor $Q$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abordagem é explicitamente validada na literatura acadêmica. Widodo et al. (2017), por exemplo, afirmam que "o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forecast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retorno do modelo ARIMA... pode ser usado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visão do modelo Black Litterman".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Tão importante quanto a visão (Q) é a confiança depositada nela. Esta é quantificada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$\Omega$ (Omega)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matriz de covariância $K \times K$ dos termos de erro $\epsilon$.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$\Omega$ é a contrapartida de $\tau\Sigma$ e representa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incerteza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 inverso da confiança) que o investidor tem em suas próprias previsões. Geralmente é uma matriz diagonal, assumindo que os erros das visões não são correlacionados.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elementos na diagonal de $\Omega$ funcionam como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pesos Bayesianos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calibram a influência da visão ($Q$) em relação ao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($\Pi$)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Confiança Alta (Visão Domina):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o investidor está muito confiante em sua previsão (ex: o modelo ARIMA/LSTM tem baixo erro histórico), os elementos de $\Omega$ serão próximos de zero. O modelo BL dará alto peso a essa visão.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Confiança Baixa (Prior Domina):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o investidor não confia em sua previsão (um valor $\omega_{kk}$ grande), o modelo BL dará baixo peso à visão, e o resultado final permanecerá próximo do equilíbrio $\Pi$.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Crucialmente, a metodologia deste TCC permite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calibração objetiva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$\Omega$. A confiança não precisa ser um palpite subjetivo; ela pode ser determinada "comparando previsões passadas com retornos reais".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Seguindo a metodologia de Widodo et al. (2017),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Mean Absolute Deviation (MAD)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(ou outra métrica de erro, como MAE) dos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dos modelos ARIMA e LSTM pode ser usado para calibrar objetivamente a matriz $\Omega$.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modelo que historicamente foi preciso (MAD baixo) terá um $\omega_{ii}$ pequeno (alta confiança), e sua previsão em $Q$ influenciará fortemente o resultado.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IV. O Resultado da Síntese: O Vetor de Retorno Posterior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$E(R)_{BL}$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último passo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Bayesiano é a combinação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(distribuição $\Pi$, com incerteza $\tau\Sigma$) com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Likelihood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(distribuição $Q$, com incerteza $\Omega$) para obter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Distribuição Posterior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dos retornos esperados.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vetor de média posterior, $E(R)_{BL}$, é a estimativa de retorno revisada e robusta que será, subsequentemente, utilizada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$\mu$ no otimizador Média-Variância de Markowitz. Este vetor é dado pela "Fórmula Mestra" do Black-Litterman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$$E(R)_{BL} =^{-1}$$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Embora matematicamente complexa, esta fórmula representa simplesmente uma média ponderada multivariada. O retorno final $E(R)_{BL}$ é uma média ponderada do retorno de equilíbrio de mercado ($\Pi$) e do retorno esperado implícito nas opiniões ($Q$). Os pesos relativos são determinados pelo grau de incerteza (confiança) em cada um desses componentes, medidos pelas matrizes de precisão (o inverso da covariância), $(\tau\Sigma)^{-1}$ e $\Omega^{-1}$.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Modelo Black-Litterman é, portanto, a solução direta para as falhas da otimização M-V tradicional. O vetor $E(R)_{BL}$ resultante resolve os problemas fundamentais do $\mu$ baseado na média histórica: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Estabilidade e Intuição: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Ao utilizar os retornos de equilíbrio ($\Pi$) como um "centro de gravidade", o BL produz carteiras mais equilibradas, estáveis no tempo, intuitivas e diversificadas, mitigando as "soluções extremas" geradas pelo M-V.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Mitigação de Erros de Estimação: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foi elaborado para controlar os comportamentos instáveis do otimizador de Markowitz. Ele mitiga o problema de "maximização de erros" ao não confiar cegamente em nenhum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ao ponderar racionalmente as informações pela sua confiança.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Flexibilidade e Disciplina: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permite que o gestor (ou, no caso deste TCC, os modelos preditivos ARIMA/LSTM) inclua expectativas de forma transparente e disciplinada, sem a necessidade de estimar retornos para todos os ativos, apenas para aqueles sobre os quais possui uma visão.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Coerência Teórica: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é consistente com a teoria financeira moderna: se o investidor não manifestar qualquer expectativa (ou se a confiança $\Omega$ for infinitamente grande), os retornos posteriores serão iguais aos retornos de equilíbrio ($E(R)_{BL} = \Pi$).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suma, o BL fornece uma abordagem quantitativa e teórica que transforma o vetor de retornos esperados—o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mais sensível e problemático do modelo de Markowitz—em um dado de entrada robusto, estável e economicamente fundamentado, pronto para a otimização de portfólio.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black_litterman.docx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