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F44" w:rsidRPr="00602FC2" w:rsidRDefault="00E64F44" w:rsidP="008C38DC">
      <w:pPr>
        <w:pStyle w:val="NormalWeb"/>
        <w:ind w:left="708" w:hanging="708"/>
        <w:jc w:val="both"/>
        <w:rPr>
          <w:rFonts w:ascii="Century Gothic" w:hAnsi="Century Gothic"/>
          <w:u w:val="single"/>
        </w:rPr>
      </w:pPr>
      <w:r w:rsidRPr="00602FC2">
        <w:rPr>
          <w:rFonts w:ascii="Century Gothic" w:hAnsi="Century Gothic"/>
          <w:b/>
          <w:bCs/>
          <w:u w:val="single"/>
        </w:rPr>
        <w:t>PRIMERA ACTIVIDAD.</w:t>
      </w:r>
      <w:r w:rsidRPr="00602FC2">
        <w:rPr>
          <w:rFonts w:ascii="Century Gothic" w:hAnsi="Century Gothic"/>
          <w:u w:val="single"/>
        </w:rPr>
        <w:t xml:space="preserve"> </w:t>
      </w:r>
    </w:p>
    <w:p w:rsidR="008C38DC" w:rsidRPr="00602FC2" w:rsidRDefault="000C3F0E" w:rsidP="0009520A">
      <w:pPr>
        <w:spacing w:before="100" w:beforeAutospacing="1" w:after="100" w:afterAutospacing="1" w:line="240" w:lineRule="auto"/>
        <w:jc w:val="both"/>
        <w:rPr>
          <w:rFonts w:ascii="Helvetica" w:hAnsi="Helvetica"/>
          <w:color w:val="000000"/>
          <w:sz w:val="18"/>
          <w:szCs w:val="18"/>
          <w:shd w:val="clear" w:color="auto" w:fill="F3F8ED"/>
        </w:rPr>
      </w:pPr>
      <w:r w:rsidRPr="006F347F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>1</w:t>
      </w:r>
      <w:r w:rsidRPr="008C38DC">
        <w:rPr>
          <w:rFonts w:ascii="Century Gothic" w:hAnsi="Century Gothic"/>
          <w:b/>
          <w:sz w:val="24"/>
          <w:szCs w:val="24"/>
        </w:rPr>
        <w:t>.</w:t>
      </w:r>
      <w:r w:rsidR="008C38DC" w:rsidRPr="008C38DC">
        <w:rPr>
          <w:rFonts w:ascii="Century Gothic" w:hAnsi="Century Gothic"/>
          <w:b/>
          <w:sz w:val="24"/>
          <w:szCs w:val="24"/>
        </w:rPr>
        <w:t xml:space="preserve">- Identifica la cultura predominante en las dos siguientes empresas del Caso de la </w:t>
      </w:r>
      <w:r w:rsidR="008C38DC" w:rsidRPr="00602FC2">
        <w:rPr>
          <w:rFonts w:ascii="Century Gothic" w:hAnsi="Century Gothic"/>
          <w:b/>
          <w:sz w:val="24"/>
          <w:szCs w:val="24"/>
        </w:rPr>
        <w:t>unidad (Grandes almacenes, y Asociación)...</w:t>
      </w:r>
    </w:p>
    <w:p w:rsidR="008C38DC" w:rsidRPr="00602FC2" w:rsidRDefault="0009520A" w:rsidP="008C38DC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</w:pPr>
      <w:r w:rsidRPr="00602FC2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>G</w:t>
      </w:r>
      <w:r w:rsidR="0018221B" w:rsidRPr="00602FC2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>RANDE</w:t>
      </w:r>
      <w:r w:rsidR="00602FC2" w:rsidRPr="00602FC2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>S</w:t>
      </w:r>
      <w:r w:rsidR="0018221B" w:rsidRPr="00602FC2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 xml:space="preserve"> ALMACENES </w:t>
      </w:r>
      <w:r w:rsidRPr="00602FC2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>(GA</w:t>
      </w:r>
      <w:r w:rsidRPr="00602FC2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>)</w:t>
      </w:r>
    </w:p>
    <w:p w:rsidR="008C38DC" w:rsidRPr="008C38DC" w:rsidRDefault="0009520A" w:rsidP="008C38DC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</w:pPr>
      <w:r w:rsidRPr="008C38DC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>Según los objetivos y valores d</w:t>
      </w:r>
      <w:r w:rsidR="008548EA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>ominant</w:t>
      </w:r>
      <w:r w:rsidRPr="008C38DC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>es.</w:t>
      </w:r>
    </w:p>
    <w:p w:rsidR="008C38DC" w:rsidRPr="008C38DC" w:rsidRDefault="008C38DC" w:rsidP="008C38DC">
      <w:pPr>
        <w:spacing w:before="100" w:beforeAutospacing="1" w:after="100" w:afterAutospacing="1" w:line="240" w:lineRule="auto"/>
        <w:ind w:left="142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>-</w:t>
      </w:r>
      <w:r w:rsidR="0009520A" w:rsidRPr="006F347F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>Cultura orientada al poder</w:t>
      </w: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: Trata de </w:t>
      </w:r>
      <w:r w:rsidRPr="008C38DC">
        <w:rPr>
          <w:rFonts w:ascii="Century Gothic" w:eastAsia="Times New Roman" w:hAnsi="Century Gothic" w:cs="Times New Roman"/>
          <w:color w:val="000000"/>
          <w:sz w:val="24"/>
          <w:szCs w:val="24"/>
          <w:lang w:eastAsia="es-ES"/>
        </w:rPr>
        <w:t>reforzar su posición de dominio en el entorno que la rodea y en su organización interna se ejerce un control riguroso hacia sus empleados con relaciones de autoridad centralizadas y definidas. Su estructura está muy jerarquizada. La lucha y la competitividad son parte de sus valores.</w:t>
      </w:r>
    </w:p>
    <w:p w:rsidR="00731CC1" w:rsidRDefault="008205D9" w:rsidP="0009520A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ab/>
        <w:t>-</w:t>
      </w:r>
      <w:r w:rsidR="00731CC1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La relación con sus empleados de control y autoridad centralizadas de pone de manifiesto en: </w:t>
      </w:r>
      <w:r w:rsidR="00731CC1" w:rsidRPr="00731CC1">
        <w:rPr>
          <w:rFonts w:ascii="Century Gothic" w:hAnsi="Century Gothic"/>
          <w:sz w:val="24"/>
          <w:szCs w:val="24"/>
        </w:rPr>
        <w:t xml:space="preserve">"la gente es vaga por naturaleza, </w:t>
      </w:r>
      <w:r>
        <w:rPr>
          <w:rFonts w:ascii="Century Gothic" w:hAnsi="Century Gothic"/>
          <w:sz w:val="24"/>
          <w:szCs w:val="24"/>
        </w:rPr>
        <w:t>si</w:t>
      </w:r>
      <w:r w:rsidR="0018221B">
        <w:rPr>
          <w:rFonts w:ascii="Century Gothic" w:hAnsi="Century Gothic"/>
          <w:sz w:val="24"/>
          <w:szCs w:val="24"/>
        </w:rPr>
        <w:t xml:space="preserve"> no la aprietas no hace nada" </w:t>
      </w:r>
      <w:r>
        <w:rPr>
          <w:rFonts w:ascii="Century Gothic" w:hAnsi="Century Gothic"/>
          <w:sz w:val="24"/>
          <w:szCs w:val="24"/>
        </w:rPr>
        <w:t>en "los despachos estaban siempre cerrados"</w:t>
      </w:r>
      <w:r w:rsidR="0018221B">
        <w:rPr>
          <w:rFonts w:ascii="Century Gothic" w:hAnsi="Century Gothic"/>
          <w:sz w:val="24"/>
          <w:szCs w:val="24"/>
        </w:rPr>
        <w:t xml:space="preserve"> y en "</w:t>
      </w:r>
      <w:r w:rsidR="0018221B" w:rsidRPr="008205D9">
        <w:rPr>
          <w:rFonts w:ascii="Century Gothic" w:hAnsi="Century Gothic"/>
          <w:sz w:val="24"/>
          <w:szCs w:val="24"/>
        </w:rPr>
        <w:t>la empresa, solo miraba por los accionistas</w:t>
      </w:r>
    </w:p>
    <w:p w:rsidR="00251C9B" w:rsidRPr="008205D9" w:rsidRDefault="008205D9" w:rsidP="0009520A">
      <w:pPr>
        <w:spacing w:before="100" w:beforeAutospacing="1" w:after="100" w:afterAutospacing="1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i/>
          <w:sz w:val="24"/>
          <w:szCs w:val="24"/>
        </w:rPr>
        <w:tab/>
        <w:t>-El rasgo de que la lucha y la competiti</w:t>
      </w:r>
      <w:r w:rsidR="0018221B">
        <w:rPr>
          <w:rFonts w:ascii="Century Gothic" w:hAnsi="Century Gothic"/>
          <w:i/>
          <w:sz w:val="24"/>
          <w:szCs w:val="24"/>
        </w:rPr>
        <w:t>vidad son parte de sus valores s</w:t>
      </w:r>
      <w:r>
        <w:rPr>
          <w:rFonts w:ascii="Century Gothic" w:hAnsi="Century Gothic"/>
          <w:i/>
          <w:sz w:val="24"/>
          <w:szCs w:val="24"/>
        </w:rPr>
        <w:t xml:space="preserve">e puede ver en </w:t>
      </w:r>
      <w:r w:rsidR="00251C9B" w:rsidRPr="006F347F">
        <w:rPr>
          <w:rFonts w:ascii="Century Gothic" w:hAnsi="Century Gothic"/>
          <w:i/>
          <w:sz w:val="24"/>
          <w:szCs w:val="24"/>
        </w:rPr>
        <w:t>“</w:t>
      </w:r>
      <w:r w:rsidR="00251C9B" w:rsidRPr="008205D9">
        <w:rPr>
          <w:rFonts w:ascii="Century Gothic" w:hAnsi="Century Gothic"/>
          <w:sz w:val="24"/>
          <w:szCs w:val="24"/>
        </w:rPr>
        <w:t>se fomentaba la competi</w:t>
      </w:r>
      <w:r w:rsidRPr="008205D9">
        <w:rPr>
          <w:rFonts w:ascii="Century Gothic" w:hAnsi="Century Gothic"/>
          <w:sz w:val="24"/>
          <w:szCs w:val="24"/>
        </w:rPr>
        <w:t>ti</w:t>
      </w:r>
      <w:r w:rsidR="00251C9B" w:rsidRPr="008205D9">
        <w:rPr>
          <w:rFonts w:ascii="Century Gothic" w:hAnsi="Century Gothic"/>
          <w:sz w:val="24"/>
          <w:szCs w:val="24"/>
        </w:rPr>
        <w:t>vidad entre los departamentos de las dif</w:t>
      </w:r>
      <w:r w:rsidRPr="008205D9">
        <w:rPr>
          <w:rFonts w:ascii="Century Gothic" w:hAnsi="Century Gothic"/>
          <w:sz w:val="24"/>
          <w:szCs w:val="24"/>
        </w:rPr>
        <w:t>erentes secciones, dando comisio</w:t>
      </w:r>
      <w:r w:rsidR="00251C9B" w:rsidRPr="008205D9">
        <w:rPr>
          <w:rFonts w:ascii="Century Gothic" w:hAnsi="Century Gothic"/>
          <w:sz w:val="24"/>
          <w:szCs w:val="24"/>
        </w:rPr>
        <w:t>n</w:t>
      </w:r>
      <w:r w:rsidRPr="008205D9">
        <w:rPr>
          <w:rFonts w:ascii="Century Gothic" w:hAnsi="Century Gothic"/>
          <w:sz w:val="24"/>
          <w:szCs w:val="24"/>
        </w:rPr>
        <w:t>es a aquellos que mas ventas lograban</w:t>
      </w:r>
      <w:r w:rsidR="00251C9B" w:rsidRPr="008205D9">
        <w:rPr>
          <w:rFonts w:ascii="Century Gothic" w:hAnsi="Century Gothic"/>
          <w:sz w:val="24"/>
          <w:szCs w:val="24"/>
        </w:rPr>
        <w:t>…”</w:t>
      </w:r>
    </w:p>
    <w:p w:rsidR="008205D9" w:rsidRPr="008205D9" w:rsidRDefault="008205D9" w:rsidP="008205D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-</w:t>
      </w:r>
      <w:r w:rsidRPr="008205D9">
        <w:rPr>
          <w:rFonts w:ascii="Century Gothic" w:hAnsi="Century Gothic"/>
          <w:b/>
          <w:sz w:val="24"/>
          <w:szCs w:val="24"/>
        </w:rPr>
        <w:t>Cultura orientada a la función (Burocrática)</w:t>
      </w:r>
      <w:r w:rsidR="00EF789B">
        <w:rPr>
          <w:rFonts w:ascii="Century Gothic" w:hAnsi="Century Gothic"/>
          <w:b/>
          <w:sz w:val="24"/>
          <w:szCs w:val="24"/>
        </w:rPr>
        <w:t>:</w:t>
      </w:r>
      <w:r w:rsidRPr="008205D9">
        <w:rPr>
          <w:rFonts w:ascii="Century Gothic" w:hAnsi="Century Gothic"/>
          <w:sz w:val="24"/>
          <w:szCs w:val="24"/>
        </w:rPr>
        <w:t>Pone atención en que las cosas se hagan de manera ordenada, estructurada y responsable, aunque no necesariamente eficaz. Describe al detalle las normas y los procedimientos para desarrollar las funciones profesionales. El poder viene dado por su posición en el organigrama y la estabilidad laboral es alta, pero tiene dificultades para adaptarse a los cambios. ¿sabes cuáles podrían ser sus valores? La lealtad, antigüedad y la competencia técnica.</w:t>
      </w:r>
    </w:p>
    <w:p w:rsidR="0018221B" w:rsidRDefault="005759D4" w:rsidP="0018221B">
      <w:pPr>
        <w:spacing w:before="100" w:beforeAutospacing="1" w:after="100" w:afterAutospacing="1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ab/>
        <w:t xml:space="preserve">-Se puede ver algún rasgo de la cultura burocrática como </w:t>
      </w:r>
      <w:r w:rsidR="0018221B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el de que describe al detalle las normas y procedimientos en </w:t>
      </w:r>
      <w:r w:rsidR="00251C9B" w:rsidRPr="0018221B">
        <w:rPr>
          <w:rFonts w:ascii="Century Gothic" w:hAnsi="Century Gothic"/>
          <w:sz w:val="24"/>
          <w:szCs w:val="24"/>
        </w:rPr>
        <w:t>“las dependientas r</w:t>
      </w:r>
      <w:r w:rsidR="0018221B">
        <w:rPr>
          <w:rFonts w:ascii="Century Gothic" w:hAnsi="Century Gothic"/>
          <w:sz w:val="24"/>
          <w:szCs w:val="24"/>
        </w:rPr>
        <w:t>eivindicaba</w:t>
      </w:r>
      <w:r w:rsidR="00251C9B" w:rsidRPr="0018221B">
        <w:rPr>
          <w:rFonts w:ascii="Century Gothic" w:hAnsi="Century Gothic"/>
          <w:sz w:val="24"/>
          <w:szCs w:val="24"/>
        </w:rPr>
        <w:t xml:space="preserve">n dejar </w:t>
      </w:r>
      <w:r w:rsidR="0018221B">
        <w:rPr>
          <w:rFonts w:ascii="Century Gothic" w:hAnsi="Century Gothic"/>
          <w:sz w:val="24"/>
          <w:szCs w:val="24"/>
        </w:rPr>
        <w:t>la falda y ponerse pantalón ….”</w:t>
      </w:r>
    </w:p>
    <w:p w:rsidR="0018221B" w:rsidRDefault="0018221B" w:rsidP="0018221B">
      <w:pPr>
        <w:spacing w:before="100" w:beforeAutospacing="1" w:after="100" w:afterAutospacing="1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-Otro rasgo de la cultura burocrática como el de el poder viene dado por su posición en el organigrama se puede ver en la siguiente frase</w:t>
      </w:r>
      <w:r w:rsidR="00251C9B" w:rsidRPr="0018221B">
        <w:rPr>
          <w:rFonts w:ascii="Century Gothic" w:hAnsi="Century Gothic"/>
          <w:sz w:val="24"/>
          <w:szCs w:val="24"/>
        </w:rPr>
        <w:t xml:space="preserve"> “….los clientes, que eran los únicos que tenían razón”</w:t>
      </w:r>
    </w:p>
    <w:p w:rsidR="00EF789B" w:rsidRDefault="0009520A" w:rsidP="00EF789B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</w:pPr>
      <w:r w:rsidRPr="0018221B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>Según la actitud con el entorno.</w:t>
      </w:r>
    </w:p>
    <w:p w:rsidR="00EF789B" w:rsidRDefault="00EF789B" w:rsidP="00EF789B">
      <w:pPr>
        <w:rPr>
          <w:rFonts w:ascii="Century Gothic" w:hAnsi="Century Gothic"/>
          <w:sz w:val="24"/>
          <w:szCs w:val="24"/>
        </w:rPr>
      </w:pPr>
      <w:r w:rsidRPr="00EF789B">
        <w:rPr>
          <w:rFonts w:ascii="Century Gothic" w:hAnsi="Century Gothic"/>
          <w:b/>
          <w:sz w:val="24"/>
          <w:szCs w:val="24"/>
        </w:rPr>
        <w:t>-</w:t>
      </w:r>
      <w:r w:rsidR="002F5A6F" w:rsidRPr="00EF789B">
        <w:rPr>
          <w:rFonts w:ascii="Century Gothic" w:hAnsi="Century Gothic"/>
          <w:b/>
          <w:sz w:val="24"/>
          <w:szCs w:val="24"/>
        </w:rPr>
        <w:t>Cultura Tribal</w:t>
      </w:r>
      <w:r>
        <w:rPr>
          <w:rFonts w:ascii="Century Gothic" w:hAnsi="Century Gothic"/>
          <w:b/>
          <w:sz w:val="24"/>
          <w:szCs w:val="24"/>
        </w:rPr>
        <w:t>:</w:t>
      </w:r>
      <w:r w:rsidR="002F5A6F" w:rsidRPr="00EF789B">
        <w:rPr>
          <w:rFonts w:ascii="Century Gothic" w:hAnsi="Century Gothic"/>
          <w:sz w:val="24"/>
          <w:szCs w:val="24"/>
        </w:rPr>
        <w:t xml:space="preserve"> </w:t>
      </w:r>
      <w:r w:rsidRPr="00EF789B">
        <w:rPr>
          <w:rFonts w:ascii="Century Gothic" w:hAnsi="Century Gothic"/>
          <w:sz w:val="24"/>
          <w:szCs w:val="24"/>
        </w:rPr>
        <w:t xml:space="preserve">Se relacionan con el entorno en la medida en que éste puede contribuir al cumplimiento de sus objetivos. Internamente desarrollan una estructura formalizada y </w:t>
      </w:r>
      <w:r>
        <w:rPr>
          <w:rFonts w:ascii="Century Gothic" w:hAnsi="Century Gothic"/>
          <w:sz w:val="24"/>
          <w:szCs w:val="24"/>
        </w:rPr>
        <w:t>jerárquica, similar a una tribu.</w:t>
      </w:r>
    </w:p>
    <w:p w:rsidR="00EF789B" w:rsidRPr="00EF789B" w:rsidRDefault="00EF789B" w:rsidP="00EF789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ab/>
        <w:t xml:space="preserve">-Se puede reconocer esta cultura en rasgos como el de que el entorno sólo les interesa para cumplir sus objetivos en comentarios como: " compraban sus materiales en los </w:t>
      </w:r>
      <w:proofErr w:type="spellStart"/>
      <w:r>
        <w:rPr>
          <w:rFonts w:ascii="Century Gothic" w:hAnsi="Century Gothic"/>
          <w:sz w:val="24"/>
          <w:szCs w:val="24"/>
        </w:rPr>
        <w:t>paÍses</w:t>
      </w:r>
      <w:proofErr w:type="spellEnd"/>
      <w:r>
        <w:rPr>
          <w:rFonts w:ascii="Century Gothic" w:hAnsi="Century Gothic"/>
          <w:sz w:val="24"/>
          <w:szCs w:val="24"/>
        </w:rPr>
        <w:t xml:space="preserve"> del este, confeccionaban la ropa en China" ya que así lograban su objetivo de proveerse </w:t>
      </w:r>
      <w:proofErr w:type="spellStart"/>
      <w:r>
        <w:rPr>
          <w:rFonts w:ascii="Century Gothic" w:hAnsi="Century Gothic"/>
          <w:sz w:val="24"/>
          <w:szCs w:val="24"/>
        </w:rPr>
        <w:t>mas</w:t>
      </w:r>
      <w:proofErr w:type="spellEnd"/>
      <w:r>
        <w:rPr>
          <w:rFonts w:ascii="Century Gothic" w:hAnsi="Century Gothic"/>
          <w:sz w:val="24"/>
          <w:szCs w:val="24"/>
        </w:rPr>
        <w:t xml:space="preserve"> barato.</w:t>
      </w:r>
    </w:p>
    <w:p w:rsidR="00EF789B" w:rsidRPr="00602FC2" w:rsidRDefault="00EF789B" w:rsidP="00EF789B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</w:pPr>
      <w:r w:rsidRPr="00602FC2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>ASOCIACIÓN</w:t>
      </w:r>
    </w:p>
    <w:p w:rsidR="008548EA" w:rsidRDefault="000E01CD" w:rsidP="008548EA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</w:pPr>
      <w:r w:rsidRPr="008548EA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>Según los objetivos y valores d</w:t>
      </w:r>
      <w:r w:rsidR="008548EA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>omi</w:t>
      </w:r>
      <w:r w:rsidRPr="008548EA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>nantes</w:t>
      </w:r>
    </w:p>
    <w:p w:rsidR="008548EA" w:rsidRPr="00AE2C50" w:rsidRDefault="008548EA" w:rsidP="008548EA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</w:pPr>
      <w:r w:rsidRPr="008548EA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>-</w:t>
      </w:r>
      <w:r w:rsidR="0029168D" w:rsidRPr="008548EA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>Cultura orientada en la persona</w:t>
      </w:r>
      <w:r w:rsidRPr="008548EA">
        <w:rPr>
          <w:rFonts w:ascii="Century Gothic" w:hAnsi="Century Gothic"/>
          <w:b/>
          <w:sz w:val="24"/>
          <w:szCs w:val="24"/>
        </w:rPr>
        <w:t xml:space="preserve">: </w:t>
      </w:r>
      <w:r w:rsidRPr="008548EA">
        <w:rPr>
          <w:rFonts w:ascii="Century Gothic" w:hAnsi="Century Gothic"/>
          <w:sz w:val="24"/>
          <w:szCs w:val="24"/>
        </w:rPr>
        <w:t>Su atención la centra en las personas, sus empleados, tratando de satisfacer sus necesidades sociales y potenciando su desarrollo mediante evaluaciones y programas formativos. Su estructura, apenas </w:t>
      </w:r>
      <w:hyperlink r:id="rId8" w:tooltip="Ver la definición de &quot;jerarquizada&quot; (Se abre en una nueva ventana)" w:history="1">
        <w:r w:rsidRPr="008548EA">
          <w:rPr>
            <w:rStyle w:val="Hipervnculo"/>
            <w:rFonts w:ascii="Century Gothic" w:hAnsi="Century Gothic"/>
            <w:color w:val="auto"/>
            <w:sz w:val="24"/>
            <w:szCs w:val="24"/>
          </w:rPr>
          <w:t>jerarquizada</w:t>
        </w:r>
      </w:hyperlink>
      <w:r w:rsidRPr="008548EA">
        <w:rPr>
          <w:rFonts w:ascii="Century Gothic" w:hAnsi="Century Gothic"/>
          <w:sz w:val="24"/>
          <w:szCs w:val="24"/>
        </w:rPr>
        <w:t xml:space="preserve">, trata de fomentar la participación y el consenso en sus decisiones. El bienestar de los empleados, la realización personal y la conciliación entre vida laboral y personal podrían ser algunos de sus valores. Se esfuerza por crear </w:t>
      </w:r>
      <w:r w:rsidRPr="00AE2C50">
        <w:rPr>
          <w:rFonts w:ascii="Century Gothic" w:hAnsi="Century Gothic"/>
          <w:sz w:val="24"/>
          <w:szCs w:val="24"/>
        </w:rPr>
        <w:t>un </w:t>
      </w:r>
      <w:hyperlink r:id="rId9" w:tooltip="Ver la definición de &quot;clima laboral&quot; (Se abre en una nueva ventana)" w:history="1">
        <w:r w:rsidRPr="00AE2C50">
          <w:rPr>
            <w:rStyle w:val="Hipervnculo"/>
            <w:rFonts w:ascii="Century Gothic" w:hAnsi="Century Gothic"/>
            <w:color w:val="auto"/>
            <w:sz w:val="24"/>
            <w:szCs w:val="24"/>
          </w:rPr>
          <w:t>clima laboral</w:t>
        </w:r>
      </w:hyperlink>
      <w:r w:rsidRPr="00AE2C50">
        <w:rPr>
          <w:rFonts w:ascii="Century Gothic" w:hAnsi="Century Gothic"/>
          <w:sz w:val="24"/>
          <w:szCs w:val="24"/>
        </w:rPr>
        <w:t> armonioso.</w:t>
      </w:r>
    </w:p>
    <w:p w:rsidR="00AE2C50" w:rsidRPr="00AE2C50" w:rsidRDefault="008548EA" w:rsidP="00AE2C50">
      <w:pPr>
        <w:rPr>
          <w:rFonts w:ascii="Century Gothic" w:hAnsi="Century Gothic"/>
          <w:sz w:val="24"/>
          <w:szCs w:val="24"/>
        </w:rPr>
      </w:pPr>
      <w:r w:rsidRPr="00AE2C50">
        <w:rPr>
          <w:rFonts w:ascii="Century Gothic" w:eastAsia="Times New Roman" w:hAnsi="Century Gothic" w:cs="Times New Roman"/>
          <w:sz w:val="24"/>
          <w:szCs w:val="24"/>
          <w:lang w:eastAsia="es-ES"/>
        </w:rPr>
        <w:tab/>
      </w:r>
      <w:r w:rsidR="00483075" w:rsidRPr="00AE2C50">
        <w:rPr>
          <w:rFonts w:ascii="Century Gothic" w:eastAsia="Times New Roman" w:hAnsi="Century Gothic" w:cs="Times New Roman"/>
          <w:sz w:val="24"/>
          <w:szCs w:val="24"/>
          <w:lang w:eastAsia="es-ES"/>
        </w:rPr>
        <w:t>-</w:t>
      </w:r>
      <w:r w:rsidRPr="00AE2C50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La característica de </w:t>
      </w:r>
      <w:r w:rsidR="00483075" w:rsidRPr="00AE2C50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principal de esta cultura </w:t>
      </w:r>
      <w:r w:rsidR="00AE2C50" w:rsidRPr="00AE2C50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que es su preocupación por las personas se ve reflejada en: </w:t>
      </w:r>
      <w:r w:rsidR="0029168D" w:rsidRPr="00AE2C50">
        <w:rPr>
          <w:rFonts w:ascii="Century Gothic" w:hAnsi="Century Gothic"/>
          <w:sz w:val="24"/>
          <w:szCs w:val="24"/>
        </w:rPr>
        <w:t xml:space="preserve">“En la ASO reinaba el compañerismo, tenían por costumbre comer todos juntos en un café cercano y los supervisores, siempre estaban muy pendientes de sus voluntarios, la organización en ocasiones resultaba algo caótica pero el ambiente era muy gratificante.” </w:t>
      </w:r>
    </w:p>
    <w:p w:rsidR="00AE2C50" w:rsidRDefault="00AE2C50" w:rsidP="00AE2C5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-</w:t>
      </w:r>
      <w:r w:rsidRPr="00AE2C50">
        <w:rPr>
          <w:rFonts w:ascii="Century Gothic" w:hAnsi="Century Gothic"/>
          <w:b/>
          <w:sz w:val="24"/>
          <w:szCs w:val="24"/>
        </w:rPr>
        <w:t>Cultura orientada a la tarea</w:t>
      </w:r>
      <w:r>
        <w:rPr>
          <w:rFonts w:ascii="Century Gothic" w:hAnsi="Century Gothic"/>
          <w:b/>
          <w:sz w:val="24"/>
          <w:szCs w:val="24"/>
        </w:rPr>
        <w:t>.</w:t>
      </w:r>
      <w:r w:rsidRPr="00AE2C50">
        <w:rPr>
          <w:rFonts w:ascii="Century Gothic" w:hAnsi="Century Gothic"/>
          <w:sz w:val="24"/>
          <w:szCs w:val="24"/>
        </w:rPr>
        <w:t> Dirige su atención al trabajo, define los objetivos a lograr, establece proyectos y acciones para lograrlos y evalúa los resultados obtenidos. Es flexible ante los cambios y fomenta la creación de equipos de trabajo para tareas concretas (</w:t>
      </w:r>
      <w:hyperlink r:id="rId10" w:tooltip="Ver la definición de &quot;equipos ad hoc&quot; (Se abre en una nueva ventana)" w:history="1">
        <w:r w:rsidRPr="00AE2C50">
          <w:rPr>
            <w:rStyle w:val="Hipervnculo"/>
            <w:rFonts w:ascii="Century Gothic" w:hAnsi="Century Gothic"/>
            <w:color w:val="auto"/>
            <w:sz w:val="24"/>
            <w:szCs w:val="24"/>
          </w:rPr>
          <w:t>equipos ad hoc</w:t>
        </w:r>
      </w:hyperlink>
      <w:r w:rsidRPr="00AE2C50">
        <w:rPr>
          <w:rFonts w:ascii="Century Gothic" w:hAnsi="Century Gothic"/>
          <w:sz w:val="24"/>
          <w:szCs w:val="24"/>
        </w:rPr>
        <w:t>). Tiene como valores el logro de resultados, el trabajo en equipo o por proyectos.</w:t>
      </w:r>
    </w:p>
    <w:p w:rsidR="00AE2C50" w:rsidRDefault="00AE2C50" w:rsidP="00AE2C5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-Aso cumple algunas características de de la cultura orientada a la tarea como la de que fomenta la creación de de equipos de trabajo para tareas concretas como se puede ver en la frase: " el ambiente era diferente y se solía cooperar en las tareas.</w:t>
      </w:r>
    </w:p>
    <w:p w:rsidR="00AE2C50" w:rsidRDefault="00AE2C50" w:rsidP="00AE2C5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</w:pPr>
      <w:r w:rsidRPr="0018221B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>Según la actitud con el entorno.</w:t>
      </w:r>
    </w:p>
    <w:p w:rsidR="002C3342" w:rsidRDefault="002C3342" w:rsidP="002C3342">
      <w:pPr>
        <w:rPr>
          <w:rFonts w:ascii="Century Gothic" w:hAnsi="Century Gothic"/>
          <w:sz w:val="24"/>
          <w:szCs w:val="24"/>
        </w:rPr>
      </w:pPr>
      <w:r w:rsidRPr="002C3342">
        <w:rPr>
          <w:rFonts w:ascii="Century Gothic" w:hAnsi="Century Gothic"/>
          <w:b/>
          <w:sz w:val="24"/>
          <w:szCs w:val="24"/>
        </w:rPr>
        <w:t>Cultura "amplificadora"</w:t>
      </w:r>
      <w:r>
        <w:rPr>
          <w:rFonts w:ascii="Century Gothic" w:hAnsi="Century Gothic"/>
          <w:b/>
          <w:sz w:val="24"/>
          <w:szCs w:val="24"/>
        </w:rPr>
        <w:t>:</w:t>
      </w:r>
      <w:r w:rsidRPr="002C3342">
        <w:rPr>
          <w:rFonts w:ascii="Century Gothic" w:hAnsi="Century Gothic"/>
          <w:sz w:val="24"/>
          <w:szCs w:val="24"/>
        </w:rPr>
        <w:t xml:space="preserve"> Se relaciona constantemente con el entorno, decidiendo previamente el camino a seguir y orientar su actividad en torno a él. Los resultados se consiguen por todos los participantes y por su interacción con el entorno.</w:t>
      </w:r>
    </w:p>
    <w:p w:rsidR="0029168D" w:rsidRPr="006F347F" w:rsidRDefault="002C3342" w:rsidP="002C3342">
      <w:pPr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En ASO esta es predominante y se ve reflejada en la frase: </w:t>
      </w:r>
      <w:r w:rsidR="0029168D" w:rsidRPr="006F347F">
        <w:rPr>
          <w:rFonts w:ascii="Century Gothic" w:hAnsi="Century Gothic"/>
          <w:i/>
          <w:sz w:val="24"/>
          <w:szCs w:val="24"/>
        </w:rPr>
        <w:t>“</w:t>
      </w:r>
      <w:r>
        <w:rPr>
          <w:rFonts w:ascii="Century Gothic" w:hAnsi="Century Gothic"/>
          <w:i/>
          <w:sz w:val="24"/>
          <w:szCs w:val="24"/>
        </w:rPr>
        <w:t xml:space="preserve">Por su parte </w:t>
      </w:r>
      <w:r w:rsidR="0029168D" w:rsidRPr="006F347F">
        <w:rPr>
          <w:rFonts w:ascii="Century Gothic" w:hAnsi="Century Gothic"/>
          <w:i/>
          <w:sz w:val="24"/>
          <w:szCs w:val="24"/>
        </w:rPr>
        <w:t xml:space="preserve">ASO iba adaptándose a las peculiaridades de la </w:t>
      </w:r>
      <w:r>
        <w:rPr>
          <w:rFonts w:ascii="Century Gothic" w:hAnsi="Century Gothic"/>
          <w:i/>
          <w:sz w:val="24"/>
          <w:szCs w:val="24"/>
        </w:rPr>
        <w:t>pequeña localidad donde operaba</w:t>
      </w:r>
      <w:r w:rsidR="0029168D" w:rsidRPr="006F347F">
        <w:rPr>
          <w:rFonts w:ascii="Century Gothic" w:hAnsi="Century Gothic"/>
          <w:i/>
          <w:sz w:val="24"/>
          <w:szCs w:val="24"/>
        </w:rPr>
        <w:t>.”</w:t>
      </w:r>
    </w:p>
    <w:p w:rsidR="0013229D" w:rsidRPr="006F347F" w:rsidRDefault="0013229D" w:rsidP="0029168D">
      <w:pPr>
        <w:spacing w:before="100" w:after="100"/>
        <w:jc w:val="both"/>
        <w:rPr>
          <w:rFonts w:ascii="Century Gothic" w:hAnsi="Century Gothic"/>
          <w:sz w:val="24"/>
          <w:szCs w:val="24"/>
        </w:rPr>
      </w:pPr>
    </w:p>
    <w:p w:rsidR="003C071E" w:rsidRPr="006F347F" w:rsidRDefault="00602FC2" w:rsidP="002C3342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lastRenderedPageBreak/>
        <w:t>2</w:t>
      </w:r>
      <w:r w:rsidR="000C3F0E" w:rsidRPr="006F347F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>.</w:t>
      </w:r>
      <w:r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>-</w:t>
      </w:r>
      <w:r w:rsidR="000C3F0E" w:rsidRPr="006F347F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 xml:space="preserve"> </w:t>
      </w:r>
      <w:r w:rsidR="00E64F44" w:rsidRPr="006F347F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 xml:space="preserve">Identifica y describe los subsistemas funcionales que tendrá tu idea de negocio. </w:t>
      </w:r>
    </w:p>
    <w:p w:rsidR="003C071E" w:rsidRPr="002C3342" w:rsidRDefault="002C3342" w:rsidP="0015510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</w:pPr>
      <w:r w:rsidRPr="002C3342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>Subsistema comercial</w:t>
      </w:r>
    </w:p>
    <w:p w:rsidR="002C3342" w:rsidRDefault="002C3342" w:rsidP="0015510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En mi empresa este subsistema tendrá la función de estudiar el mercado al que nos vamos dirigir y de formular las estrategias a utilizar para acercarnos al cliente.</w:t>
      </w:r>
    </w:p>
    <w:p w:rsidR="002C3342" w:rsidRDefault="002C3342" w:rsidP="0015510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Tareas:</w:t>
      </w:r>
    </w:p>
    <w:p w:rsidR="002C3342" w:rsidRDefault="002C3342" w:rsidP="0015510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- </w:t>
      </w:r>
      <w:r w:rsidR="00964F1F">
        <w:rPr>
          <w:rFonts w:ascii="Century Gothic" w:eastAsia="Times New Roman" w:hAnsi="Century Gothic" w:cs="Times New Roman"/>
          <w:sz w:val="24"/>
          <w:szCs w:val="24"/>
          <w:lang w:eastAsia="es-ES"/>
        </w:rPr>
        <w:t>Realizar un estudio de mercado</w:t>
      </w: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… de las empresas de la zona a las que vamos a </w:t>
      </w:r>
      <w:r w:rsidR="00BC6D08">
        <w:rPr>
          <w:rFonts w:ascii="Century Gothic" w:eastAsia="Times New Roman" w:hAnsi="Century Gothic" w:cs="Times New Roman"/>
          <w:sz w:val="24"/>
          <w:szCs w:val="24"/>
          <w:lang w:eastAsia="es-ES"/>
        </w:rPr>
        <w:t>ofrecer nuestros servicios de as</w:t>
      </w:r>
      <w:r w:rsidR="00964F1F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esoramiento, instalación, </w:t>
      </w:r>
      <w:r w:rsidR="00BC6D08">
        <w:rPr>
          <w:rFonts w:ascii="Century Gothic" w:eastAsia="Times New Roman" w:hAnsi="Century Gothic" w:cs="Times New Roman"/>
          <w:sz w:val="24"/>
          <w:szCs w:val="24"/>
          <w:lang w:eastAsia="es-ES"/>
        </w:rPr>
        <w:t>mantenimient</w:t>
      </w:r>
      <w:r w:rsidR="00964F1F">
        <w:rPr>
          <w:rFonts w:ascii="Century Gothic" w:eastAsia="Times New Roman" w:hAnsi="Century Gothic" w:cs="Times New Roman"/>
          <w:sz w:val="24"/>
          <w:szCs w:val="24"/>
          <w:lang w:eastAsia="es-ES"/>
        </w:rPr>
        <w:t>o y programación de sistemas in</w:t>
      </w:r>
      <w:r w:rsidR="00BC6D08">
        <w:rPr>
          <w:rFonts w:ascii="Century Gothic" w:eastAsia="Times New Roman" w:hAnsi="Century Gothic" w:cs="Times New Roman"/>
          <w:sz w:val="24"/>
          <w:szCs w:val="24"/>
          <w:lang w:eastAsia="es-ES"/>
        </w:rPr>
        <w:t>formáticos.</w:t>
      </w:r>
    </w:p>
    <w:p w:rsidR="00BC6D08" w:rsidRDefault="00BC6D08" w:rsidP="0015510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- Realizar un informe con las empresas que podrán ser nuestros potenciales clientes.</w:t>
      </w:r>
    </w:p>
    <w:p w:rsidR="00BC6D08" w:rsidRDefault="00BC6D08" w:rsidP="0015510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- Fijar técnicas las de venta que se van a realizar. </w:t>
      </w:r>
    </w:p>
    <w:p w:rsidR="00BC6D08" w:rsidRDefault="00BC6D08" w:rsidP="0015510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- Implementar las técnicas de venta y de promoción para captar clientes.</w:t>
      </w:r>
    </w:p>
    <w:p w:rsidR="00BC6D08" w:rsidRPr="00BC6D08" w:rsidRDefault="00BC6D08" w:rsidP="0015510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</w:pPr>
      <w:r w:rsidRPr="00BC6D08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>Subsistema financiero</w:t>
      </w:r>
    </w:p>
    <w:p w:rsidR="00BC6D08" w:rsidRDefault="00BC6D08" w:rsidP="0015510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Tiene la función de analizar la situación económica de la empresa y la viabilidad del proyecto, así como de mantener la estabilidad financiera.</w:t>
      </w:r>
    </w:p>
    <w:p w:rsidR="00BC6D08" w:rsidRDefault="00BC6D08" w:rsidP="0015510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Tareas:</w:t>
      </w:r>
    </w:p>
    <w:p w:rsidR="00BC6D08" w:rsidRDefault="00BC6D08" w:rsidP="0015510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- Confeccionar el Plan de Empresa</w:t>
      </w:r>
    </w:p>
    <w:p w:rsidR="00BC6D08" w:rsidRDefault="00BC6D08" w:rsidP="0015510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- Buscar financiación a través de bancos o posibles inversores.</w:t>
      </w:r>
    </w:p>
    <w:p w:rsidR="00BC6D08" w:rsidRDefault="00BC6D08" w:rsidP="0015510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- Buscar posibles subvenciones.</w:t>
      </w:r>
    </w:p>
    <w:p w:rsidR="00BC6D08" w:rsidRDefault="00BC6D08" w:rsidP="0015510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- Llevar el control de la tesorería. </w:t>
      </w:r>
    </w:p>
    <w:p w:rsidR="00BC6D08" w:rsidRPr="00964F1F" w:rsidRDefault="00BC6D08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</w:pPr>
      <w:r w:rsidRPr="00964F1F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>Subsistema de personal</w:t>
      </w:r>
    </w:p>
    <w:p w:rsidR="00BC6D08" w:rsidRDefault="00964F1F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Su función será la de realizar todas la gestiones relacionadas con los trabajadores.</w:t>
      </w:r>
    </w:p>
    <w:p w:rsidR="00BC6D08" w:rsidRDefault="00964F1F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Tareas:</w:t>
      </w:r>
    </w:p>
    <w:p w:rsidR="00964F1F" w:rsidRDefault="00964F1F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- Contratación de personal (estudio de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curriculums</w:t>
      </w:r>
      <w:proofErr w:type="spellEnd"/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, entrevistas, etc..)</w:t>
      </w:r>
    </w:p>
    <w:p w:rsidR="00964F1F" w:rsidRDefault="00964F1F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- Gestión administrativa del personal (contratos, nominas, riesgos laborales,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etc</w:t>
      </w:r>
      <w:proofErr w:type="spellEnd"/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…)</w:t>
      </w:r>
    </w:p>
    <w:p w:rsidR="00964F1F" w:rsidRDefault="00964F1F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- Gestión relaciones laborales (plan de implicación de los empleados en la cultura de la empresa, relaciones entre compañeros, reuniones de satisfacción personal para los empleados, etc..)</w:t>
      </w:r>
    </w:p>
    <w:p w:rsidR="00964F1F" w:rsidRPr="00602FC2" w:rsidRDefault="00B076C4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</w:pPr>
      <w:r w:rsidRPr="00602FC2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lastRenderedPageBreak/>
        <w:t>Subsistema de Producción</w:t>
      </w:r>
    </w:p>
    <w:p w:rsidR="00B076C4" w:rsidRDefault="00B076C4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Su función será la de adecuar los servicios prestados por la empresa a los objetivos a conseguir.</w:t>
      </w:r>
    </w:p>
    <w:p w:rsidR="00B076C4" w:rsidRDefault="00B076C4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Tareas:</w:t>
      </w:r>
    </w:p>
    <w:p w:rsidR="00B076C4" w:rsidRDefault="00B076C4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-Diseño de la atención al cliente.</w:t>
      </w:r>
    </w:p>
    <w:p w:rsidR="00B076C4" w:rsidRDefault="00602FC2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- Gestió</w:t>
      </w:r>
      <w:r w:rsidR="00B076C4">
        <w:rPr>
          <w:rFonts w:ascii="Century Gothic" w:eastAsia="Times New Roman" w:hAnsi="Century Gothic" w:cs="Times New Roman"/>
          <w:sz w:val="24"/>
          <w:szCs w:val="24"/>
          <w:lang w:eastAsia="es-ES"/>
        </w:rPr>
        <w:t>n con los proveedores</w:t>
      </w:r>
    </w:p>
    <w:p w:rsidR="00B076C4" w:rsidRDefault="00B076C4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- Diseño de los pasos a seguir en las tareas de instalación de equipos informáticos.</w:t>
      </w:r>
    </w:p>
    <w:p w:rsidR="00B076C4" w:rsidRDefault="00B076C4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- Diseño del procedimiento a seguir en las reparaciones</w:t>
      </w:r>
    </w:p>
    <w:p w:rsidR="00B076C4" w:rsidRDefault="00B076C4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- Implantación de sistemas de calidad en los pr</w:t>
      </w:r>
      <w:r w:rsidR="00602FC2">
        <w:rPr>
          <w:rFonts w:ascii="Century Gothic" w:eastAsia="Times New Roman" w:hAnsi="Century Gothic" w:cs="Times New Roman"/>
          <w:sz w:val="24"/>
          <w:szCs w:val="24"/>
          <w:lang w:eastAsia="es-ES"/>
        </w:rPr>
        <w:t>o</w:t>
      </w: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cedimientos y en la valoración de los clientes.</w:t>
      </w:r>
    </w:p>
    <w:p w:rsidR="00B076C4" w:rsidRPr="00602FC2" w:rsidRDefault="00B076C4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</w:pPr>
      <w:r w:rsidRPr="00602FC2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>Subsistema de I+D+I</w:t>
      </w:r>
    </w:p>
    <w:p w:rsidR="00B076C4" w:rsidRDefault="00602FC2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Su función será la búsqueda y confección de nuevas tecnologías útiles para el cliente.</w:t>
      </w:r>
    </w:p>
    <w:p w:rsidR="00B076C4" w:rsidRDefault="00602FC2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Tareas:</w:t>
      </w:r>
    </w:p>
    <w:p w:rsidR="00602FC2" w:rsidRDefault="00602FC2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-Búsquedas de nuevos </w:t>
      </w:r>
      <w:r w:rsidRPr="00602FC2">
        <w:rPr>
          <w:rFonts w:ascii="Century Gothic" w:eastAsia="Times New Roman" w:hAnsi="Century Gothic" w:cs="Times New Roman"/>
          <w:i/>
          <w:sz w:val="24"/>
          <w:szCs w:val="24"/>
          <w:lang w:eastAsia="es-ES"/>
        </w:rPr>
        <w:t>hardwares</w:t>
      </w:r>
      <w:r>
        <w:rPr>
          <w:rFonts w:ascii="Century Gothic" w:eastAsia="Times New Roman" w:hAnsi="Century Gothic" w:cs="Times New Roman"/>
          <w:i/>
          <w:sz w:val="24"/>
          <w:szCs w:val="24"/>
          <w:lang w:eastAsia="es-ES"/>
        </w:rPr>
        <w:t xml:space="preserve"> </w:t>
      </w: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útiles que aparezcan en el mercado.</w:t>
      </w:r>
    </w:p>
    <w:p w:rsidR="00602FC2" w:rsidRDefault="00602FC2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ES"/>
        </w:rPr>
        <w:t>-Creación de nuevos programas adaptas a las nuevas tecnologías y a las necesidades del cliente.</w:t>
      </w:r>
    </w:p>
    <w:p w:rsidR="00602FC2" w:rsidRPr="00602FC2" w:rsidRDefault="00602FC2" w:rsidP="00964F1F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</w:p>
    <w:p w:rsidR="00BC0FCE" w:rsidRPr="00602FC2" w:rsidRDefault="00602FC2" w:rsidP="00BC0FCE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</w:pPr>
      <w:r w:rsidRPr="00602FC2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 xml:space="preserve">SEGUNDA </w:t>
      </w:r>
      <w:r w:rsidR="00BC0FCE" w:rsidRPr="00602FC2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>ACTIVIDAD 2</w:t>
      </w:r>
    </w:p>
    <w:p w:rsidR="00BC0FCE" w:rsidRPr="006F347F" w:rsidRDefault="00BC0FCE" w:rsidP="00BC0FCE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6F347F">
        <w:rPr>
          <w:rFonts w:ascii="Century Gothic" w:eastAsia="Times New Roman" w:hAnsi="Century Gothic" w:cs="Times New Roman"/>
          <w:sz w:val="24"/>
          <w:szCs w:val="24"/>
          <w:lang w:eastAsia="es-ES"/>
        </w:rPr>
        <w:t>Todos los consejos referidos en el artículo son muy importantes a la hora de emprender una empresa pero creo que el 1º y el 3º son imprescindibles.</w:t>
      </w:r>
    </w:p>
    <w:p w:rsidR="00BC0FCE" w:rsidRPr="00602FC2" w:rsidRDefault="00BC0FCE" w:rsidP="00BC0FCE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u w:val="single"/>
          <w:lang w:eastAsia="es-ES"/>
        </w:rPr>
      </w:pPr>
      <w:r w:rsidRPr="00602FC2">
        <w:rPr>
          <w:rFonts w:ascii="Century Gothic" w:eastAsia="Times New Roman" w:hAnsi="Century Gothic" w:cs="Times New Roman"/>
          <w:sz w:val="24"/>
          <w:szCs w:val="24"/>
          <w:u w:val="single"/>
          <w:lang w:eastAsia="es-ES"/>
        </w:rPr>
        <w:t>Consejos elegidos:</w:t>
      </w:r>
    </w:p>
    <w:p w:rsidR="00BC0FCE" w:rsidRPr="006F347F" w:rsidRDefault="00BC0FCE" w:rsidP="002C164B">
      <w:pPr>
        <w:ind w:left="426" w:right="566"/>
        <w:jc w:val="both"/>
        <w:rPr>
          <w:rFonts w:ascii="Century Gothic" w:eastAsia="Times New Roman" w:hAnsi="Century Gothic" w:cs="Times New Roman"/>
          <w:i/>
          <w:lang w:eastAsia="es-ES"/>
        </w:rPr>
      </w:pPr>
      <w:r w:rsidRPr="006F347F">
        <w:rPr>
          <w:rFonts w:ascii="Century Gothic" w:eastAsia="Times New Roman" w:hAnsi="Century Gothic" w:cs="Times New Roman"/>
          <w:i/>
          <w:lang w:eastAsia="es-ES"/>
        </w:rPr>
        <w:t xml:space="preserve">1. En primer lugar, hay que elaborar el plan de empresa para detectar los puntos fuertes y débiles y así establecer la </w:t>
      </w:r>
      <w:r w:rsidRPr="006F347F">
        <w:rPr>
          <w:rFonts w:ascii="Century Gothic" w:eastAsia="Times New Roman" w:hAnsi="Century Gothic" w:cs="Times New Roman"/>
          <w:b/>
          <w:i/>
          <w:lang w:eastAsia="es-ES"/>
        </w:rPr>
        <w:t>viabilidad económica</w:t>
      </w:r>
      <w:r w:rsidRPr="006F347F">
        <w:rPr>
          <w:rFonts w:ascii="Century Gothic" w:eastAsia="Times New Roman" w:hAnsi="Century Gothic" w:cs="Times New Roman"/>
          <w:i/>
          <w:lang w:eastAsia="es-ES"/>
        </w:rPr>
        <w:t xml:space="preserve"> del proyecto. Olivera aconseja acudir a los expertos y a las cámaras de comercios regionales para obtener ayuda de cara a realizar el estudio económico financiero.</w:t>
      </w:r>
    </w:p>
    <w:p w:rsidR="00BC0FCE" w:rsidRPr="006F347F" w:rsidRDefault="00BC0FCE" w:rsidP="00BC0FCE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6F347F">
        <w:rPr>
          <w:rFonts w:ascii="Century Gothic" w:eastAsia="Times New Roman" w:hAnsi="Century Gothic" w:cs="Times New Roman"/>
          <w:sz w:val="24"/>
          <w:szCs w:val="24"/>
          <w:lang w:eastAsia="es-ES"/>
        </w:rPr>
        <w:t>Aunque tengamos una idea y voluntad de realizar puede  no ser suficiente para poder saber si nuestra idea es viable y por tanto si disponemos de lo necesario para llevarla a cabo y hay posibilidades de que sea económicamente factible es imprescindible hacer el plan empresa.</w:t>
      </w:r>
    </w:p>
    <w:p w:rsidR="006F347F" w:rsidRPr="006F347F" w:rsidRDefault="006F347F" w:rsidP="002C164B">
      <w:pPr>
        <w:tabs>
          <w:tab w:val="left" w:pos="7938"/>
        </w:tabs>
        <w:spacing w:before="100" w:beforeAutospacing="1" w:after="100" w:afterAutospacing="1" w:line="240" w:lineRule="auto"/>
        <w:ind w:left="426" w:right="849"/>
        <w:jc w:val="both"/>
        <w:rPr>
          <w:rFonts w:ascii="Century Gothic" w:hAnsi="Century Gothic"/>
          <w:i/>
          <w:color w:val="080808"/>
          <w:shd w:val="clear" w:color="auto" w:fill="FFFFFF"/>
        </w:rPr>
      </w:pPr>
      <w:r w:rsidRPr="006F347F">
        <w:rPr>
          <w:rFonts w:ascii="Century Gothic" w:hAnsi="Century Gothic"/>
          <w:i/>
          <w:color w:val="080808"/>
          <w:shd w:val="clear" w:color="auto" w:fill="FFFFFF"/>
        </w:rPr>
        <w:lastRenderedPageBreak/>
        <w:t xml:space="preserve">3. Detectar las oportunidades de negocio. Si es posible, hay que efectuar un </w:t>
      </w:r>
      <w:r w:rsidRPr="006F347F">
        <w:rPr>
          <w:rFonts w:ascii="Century Gothic" w:hAnsi="Century Gothic"/>
          <w:b/>
          <w:i/>
          <w:color w:val="080808"/>
          <w:shd w:val="clear" w:color="auto" w:fill="FFFFFF"/>
        </w:rPr>
        <w:t>estudio de mercado</w:t>
      </w:r>
      <w:r w:rsidRPr="006F347F">
        <w:rPr>
          <w:rFonts w:ascii="Century Gothic" w:hAnsi="Century Gothic"/>
          <w:i/>
          <w:color w:val="080808"/>
          <w:shd w:val="clear" w:color="auto" w:fill="FFFFFF"/>
        </w:rPr>
        <w:t>. «No es lo que quieras vender, sino lo que te quiera comprar», puntualiza Olivera.</w:t>
      </w:r>
    </w:p>
    <w:p w:rsidR="00BC0FCE" w:rsidRPr="006F347F" w:rsidRDefault="00BC0FCE" w:rsidP="00BC0FCE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6F347F">
        <w:rPr>
          <w:rFonts w:ascii="Century Gothic" w:eastAsia="Times New Roman" w:hAnsi="Century Gothic" w:cs="Times New Roman"/>
          <w:sz w:val="24"/>
          <w:szCs w:val="24"/>
          <w:lang w:eastAsia="es-ES"/>
        </w:rPr>
        <w:t>Para saber si nuestro proyecto tiene posibilidades de futuro es necesario hacer un estudio de mercado, porque aunque tengamos una idea y mucha voluntad</w:t>
      </w:r>
      <w:r w:rsidR="00D57005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 </w:t>
      </w:r>
      <w:r w:rsidRPr="006F347F">
        <w:rPr>
          <w:rFonts w:ascii="Century Gothic" w:eastAsia="Times New Roman" w:hAnsi="Century Gothic" w:cs="Times New Roman"/>
          <w:sz w:val="24"/>
          <w:szCs w:val="24"/>
          <w:lang w:eastAsia="es-ES"/>
        </w:rPr>
        <w:t>de realizarla puede no ser suficiente si no hay un entorno pr</w:t>
      </w:r>
      <w:r w:rsidR="00D57005">
        <w:rPr>
          <w:rFonts w:ascii="Century Gothic" w:eastAsia="Times New Roman" w:hAnsi="Century Gothic" w:cs="Times New Roman"/>
          <w:sz w:val="24"/>
          <w:szCs w:val="24"/>
          <w:lang w:eastAsia="es-ES"/>
        </w:rPr>
        <w:t>ó</w:t>
      </w:r>
      <w:r w:rsidRPr="006F347F">
        <w:rPr>
          <w:rFonts w:ascii="Century Gothic" w:eastAsia="Times New Roman" w:hAnsi="Century Gothic" w:cs="Times New Roman"/>
          <w:sz w:val="24"/>
          <w:szCs w:val="24"/>
          <w:lang w:eastAsia="es-ES"/>
        </w:rPr>
        <w:t>ximo donde existan unos potenciales compra</w:t>
      </w:r>
      <w:r w:rsidR="00D57005">
        <w:rPr>
          <w:rFonts w:ascii="Century Gothic" w:eastAsia="Times New Roman" w:hAnsi="Century Gothic" w:cs="Times New Roman"/>
          <w:sz w:val="24"/>
          <w:szCs w:val="24"/>
          <w:lang w:eastAsia="es-ES"/>
        </w:rPr>
        <w:t>dores en los que tenga aceptació</w:t>
      </w:r>
      <w:r w:rsidRPr="006F347F">
        <w:rPr>
          <w:rFonts w:ascii="Century Gothic" w:eastAsia="Times New Roman" w:hAnsi="Century Gothic" w:cs="Times New Roman"/>
          <w:sz w:val="24"/>
          <w:szCs w:val="24"/>
          <w:lang w:eastAsia="es-ES"/>
        </w:rPr>
        <w:t>n nuestra idea.</w:t>
      </w:r>
    </w:p>
    <w:p w:rsidR="00D052E0" w:rsidRDefault="00D052E0" w:rsidP="000C3F0E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</w:p>
    <w:p w:rsidR="00602FC2" w:rsidRDefault="00602FC2" w:rsidP="000C3F0E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</w:pPr>
      <w:r w:rsidRPr="00602FC2">
        <w:rPr>
          <w:rFonts w:ascii="Century Gothic" w:eastAsia="Times New Roman" w:hAnsi="Century Gothic" w:cs="Times New Roman"/>
          <w:b/>
          <w:sz w:val="24"/>
          <w:szCs w:val="24"/>
          <w:u w:val="single"/>
          <w:lang w:eastAsia="es-ES"/>
        </w:rPr>
        <w:t>TERCERA ACTIVIDAD</w:t>
      </w:r>
    </w:p>
    <w:p w:rsidR="00FE4FB3" w:rsidRPr="00FE4FB3" w:rsidRDefault="00FE4FB3" w:rsidP="000C3F0E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</w:pPr>
      <w:r w:rsidRPr="00FE4FB3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>1.-</w:t>
      </w:r>
      <w:r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 xml:space="preserve"> </w:t>
      </w:r>
    </w:p>
    <w:p w:rsidR="004C6BC0" w:rsidRDefault="006B3B01" w:rsidP="004C6BC0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b/>
          <w:color w:val="231F20"/>
          <w:sz w:val="24"/>
          <w:szCs w:val="24"/>
          <w:lang w:eastAsia="es-ES"/>
        </w:rPr>
        <w:t>Aspectos demográficos.</w:t>
      </w:r>
    </w:p>
    <w:p w:rsidR="006B3B01" w:rsidRPr="00EF4D35" w:rsidRDefault="006B3B01" w:rsidP="006B3B01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Nº de población.</w:t>
      </w:r>
    </w:p>
    <w:p w:rsidR="00EF4D35" w:rsidRPr="006B3B01" w:rsidRDefault="00EF4D35" w:rsidP="00EF4D35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Alrededor de unas 430.000 personas</w:t>
      </w:r>
    </w:p>
    <w:p w:rsidR="00EF4D35" w:rsidRPr="00EF4D35" w:rsidRDefault="00EF4D35" w:rsidP="00EF4D35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De entre ellos alrededor de un 48% son hombres y un 52% mujeres.</w:t>
      </w:r>
    </w:p>
    <w:p w:rsidR="006B3B01" w:rsidRPr="00EF4D35" w:rsidRDefault="006B3B01" w:rsidP="006B3B01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Reparto de la población por edades.</w:t>
      </w:r>
    </w:p>
    <w:p w:rsidR="00EF4D35" w:rsidRPr="00EF4D35" w:rsidRDefault="00CB1DD2" w:rsidP="00EF4D35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Población menor de edad alrededor de un 18%.</w:t>
      </w:r>
    </w:p>
    <w:p w:rsidR="00EF4D35" w:rsidRDefault="00CB1DD2" w:rsidP="00EF4D35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Población de entre 18-40 años alrededor de un 36%.</w:t>
      </w:r>
    </w:p>
    <w:p w:rsidR="00CB1DD2" w:rsidRDefault="00CB1DD2" w:rsidP="00EF4D35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Población de entre 40-60 años alrededor de un 2</w:t>
      </w:r>
      <w:r w:rsidR="00AC6A0B">
        <w:rPr>
          <w:rFonts w:ascii="Century Gothic" w:hAnsi="Century Gothic"/>
          <w:color w:val="231F20"/>
          <w:sz w:val="24"/>
          <w:szCs w:val="24"/>
          <w:lang w:eastAsia="es-ES"/>
        </w:rPr>
        <w:t>6</w:t>
      </w:r>
      <w:r>
        <w:rPr>
          <w:rFonts w:ascii="Century Gothic" w:hAnsi="Century Gothic"/>
          <w:color w:val="231F20"/>
          <w:sz w:val="24"/>
          <w:szCs w:val="24"/>
          <w:lang w:eastAsia="es-ES"/>
        </w:rPr>
        <w:t>%.</w:t>
      </w:r>
    </w:p>
    <w:p w:rsidR="00CB1DD2" w:rsidRPr="00CB1DD2" w:rsidRDefault="00CB1DD2" w:rsidP="00EF4D35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Población de más de 60 años alrededor de un 2</w:t>
      </w:r>
      <w:r w:rsidR="00AC6A0B">
        <w:rPr>
          <w:rFonts w:ascii="Century Gothic" w:hAnsi="Century Gothic"/>
          <w:color w:val="231F20"/>
          <w:sz w:val="24"/>
          <w:szCs w:val="24"/>
          <w:lang w:eastAsia="es-ES"/>
        </w:rPr>
        <w:t>0</w:t>
      </w:r>
      <w:r>
        <w:rPr>
          <w:rFonts w:ascii="Century Gothic" w:hAnsi="Century Gothic"/>
          <w:color w:val="231F20"/>
          <w:sz w:val="24"/>
          <w:szCs w:val="24"/>
          <w:lang w:eastAsia="es-ES"/>
        </w:rPr>
        <w:t>%.</w:t>
      </w:r>
    </w:p>
    <w:p w:rsidR="006B3B01" w:rsidRDefault="006B3B01" w:rsidP="006B3B01">
      <w:pPr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</w:p>
    <w:p w:rsidR="006B3B01" w:rsidRDefault="006B3B01" w:rsidP="006B3B01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b/>
          <w:color w:val="231F20"/>
          <w:sz w:val="24"/>
          <w:szCs w:val="24"/>
          <w:lang w:eastAsia="es-ES"/>
        </w:rPr>
        <w:t>Aspectos económicos.</w:t>
      </w:r>
    </w:p>
    <w:p w:rsidR="006B3B01" w:rsidRPr="006C30C3" w:rsidRDefault="006B3B01" w:rsidP="006B3B01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Población parada.</w:t>
      </w:r>
    </w:p>
    <w:p w:rsidR="006C30C3" w:rsidRPr="006C30C3" w:rsidRDefault="006C30C3" w:rsidP="006C30C3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Alrededor de un 19%</w:t>
      </w:r>
    </w:p>
    <w:p w:rsidR="006B3B01" w:rsidRPr="006C30C3" w:rsidRDefault="006B3B01" w:rsidP="006B3B01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Impuestos a pagar.</w:t>
      </w:r>
    </w:p>
    <w:p w:rsidR="00C07BD6" w:rsidRPr="00C07BD6" w:rsidRDefault="00C07BD6" w:rsidP="00C07BD6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 w:rsidRPr="00C07BD6">
        <w:rPr>
          <w:rFonts w:ascii="Century Gothic" w:hAnsi="Century Gothic"/>
          <w:color w:val="231F20"/>
          <w:sz w:val="24"/>
          <w:szCs w:val="24"/>
          <w:lang w:eastAsia="es-ES"/>
        </w:rPr>
        <w:t>La distribución de las tablas de IRPF para 2016 es la siguiente:</w:t>
      </w:r>
    </w:p>
    <w:p w:rsidR="00C07BD6" w:rsidRPr="00C07BD6" w:rsidRDefault="00C07BD6" w:rsidP="00C07BD6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 w:rsidRPr="00C07BD6">
        <w:rPr>
          <w:rFonts w:ascii="Century Gothic" w:hAnsi="Century Gothic"/>
          <w:color w:val="231F20"/>
          <w:sz w:val="24"/>
          <w:szCs w:val="24"/>
          <w:lang w:eastAsia="es-ES"/>
        </w:rPr>
        <w:t>de 0 a 12.450 € – 19%</w:t>
      </w:r>
    </w:p>
    <w:p w:rsidR="00C07BD6" w:rsidRPr="00C07BD6" w:rsidRDefault="00C07BD6" w:rsidP="00C07BD6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 w:rsidRPr="00C07BD6">
        <w:rPr>
          <w:rFonts w:ascii="Century Gothic" w:hAnsi="Century Gothic"/>
          <w:color w:val="231F20"/>
          <w:sz w:val="24"/>
          <w:szCs w:val="24"/>
          <w:lang w:eastAsia="es-ES"/>
        </w:rPr>
        <w:t>de 12.451 a 20.200 € – 24%</w:t>
      </w:r>
    </w:p>
    <w:p w:rsidR="00C07BD6" w:rsidRPr="00C07BD6" w:rsidRDefault="00C07BD6" w:rsidP="00C07BD6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 w:rsidRPr="00C07BD6">
        <w:rPr>
          <w:rFonts w:ascii="Century Gothic" w:hAnsi="Century Gothic"/>
          <w:color w:val="231F20"/>
          <w:sz w:val="24"/>
          <w:szCs w:val="24"/>
          <w:lang w:eastAsia="es-ES"/>
        </w:rPr>
        <w:t>de 20.201 a 35.200 € – 30%</w:t>
      </w:r>
    </w:p>
    <w:p w:rsidR="00C07BD6" w:rsidRPr="00C07BD6" w:rsidRDefault="00C07BD6" w:rsidP="00C07BD6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 w:rsidRPr="00C07BD6">
        <w:rPr>
          <w:rFonts w:ascii="Century Gothic" w:hAnsi="Century Gothic"/>
          <w:color w:val="231F20"/>
          <w:sz w:val="24"/>
          <w:szCs w:val="24"/>
          <w:lang w:eastAsia="es-ES"/>
        </w:rPr>
        <w:t>de 35.201 a 60.000€ – 37%</w:t>
      </w:r>
    </w:p>
    <w:p w:rsidR="00C07BD6" w:rsidRDefault="00C07BD6" w:rsidP="00C07BD6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 w:rsidRPr="00C07BD6">
        <w:rPr>
          <w:rFonts w:ascii="Century Gothic" w:hAnsi="Century Gothic"/>
          <w:color w:val="231F20"/>
          <w:sz w:val="24"/>
          <w:szCs w:val="24"/>
          <w:lang w:eastAsia="es-ES"/>
        </w:rPr>
        <w:t>Más de 60.001 € – 45%</w:t>
      </w:r>
    </w:p>
    <w:p w:rsidR="00C07BD6" w:rsidRDefault="00C07BD6" w:rsidP="00C07BD6">
      <w:pPr>
        <w:pStyle w:val="Prrafodelista"/>
        <w:autoSpaceDE w:val="0"/>
        <w:autoSpaceDN w:val="0"/>
        <w:adjustRightInd w:val="0"/>
        <w:spacing w:after="0"/>
        <w:ind w:left="709"/>
        <w:rPr>
          <w:rFonts w:ascii="Century Gothic" w:hAnsi="Century Gothic"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IVA:</w:t>
      </w:r>
    </w:p>
    <w:p w:rsidR="00C07BD6" w:rsidRPr="00C07BD6" w:rsidRDefault="00C07BD6" w:rsidP="00C07BD6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/>
        <w:ind w:left="1843" w:hanging="283"/>
        <w:rPr>
          <w:rFonts w:ascii="Century Gothic" w:hAnsi="Century Gothic"/>
          <w:color w:val="231F20"/>
          <w:sz w:val="24"/>
          <w:szCs w:val="24"/>
          <w:lang w:eastAsia="es-ES"/>
        </w:rPr>
      </w:pPr>
      <w:r w:rsidRPr="00C07BD6">
        <w:rPr>
          <w:rFonts w:ascii="Century Gothic" w:hAnsi="Century Gothic"/>
          <w:color w:val="231F20"/>
          <w:sz w:val="24"/>
          <w:szCs w:val="24"/>
          <w:lang w:eastAsia="es-ES"/>
        </w:rPr>
        <w:t>Súper reducido 4%.</w:t>
      </w:r>
    </w:p>
    <w:p w:rsidR="00C07BD6" w:rsidRPr="00C07BD6" w:rsidRDefault="00C07BD6" w:rsidP="00C07BD6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/>
        <w:ind w:left="1843" w:hanging="283"/>
        <w:rPr>
          <w:rFonts w:ascii="Century Gothic" w:hAnsi="Century Gothic"/>
          <w:color w:val="231F20"/>
          <w:sz w:val="24"/>
          <w:szCs w:val="24"/>
          <w:lang w:eastAsia="es-ES"/>
        </w:rPr>
      </w:pPr>
      <w:r w:rsidRPr="00C07BD6">
        <w:rPr>
          <w:rFonts w:ascii="Century Gothic" w:hAnsi="Century Gothic"/>
          <w:color w:val="231F20"/>
          <w:sz w:val="24"/>
          <w:szCs w:val="24"/>
          <w:lang w:eastAsia="es-ES"/>
        </w:rPr>
        <w:t>Reducido 10%.</w:t>
      </w:r>
    </w:p>
    <w:p w:rsidR="00D0693F" w:rsidRDefault="00C07BD6" w:rsidP="00D0693F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/>
        <w:ind w:left="1843" w:hanging="283"/>
        <w:rPr>
          <w:rFonts w:ascii="Century Gothic" w:hAnsi="Century Gothic"/>
          <w:color w:val="231F20"/>
          <w:sz w:val="24"/>
          <w:szCs w:val="24"/>
          <w:lang w:eastAsia="es-ES"/>
        </w:rPr>
      </w:pPr>
      <w:r w:rsidRPr="00C07BD6">
        <w:rPr>
          <w:rFonts w:ascii="Century Gothic" w:hAnsi="Century Gothic"/>
          <w:color w:val="231F20"/>
          <w:sz w:val="24"/>
          <w:szCs w:val="24"/>
          <w:lang w:eastAsia="es-ES"/>
        </w:rPr>
        <w:t>Normal 21%.</w:t>
      </w:r>
    </w:p>
    <w:p w:rsidR="00D0693F" w:rsidRDefault="00D0693F" w:rsidP="00D0693F">
      <w:pPr>
        <w:pStyle w:val="Prrafodelista"/>
        <w:autoSpaceDE w:val="0"/>
        <w:autoSpaceDN w:val="0"/>
        <w:adjustRightInd w:val="0"/>
        <w:spacing w:after="0"/>
        <w:ind w:left="709"/>
        <w:rPr>
          <w:rFonts w:ascii="Century Gothic" w:hAnsi="Century Gothic"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Además de otros impuestos o tasas como:</w:t>
      </w:r>
    </w:p>
    <w:p w:rsidR="00D0693F" w:rsidRDefault="00D0693F" w:rsidP="00D0693F">
      <w:pPr>
        <w:pStyle w:val="Prrafodelista"/>
        <w:autoSpaceDE w:val="0"/>
        <w:autoSpaceDN w:val="0"/>
        <w:adjustRightInd w:val="0"/>
        <w:spacing w:after="0"/>
        <w:ind w:left="709"/>
        <w:rPr>
          <w:rFonts w:ascii="Century Gothic" w:hAnsi="Century Gothic"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Cuota autónomos, IBI, Tasas basuras, etc.</w:t>
      </w:r>
    </w:p>
    <w:p w:rsidR="00D0693F" w:rsidRPr="00D0693F" w:rsidRDefault="00D0693F" w:rsidP="00D0693F">
      <w:pPr>
        <w:pStyle w:val="Prrafodelista"/>
        <w:autoSpaceDE w:val="0"/>
        <w:autoSpaceDN w:val="0"/>
        <w:adjustRightInd w:val="0"/>
        <w:spacing w:after="0"/>
        <w:ind w:left="709"/>
        <w:rPr>
          <w:rFonts w:ascii="Century Gothic" w:hAnsi="Century Gothic"/>
          <w:color w:val="231F20"/>
          <w:sz w:val="24"/>
          <w:szCs w:val="24"/>
          <w:lang w:eastAsia="es-ES"/>
        </w:rPr>
      </w:pPr>
    </w:p>
    <w:p w:rsidR="006B3B01" w:rsidRPr="00D0693F" w:rsidRDefault="006B3B01" w:rsidP="006B3B01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Situación económico general.</w:t>
      </w:r>
    </w:p>
    <w:p w:rsidR="00D0693F" w:rsidRPr="006B3B01" w:rsidRDefault="00D0693F" w:rsidP="00D0693F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lastRenderedPageBreak/>
        <w:t>Nos encontramos en un periodo de crisis económica desde 2008 y en los dos últimos años se ha comenzado a crear algo de empleo aunque en condiciones precarias y un alto porcentaje de la población ha cambiado de clase media a clase baja.</w:t>
      </w:r>
    </w:p>
    <w:p w:rsidR="006B3B01" w:rsidRDefault="006B3B01" w:rsidP="006B3B01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</w:p>
    <w:p w:rsidR="006B3B01" w:rsidRDefault="006B3B01" w:rsidP="006B3B01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b/>
          <w:color w:val="231F20"/>
          <w:sz w:val="24"/>
          <w:szCs w:val="24"/>
          <w:lang w:eastAsia="es-ES"/>
        </w:rPr>
        <w:t>Aspectos culturales y sociales.</w:t>
      </w:r>
    </w:p>
    <w:p w:rsidR="006B3B01" w:rsidRPr="006C21F8" w:rsidRDefault="006B3B01" w:rsidP="006B3B01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Nivel formativo.</w:t>
      </w:r>
    </w:p>
    <w:p w:rsidR="006C21F8" w:rsidRDefault="006C21F8" w:rsidP="006C21F8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Como en el resto de España el nivel formativo un tercio de la población es bajo y se emplea normalmente en el sector servicios.</w:t>
      </w:r>
    </w:p>
    <w:p w:rsidR="000D0503" w:rsidRPr="006B3B01" w:rsidRDefault="000D0503" w:rsidP="006C21F8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</w:p>
    <w:p w:rsidR="006B3B01" w:rsidRPr="006C21F8" w:rsidRDefault="006B3B01" w:rsidP="006B3B01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Estilo de vida.</w:t>
      </w:r>
    </w:p>
    <w:p w:rsidR="006C21F8" w:rsidRDefault="006C21F8" w:rsidP="006C21F8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La población hoy en día ha bajado su nivel de consumo a causa de la crisis aunque el sector tecnológico se mantiene por encima de la media.</w:t>
      </w:r>
    </w:p>
    <w:p w:rsidR="000D0503" w:rsidRPr="006B3B01" w:rsidRDefault="000D0503" w:rsidP="006C21F8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</w:p>
    <w:p w:rsidR="006B3B01" w:rsidRPr="000D0503" w:rsidRDefault="006B3B01" w:rsidP="006B3B01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Cambios sociales.</w:t>
      </w:r>
    </w:p>
    <w:p w:rsidR="000D0503" w:rsidRPr="006B3B01" w:rsidRDefault="000D0503" w:rsidP="000D0503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En los últimos años la sociedad se ha globalizado gracias a las redes sociales y la tecnología se ha convertido en algo común e incluso una parte de ella ha pasado a ser un signo de estatus  social.</w:t>
      </w:r>
    </w:p>
    <w:p w:rsidR="006B3B01" w:rsidRDefault="006B3B01" w:rsidP="006B3B01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</w:p>
    <w:p w:rsidR="006B3B01" w:rsidRDefault="006B3B01" w:rsidP="006B3B01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b/>
          <w:color w:val="231F20"/>
          <w:sz w:val="24"/>
          <w:szCs w:val="24"/>
          <w:lang w:eastAsia="es-ES"/>
        </w:rPr>
        <w:t>Aspectos legales.</w:t>
      </w:r>
    </w:p>
    <w:p w:rsidR="006B3B01" w:rsidRPr="00967102" w:rsidRDefault="006B3B01" w:rsidP="006B3B01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Normativa general referida a impuestos, normas laborales y en prevención de riesgos laborales.</w:t>
      </w:r>
    </w:p>
    <w:p w:rsidR="00967102" w:rsidRPr="006B3B01" w:rsidRDefault="00967102" w:rsidP="00967102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A parte de los impuestos referidos en un punto anterior las empresas han de pagar el impuesto de sociedades, se han de atener a unos requisitos burocráticos voluminosos para iniciar su actividad y tienen que establecer planes de prevención de riesgos laborales supervisados por la seguridad social.</w:t>
      </w:r>
    </w:p>
    <w:p w:rsidR="006B3B01" w:rsidRDefault="006B3B01" w:rsidP="006B3B01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</w:p>
    <w:p w:rsidR="006B3B01" w:rsidRDefault="006B3B01" w:rsidP="006B3B01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b/>
          <w:color w:val="231F20"/>
          <w:sz w:val="24"/>
          <w:szCs w:val="24"/>
          <w:lang w:eastAsia="es-ES"/>
        </w:rPr>
        <w:t>Aspectos tecnológicos.</w:t>
      </w:r>
    </w:p>
    <w:p w:rsidR="006B3B01" w:rsidRPr="00EA1A3A" w:rsidRDefault="006B3B01" w:rsidP="006B3B01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Adelantos en la tecnología</w:t>
      </w:r>
    </w:p>
    <w:p w:rsidR="00EA1A3A" w:rsidRPr="006B3B01" w:rsidRDefault="00EA1A3A" w:rsidP="00EA1A3A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 xml:space="preserve">En los últimos años la tecnología ha invado todos los ámbitos de nuestras vidas por ejemplo los </w:t>
      </w:r>
      <w:proofErr w:type="spellStart"/>
      <w:r>
        <w:rPr>
          <w:rFonts w:ascii="Century Gothic" w:hAnsi="Century Gothic"/>
          <w:color w:val="231F20"/>
          <w:sz w:val="24"/>
          <w:szCs w:val="24"/>
          <w:lang w:eastAsia="es-ES"/>
        </w:rPr>
        <w:t>smartphone</w:t>
      </w:r>
      <w:proofErr w:type="spellEnd"/>
      <w:r>
        <w:rPr>
          <w:rFonts w:ascii="Century Gothic" w:hAnsi="Century Gothic"/>
          <w:color w:val="231F20"/>
          <w:sz w:val="24"/>
          <w:szCs w:val="24"/>
          <w:lang w:eastAsia="es-ES"/>
        </w:rPr>
        <w:t xml:space="preserve"> se ha convertido en una herramienta indispensable así como </w:t>
      </w:r>
      <w:proofErr w:type="spellStart"/>
      <w:r>
        <w:rPr>
          <w:rFonts w:ascii="Century Gothic" w:hAnsi="Century Gothic"/>
          <w:color w:val="231F20"/>
          <w:sz w:val="24"/>
          <w:szCs w:val="24"/>
          <w:lang w:eastAsia="es-ES"/>
        </w:rPr>
        <w:t>tablets</w:t>
      </w:r>
      <w:proofErr w:type="spellEnd"/>
      <w:r>
        <w:rPr>
          <w:rFonts w:ascii="Century Gothic" w:hAnsi="Century Gothic"/>
          <w:color w:val="231F20"/>
          <w:sz w:val="24"/>
          <w:szCs w:val="24"/>
          <w:lang w:eastAsia="es-ES"/>
        </w:rPr>
        <w:t xml:space="preserve">, </w:t>
      </w:r>
      <w:proofErr w:type="spellStart"/>
      <w:r>
        <w:rPr>
          <w:rFonts w:ascii="Century Gothic" w:hAnsi="Century Gothic"/>
          <w:color w:val="231F20"/>
          <w:sz w:val="24"/>
          <w:szCs w:val="24"/>
          <w:lang w:eastAsia="es-ES"/>
        </w:rPr>
        <w:t>Pc</w:t>
      </w:r>
      <w:proofErr w:type="spellEnd"/>
      <w:r>
        <w:rPr>
          <w:rFonts w:ascii="Century Gothic" w:hAnsi="Century Gothic"/>
          <w:color w:val="231F20"/>
          <w:sz w:val="24"/>
          <w:szCs w:val="24"/>
          <w:lang w:eastAsia="es-ES"/>
        </w:rPr>
        <w:t>, Portátiles, etc.</w:t>
      </w:r>
    </w:p>
    <w:p w:rsidR="006B3B01" w:rsidRDefault="006B3B01" w:rsidP="006B3B01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</w:p>
    <w:p w:rsidR="006B3B01" w:rsidRDefault="006B3B01" w:rsidP="006B3B01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b/>
          <w:color w:val="231F20"/>
          <w:sz w:val="24"/>
          <w:szCs w:val="24"/>
          <w:lang w:eastAsia="es-ES"/>
        </w:rPr>
        <w:t>Aspectos medioambientales.</w:t>
      </w:r>
    </w:p>
    <w:p w:rsidR="006B3B01" w:rsidRPr="00EA1A3A" w:rsidRDefault="006B3B01" w:rsidP="006B3B01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Tratamiento de elementos tóxicos</w:t>
      </w:r>
    </w:p>
    <w:p w:rsidR="00EA1A3A" w:rsidRPr="006B3B01" w:rsidRDefault="00EA1A3A" w:rsidP="00EA1A3A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Los desechos tecnológicos por ley deben ser llevados a puntos limpios.</w:t>
      </w:r>
    </w:p>
    <w:p w:rsidR="006B3B01" w:rsidRPr="00EA1A3A" w:rsidRDefault="006B3B01" w:rsidP="006B3B01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Tratamiento de desechos</w:t>
      </w:r>
    </w:p>
    <w:p w:rsidR="00EA1A3A" w:rsidRPr="006B3B01" w:rsidRDefault="00EA1A3A" w:rsidP="00EA1A3A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Contenedores diferencias para separar los desechos comunes.</w:t>
      </w:r>
    </w:p>
    <w:p w:rsidR="006B3B01" w:rsidRPr="00EA1A3A" w:rsidRDefault="006B3B01" w:rsidP="006B3B01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Ahorro energético</w:t>
      </w:r>
    </w:p>
    <w:p w:rsidR="00EA1A3A" w:rsidRDefault="00EA1A3A" w:rsidP="00EA1A3A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lastRenderedPageBreak/>
        <w:t>Es primordial adoptar medi</w:t>
      </w:r>
      <w:r w:rsidR="00FE4FB3">
        <w:rPr>
          <w:rFonts w:ascii="Century Gothic" w:hAnsi="Century Gothic"/>
          <w:color w:val="231F20"/>
          <w:sz w:val="24"/>
          <w:szCs w:val="24"/>
          <w:lang w:eastAsia="es-ES"/>
        </w:rPr>
        <w:t>d</w:t>
      </w:r>
      <w:r>
        <w:rPr>
          <w:rFonts w:ascii="Century Gothic" w:hAnsi="Century Gothic"/>
          <w:color w:val="231F20"/>
          <w:sz w:val="24"/>
          <w:szCs w:val="24"/>
          <w:lang w:eastAsia="es-ES"/>
        </w:rPr>
        <w:t>as de ahorro energético como: Luces y grifos que se encienden con sensores</w:t>
      </w:r>
      <w:r w:rsidR="002A03EB">
        <w:rPr>
          <w:rFonts w:ascii="Century Gothic" w:hAnsi="Century Gothic"/>
          <w:color w:val="231F20"/>
          <w:sz w:val="24"/>
          <w:szCs w:val="24"/>
          <w:lang w:eastAsia="es-ES"/>
        </w:rPr>
        <w:t>, termostatos programables, etc.</w:t>
      </w:r>
    </w:p>
    <w:p w:rsidR="00FE4FB3" w:rsidRDefault="00FE4FB3" w:rsidP="00EA1A3A">
      <w:pPr>
        <w:pStyle w:val="Prrafodelista"/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</w:p>
    <w:p w:rsidR="00FE4FB3" w:rsidRPr="00FE4FB3" w:rsidRDefault="00FE4FB3" w:rsidP="00FE4FB3">
      <w:pPr>
        <w:pStyle w:val="Prrafodelista"/>
        <w:autoSpaceDE w:val="0"/>
        <w:autoSpaceDN w:val="0"/>
        <w:adjustRightInd w:val="0"/>
        <w:spacing w:after="0"/>
        <w:ind w:left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 w:rsidRPr="00FE4FB3">
        <w:rPr>
          <w:rFonts w:ascii="Century Gothic" w:hAnsi="Century Gothic"/>
          <w:b/>
          <w:color w:val="231F20"/>
          <w:sz w:val="24"/>
          <w:szCs w:val="24"/>
          <w:lang w:eastAsia="es-ES"/>
        </w:rPr>
        <w:t>2.-</w:t>
      </w:r>
    </w:p>
    <w:p w:rsidR="006B3B01" w:rsidRPr="006B3B01" w:rsidRDefault="006B3B01" w:rsidP="006B3B01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/>
      </w:tblPr>
      <w:tblGrid>
        <w:gridCol w:w="4943"/>
        <w:gridCol w:w="4943"/>
      </w:tblGrid>
      <w:tr w:rsidR="004734D6" w:rsidTr="004734D6">
        <w:tc>
          <w:tcPr>
            <w:tcW w:w="4943" w:type="dxa"/>
          </w:tcPr>
          <w:p w:rsidR="004734D6" w:rsidRPr="00FE4FB3" w:rsidRDefault="004734D6" w:rsidP="004734D6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b/>
                <w:color w:val="231F20"/>
                <w:sz w:val="24"/>
                <w:szCs w:val="24"/>
                <w:lang w:eastAsia="es-ES"/>
              </w:rPr>
            </w:pPr>
            <w:r w:rsidRPr="00FE4FB3">
              <w:rPr>
                <w:rFonts w:ascii="Century Gothic" w:hAnsi="Century Gothic"/>
                <w:b/>
                <w:color w:val="231F20"/>
                <w:sz w:val="24"/>
                <w:szCs w:val="24"/>
                <w:lang w:eastAsia="es-ES"/>
              </w:rPr>
              <w:t>Debilidades del negocio</w:t>
            </w:r>
          </w:p>
        </w:tc>
        <w:tc>
          <w:tcPr>
            <w:tcW w:w="4943" w:type="dxa"/>
          </w:tcPr>
          <w:p w:rsidR="004734D6" w:rsidRPr="00FE4FB3" w:rsidRDefault="004734D6" w:rsidP="004734D6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b/>
                <w:color w:val="231F20"/>
                <w:sz w:val="24"/>
                <w:szCs w:val="24"/>
                <w:lang w:eastAsia="es-ES"/>
              </w:rPr>
            </w:pPr>
            <w:r w:rsidRPr="00FE4FB3">
              <w:rPr>
                <w:rFonts w:ascii="Century Gothic" w:hAnsi="Century Gothic"/>
                <w:b/>
                <w:color w:val="231F20"/>
                <w:sz w:val="24"/>
                <w:szCs w:val="24"/>
                <w:lang w:eastAsia="es-ES"/>
              </w:rPr>
              <w:t>Amenazas del entorno general</w:t>
            </w:r>
          </w:p>
        </w:tc>
      </w:tr>
      <w:tr w:rsidR="004734D6" w:rsidTr="004734D6">
        <w:tc>
          <w:tcPr>
            <w:tcW w:w="4943" w:type="dxa"/>
          </w:tcPr>
          <w:p w:rsidR="004734D6" w:rsidRDefault="004734D6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  <w:r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  <w:t xml:space="preserve">-Introducirnos como una empresa nueva en un mercado establecido. </w:t>
            </w:r>
          </w:p>
          <w:p w:rsidR="004734D6" w:rsidRDefault="004734D6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</w:p>
          <w:p w:rsidR="004734D6" w:rsidRDefault="004734D6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  <w:r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  <w:t>-Poca experiencia como empresario.</w:t>
            </w:r>
          </w:p>
          <w:p w:rsidR="004734D6" w:rsidRDefault="004734D6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</w:p>
          <w:p w:rsidR="004734D6" w:rsidRDefault="004734D6" w:rsidP="004734D6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  <w:r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  <w:t>-Carencia de cartera de clientes.</w:t>
            </w:r>
          </w:p>
          <w:p w:rsidR="004734D6" w:rsidRDefault="004734D6" w:rsidP="004734D6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</w:p>
          <w:p w:rsidR="004734D6" w:rsidRDefault="004734D6" w:rsidP="004734D6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</w:p>
        </w:tc>
        <w:tc>
          <w:tcPr>
            <w:tcW w:w="4943" w:type="dxa"/>
          </w:tcPr>
          <w:p w:rsidR="004734D6" w:rsidRDefault="004734D6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  <w:r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  <w:t>-Dificultad burocrática para iniciar una empresa.</w:t>
            </w:r>
          </w:p>
          <w:p w:rsidR="004734D6" w:rsidRDefault="004734D6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</w:p>
          <w:p w:rsidR="004734D6" w:rsidRDefault="004734D6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  <w:r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  <w:t>-Competencia ya situada en el mercado.</w:t>
            </w:r>
          </w:p>
          <w:p w:rsidR="004734D6" w:rsidRDefault="004734D6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</w:p>
          <w:p w:rsidR="004734D6" w:rsidRDefault="004734D6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  <w:r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  <w:t>-Reticencia de las entidades bancarias para dar crédito a los nuevos proyectos.</w:t>
            </w:r>
          </w:p>
        </w:tc>
      </w:tr>
      <w:tr w:rsidR="004734D6" w:rsidTr="004734D6">
        <w:tc>
          <w:tcPr>
            <w:tcW w:w="4943" w:type="dxa"/>
          </w:tcPr>
          <w:p w:rsidR="004734D6" w:rsidRPr="00FE4FB3" w:rsidRDefault="00650F26" w:rsidP="00650F26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b/>
                <w:color w:val="231F20"/>
                <w:sz w:val="24"/>
                <w:szCs w:val="24"/>
                <w:lang w:eastAsia="es-ES"/>
              </w:rPr>
            </w:pPr>
            <w:r w:rsidRPr="00FE4FB3">
              <w:rPr>
                <w:rFonts w:ascii="Century Gothic" w:hAnsi="Century Gothic"/>
                <w:b/>
                <w:color w:val="231F20"/>
                <w:sz w:val="24"/>
                <w:szCs w:val="24"/>
                <w:lang w:eastAsia="es-ES"/>
              </w:rPr>
              <w:t>Fortalezas de nuestro negocio</w:t>
            </w:r>
          </w:p>
        </w:tc>
        <w:tc>
          <w:tcPr>
            <w:tcW w:w="4943" w:type="dxa"/>
          </w:tcPr>
          <w:p w:rsidR="004734D6" w:rsidRPr="00FE4FB3" w:rsidRDefault="00650F26" w:rsidP="00650F26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b/>
                <w:color w:val="231F20"/>
                <w:sz w:val="24"/>
                <w:szCs w:val="24"/>
                <w:lang w:eastAsia="es-ES"/>
              </w:rPr>
            </w:pPr>
            <w:r w:rsidRPr="00FE4FB3">
              <w:rPr>
                <w:rFonts w:ascii="Century Gothic" w:hAnsi="Century Gothic"/>
                <w:b/>
                <w:color w:val="231F20"/>
                <w:sz w:val="24"/>
                <w:szCs w:val="24"/>
                <w:lang w:eastAsia="es-ES"/>
              </w:rPr>
              <w:t>Oportunidades del entorno general</w:t>
            </w:r>
          </w:p>
        </w:tc>
      </w:tr>
      <w:tr w:rsidR="004734D6" w:rsidTr="004734D6">
        <w:tc>
          <w:tcPr>
            <w:tcW w:w="4943" w:type="dxa"/>
          </w:tcPr>
          <w:p w:rsidR="004734D6" w:rsidRDefault="00650F26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  <w:r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  <w:t>-Abarcamos muchas facetas las TIC como provisión de hardware, creación de software personalizado y asesoramiento</w:t>
            </w:r>
            <w:r w:rsidR="002C4BE1"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  <w:t xml:space="preserve"> informático.</w:t>
            </w:r>
          </w:p>
          <w:p w:rsidR="00475CD9" w:rsidRDefault="00475CD9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</w:p>
          <w:p w:rsidR="00475CD9" w:rsidRDefault="00475CD9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  <w:r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  <w:t>-Ilusión por emprender el proyectos.</w:t>
            </w:r>
          </w:p>
          <w:p w:rsidR="00475CD9" w:rsidRDefault="00475CD9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</w:p>
          <w:p w:rsidR="00475CD9" w:rsidRDefault="00475CD9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  <w:r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  <w:t>-Alta preparación y cualificación del personal.</w:t>
            </w:r>
          </w:p>
        </w:tc>
        <w:tc>
          <w:tcPr>
            <w:tcW w:w="4943" w:type="dxa"/>
          </w:tcPr>
          <w:p w:rsidR="004734D6" w:rsidRDefault="00650F26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  <w:r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  <w:t>-Necesidad de las empresas de tener hardware, software y asistencia informática.</w:t>
            </w:r>
          </w:p>
          <w:p w:rsidR="00650F26" w:rsidRDefault="00650F26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</w:p>
          <w:p w:rsidR="00650F26" w:rsidRDefault="00650F26" w:rsidP="004C6BC0">
            <w:pPr>
              <w:autoSpaceDE w:val="0"/>
              <w:autoSpaceDN w:val="0"/>
              <w:adjustRightInd w:val="0"/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</w:pPr>
            <w:r>
              <w:rPr>
                <w:rFonts w:ascii="Century Gothic" w:hAnsi="Century Gothic"/>
                <w:color w:val="231F20"/>
                <w:sz w:val="24"/>
                <w:szCs w:val="24"/>
                <w:lang w:eastAsia="es-ES"/>
              </w:rPr>
              <w:t>-Población con baja formación en TIC.</w:t>
            </w:r>
          </w:p>
        </w:tc>
      </w:tr>
    </w:tbl>
    <w:p w:rsidR="00602FC2" w:rsidRDefault="00602FC2" w:rsidP="004C6BC0">
      <w:pPr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</w:p>
    <w:p w:rsidR="00602FC2" w:rsidRDefault="00602FC2" w:rsidP="004C6BC0">
      <w:pPr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</w:p>
    <w:p w:rsidR="00FE4FB3" w:rsidRDefault="00FE4FB3" w:rsidP="004C6BC0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 w:rsidRPr="00FE4FB3">
        <w:rPr>
          <w:rFonts w:ascii="Century Gothic" w:hAnsi="Century Gothic"/>
          <w:b/>
          <w:color w:val="231F20"/>
          <w:sz w:val="24"/>
          <w:szCs w:val="24"/>
          <w:lang w:eastAsia="es-ES"/>
        </w:rPr>
        <w:t>3.-</w:t>
      </w:r>
    </w:p>
    <w:p w:rsidR="00C51FF7" w:rsidRPr="00C51FF7" w:rsidRDefault="00C51FF7" w:rsidP="004C6BC0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u w:val="single"/>
          <w:lang w:eastAsia="es-ES"/>
        </w:rPr>
      </w:pPr>
      <w:r w:rsidRPr="00C51FF7">
        <w:rPr>
          <w:rFonts w:ascii="Century Gothic" w:hAnsi="Century Gothic"/>
          <w:b/>
          <w:color w:val="231F20"/>
          <w:sz w:val="24"/>
          <w:szCs w:val="24"/>
          <w:u w:val="single"/>
          <w:lang w:eastAsia="es-ES"/>
        </w:rPr>
        <w:t>Filosofía de empresa</w:t>
      </w:r>
    </w:p>
    <w:p w:rsidR="00FE4FB3" w:rsidRPr="00FE4FB3" w:rsidRDefault="00FE4FB3" w:rsidP="004C6BC0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 w:rsidRPr="00FE4FB3">
        <w:rPr>
          <w:rFonts w:ascii="Century Gothic" w:hAnsi="Century Gothic"/>
          <w:b/>
          <w:color w:val="231F20"/>
          <w:sz w:val="24"/>
          <w:szCs w:val="24"/>
          <w:lang w:eastAsia="es-ES"/>
        </w:rPr>
        <w:t>-Misión</w:t>
      </w:r>
    </w:p>
    <w:p w:rsidR="00FE4FB3" w:rsidRPr="00FE4FB3" w:rsidRDefault="00FE4FB3" w:rsidP="004C6BC0">
      <w:pPr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Asesorar, mantener y proveer el sistema informático de las empresas a través de una asistencia global y personalizada por un personal cualificado y cercano.</w:t>
      </w:r>
    </w:p>
    <w:p w:rsidR="00602FC2" w:rsidRDefault="00FE4FB3" w:rsidP="004C6BC0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 w:rsidRPr="00FE4FB3">
        <w:rPr>
          <w:rFonts w:ascii="Century Gothic" w:hAnsi="Century Gothic"/>
          <w:b/>
          <w:color w:val="231F20"/>
          <w:sz w:val="24"/>
          <w:szCs w:val="24"/>
          <w:lang w:eastAsia="es-ES"/>
        </w:rPr>
        <w:t>-Visión</w:t>
      </w:r>
    </w:p>
    <w:p w:rsidR="00FE4FB3" w:rsidRDefault="00FE4FB3" w:rsidP="004C6BC0">
      <w:pPr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Ser un referente en la asistencia en el sector informático para las empresas locales y a largo plazo provinciales.</w:t>
      </w:r>
    </w:p>
    <w:p w:rsidR="00FE4FB3" w:rsidRPr="00FE4FB3" w:rsidRDefault="00FE4FB3" w:rsidP="004C6BC0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b/>
          <w:color w:val="231F20"/>
          <w:sz w:val="24"/>
          <w:szCs w:val="24"/>
          <w:lang w:eastAsia="es-ES"/>
        </w:rPr>
        <w:t>-Valores</w:t>
      </w:r>
    </w:p>
    <w:p w:rsidR="00602FC2" w:rsidRPr="00FE4FB3" w:rsidRDefault="00FE4FB3" w:rsidP="004C6BC0">
      <w:pPr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  <w:r>
        <w:rPr>
          <w:rFonts w:ascii="Century Gothic" w:hAnsi="Century Gothic"/>
          <w:color w:val="231F20"/>
          <w:sz w:val="24"/>
          <w:szCs w:val="24"/>
          <w:lang w:eastAsia="es-ES"/>
        </w:rPr>
        <w:t>Una empresa que fomenta la claridad</w:t>
      </w:r>
      <w:r w:rsidR="00817E6A">
        <w:rPr>
          <w:rFonts w:ascii="Century Gothic" w:hAnsi="Century Gothic"/>
          <w:color w:val="231F20"/>
          <w:sz w:val="24"/>
          <w:szCs w:val="24"/>
          <w:lang w:eastAsia="es-ES"/>
        </w:rPr>
        <w:t>, inteligencia, frescura e innovación en la asistencia al cliente y que promueve la cercanía entre la jerarquía y los empleados, la generosidad entre los mismos así como su bienestar.</w:t>
      </w:r>
    </w:p>
    <w:p w:rsidR="00602FC2" w:rsidRDefault="00602FC2" w:rsidP="004C6BC0">
      <w:pPr>
        <w:autoSpaceDE w:val="0"/>
        <w:autoSpaceDN w:val="0"/>
        <w:adjustRightInd w:val="0"/>
        <w:spacing w:after="0"/>
        <w:rPr>
          <w:rFonts w:ascii="Century Gothic" w:hAnsi="Century Gothic"/>
          <w:color w:val="231F20"/>
          <w:sz w:val="24"/>
          <w:szCs w:val="24"/>
          <w:lang w:eastAsia="es-ES"/>
        </w:rPr>
      </w:pPr>
    </w:p>
    <w:p w:rsidR="00C51FF7" w:rsidRDefault="00C51FF7" w:rsidP="004C6BC0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u w:val="single"/>
          <w:lang w:eastAsia="es-ES"/>
        </w:rPr>
      </w:pPr>
    </w:p>
    <w:p w:rsidR="00C51FF7" w:rsidRDefault="00C51FF7" w:rsidP="004C6BC0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u w:val="single"/>
          <w:lang w:eastAsia="es-ES"/>
        </w:rPr>
      </w:pPr>
    </w:p>
    <w:p w:rsidR="00C51FF7" w:rsidRDefault="00C51FF7" w:rsidP="004C6BC0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u w:val="single"/>
          <w:lang w:eastAsia="es-ES"/>
        </w:rPr>
      </w:pPr>
    </w:p>
    <w:p w:rsidR="00C51FF7" w:rsidRDefault="00C51FF7" w:rsidP="004C6BC0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u w:val="single"/>
          <w:lang w:eastAsia="es-ES"/>
        </w:rPr>
      </w:pPr>
    </w:p>
    <w:p w:rsidR="00602FC2" w:rsidRDefault="00C51FF7" w:rsidP="004C6BC0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u w:val="single"/>
          <w:lang w:eastAsia="es-ES"/>
        </w:rPr>
      </w:pPr>
      <w:r w:rsidRPr="00C51FF7">
        <w:rPr>
          <w:rFonts w:ascii="Century Gothic" w:hAnsi="Century Gothic"/>
          <w:b/>
          <w:color w:val="231F20"/>
          <w:sz w:val="24"/>
          <w:szCs w:val="24"/>
          <w:u w:val="single"/>
          <w:lang w:eastAsia="es-ES"/>
        </w:rPr>
        <w:lastRenderedPageBreak/>
        <w:t>Identidad visual</w:t>
      </w:r>
    </w:p>
    <w:p w:rsidR="00C51FF7" w:rsidRPr="00C51FF7" w:rsidRDefault="00C51FF7" w:rsidP="004C6BC0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lang w:eastAsia="es-ES"/>
        </w:rPr>
      </w:pPr>
      <w:r w:rsidRPr="00C51FF7">
        <w:rPr>
          <w:rFonts w:ascii="Century Gothic" w:hAnsi="Century Gothic"/>
          <w:b/>
          <w:color w:val="231F20"/>
          <w:sz w:val="24"/>
          <w:szCs w:val="24"/>
          <w:lang w:eastAsia="es-ES"/>
        </w:rPr>
        <w:t>Logotipo</w:t>
      </w:r>
    </w:p>
    <w:p w:rsidR="00C51FF7" w:rsidRDefault="00C51FF7" w:rsidP="004C6BC0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u w:val="single"/>
          <w:lang w:eastAsia="es-ES"/>
        </w:rPr>
      </w:pPr>
    </w:p>
    <w:p w:rsidR="00C51FF7" w:rsidRPr="00C51FF7" w:rsidRDefault="00C51FF7" w:rsidP="004C6BC0">
      <w:pPr>
        <w:autoSpaceDE w:val="0"/>
        <w:autoSpaceDN w:val="0"/>
        <w:adjustRightInd w:val="0"/>
        <w:spacing w:after="0"/>
        <w:rPr>
          <w:rFonts w:ascii="Century Gothic" w:hAnsi="Century Gothic"/>
          <w:b/>
          <w:color w:val="231F20"/>
          <w:sz w:val="24"/>
          <w:szCs w:val="24"/>
          <w:u w:val="single"/>
          <w:lang w:eastAsia="es-ES"/>
        </w:rPr>
      </w:pPr>
      <w:r>
        <w:rPr>
          <w:rFonts w:ascii="Century Gothic" w:hAnsi="Century Gothic"/>
          <w:b/>
          <w:color w:val="231F20"/>
          <w:sz w:val="24"/>
          <w:szCs w:val="24"/>
          <w:u w:val="single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8pt;height:157.75pt">
            <v:imagedata r:id="rId11" o:title="LOGO"/>
          </v:shape>
        </w:pict>
      </w:r>
    </w:p>
    <w:p w:rsidR="00DC78F0" w:rsidRPr="00C51FF7" w:rsidRDefault="00DC78F0" w:rsidP="007C43B6">
      <w:pPr>
        <w:jc w:val="both"/>
        <w:rPr>
          <w:rFonts w:ascii="Century Gothic" w:hAnsi="Century Gothic"/>
          <w:b/>
          <w:sz w:val="24"/>
          <w:szCs w:val="24"/>
        </w:rPr>
      </w:pPr>
    </w:p>
    <w:p w:rsidR="00DC78F0" w:rsidRDefault="00E34E5D" w:rsidP="007C43B6">
      <w:pPr>
        <w:jc w:val="both"/>
        <w:rPr>
          <w:rFonts w:ascii="Century Gothic" w:hAnsi="Century Gothic"/>
          <w:b/>
          <w:sz w:val="24"/>
          <w:szCs w:val="24"/>
        </w:rPr>
      </w:pPr>
      <w:bookmarkStart w:id="0" w:name="_GoBack"/>
      <w:bookmarkEnd w:id="0"/>
      <w:r>
        <w:rPr>
          <w:rFonts w:ascii="Century Gothic" w:hAnsi="Century Gothic"/>
          <w:b/>
          <w:sz w:val="24"/>
          <w:szCs w:val="24"/>
        </w:rPr>
        <w:t>Colores:</w:t>
      </w:r>
    </w:p>
    <w:p w:rsidR="00E34E5D" w:rsidRDefault="00E34E5D" w:rsidP="007C43B6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Fondo rojo que transmite fuerza y vitalidad como empresa joven y emprendedora y letras negras que aportan seriedad e inspiran confianza a pesar de la juventud de la empresa.</w:t>
      </w:r>
    </w:p>
    <w:p w:rsidR="00F61742" w:rsidRDefault="00F61742" w:rsidP="007C43B6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Papelería</w:t>
      </w:r>
    </w:p>
    <w:p w:rsidR="00303151" w:rsidRDefault="00F61742" w:rsidP="007C43B6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Todos los documentos físicos o telemáticos llevaran un encabezado en la parte superior izquierdo con nuestro logotipo</w:t>
      </w:r>
      <w:r w:rsidR="00303151">
        <w:rPr>
          <w:rFonts w:ascii="Century Gothic" w:hAnsi="Century Gothic"/>
          <w:sz w:val="24"/>
          <w:szCs w:val="24"/>
        </w:rPr>
        <w:t xml:space="preserve"> y el eslogan </w:t>
      </w:r>
    </w:p>
    <w:p w:rsidR="00303151" w:rsidRPr="00303151" w:rsidRDefault="00303151" w:rsidP="007C43B6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Eslogan</w:t>
      </w:r>
    </w:p>
    <w:p w:rsidR="00F61742" w:rsidRDefault="00303151" w:rsidP="007C43B6">
      <w:pPr>
        <w:jc w:val="both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"</w:t>
      </w:r>
      <w:r>
        <w:rPr>
          <w:rFonts w:ascii="Century Gothic" w:hAnsi="Century Gothic"/>
          <w:i/>
          <w:sz w:val="24"/>
          <w:szCs w:val="24"/>
        </w:rPr>
        <w:t>Estamos contigo y tu negocio"</w:t>
      </w:r>
    </w:p>
    <w:p w:rsidR="008D080B" w:rsidRDefault="008D080B" w:rsidP="007C43B6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4.- Conclusión sobre RSE</w:t>
      </w:r>
    </w:p>
    <w:p w:rsidR="008D080B" w:rsidRPr="008D080B" w:rsidRDefault="008D080B" w:rsidP="007C43B6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Nuestra empresa empieza su responsabilidad social por sus empleados y priorizará su bienestar y su con conciliación personal. Así mismo se ofrecerán cursos formativos para jóvenes con pocos recursos económicos. También dedicaremos un 5% de nuestros beneficios, cuando se obtengan, a obra social de nuestra comunidad y también se colaborará con ONG de otros ámbitos poblacionales dentro de las posibilidades de nuestros recursos.</w:t>
      </w:r>
      <w:r w:rsidR="004D4F01">
        <w:rPr>
          <w:rFonts w:ascii="Century Gothic" w:hAnsi="Century Gothic"/>
          <w:sz w:val="24"/>
          <w:szCs w:val="24"/>
        </w:rPr>
        <w:t xml:space="preserve"> Obviamente estamos concienciados con el medio ambiente </w:t>
      </w:r>
      <w:r w:rsidR="00595A51">
        <w:rPr>
          <w:rFonts w:ascii="Century Gothic" w:hAnsi="Century Gothic"/>
          <w:sz w:val="24"/>
          <w:szCs w:val="24"/>
        </w:rPr>
        <w:t>y se aplicarán toda clase de acciones de ahorro de energía y reciclado de desechos.</w:t>
      </w:r>
    </w:p>
    <w:p w:rsidR="008D080B" w:rsidRPr="008D080B" w:rsidRDefault="008D080B" w:rsidP="007C43B6">
      <w:pPr>
        <w:jc w:val="both"/>
        <w:rPr>
          <w:rFonts w:ascii="Century Gothic" w:hAnsi="Century Gothic"/>
          <w:b/>
          <w:sz w:val="24"/>
          <w:szCs w:val="24"/>
        </w:rPr>
      </w:pPr>
    </w:p>
    <w:sectPr w:rsidR="008D080B" w:rsidRPr="008D080B" w:rsidSect="008C38DC">
      <w:pgSz w:w="11906" w:h="16838"/>
      <w:pgMar w:top="1440" w:right="1080" w:bottom="1440" w:left="108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7E4" w:rsidRDefault="008867E4" w:rsidP="00E64F44">
      <w:pPr>
        <w:spacing w:after="0" w:line="240" w:lineRule="auto"/>
      </w:pPr>
      <w:r>
        <w:separator/>
      </w:r>
    </w:p>
  </w:endnote>
  <w:endnote w:type="continuationSeparator" w:id="0">
    <w:p w:rsidR="008867E4" w:rsidRDefault="008867E4" w:rsidP="00E6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7E4" w:rsidRDefault="008867E4" w:rsidP="00E64F44">
      <w:pPr>
        <w:spacing w:after="0" w:line="240" w:lineRule="auto"/>
      </w:pPr>
      <w:r>
        <w:separator/>
      </w:r>
    </w:p>
  </w:footnote>
  <w:footnote w:type="continuationSeparator" w:id="0">
    <w:p w:rsidR="008867E4" w:rsidRDefault="008867E4" w:rsidP="00E64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7645"/>
    <w:multiLevelType w:val="hybridMultilevel"/>
    <w:tmpl w:val="07D61D00"/>
    <w:lvl w:ilvl="0" w:tplc="A54CB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6C4F6D"/>
    <w:multiLevelType w:val="hybridMultilevel"/>
    <w:tmpl w:val="2AD8EF06"/>
    <w:lvl w:ilvl="0" w:tplc="A34411DA">
      <w:start w:val="1"/>
      <w:numFmt w:val="ordin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31024"/>
    <w:multiLevelType w:val="hybridMultilevel"/>
    <w:tmpl w:val="D39C8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B76B3"/>
    <w:multiLevelType w:val="hybridMultilevel"/>
    <w:tmpl w:val="03C28E2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ED0DDF"/>
    <w:multiLevelType w:val="hybridMultilevel"/>
    <w:tmpl w:val="A03A5ED2"/>
    <w:lvl w:ilvl="0" w:tplc="A54CB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D95984"/>
    <w:multiLevelType w:val="hybridMultilevel"/>
    <w:tmpl w:val="1276A6F8"/>
    <w:lvl w:ilvl="0" w:tplc="E56AB7C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4D60B81"/>
    <w:multiLevelType w:val="hybridMultilevel"/>
    <w:tmpl w:val="1A9AF6B4"/>
    <w:lvl w:ilvl="0" w:tplc="A54CB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1C7686"/>
    <w:multiLevelType w:val="hybridMultilevel"/>
    <w:tmpl w:val="F3466168"/>
    <w:lvl w:ilvl="0" w:tplc="A54CB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255556"/>
    <w:multiLevelType w:val="hybridMultilevel"/>
    <w:tmpl w:val="290AC30A"/>
    <w:lvl w:ilvl="0" w:tplc="A54CB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3B07E9"/>
    <w:multiLevelType w:val="hybridMultilevel"/>
    <w:tmpl w:val="33E408F6"/>
    <w:lvl w:ilvl="0" w:tplc="A54CB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4B5A89"/>
    <w:multiLevelType w:val="multilevel"/>
    <w:tmpl w:val="E1343C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EE7FBA"/>
    <w:multiLevelType w:val="hybridMultilevel"/>
    <w:tmpl w:val="90406D96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Verdana" w:hAnsi="Verdana" w:cs="Verdan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B4A80"/>
    <w:multiLevelType w:val="hybridMultilevel"/>
    <w:tmpl w:val="D018CB14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Verdana" w:hAnsi="Verdana" w:cs="Verdan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F3B6A"/>
    <w:multiLevelType w:val="multilevel"/>
    <w:tmpl w:val="407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A043D3"/>
    <w:multiLevelType w:val="multilevel"/>
    <w:tmpl w:val="793E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CC78B6"/>
    <w:multiLevelType w:val="multilevel"/>
    <w:tmpl w:val="732E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D720D4"/>
    <w:multiLevelType w:val="hybridMultilevel"/>
    <w:tmpl w:val="9C088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240183"/>
    <w:multiLevelType w:val="hybridMultilevel"/>
    <w:tmpl w:val="5B66EF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A477F5E"/>
    <w:multiLevelType w:val="hybridMultilevel"/>
    <w:tmpl w:val="10F83C2E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Verdana" w:hAnsi="Verdana" w:cs="Verdan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352749"/>
    <w:multiLevelType w:val="hybridMultilevel"/>
    <w:tmpl w:val="A6DE053A"/>
    <w:lvl w:ilvl="0" w:tplc="92F09D0C">
      <w:start w:val="1"/>
      <w:numFmt w:val="ordin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F6C4388"/>
    <w:multiLevelType w:val="multilevel"/>
    <w:tmpl w:val="FA1E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8A4DBE"/>
    <w:multiLevelType w:val="hybridMultilevel"/>
    <w:tmpl w:val="5B542124"/>
    <w:lvl w:ilvl="0" w:tplc="A54CB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7ED1F52"/>
    <w:multiLevelType w:val="hybridMultilevel"/>
    <w:tmpl w:val="6D8E7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053212"/>
    <w:multiLevelType w:val="hybridMultilevel"/>
    <w:tmpl w:val="C11283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FB5CF1"/>
    <w:multiLevelType w:val="hybridMultilevel"/>
    <w:tmpl w:val="89A054B0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54C41EFC"/>
    <w:multiLevelType w:val="hybridMultilevel"/>
    <w:tmpl w:val="92D445EA"/>
    <w:lvl w:ilvl="0" w:tplc="A54CB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77E4506"/>
    <w:multiLevelType w:val="hybridMultilevel"/>
    <w:tmpl w:val="5B86771C"/>
    <w:lvl w:ilvl="0" w:tplc="A54CB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CE50C4C"/>
    <w:multiLevelType w:val="multilevel"/>
    <w:tmpl w:val="23D8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C539AF"/>
    <w:multiLevelType w:val="multilevel"/>
    <w:tmpl w:val="5ACE2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68D6347E"/>
    <w:multiLevelType w:val="hybridMultilevel"/>
    <w:tmpl w:val="29FAABA4"/>
    <w:lvl w:ilvl="0" w:tplc="A54CB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F57E01"/>
    <w:multiLevelType w:val="hybridMultilevel"/>
    <w:tmpl w:val="6284CF74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Verdana" w:hAnsi="Verdana" w:cs="Verdan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43EBE"/>
    <w:multiLevelType w:val="multilevel"/>
    <w:tmpl w:val="7B66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0903B1"/>
    <w:multiLevelType w:val="multilevel"/>
    <w:tmpl w:val="A184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8E5E4B"/>
    <w:multiLevelType w:val="multilevel"/>
    <w:tmpl w:val="76E8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2C31BE"/>
    <w:multiLevelType w:val="hybridMultilevel"/>
    <w:tmpl w:val="2424CD46"/>
    <w:lvl w:ilvl="0" w:tplc="A54CBC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B792016"/>
    <w:multiLevelType w:val="hybridMultilevel"/>
    <w:tmpl w:val="2F5C3A70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Verdana" w:hAnsi="Verdana" w:cs="Verdan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8534B"/>
    <w:multiLevelType w:val="multilevel"/>
    <w:tmpl w:val="4EA8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FB203C"/>
    <w:multiLevelType w:val="hybridMultilevel"/>
    <w:tmpl w:val="B3043958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Verdana" w:hAnsi="Verdana" w:cs="Verdan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25"/>
  </w:num>
  <w:num w:numId="5">
    <w:abstractNumId w:val="1"/>
  </w:num>
  <w:num w:numId="6">
    <w:abstractNumId w:val="28"/>
  </w:num>
  <w:num w:numId="7">
    <w:abstractNumId w:val="17"/>
  </w:num>
  <w:num w:numId="8">
    <w:abstractNumId w:val="29"/>
  </w:num>
  <w:num w:numId="9">
    <w:abstractNumId w:val="6"/>
  </w:num>
  <w:num w:numId="10">
    <w:abstractNumId w:val="9"/>
  </w:num>
  <w:num w:numId="11">
    <w:abstractNumId w:val="8"/>
  </w:num>
  <w:num w:numId="12">
    <w:abstractNumId w:val="26"/>
  </w:num>
  <w:num w:numId="13">
    <w:abstractNumId w:val="0"/>
  </w:num>
  <w:num w:numId="14">
    <w:abstractNumId w:val="5"/>
  </w:num>
  <w:num w:numId="15">
    <w:abstractNumId w:val="23"/>
  </w:num>
  <w:num w:numId="16">
    <w:abstractNumId w:val="27"/>
  </w:num>
  <w:num w:numId="17">
    <w:abstractNumId w:val="36"/>
  </w:num>
  <w:num w:numId="18">
    <w:abstractNumId w:val="10"/>
  </w:num>
  <w:num w:numId="19">
    <w:abstractNumId w:val="19"/>
  </w:num>
  <w:num w:numId="20">
    <w:abstractNumId w:val="34"/>
  </w:num>
  <w:num w:numId="21">
    <w:abstractNumId w:val="21"/>
  </w:num>
  <w:num w:numId="22">
    <w:abstractNumId w:val="7"/>
  </w:num>
  <w:num w:numId="23">
    <w:abstractNumId w:val="3"/>
  </w:num>
  <w:num w:numId="24">
    <w:abstractNumId w:val="32"/>
  </w:num>
  <w:num w:numId="25">
    <w:abstractNumId w:val="33"/>
  </w:num>
  <w:num w:numId="26">
    <w:abstractNumId w:val="14"/>
  </w:num>
  <w:num w:numId="27">
    <w:abstractNumId w:val="13"/>
  </w:num>
  <w:num w:numId="28">
    <w:abstractNumId w:val="31"/>
  </w:num>
  <w:num w:numId="29">
    <w:abstractNumId w:val="20"/>
  </w:num>
  <w:num w:numId="30">
    <w:abstractNumId w:val="18"/>
  </w:num>
  <w:num w:numId="31">
    <w:abstractNumId w:val="30"/>
  </w:num>
  <w:num w:numId="32">
    <w:abstractNumId w:val="35"/>
  </w:num>
  <w:num w:numId="33">
    <w:abstractNumId w:val="11"/>
  </w:num>
  <w:num w:numId="34">
    <w:abstractNumId w:val="12"/>
  </w:num>
  <w:num w:numId="35">
    <w:abstractNumId w:val="37"/>
  </w:num>
  <w:num w:numId="36">
    <w:abstractNumId w:val="24"/>
  </w:num>
  <w:num w:numId="37">
    <w:abstractNumId w:val="2"/>
  </w:num>
  <w:num w:numId="3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1C97"/>
    <w:rsid w:val="0009520A"/>
    <w:rsid w:val="000C3F0E"/>
    <w:rsid w:val="000C7F75"/>
    <w:rsid w:val="000D0503"/>
    <w:rsid w:val="000E01CD"/>
    <w:rsid w:val="0013229D"/>
    <w:rsid w:val="00155109"/>
    <w:rsid w:val="0018221B"/>
    <w:rsid w:val="001E7AFA"/>
    <w:rsid w:val="00251C9B"/>
    <w:rsid w:val="0029168D"/>
    <w:rsid w:val="002A03EB"/>
    <w:rsid w:val="002B1FAC"/>
    <w:rsid w:val="002C164B"/>
    <w:rsid w:val="002C3342"/>
    <w:rsid w:val="002C4BE1"/>
    <w:rsid w:val="002F5A6F"/>
    <w:rsid w:val="00303151"/>
    <w:rsid w:val="003303A2"/>
    <w:rsid w:val="003528A6"/>
    <w:rsid w:val="003C071E"/>
    <w:rsid w:val="003D1C97"/>
    <w:rsid w:val="004734D6"/>
    <w:rsid w:val="00475CD9"/>
    <w:rsid w:val="00483075"/>
    <w:rsid w:val="004C6BC0"/>
    <w:rsid w:val="004D4F01"/>
    <w:rsid w:val="005759D4"/>
    <w:rsid w:val="00595A51"/>
    <w:rsid w:val="00602FC2"/>
    <w:rsid w:val="00650F26"/>
    <w:rsid w:val="006634D1"/>
    <w:rsid w:val="00687021"/>
    <w:rsid w:val="006B3B01"/>
    <w:rsid w:val="006C21F8"/>
    <w:rsid w:val="006C30C3"/>
    <w:rsid w:val="006F347F"/>
    <w:rsid w:val="00731CC1"/>
    <w:rsid w:val="007B01CC"/>
    <w:rsid w:val="007C43B6"/>
    <w:rsid w:val="007C7C0A"/>
    <w:rsid w:val="00817E6A"/>
    <w:rsid w:val="008205D9"/>
    <w:rsid w:val="008352FE"/>
    <w:rsid w:val="008548EA"/>
    <w:rsid w:val="008867E4"/>
    <w:rsid w:val="00895B56"/>
    <w:rsid w:val="008C38DC"/>
    <w:rsid w:val="008D080B"/>
    <w:rsid w:val="00964F1F"/>
    <w:rsid w:val="00967102"/>
    <w:rsid w:val="009838B5"/>
    <w:rsid w:val="00986B4C"/>
    <w:rsid w:val="009B19E6"/>
    <w:rsid w:val="009C4336"/>
    <w:rsid w:val="00AC6A0B"/>
    <w:rsid w:val="00AE2C50"/>
    <w:rsid w:val="00B076C4"/>
    <w:rsid w:val="00BC0FCE"/>
    <w:rsid w:val="00BC6D08"/>
    <w:rsid w:val="00C07BD6"/>
    <w:rsid w:val="00C42CD3"/>
    <w:rsid w:val="00C51FF7"/>
    <w:rsid w:val="00CB1DD2"/>
    <w:rsid w:val="00CC307C"/>
    <w:rsid w:val="00D052E0"/>
    <w:rsid w:val="00D0693F"/>
    <w:rsid w:val="00D57005"/>
    <w:rsid w:val="00DC78F0"/>
    <w:rsid w:val="00DF3CB1"/>
    <w:rsid w:val="00E34E5D"/>
    <w:rsid w:val="00E64F44"/>
    <w:rsid w:val="00EA1A3A"/>
    <w:rsid w:val="00EF4D35"/>
    <w:rsid w:val="00EF789B"/>
    <w:rsid w:val="00F05186"/>
    <w:rsid w:val="00F61742"/>
    <w:rsid w:val="00FC0D17"/>
    <w:rsid w:val="00FE4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ubtitulo1">
    <w:name w:val="Subtitulo 1"/>
    <w:basedOn w:val="Subttulo"/>
    <w:link w:val="Subtitulo1Car"/>
    <w:uiPriority w:val="1"/>
    <w:qFormat/>
    <w:rsid w:val="009838B5"/>
    <w:pPr>
      <w:widowControl w:val="0"/>
      <w:pBdr>
        <w:top w:val="dotDash" w:sz="4" w:space="1" w:color="auto" w:shadow="1"/>
        <w:left w:val="dotDash" w:sz="4" w:space="4" w:color="auto" w:shadow="1"/>
        <w:bottom w:val="dotDash" w:sz="4" w:space="1" w:color="auto" w:shadow="1"/>
        <w:right w:val="dotDash" w:sz="4" w:space="4" w:color="auto" w:shadow="1"/>
      </w:pBdr>
      <w:spacing w:after="0" w:line="240" w:lineRule="auto"/>
    </w:pPr>
    <w:rPr>
      <w:rFonts w:ascii="Cambria Math" w:hAnsi="Cambria Math"/>
      <w:color w:val="000000" w:themeColor="text1"/>
    </w:rPr>
  </w:style>
  <w:style w:type="character" w:customStyle="1" w:styleId="Subtitulo1Car">
    <w:name w:val="Subtitulo 1 Car"/>
    <w:basedOn w:val="SubttuloCar"/>
    <w:link w:val="Subtitulo1"/>
    <w:uiPriority w:val="1"/>
    <w:rsid w:val="009838B5"/>
    <w:rPr>
      <w:rFonts w:ascii="Cambria Math" w:eastAsiaTheme="majorEastAsia" w:hAnsi="Cambria Math" w:cstheme="majorBidi"/>
      <w:i/>
      <w:iCs/>
      <w:color w:val="000000" w:themeColor="text1"/>
      <w:spacing w:val="15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9838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838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64F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4F44"/>
  </w:style>
  <w:style w:type="paragraph" w:styleId="Piedepgina">
    <w:name w:val="footer"/>
    <w:basedOn w:val="Normal"/>
    <w:link w:val="PiedepginaCar"/>
    <w:uiPriority w:val="99"/>
    <w:unhideWhenUsed/>
    <w:rsid w:val="00E64F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4F44"/>
  </w:style>
  <w:style w:type="paragraph" w:styleId="NormalWeb">
    <w:name w:val="Normal (Web)"/>
    <w:basedOn w:val="Normal"/>
    <w:uiPriority w:val="99"/>
    <w:semiHidden/>
    <w:unhideWhenUsed/>
    <w:rsid w:val="00E6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E64F44"/>
  </w:style>
  <w:style w:type="paragraph" w:styleId="Prrafodelista">
    <w:name w:val="List Paragraph"/>
    <w:basedOn w:val="Normal"/>
    <w:uiPriority w:val="34"/>
    <w:qFormat/>
    <w:rsid w:val="003528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6BC0"/>
    <w:rPr>
      <w:strike w:val="0"/>
      <w:dstrike w:val="0"/>
      <w:color w:val="2970A6"/>
      <w:u w:val="none"/>
      <w:effect w:val="none"/>
    </w:rPr>
  </w:style>
  <w:style w:type="character" w:customStyle="1" w:styleId="span">
    <w:name w:val="span"/>
    <w:basedOn w:val="Fuentedeprrafopredeter"/>
    <w:rsid w:val="006F347F"/>
  </w:style>
  <w:style w:type="character" w:customStyle="1" w:styleId="apple-converted-space">
    <w:name w:val="apple-converted-space"/>
    <w:basedOn w:val="Fuentedeprrafopredeter"/>
    <w:rsid w:val="006F347F"/>
  </w:style>
  <w:style w:type="character" w:styleId="Textoennegrita">
    <w:name w:val="Strong"/>
    <w:basedOn w:val="Fuentedeprrafopredeter"/>
    <w:uiPriority w:val="22"/>
    <w:qFormat/>
    <w:rsid w:val="008C38DC"/>
    <w:rPr>
      <w:b/>
      <w:bCs/>
    </w:rPr>
  </w:style>
  <w:style w:type="table" w:styleId="Tablaconcuadrcula">
    <w:name w:val="Table Grid"/>
    <w:basedOn w:val="Tablanormal"/>
    <w:uiPriority w:val="59"/>
    <w:rsid w:val="004734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ubtitulo1">
    <w:name w:val="Subtitulo 1"/>
    <w:basedOn w:val="Subttulo"/>
    <w:link w:val="Subtitulo1Car"/>
    <w:uiPriority w:val="1"/>
    <w:qFormat/>
    <w:rsid w:val="009838B5"/>
    <w:pPr>
      <w:widowControl w:val="0"/>
      <w:pBdr>
        <w:top w:val="dotDash" w:sz="4" w:space="1" w:color="auto" w:shadow="1"/>
        <w:left w:val="dotDash" w:sz="4" w:space="4" w:color="auto" w:shadow="1"/>
        <w:bottom w:val="dotDash" w:sz="4" w:space="1" w:color="auto" w:shadow="1"/>
        <w:right w:val="dotDash" w:sz="4" w:space="4" w:color="auto" w:shadow="1"/>
      </w:pBdr>
      <w:spacing w:after="0" w:line="240" w:lineRule="auto"/>
    </w:pPr>
    <w:rPr>
      <w:rFonts w:ascii="Cambria Math" w:hAnsi="Cambria Math"/>
      <w:color w:val="000000" w:themeColor="text1"/>
    </w:rPr>
  </w:style>
  <w:style w:type="character" w:customStyle="1" w:styleId="Subtitulo1Car">
    <w:name w:val="Subtitulo 1 Car"/>
    <w:basedOn w:val="SubttuloCar"/>
    <w:link w:val="Subtitulo1"/>
    <w:uiPriority w:val="1"/>
    <w:rsid w:val="009838B5"/>
    <w:rPr>
      <w:rFonts w:ascii="Cambria Math" w:eastAsiaTheme="majorEastAsia" w:hAnsi="Cambria Math" w:cstheme="majorBidi"/>
      <w:i/>
      <w:iCs/>
      <w:color w:val="000000" w:themeColor="text1"/>
      <w:spacing w:val="15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9838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838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64F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4F44"/>
  </w:style>
  <w:style w:type="paragraph" w:styleId="Piedepgina">
    <w:name w:val="footer"/>
    <w:basedOn w:val="Normal"/>
    <w:link w:val="PiedepginaCar"/>
    <w:uiPriority w:val="99"/>
    <w:unhideWhenUsed/>
    <w:rsid w:val="00E64F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4F44"/>
  </w:style>
  <w:style w:type="paragraph" w:styleId="NormalWeb">
    <w:name w:val="Normal (Web)"/>
    <w:basedOn w:val="Normal"/>
    <w:uiPriority w:val="99"/>
    <w:semiHidden/>
    <w:unhideWhenUsed/>
    <w:rsid w:val="00E6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E64F44"/>
  </w:style>
  <w:style w:type="paragraph" w:styleId="Prrafodelista">
    <w:name w:val="List Paragraph"/>
    <w:basedOn w:val="Normal"/>
    <w:uiPriority w:val="34"/>
    <w:qFormat/>
    <w:rsid w:val="003528A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C6BC0"/>
    <w:rPr>
      <w:strike w:val="0"/>
      <w:dstrike w:val="0"/>
      <w:color w:val="2970A6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padistancia.caib.es/pluginfile.php/149794/mod_resource/content/1/EIE02/mod/glossary/showentry.php?displayformat=dictionary&amp;concept=jerarquizada%20%28ASIR_EIE02%2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fpadistancia.caib.es/pluginfile.php/149794/mod_resource/content/1/EIE02/mod/glossary/showentry.php?displayformat=dictionary&amp;concept=equipos%20ad%20hoc%20%28ASIR_EIE02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padistancia.caib.es/pluginfile.php/149794/mod_resource/content/1/EIE02/mod/glossary/showentry.php?displayformat=dictionary&amp;concept=clima%20laboral%20%28ASIR_EIE02%29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AFAEC-0816-4DD6-A765-A10D9E46C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2089</Words>
  <Characters>11492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Ordenador Central</dc:creator>
  <cp:lastModifiedBy>Pedro Ruiz</cp:lastModifiedBy>
  <cp:revision>22</cp:revision>
  <dcterms:created xsi:type="dcterms:W3CDTF">2016-11-16T18:17:00Z</dcterms:created>
  <dcterms:modified xsi:type="dcterms:W3CDTF">2016-11-16T22:37:00Z</dcterms:modified>
</cp:coreProperties>
</file>