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QMS</w:t>
      </w:r>
    </w:p>
    <w:p>
      <w:pPr>
        <w:pStyle w:val="Normal"/>
        <w:spacing w:lineRule="auto" w:line="360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Documento de Arquitetura de Software</w:t>
      </w:r>
    </w:p>
    <w:p>
      <w:pPr>
        <w:pStyle w:val="Normal"/>
        <w:spacing w:lineRule="auto" w:line="360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Versão 2.0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tbl>
      <w:tblPr>
        <w:tblStyle w:val="Tabelacomgrade"/>
        <w:tblW w:w="87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4"/>
        <w:gridCol w:w="2194"/>
        <w:gridCol w:w="2194"/>
        <w:gridCol w:w="2194"/>
      </w:tblGrid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Data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Versão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16/05/17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Versão Inicial.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Jonilson Sousa, Pedro Álisson</w:t>
            </w:r>
          </w:p>
        </w:tc>
      </w:tr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20/05/17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Introdução e representação, metas e restrições da arquitetura.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Pedro Álisson, Carlos Henrique</w:t>
            </w:r>
          </w:p>
        </w:tc>
      </w:tr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21/05/17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1.2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Visão de Casos de Uso.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Pedro Álisson, Carlos Henrique, Jonilson Sousa</w:t>
            </w:r>
          </w:p>
        </w:tc>
      </w:tr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27/05/17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1.3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Visão Lógica, de processos, de implementação.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Pedro Álisson, Carlos Henrique, Jonilson Sousa</w:t>
            </w:r>
          </w:p>
        </w:tc>
      </w:tr>
      <w:tr>
        <w:trPr/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17/06/17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2.0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Visão de dados, tamanho e desempenho, e qualidade.</w:t>
            </w:r>
          </w:p>
        </w:tc>
        <w:tc>
          <w:tcPr>
            <w:tcW w:w="21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Lines/>
              <w:spacing w:lineRule="auto" w:line="36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Pedro Álisson, Carlos Henrique, Jonilson Sousa</w:t>
            </w:r>
          </w:p>
        </w:tc>
      </w:tr>
    </w:tbl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Title"/>
        <w:spacing w:lineRule="auto" w:line="360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  <w:id w:val="1940664725"/>
      </w:sdtPr>
      <w:sdtContent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5499704">
            <w:r>
              <w:rPr>
                <w:webHidden/>
                <w:rStyle w:val="IndexLink"/>
                <w:rFonts w:cs="Arial" w:ascii="Arial" w:hAnsi="Arial"/>
              </w:rPr>
              <w:t>1.</w:t>
              <w:tab/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05">
            <w:r>
              <w:rPr>
                <w:webHidden/>
                <w:rStyle w:val="IndexLink"/>
                <w:rFonts w:cs="Arial" w:ascii="Arial" w:hAnsi="Arial"/>
              </w:rPr>
              <w:t>1.1</w:t>
              <w:tab/>
              <w:t>Finalidade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06">
            <w:r>
              <w:rPr>
                <w:webHidden/>
                <w:rStyle w:val="IndexLink"/>
                <w:rFonts w:cs="Arial" w:ascii="Arial" w:hAnsi="Arial"/>
              </w:rPr>
              <w:t>1.2</w:t>
              <w:tab/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07">
            <w:r>
              <w:rPr>
                <w:webHidden/>
                <w:rStyle w:val="IndexLink"/>
                <w:rFonts w:cs="Arial" w:ascii="Arial" w:hAnsi="Arial"/>
              </w:rPr>
              <w:t>1.3</w:t>
              <w:tab/>
              <w:t>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08">
            <w:r>
              <w:rPr>
                <w:webHidden/>
                <w:rStyle w:val="IndexLink"/>
                <w:rFonts w:cs="Arial" w:ascii="Arial" w:hAnsi="Arial"/>
              </w:rPr>
              <w:t>1.4</w:t>
              <w:tab/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09">
            <w:r>
              <w:rPr>
                <w:webHidden/>
                <w:rStyle w:val="IndexLink"/>
                <w:rFonts w:cs="Arial" w:ascii="Arial" w:hAnsi="Arial"/>
              </w:rPr>
              <w:t>1.5</w:t>
              <w:tab/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0">
            <w:r>
              <w:rPr>
                <w:webHidden/>
                <w:rStyle w:val="IndexLink"/>
                <w:rFonts w:cs="Arial" w:ascii="Arial" w:hAnsi="Arial"/>
              </w:rPr>
              <w:t>2.</w:t>
              <w:tab/>
              <w:t>Representação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1">
            <w:r>
              <w:rPr>
                <w:webHidden/>
                <w:rStyle w:val="IndexLink"/>
                <w:rFonts w:cs="Arial" w:ascii="Arial" w:hAnsi="Arial"/>
              </w:rPr>
              <w:t>3.</w:t>
              <w:tab/>
              <w:t>Metas e Restrições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2">
            <w:r>
              <w:rPr>
                <w:webHidden/>
                <w:rStyle w:val="IndexLink"/>
                <w:rFonts w:cs="Arial" w:ascii="Arial" w:hAnsi="Arial"/>
              </w:rPr>
              <w:t>4.</w:t>
              <w:tab/>
              <w:t>Visão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777" w:leader="dot"/>
            </w:tabs>
            <w:rPr>
              <w:rFonts w:ascii="Arial" w:hAnsi="Arial" w:cs="Arial"/>
            </w:rPr>
          </w:pPr>
          <w:hyperlink w:anchor="_Toc485499713">
            <w:r>
              <w:rPr>
                <w:webHidden/>
                <w:rStyle w:val="IndexLink"/>
                <w:rFonts w:cs="Arial" w:ascii="Arial" w:hAnsi="Arial"/>
              </w:rPr>
              <w:t>4.1. Realizações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4">
            <w:r>
              <w:rPr>
                <w:webHidden/>
                <w:rStyle w:val="IndexLink"/>
                <w:rFonts w:cs="Arial" w:ascii="Arial" w:hAnsi="Arial"/>
              </w:rPr>
              <w:t>5.</w:t>
              <w:tab/>
              <w:t>Visão 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5">
            <w:r>
              <w:rPr>
                <w:webHidden/>
                <w:rStyle w:val="IndexLink"/>
                <w:rFonts w:cs="Arial" w:ascii="Arial" w:hAnsi="Arial"/>
              </w:rPr>
              <w:t>6.</w:t>
              <w:tab/>
              <w:t>Visão de Processos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6">
            <w:r>
              <w:rPr>
                <w:webHidden/>
                <w:rStyle w:val="IndexLink"/>
                <w:rFonts w:cs="Arial" w:ascii="Arial" w:hAnsi="Arial"/>
              </w:rPr>
              <w:t>7.</w:t>
              <w:tab/>
              <w:t>Visão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7">
            <w:r>
              <w:rPr>
                <w:webHidden/>
                <w:rStyle w:val="IndexLink"/>
                <w:rFonts w:cs="Arial" w:ascii="Arial" w:hAnsi="Arial"/>
              </w:rPr>
              <w:t>8.</w:t>
              <w:tab/>
              <w:t>Visão de Física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8">
            <w:r>
              <w:rPr>
                <w:webHidden/>
                <w:rStyle w:val="IndexLink"/>
                <w:rFonts w:cs="Arial" w:ascii="Arial" w:hAnsi="Arial"/>
              </w:rPr>
              <w:t>9.</w:t>
              <w:tab/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777" w:leader="dot"/>
            </w:tabs>
            <w:rPr>
              <w:rFonts w:ascii="Arial" w:hAnsi="Arial" w:cs="Arial"/>
            </w:rPr>
          </w:pPr>
          <w:hyperlink w:anchor="_Toc485499719">
            <w:r>
              <w:rPr>
                <w:webHidden/>
                <w:rStyle w:val="IndexLink"/>
                <w:rFonts w:cs="Arial" w:ascii="Arial" w:hAnsi="Arial"/>
              </w:rPr>
              <w:t>10.</w:t>
              <w:tab/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_Toc485499719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Heading"/>
            <w:spacing w:lineRule="auto" w:line="360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Title"/>
        <w:spacing w:lineRule="auto" w:line="360"/>
        <w:rPr/>
      </w:pPr>
      <w:r>
        <w:rPr/>
        <w:t>Documento de Arquitetura de Softw</w:t>
      </w:r>
      <w:bookmarkStart w:id="0" w:name="_GoBack"/>
      <w:bookmarkStart w:id="1" w:name="_30j0zll"/>
      <w:bookmarkEnd w:id="0"/>
      <w:bookmarkEnd w:id="1"/>
      <w:r>
        <w:rPr/>
        <w:t>are</w:t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ind w:left="405" w:hanging="360"/>
        <w:rPr/>
      </w:pPr>
      <w:bookmarkStart w:id="2" w:name="_Toc485499704"/>
      <w:bookmarkStart w:id="3" w:name="_1fob9te"/>
      <w:bookmarkEnd w:id="3"/>
      <w:bookmarkEnd w:id="2"/>
      <w:r>
        <w:rPr/>
        <w:t>Introdução</w:t>
      </w:r>
    </w:p>
    <w:p>
      <w:pPr>
        <w:pStyle w:val="Heading2"/>
        <w:keepLines w:val="false"/>
        <w:widowControl w:val="false"/>
        <w:numPr>
          <w:ilvl w:val="1"/>
          <w:numId w:val="5"/>
        </w:numPr>
        <w:spacing w:lineRule="auto" w:line="360" w:before="120" w:after="60"/>
        <w:rPr/>
      </w:pPr>
      <w:bookmarkStart w:id="4" w:name="_Toc485499705"/>
      <w:bookmarkStart w:id="5" w:name="_3znysh7"/>
      <w:bookmarkEnd w:id="5"/>
      <w:bookmarkEnd w:id="4"/>
      <w:r>
        <w:rPr/>
        <w:t>Finalidade</w:t>
      </w:r>
    </w:p>
    <w:p>
      <w:pPr>
        <w:pStyle w:val="Normal"/>
        <w:spacing w:lineRule="auto" w:line="360" w:before="280" w:after="160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>
      <w:pPr>
        <w:pStyle w:val="Heading2"/>
        <w:keepLines w:val="false"/>
        <w:widowControl w:val="false"/>
        <w:numPr>
          <w:ilvl w:val="1"/>
          <w:numId w:val="5"/>
        </w:numPr>
        <w:spacing w:lineRule="auto" w:line="360" w:before="120" w:after="60"/>
        <w:rPr/>
      </w:pPr>
      <w:bookmarkStart w:id="6" w:name="_Toc485499706"/>
      <w:bookmarkStart w:id="7" w:name="_2et92p0"/>
      <w:bookmarkEnd w:id="7"/>
      <w:bookmarkEnd w:id="6"/>
      <w:r>
        <w:rPr/>
        <w:t>Escopo</w:t>
      </w:r>
    </w:p>
    <w:p>
      <w:pPr>
        <w:pStyle w:val="Normal"/>
        <w:keepLines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Este documento de Arquitetura de Software se aplica ao sistema QMS demonstrando as camadas do projeto, incluindo a comunicação e interação entre os componentes utilizados.  </w:t>
      </w:r>
    </w:p>
    <w:p>
      <w:pPr>
        <w:pStyle w:val="Heading2"/>
        <w:keepLines w:val="false"/>
        <w:widowControl w:val="false"/>
        <w:numPr>
          <w:ilvl w:val="1"/>
          <w:numId w:val="4"/>
        </w:numPr>
        <w:spacing w:lineRule="auto" w:line="360" w:before="120" w:after="60"/>
        <w:ind w:left="0" w:hanging="0"/>
        <w:rPr/>
      </w:pPr>
      <w:bookmarkStart w:id="8" w:name="_Toc485499707"/>
      <w:bookmarkStart w:id="9" w:name="_tyjcwt"/>
      <w:bookmarkEnd w:id="9"/>
      <w:bookmarkEnd w:id="8"/>
      <w:r>
        <w:rPr/>
        <w:t>Definições, Acrônimos e Abreviações</w:t>
      </w:r>
    </w:p>
    <w:p>
      <w:pPr>
        <w:pStyle w:val="Normal"/>
        <w:keepLines/>
        <w:spacing w:lineRule="auto" w:line="360" w:before="0" w:after="12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Consulte o Glossário do documento QMS – Documento de Requisitos;</w:t>
      </w:r>
    </w:p>
    <w:p>
      <w:pPr>
        <w:pStyle w:val="Heading2"/>
        <w:keepLines w:val="false"/>
        <w:widowControl w:val="false"/>
        <w:numPr>
          <w:ilvl w:val="1"/>
          <w:numId w:val="4"/>
        </w:numPr>
        <w:spacing w:lineRule="auto" w:line="360" w:before="120" w:after="60"/>
        <w:ind w:left="709" w:hanging="709"/>
        <w:rPr/>
      </w:pPr>
      <w:bookmarkStart w:id="10" w:name="_Toc485499708"/>
      <w:bookmarkStart w:id="11" w:name="_3dy6vkm"/>
      <w:bookmarkEnd w:id="11"/>
      <w:bookmarkEnd w:id="10"/>
      <w:r>
        <w:rPr/>
        <w:t>Referências</w:t>
      </w:r>
    </w:p>
    <w:p>
      <w:pPr>
        <w:pStyle w:val="Normal"/>
        <w:keepLines/>
        <w:spacing w:lineRule="auto" w:line="360" w:before="0" w:after="12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[1] QMS – Termo de Abertura;</w:t>
      </w:r>
    </w:p>
    <w:p>
      <w:pPr>
        <w:pStyle w:val="Normal"/>
        <w:keepLines/>
        <w:spacing w:lineRule="auto" w:line="360" w:before="0" w:after="12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[2] QMS – Documento de Requisitos;</w:t>
      </w:r>
    </w:p>
    <w:p>
      <w:pPr>
        <w:pStyle w:val="Normal"/>
        <w:keepLines/>
        <w:spacing w:lineRule="auto" w:line="360" w:before="0" w:after="12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[3] QMS – Plano do Projeto;</w:t>
      </w:r>
    </w:p>
    <w:p>
      <w:pPr>
        <w:pStyle w:val="Heading2"/>
        <w:spacing w:lineRule="auto" w:line="360"/>
        <w:rPr/>
      </w:pPr>
      <w:bookmarkStart w:id="12" w:name="_Toc485499709"/>
      <w:bookmarkStart w:id="13" w:name="_1t3h5sf"/>
      <w:bookmarkEnd w:id="13"/>
      <w:bookmarkEnd w:id="12"/>
      <w:r>
        <w:rPr/>
        <w:t>1.5</w:t>
        <w:tab/>
        <w:t>Visão Geral</w:t>
      </w:r>
    </w:p>
    <w:p>
      <w:pPr>
        <w:pStyle w:val="Normal"/>
        <w:keepLines/>
        <w:spacing w:lineRule="auto" w:line="360" w:before="0" w:after="120"/>
        <w:ind w:left="-30" w:firstLine="720"/>
        <w:jc w:val="both"/>
        <w:rPr>
          <w:rFonts w:ascii="Arial" w:hAnsi="Arial" w:eastAsia="Arial" w:cs="Arial"/>
          <w:color w:val="1F4E79"/>
        </w:rPr>
      </w:pPr>
      <w:bookmarkStart w:id="14" w:name="_4d34og8"/>
      <w:bookmarkEnd w:id="14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Esse projeto é baseado no padrão MVC, para entender melhor será necessário explicar o significado de cada das letras que compõem a sigla, o M representa o Modelo, V visão, C controle. Cada “letra” tem uma importância, o modelo se caracteriza por realizar o armazenamento de dados da aplicação e conter as regras do negócio, já a visão é a responsável pela parte visual sendo a parte do sistema que é visualizado pelo usuário, por fim o controlador é utilizado para controlar as ações do usuário, podendo passa-las para o modelo se necessário ou mandar uma informação para a visão que apresentará o resultado para o usuário.  </w:t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15" w:name="_Toc485499710"/>
      <w:bookmarkStart w:id="16" w:name="_2s8eyo1"/>
      <w:bookmarkEnd w:id="16"/>
      <w:bookmarkEnd w:id="15"/>
      <w:r>
        <w:rPr/>
        <w:t>Representação da Arquitetura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/>
        <w:tab/>
      </w:r>
      <w:r>
        <w:rPr>
          <w:rFonts w:eastAsia="Arial" w:cs="Arial" w:ascii="Arial" w:hAnsi="Arial"/>
        </w:rPr>
        <w:t>Neste documento, a arquitetura é organizada e apresentada através de modelos visuais: caso de uso (onde será especificado uma visão geral do sistema e o encaixe de cada funcionalidade dentro do plano), a visão lógica do sistema, a visão de processos, a visão de desenvolvimento e a visão física do mesmo. Todos esses modelos, reproduzidos em UML (Unified Modeling Language).</w:t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17" w:name="_Toc485499711"/>
      <w:bookmarkStart w:id="18" w:name="_17dp8vu"/>
      <w:bookmarkEnd w:id="18"/>
      <w:bookmarkEnd w:id="17"/>
      <w:r>
        <w:rPr/>
        <w:t>Metas e Restrições da Arquitetura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 metas desse sistema é suprir todas as necessidade a cerca, do armazenamento e gerenciamento de informações sigilosas a respeito de todos os envolvidos, como os pacientes, médicos e funcionários que utilizaram o mesmo e ainda gerar diversos tipos de relatórios para poderem ser usados para estimativas, planos e organização do setor por meio destes relatórios, também será desenvolvido com o objetivo de ser escalável, sendo assim podendo suportar uma maior ou menor demanda de algo que o mesmo gerencie, como envolvidos citados acima.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 restrições ficam a cargo da arquitetura onde o mesmo será utilizado e os recursos tecnológico, e humanos, disponibilizados pelo cliente.</w:t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19" w:name="_Toc485499712"/>
      <w:bookmarkStart w:id="20" w:name="_3rdcrjn"/>
      <w:bookmarkEnd w:id="20"/>
      <w:bookmarkEnd w:id="19"/>
      <w:r>
        <w:rPr/>
        <w:t>Visão de Casos de Uso</w:t>
      </w:r>
    </w:p>
    <w:p>
      <w:pPr>
        <w:pStyle w:val="Normal"/>
        <w:keepLines/>
        <w:spacing w:lineRule="auto" w:line="360" w:before="0" w:after="120"/>
        <w:ind w:left="-30" w:firstLine="720"/>
        <w:jc w:val="both"/>
        <w:rPr>
          <w:rFonts w:ascii="Arial" w:hAnsi="Arial" w:eastAsia="Arial" w:cs="Arial"/>
          <w:b/>
          <w:b/>
          <w:color w:val="1F4E79"/>
          <w:sz w:val="24"/>
          <w:szCs w:val="24"/>
        </w:rPr>
      </w:pPr>
      <w:r>
        <w:rPr>
          <w:rFonts w:eastAsia="Arial" w:cs="Arial" w:ascii="Arial" w:hAnsi="Arial"/>
        </w:rPr>
        <w:t>Está visão tem como grande objetivo demonstrar através de diagramas o que o sistema faz em relação ao ponto de vista do usuário, descrevendo as principais funcionalidade e a ligação entre as mesmas. Onde o usuário é identificado através do ator, contendo suas ligações referente a cada funcionalidade, podendo conter restrições de acesso para os integrantes do sistema. Sendo criados e tendo referência no documento de requisitos.</w:t>
      </w:r>
    </w:p>
    <w:p>
      <w:pPr>
        <w:pStyle w:val="Heading2"/>
        <w:spacing w:lineRule="auto" w:line="360"/>
        <w:ind w:firstLine="720"/>
        <w:rPr/>
      </w:pPr>
      <w:bookmarkStart w:id="21" w:name="_Toc485499713"/>
      <w:bookmarkStart w:id="22" w:name="_26in1rg"/>
      <w:bookmarkEnd w:id="22"/>
      <w:bookmarkEnd w:id="21"/>
      <w:r>
        <w:rPr/>
        <w:t>4.1. Realizações de Casos de Uso</w:t>
      </w:r>
    </w:p>
    <w:p>
      <w:pPr>
        <w:pStyle w:val="Normal"/>
        <w:keepLines/>
        <w:spacing w:lineRule="auto" w:line="360" w:before="0" w:after="120"/>
        <w:ind w:left="-30" w:firstLine="720"/>
        <w:jc w:val="both"/>
        <w:rPr/>
      </w:pPr>
      <w:bookmarkStart w:id="23" w:name="_xn703agmizs2"/>
      <w:bookmarkEnd w:id="23"/>
      <w:r>
        <w:rPr>
          <w:rFonts w:eastAsia="Arial" w:cs="Arial" w:ascii="Arial" w:hAnsi="Arial"/>
        </w:rPr>
        <w:t>O seguintes diagramas demonstrarão como será distribuído os casos de uso no sistema, onde cada ator terá os suas respectivas funcionalidades de acordo com as suas necessidades, onde o administrador não pode acessar as funcionalidade de um usuário (operador) no sistema, pois o administrador tem acesso a recursos e funcionalidade de extrema importância, como também o operador</w:t>
      </w:r>
      <w:bookmarkStart w:id="24" w:name="_3iojuqp2gedh"/>
      <w:bookmarkEnd w:id="24"/>
      <w:r>
        <w:rPr>
          <w:rFonts w:eastAsia="Arial" w:cs="Arial" w:ascii="Arial" w:hAnsi="Arial"/>
        </w:rPr>
        <w:t>, mas um deve gerenciar o sistema e os usuários, médicos e outro deve realizar as tarefas rotineiras como o cadastro de paciente.</w:t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keepLines/>
        <w:spacing w:lineRule="auto" w:line="360" w:before="0" w:after="120"/>
        <w:jc w:val="both"/>
        <w:rPr/>
      </w:pPr>
      <w:bookmarkStart w:id="25" w:name="_ubej7e4rthnj"/>
      <w:bookmarkStart w:id="26" w:name="_iy1hkc106vdl"/>
      <w:bookmarkEnd w:id="25"/>
      <w:bookmarkEnd w:id="26"/>
      <w:r>
        <w:rPr>
          <w:rFonts w:eastAsia="Arial" w:cs="Arial" w:ascii="Arial" w:hAnsi="Arial"/>
        </w:rPr>
        <w:t>Figura 1 - Caso de uso completo do sistema:</w:t>
      </w:r>
    </w:p>
    <w:p>
      <w:pPr>
        <w:pStyle w:val="Normal"/>
        <w:keepLines/>
        <w:spacing w:lineRule="auto" w:line="360" w:before="0" w:after="120"/>
        <w:ind w:left="-30" w:firstLine="720"/>
        <w:rPr>
          <w:rFonts w:ascii="Arial" w:hAnsi="Arial" w:eastAsia="Arial" w:cs="Arial"/>
        </w:rPr>
      </w:pPr>
      <w:bookmarkStart w:id="27" w:name="_lnxbz9"/>
      <w:bookmarkStart w:id="28" w:name="_lnxbz9"/>
      <w:bookmarkEnd w:id="28"/>
      <w:r>
        <w:rPr>
          <w:rFonts w:eastAsia="Arial" w:cs="Arial" w:ascii="Arial" w:hAnsi="Arial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3420" cy="3637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Lines/>
        <w:spacing w:lineRule="auto" w:line="360" w:before="0" w:after="120"/>
        <w:jc w:val="both"/>
        <w:rPr/>
      </w:pPr>
      <w:bookmarkStart w:id="29" w:name="_35nkun2"/>
      <w:bookmarkEnd w:id="29"/>
      <w:r>
        <w:rPr>
          <w:rFonts w:eastAsia="Arial" w:cs="Arial" w:ascii="Arial" w:hAnsi="Arial"/>
        </w:rPr>
        <w:t>Figura 2 - Caso de uso em potencial do Administrador:</w:t>
      </w:r>
    </w:p>
    <w:p>
      <w:pPr>
        <w:pStyle w:val="Normal"/>
        <w:keepLines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3660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ind w:left="-30" w:firstLine="720"/>
        <w:jc w:val="both"/>
        <w:rPr>
          <w:rFonts w:ascii="Arial" w:hAnsi="Arial" w:eastAsia="Arial" w:cs="Arial"/>
        </w:rPr>
      </w:pPr>
      <w:bookmarkStart w:id="30" w:name="_1ksv4uv"/>
      <w:bookmarkStart w:id="31" w:name="_1ksv4uv"/>
      <w:bookmarkEnd w:id="31"/>
      <w:r>
        <w:rPr/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jc w:val="both"/>
        <w:rPr/>
      </w:pPr>
      <w:bookmarkStart w:id="32" w:name="_44sinio"/>
      <w:bookmarkEnd w:id="32"/>
      <w:r>
        <w:rPr>
          <w:rFonts w:eastAsia="Arial" w:cs="Arial" w:ascii="Arial" w:hAnsi="Arial"/>
        </w:rPr>
        <w:t>Figura 3 - Caso de uso em potencial do Atendente:</w:t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3355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Lines/>
        <w:spacing w:lineRule="auto" w:line="360" w:before="0" w:after="120"/>
        <w:ind w:left="-30" w:firstLine="720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Descrições Significativa dos casos de uso: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firstLine="414"/>
        <w:contextualSpacing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Visão geral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Sendo demonstrada a visão completa do sistema contendo as respectivas ligações, onde para realizar as operações será necessário fazer o login.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firstLine="360"/>
        <w:contextualSpacing/>
        <w:jc w:val="both"/>
        <w:rPr/>
      </w:pPr>
      <w:r>
        <w:rPr>
          <w:rFonts w:eastAsia="Arial" w:cs="Arial" w:ascii="Arial" w:hAnsi="Arial"/>
          <w:b/>
        </w:rPr>
        <w:t xml:space="preserve">Manter </w:t>
      </w:r>
      <w:r>
        <w:rPr>
          <w:rFonts w:eastAsia="Arial" w:cs="Arial" w:ascii="Arial" w:hAnsi="Arial"/>
          <w:b/>
        </w:rPr>
        <w:t>Médico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widowControl w:val="false"/>
        <w:spacing w:lineRule="auto" w:line="360" w:before="0" w:after="0"/>
        <w:ind w:firstLine="360"/>
        <w:contextualSpacing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 w:val="false"/>
          <w:bCs w:val="false"/>
        </w:rPr>
        <w:t>Foi utilizada a palavra manter no caso de uso onde engloba o CRUD que tem como significado inserir, selecionar, atualizar e deletar ações voltadas ao médico. O administrador está interligado com essas ações voltadas ao médico sendo assim podendo realizar essas funções.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firstLine="360"/>
        <w:contextualSpacing/>
        <w:jc w:val="both"/>
        <w:rPr/>
      </w:pPr>
      <w:r>
        <w:rPr>
          <w:rFonts w:eastAsia="Arial" w:cs="Arial" w:ascii="Arial" w:hAnsi="Arial"/>
          <w:b/>
        </w:rPr>
        <w:t xml:space="preserve">Manter </w:t>
      </w:r>
      <w:r>
        <w:rPr>
          <w:rFonts w:eastAsia="Arial" w:cs="Arial" w:ascii="Arial" w:hAnsi="Arial"/>
          <w:b/>
        </w:rPr>
        <w:t>Operador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  <w:b w:val="false"/>
          <w:bCs w:val="false"/>
        </w:rPr>
        <w:t xml:space="preserve">Foi utilizada a palavra manter no caso de uso onde engloba o CRUD que tem como significado inserir, selecionar, atualizar e deletar. O administrador está interligado com essas ações voltadas ao </w:t>
      </w:r>
      <w:r>
        <w:rPr>
          <w:rFonts w:eastAsia="Arial" w:cs="Arial" w:ascii="Arial" w:hAnsi="Arial"/>
          <w:b w:val="false"/>
          <w:bCs w:val="false"/>
        </w:rPr>
        <w:t>operador</w:t>
      </w:r>
      <w:r>
        <w:rPr>
          <w:rFonts w:eastAsia="Arial" w:cs="Arial" w:ascii="Arial" w:hAnsi="Arial"/>
          <w:b w:val="false"/>
          <w:bCs w:val="false"/>
        </w:rPr>
        <w:t xml:space="preserve"> sendo assim podendo realizar essas funções.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firstLine="360"/>
        <w:contextualSpacing/>
        <w:jc w:val="both"/>
        <w:rPr/>
      </w:pPr>
      <w:r>
        <w:rPr>
          <w:rFonts w:eastAsia="Arial" w:cs="Arial" w:ascii="Arial" w:hAnsi="Arial"/>
          <w:b/>
        </w:rPr>
        <w:t xml:space="preserve">Manter </w:t>
      </w:r>
      <w:r>
        <w:rPr>
          <w:rFonts w:eastAsia="Arial" w:cs="Arial" w:ascii="Arial" w:hAnsi="Arial"/>
          <w:b/>
        </w:rPr>
        <w:t>Atendente</w:t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</w:rPr>
        <w:tab/>
        <w:t>Foi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utilizada a palavra manter no caso de uso onde</w:t>
      </w:r>
      <w:r>
        <w:rPr/>
        <w:t xml:space="preserve"> </w:t>
      </w:r>
      <w:r>
        <w:rPr>
          <w:rFonts w:eastAsia="Arial" w:cs="Arial" w:ascii="Arial" w:hAnsi="Arial"/>
        </w:rPr>
        <w:t xml:space="preserve">engloba o CRUD que tem como significado inserir, selecionar, atualizar e deletar ações voltadas ao </w:t>
      </w:r>
      <w:r>
        <w:rPr>
          <w:rFonts w:eastAsia="Arial" w:cs="Arial" w:ascii="Arial" w:hAnsi="Arial"/>
        </w:rPr>
        <w:t>atendente</w:t>
      </w:r>
      <w:r>
        <w:rPr>
          <w:rFonts w:eastAsia="Arial" w:cs="Arial" w:ascii="Arial" w:hAnsi="Arial"/>
        </w:rPr>
        <w:t xml:space="preserve">. O </w:t>
      </w:r>
      <w:r>
        <w:rPr>
          <w:rFonts w:eastAsia="Arial" w:cs="Arial" w:ascii="Arial" w:hAnsi="Arial"/>
        </w:rPr>
        <w:t>administrador</w:t>
      </w:r>
      <w:r>
        <w:rPr>
          <w:rFonts w:eastAsia="Arial" w:cs="Arial" w:ascii="Arial" w:hAnsi="Arial"/>
        </w:rPr>
        <w:t xml:space="preserve"> está interligado com essas ações voltadas a</w:t>
      </w:r>
      <w:r>
        <w:rPr>
          <w:rFonts w:eastAsia="Arial" w:cs="Arial" w:ascii="Arial" w:hAnsi="Arial"/>
        </w:rPr>
        <w:t>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atendente</w:t>
      </w:r>
      <w:r>
        <w:rPr>
          <w:rFonts w:eastAsia="Arial" w:cs="Arial" w:ascii="Arial" w:hAnsi="Arial"/>
        </w:rPr>
        <w:t xml:space="preserve"> sendo assim podendo realizar essas funções.</w:t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Arial" w:cs="Arial" w:ascii="Arial" w:hAnsi="Arial"/>
          <w:b/>
        </w:rPr>
        <w:t>Manter Consulta</w:t>
      </w:r>
    </w:p>
    <w:p>
      <w:pPr>
        <w:pStyle w:val="Normal"/>
        <w:widowControl w:val="false"/>
        <w:spacing w:lineRule="auto" w:line="360" w:before="0" w:after="0"/>
        <w:ind w:left="720" w:hanging="360"/>
        <w:contextualSpacing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20"/>
        <w:contextualSpacing/>
        <w:jc w:val="both"/>
        <w:rPr>
          <w:b w:val="false"/>
          <w:b w:val="false"/>
          <w:bCs w:val="false"/>
        </w:rPr>
      </w:pPr>
      <w:bookmarkStart w:id="33" w:name="__DdeLink__563_1028385315"/>
      <w:bookmarkEnd w:id="33"/>
      <w:r>
        <w:rPr>
          <w:rFonts w:eastAsia="Arial" w:cs="Arial" w:ascii="Arial" w:hAnsi="Arial"/>
          <w:b w:val="false"/>
          <w:bCs w:val="false"/>
        </w:rPr>
        <w:t>Foi utilizada a palavra manter no caso de uso onde engloba o CRUD que tem como significado inserir, selecionar, atualizar e deletar ações voltadas a consultas de um cliente. O atendente está interligado com essas ações voltadas a consulta de cliente sendo assim podendo realizar essas funções.</w:t>
      </w:r>
    </w:p>
    <w:p>
      <w:pPr>
        <w:pStyle w:val="Normal"/>
        <w:widowControl w:val="false"/>
        <w:spacing w:lineRule="auto" w:line="360" w:before="0" w:after="0"/>
        <w:ind w:firstLine="720"/>
        <w:contextualSpacing/>
        <w:jc w:val="both"/>
        <w:rPr>
          <w:rFonts w:ascii="Arial" w:hAnsi="Arial" w:eastAsia="Arial" w:cs="Arial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360" w:before="0" w:after="0"/>
        <w:ind w:left="720" w:hanging="360"/>
        <w:contextualSpacing/>
        <w:jc w:val="both"/>
        <w:rPr/>
      </w:pPr>
      <w:r>
        <w:rPr>
          <w:rFonts w:eastAsia="Arial" w:cs="Arial" w:ascii="Arial" w:hAnsi="Arial"/>
          <w:b/>
        </w:rPr>
        <w:t>Manter Relatório</w:t>
      </w:r>
    </w:p>
    <w:p>
      <w:pPr>
        <w:pStyle w:val="Normal"/>
        <w:widowControl w:val="false"/>
        <w:spacing w:lineRule="auto" w:line="360" w:before="0" w:after="0"/>
        <w:ind w:left="720" w:hanging="360"/>
        <w:contextualSpacing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20"/>
        <w:contextualSpacing/>
        <w:jc w:val="both"/>
        <w:rPr/>
      </w:pPr>
      <w:r>
        <w:rPr>
          <w:rFonts w:eastAsia="Arial" w:cs="Arial" w:ascii="Arial" w:hAnsi="Arial"/>
          <w:b w:val="false"/>
          <w:bCs w:val="false"/>
        </w:rPr>
        <w:t xml:space="preserve">Foi utilizada a palavra manter no caso de uso onde engloba o CRUD que tem como significado inserir, selecionar, atualizar e deletar ações voltadas a </w:t>
      </w:r>
      <w:r>
        <w:rPr>
          <w:rFonts w:eastAsia="Arial" w:cs="Arial" w:ascii="Arial" w:hAnsi="Arial"/>
          <w:b w:val="false"/>
          <w:bCs w:val="false"/>
        </w:rPr>
        <w:t>relatorios</w:t>
      </w:r>
      <w:r>
        <w:rPr>
          <w:rFonts w:eastAsia="Arial" w:cs="Arial" w:ascii="Arial" w:hAnsi="Arial"/>
          <w:b w:val="false"/>
          <w:bCs w:val="false"/>
        </w:rPr>
        <w:t xml:space="preserve"> de um cliente. O atendente está interligado com essas ações voltadas a consulta de cliente sendo assim podendo realizar essas funções.</w:t>
      </w:r>
    </w:p>
    <w:p>
      <w:pPr>
        <w:pStyle w:val="Normal"/>
        <w:widowControl w:val="false"/>
        <w:spacing w:lineRule="auto" w:line="360" w:before="0" w:after="0"/>
        <w:ind w:firstLine="720"/>
        <w:contextualSpacing/>
        <w:jc w:val="both"/>
        <w:rPr>
          <w:rFonts w:ascii="Arial" w:hAnsi="Arial" w:eastAsia="Arial" w:cs="Arial"/>
          <w:b w:val="false"/>
          <w:b w:val="false"/>
          <w:bCs w:val="false"/>
        </w:rPr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34" w:name="_Toc485499714"/>
      <w:bookmarkStart w:id="35" w:name="_3j2qqm3"/>
      <w:bookmarkEnd w:id="35"/>
      <w:bookmarkEnd w:id="34"/>
      <w:r>
        <w:rPr/>
        <w:t>Visão Lógica</w:t>
      </w:r>
    </w:p>
    <w:p>
      <w:pPr>
        <w:pStyle w:val="ListParagraph"/>
        <w:spacing w:lineRule="auto" w:line="360"/>
        <w:ind w:left="0" w:firstLine="708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Visões são uma forma simplificada para mostrar os modelos, identificando as partes com mais importância.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Fornecer uma estrutura que permita a compreensão do sistema, a visão lógica de arquitetura e utilizada para entender o fluxo de trabalho, análise e designer. O sistema só possibilita ter uma visão lógica, que mostra através de ilustrações as interligações entre casos de uso, onde abrangem comportamento sobre a arquitetura.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/>
        <w:drawing>
          <wp:inline distT="0" distB="0" distL="0" distR="0">
            <wp:extent cx="5791835" cy="37719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36" w:name="_Toc485499715"/>
      <w:bookmarkStart w:id="37" w:name="_1y810tw"/>
      <w:bookmarkEnd w:id="37"/>
      <w:bookmarkEnd w:id="36"/>
      <w:r>
        <w:rPr/>
        <w:t>Visão de Processos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720" w:hanging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Diagrama de processo de cadastro de operador: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914900" cy="4962525"/>
            <wp:effectExtent l="0" t="0" r="0" b="0"/>
            <wp:docPr id="5" name="image24.png" descr="Diagrama de processos - cadastrar 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.png" descr="Diagrama de processos - cadastrar operad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720" w:hanging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Diagrama de processo de cadastro de médico: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334000" cy="4962525"/>
            <wp:effectExtent l="0" t="0" r="0" b="0"/>
            <wp:docPr id="6" name="image23.png" descr="2 - Diagrama de processos - cadastrar 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.png" descr="2 - Diagrama de processos - cadastrar medic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720" w:hanging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Diagrama de processo de cadastro de paciente: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91835" cy="4584700"/>
            <wp:effectExtent l="0" t="0" r="0" b="0"/>
            <wp:docPr id="7" name="image14.png" descr="3 - Diagrama de processos - cadastra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3 - Diagrama de processos - cadastrar pacien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ind w:left="720" w:hanging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Diagrama de processo de marcação de consulta: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91835" cy="4597400"/>
            <wp:effectExtent l="0" t="0" r="0" b="0"/>
            <wp:docPr id="8" name="image21.png" descr="4 - Diagrama de processos - marcar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 descr="4 - Diagrama de processos - marcar consul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38" w:name="_Toc485499716"/>
      <w:bookmarkStart w:id="39" w:name="_4i7ojhp"/>
      <w:bookmarkEnd w:id="39"/>
      <w:bookmarkEnd w:id="38"/>
      <w:r>
        <w:rPr/>
        <w:t>Visão de Desenvolvimento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contextualSpacing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Diagrama de Componentes: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743450" cy="3181350"/>
            <wp:effectExtent l="0" t="0" r="0" b="0"/>
            <wp:docPr id="9" name="image16.png" descr="C:\Users\jonil\Desktop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 descr="C:\Users\jonil\Desktop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contextualSpacing/>
        <w:rPr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Diagrama de Pacotes:</w:t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857875" cy="3001010"/>
            <wp:effectExtent l="0" t="0" r="0" b="0"/>
            <wp:docPr id="10" name="image19.png" descr="C:\Users\jonil\Desktop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 descr="C:\Users\jonil\Desktop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40" w:name="_Toc485499717"/>
      <w:bookmarkStart w:id="41" w:name="_2xcytpi"/>
      <w:bookmarkEnd w:id="41"/>
      <w:bookmarkEnd w:id="40"/>
      <w:r>
        <w:rPr/>
        <w:t>Visão de Física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Descrever com clareza a distribuição do sistema e seus respectivos elementos de hardware.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/>
        <w:drawing>
          <wp:inline distT="0" distB="0" distL="0" distR="0">
            <wp:extent cx="5791835" cy="3124200"/>
            <wp:effectExtent l="0" t="0" r="0" b="0"/>
            <wp:docPr id="11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42" w:name="_Toc485499718"/>
      <w:bookmarkStart w:id="43" w:name="_atx5j5t6dh4m"/>
      <w:bookmarkEnd w:id="43"/>
      <w:bookmarkEnd w:id="42"/>
      <w:r>
        <w:rPr/>
        <w:t>Tamanho e Desempenho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</w:rPr>
        <w:t>O sistema QMS ficará limitado a respeito da quantidade de pacientes, médicos, operadores, administradores e consultas, no que diz respeito à capacidade de armazenamento do servidor de aplicação que o mesmo será instalado. Tendo em vista o intuito de desenvolvimento desse sistema, o mesmo deverá suportar uma carga excedente de utilizadores, simultâneos ou não, tendo por base a quantidade de funcionários que trabalham atualmente no setor, mas também o QMS será um sistema extensivo ao ponto de vista da quantidade de utilizadores. Quanto ao desempenho, deve ser levado em consideração a infraestrutura e os equipamentos utilizados para o utilização do sistema, tendo em vista que esses fatores serão determinantes para o desempenho do mesmo.</w:t>
      </w:r>
    </w:p>
    <w:p>
      <w:pPr>
        <w:pStyle w:val="Heading1"/>
        <w:keepLines w:val="false"/>
        <w:widowControl w:val="false"/>
        <w:numPr>
          <w:ilvl w:val="0"/>
          <w:numId w:val="5"/>
        </w:numPr>
        <w:spacing w:lineRule="auto" w:line="360" w:before="120" w:after="60"/>
        <w:rPr/>
      </w:pPr>
      <w:bookmarkStart w:id="44" w:name="_Toc485499719"/>
      <w:bookmarkStart w:id="45" w:name="_3whwml4"/>
      <w:bookmarkEnd w:id="45"/>
      <w:bookmarkEnd w:id="44"/>
      <w:r>
        <w:rPr/>
        <w:t>Qualidade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Saber a arquitetura do sistema e de extrema importância, identificando como cada camada se comporta e a sua interligação que juntas contribuem para um objetivo específico. 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 o sistema conter muitas camadas a segurança ficará maior perdendo desempenho pois para chegar em uma ação específica se torna necessário passar por todas as outras camadas do sistema.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b/>
          <w:b/>
          <w:color w:val="1F4E79"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Cada camada está sendo utilizada para contribuir com a proteção e privacidade dos dados. 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701" w:right="1418" w:header="708" w:top="1701" w:footer="708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345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widowControl w:val="false"/>
            <w:spacing w:before="0" w:after="160"/>
            <w:ind w:right="360" w:hanging="0"/>
            <w:rPr/>
          </w:pP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widowControl w:val="false"/>
            <w:spacing w:before="0" w:after="160"/>
            <w:jc w:val="center"/>
            <w:rPr>
              <w:rFonts w:ascii="Arial" w:hAnsi="Arial" w:eastAsia="Times New Roman" w:cs="Arial"/>
              <w:color w:val="000000"/>
              <w:sz w:val="20"/>
              <w:szCs w:val="20"/>
              <w:lang w:eastAsia="pt-BR"/>
            </w:rPr>
          </w:pP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t>STARTECH,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widowControl w:val="false"/>
            <w:spacing w:before="0" w:after="160"/>
            <w:jc w:val="right"/>
            <w:rPr/>
          </w:pP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t xml:space="preserve">Página </w:t>
          </w: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t xml:space="preserve"> de </w:t>
          </w:r>
          <w:r>
            <w:rPr>
              <w:rFonts w:eastAsia="Times New Roman" w:cs="Arial" w:ascii="Arial" w:hAnsi="Arial"/>
              <w:color w:val="000000"/>
              <w:sz w:val="20"/>
              <w:szCs w:val="20"/>
              <w:lang w:eastAsia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A"/>
      </w:pBdr>
      <w:rPr/>
    </w:pPr>
    <w:r>
      <w:rPr/>
    </w:r>
  </w:p>
  <w:p>
    <w:pPr>
      <w:pStyle w:val="Header"/>
      <w:rPr/>
    </w:pPr>
    <w:r>
      <w:rPr/>
      <w:drawing>
        <wp:anchor behindDoc="1" distT="0" distB="0" distL="114300" distR="0" simplePos="0" locked="0" layoutInCell="1" allowOverlap="1" relativeHeight="17">
          <wp:simplePos x="0" y="0"/>
          <wp:positionH relativeFrom="margin">
            <wp:align>right</wp:align>
          </wp:positionH>
          <wp:positionV relativeFrom="paragraph">
            <wp:posOffset>24130</wp:posOffset>
          </wp:positionV>
          <wp:extent cx="1261745" cy="464185"/>
          <wp:effectExtent l="0" t="0" r="0" b="0"/>
          <wp:wrapNone/>
          <wp:docPr id="12" name="image2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pBdr>
        <w:bottom w:val="single" w:sz="6" w:space="1" w:color="00000A"/>
      </w:pBdr>
      <w:rPr/>
    </w:pPr>
    <w:r>
      <w:rPr/>
    </w:r>
  </w:p>
  <w:p>
    <w:pPr>
      <w:pStyle w:val="Header"/>
      <w:pBdr>
        <w:bottom w:val="single" w:sz="6" w:space="1" w:color="00000A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1080"/>
      </w:pPr>
      <w:rPr>
        <w:u w:val="none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-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1260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-720"/>
      </w:pPr>
    </w:lvl>
    <w:lvl w:ilvl="1">
      <w:start w:val="3"/>
      <w:numFmt w:val="decimal"/>
      <w:lvlText w:val="%1.%2"/>
      <w:lvlJc w:val="left"/>
      <w:pPr>
        <w:ind w:left="360" w:hanging="-720"/>
      </w:pPr>
    </w:lvl>
    <w:lvl w:ilvl="2">
      <w:start w:val="1"/>
      <w:numFmt w:val="decimal"/>
      <w:lvlText w:val="%1.%2.%3"/>
      <w:lvlJc w:val="left"/>
      <w:pPr>
        <w:ind w:left="720" w:hanging="-1440"/>
      </w:pPr>
    </w:lvl>
    <w:lvl w:ilvl="3">
      <w:start w:val="1"/>
      <w:numFmt w:val="decimal"/>
      <w:lvlText w:val="%1.%2.%3.%4"/>
      <w:lvlJc w:val="left"/>
      <w:pPr>
        <w:ind w:left="720" w:hanging="-1440"/>
      </w:pPr>
    </w:lvl>
    <w:lvl w:ilvl="4">
      <w:start w:val="1"/>
      <w:numFmt w:val="decimal"/>
      <w:lvlText w:val="%1.%2.%3.%4.%5"/>
      <w:lvlJc w:val="left"/>
      <w:pPr>
        <w:ind w:left="1080" w:hanging="-2160"/>
      </w:pPr>
    </w:lvl>
    <w:lvl w:ilvl="5">
      <w:start w:val="1"/>
      <w:numFmt w:val="decimal"/>
      <w:lvlText w:val="%1.%2.%3.%4.%5.%6"/>
      <w:lvlJc w:val="left"/>
      <w:pPr>
        <w:ind w:left="1080" w:hanging="-2160"/>
      </w:pPr>
    </w:lvl>
    <w:lvl w:ilvl="6">
      <w:start w:val="1"/>
      <w:numFmt w:val="decimal"/>
      <w:lvlText w:val="%1.%2.%3.%4.%5.%6.%7"/>
      <w:lvlJc w:val="left"/>
      <w:pPr>
        <w:ind w:left="1440" w:hanging="-2880"/>
      </w:pPr>
    </w:lvl>
    <w:lvl w:ilvl="7">
      <w:start w:val="1"/>
      <w:numFmt w:val="decimal"/>
      <w:lvlText w:val="%1.%2.%3.%4.%5.%6.%7.%8"/>
      <w:lvlJc w:val="left"/>
      <w:pPr>
        <w:ind w:left="1440" w:hanging="-2880"/>
      </w:pPr>
    </w:lvl>
    <w:lvl w:ilvl="8">
      <w:start w:val="1"/>
      <w:numFmt w:val="decimal"/>
      <w:lvlText w:val="%1.%2.%3.%4.%5.%6.%7.%8.%9"/>
      <w:lvlJc w:val="left"/>
      <w:pPr>
        <w:ind w:left="1800" w:hanging="-3600"/>
      </w:pPr>
    </w:lvl>
  </w:abstractNum>
  <w:abstractNum w:abstractNumId="5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15b57"/>
    <w:pPr>
      <w:keepNext/>
      <w:keepLines/>
      <w:spacing w:before="240" w:after="0"/>
      <w:outlineLvl w:val="0"/>
    </w:pPr>
    <w:rPr>
      <w:rFonts w:ascii="Arial" w:hAnsi="Arial"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10d5d"/>
    <w:pPr>
      <w:keepNext/>
      <w:keepLines/>
      <w:spacing w:before="40" w:after="0"/>
      <w:outlineLvl w:val="1"/>
    </w:pPr>
    <w:rPr>
      <w:rFonts w:ascii="Arial" w:hAnsi="Arial" w:eastAsia="" w:cs="" w:cstheme="majorBidi" w:eastAsiaTheme="majorEastAsia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464f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464fa"/>
    <w:rPr/>
  </w:style>
  <w:style w:type="character" w:styleId="TtuloChar" w:customStyle="1">
    <w:name w:val="Título Char"/>
    <w:basedOn w:val="DefaultParagraphFont"/>
    <w:link w:val="Ttulo"/>
    <w:qFormat/>
    <w:rsid w:val="00c15b57"/>
    <w:rPr>
      <w:rFonts w:ascii="Arial" w:hAnsi="Arial" w:eastAsia="Arial" w:cs="Arial"/>
      <w:b/>
      <w:color w:val="000000"/>
      <w:sz w:val="36"/>
      <w:szCs w:val="3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15b57"/>
    <w:rPr>
      <w:rFonts w:ascii="Arial" w:hAnsi="Arial" w:eastAsia="" w:cs="" w:cstheme="majorBidi" w:eastAsiaTheme="majorEastAsia"/>
      <w:b/>
      <w:sz w:val="28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10d5d"/>
    <w:rPr>
      <w:rFonts w:ascii="Arial" w:hAnsi="Arial" w:eastAsia="" w:cs="" w:cstheme="majorBidi" w:eastAsiaTheme="majorEastAsia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650ea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  <w:sz w:val="24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Arial" w:hAnsi="Arial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9464f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464f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tuloChar"/>
    <w:qFormat/>
    <w:rsid w:val="00c15b57"/>
    <w:pPr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c15b57"/>
    <w:pPr/>
    <w:rPr>
      <w:lang w:eastAsia="pt-BR"/>
    </w:rPr>
  </w:style>
  <w:style w:type="paragraph" w:styleId="ListParagraph">
    <w:name w:val="List Paragraph"/>
    <w:basedOn w:val="Normal"/>
    <w:uiPriority w:val="34"/>
    <w:qFormat/>
    <w:rsid w:val="00910d5d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650e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650ea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464f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AC7F-959A-461A-ACA0-78F56C87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16</Pages>
  <Words>1335</Words>
  <Characters>7125</Characters>
  <CharactersWithSpaces>8347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2017-06-18T00:24:00Z</dcterms:created>
  <dc:creator>Jonilson Sousa</dc:creator>
  <dc:description/>
  <dc:language>en-US</dc:language>
  <cp:lastModifiedBy/>
  <cp:lastPrinted>2017-06-18T01:11:00Z</cp:lastPrinted>
  <dcterms:modified xsi:type="dcterms:W3CDTF">2017-10-05T00:04:33Z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