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90724373"/>
        <w:docPartObj>
          <w:docPartGallery w:val="Cover Pages"/>
          <w:docPartUnique/>
        </w:docPartObj>
      </w:sdtPr>
      <w:sdtEndPr>
        <w:rPr>
          <w:b/>
          <w:bCs/>
          <w:sz w:val="32"/>
          <w:szCs w:val="32"/>
        </w:rPr>
      </w:sdtEndPr>
      <w:sdtContent>
        <w:p w14:paraId="6FA3B158" w14:textId="62429735" w:rsidR="00AE3E5D" w:rsidRDefault="000A546E">
          <w:r>
            <w:rPr>
              <w:noProof/>
            </w:rPr>
            <mc:AlternateContent>
              <mc:Choice Requires="wpg">
                <w:drawing>
                  <wp:anchor distT="0" distB="0" distL="114300" distR="114300" simplePos="0" relativeHeight="251659264" behindDoc="0" locked="0" layoutInCell="1" allowOverlap="1" wp14:anchorId="7C8A8015" wp14:editId="20DE8400">
                    <wp:simplePos x="0" y="0"/>
                    <wp:positionH relativeFrom="page">
                      <wp:posOffset>338447</wp:posOffset>
                    </wp:positionH>
                    <wp:positionV relativeFrom="page">
                      <wp:posOffset>486888</wp:posOffset>
                    </wp:positionV>
                    <wp:extent cx="234474" cy="9163408"/>
                    <wp:effectExtent l="0" t="0" r="13335" b="19050"/>
                    <wp:wrapNone/>
                    <wp:docPr id="114" name="Grupo 114"/>
                    <wp:cNvGraphicFramePr/>
                    <a:graphic xmlns:a="http://schemas.openxmlformats.org/drawingml/2006/main">
                      <a:graphicData uri="http://schemas.microsoft.com/office/word/2010/wordprocessingGroup">
                        <wpg:wgp>
                          <wpg:cNvGrpSpPr/>
                          <wpg:grpSpPr>
                            <a:xfrm>
                              <a:off x="0" y="0"/>
                              <a:ext cx="234474" cy="9163408"/>
                              <a:chOff x="0" y="0"/>
                              <a:chExt cx="234557" cy="9163661"/>
                            </a:xfrm>
                          </wpg:grpSpPr>
                          <wps:wsp>
                            <wps:cNvPr id="115" name="Retângulo 115"/>
                            <wps:cNvSpPr/>
                            <wps:spPr>
                              <a:xfrm>
                                <a:off x="0" y="0"/>
                                <a:ext cx="228600" cy="8782050"/>
                              </a:xfrm>
                              <a:prstGeom prst="rect">
                                <a:avLst/>
                              </a:prstGeom>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5957" y="8935061"/>
                                <a:ext cx="228600" cy="228600"/>
                              </a:xfrm>
                              <a:prstGeom prst="rect">
                                <a:avLst/>
                              </a:prstGeom>
                              <a:ln/>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C56009B" id="Grupo 114" o:spid="_x0000_s1026" style="position:absolute;margin-left:26.65pt;margin-top:38.35pt;width:18.45pt;height:721.55pt;z-index:251659264;mso-position-horizontal-relative:page;mso-position-vertical-relative:page" coordsize="2345,91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" fillcolor="#9ecb81 [2169]" strokecolor="#70ad47 [3209]" strokeweight=".5pt">
                      <v:fill color2="#8ac066 [2617]" rotate="t" colors="0 #b5d5a7;.5 #aace99;1 #9cca86" focus="100%" type="gradient">
                        <o:fill v:ext="view" type="gradientUnscaled"/>
                      </v:fill>
                    </v:rect>
                    <v:rect id="Retângulo 116" o:spid="_x0000_s1028" style="position:absolute;left:59;top:8935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" fillcolor="#77b64e [3033]" strokecolor="#70ad47 [3209]" strokeweight=".5pt">
                      <v:fill color2="#6eaa46 [3177]" rotate="t" colors="0 #81b861;.5 #6fb242;1 #61a235" focus="100%" type="gradient">
                        <o:fill v:ext="view" type="gradientUnscaled"/>
                      </v:fill>
                      <v:path arrowok="t"/>
                      <o:lock v:ext="edit" aspectratio="t"/>
                    </v:rect>
                    <w10:wrap anchorx="page" anchory="page"/>
                  </v:group>
                </w:pict>
              </mc:Fallback>
            </mc:AlternateContent>
          </w:r>
          <w:r w:rsidR="00FA302C">
            <w:rPr>
              <w:noProof/>
            </w:rPr>
            <w:drawing>
              <wp:anchor distT="0" distB="0" distL="114300" distR="114300" simplePos="0" relativeHeight="251663360" behindDoc="0" locked="0" layoutInCell="1" allowOverlap="1" wp14:anchorId="36260CC4" wp14:editId="5C859754">
                <wp:simplePos x="0" y="0"/>
                <wp:positionH relativeFrom="column">
                  <wp:posOffset>390458</wp:posOffset>
                </wp:positionH>
                <wp:positionV relativeFrom="paragraph">
                  <wp:posOffset>287020</wp:posOffset>
                </wp:positionV>
                <wp:extent cx="5667375" cy="6136005"/>
                <wp:effectExtent l="0" t="0" r="9525" b="0"/>
                <wp:wrapThrough wrapText="bothSides">
                  <wp:wrapPolygon edited="0">
                    <wp:start x="0" y="0"/>
                    <wp:lineTo x="0" y="21526"/>
                    <wp:lineTo x="21564" y="21526"/>
                    <wp:lineTo x="21564" y="0"/>
                    <wp:lineTo x="0" y="0"/>
                  </wp:wrapPolygon>
                </wp:wrapThrough>
                <wp:docPr id="77814178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6136005"/>
                        </a:xfrm>
                        <a:prstGeom prst="rect">
                          <a:avLst/>
                        </a:prstGeom>
                        <a:noFill/>
                        <a:ln>
                          <a:noFill/>
                        </a:ln>
                      </pic:spPr>
                    </pic:pic>
                  </a:graphicData>
                </a:graphic>
                <wp14:sizeRelV relativeFrom="margin">
                  <wp14:pctHeight>0</wp14:pctHeight>
                </wp14:sizeRelV>
              </wp:anchor>
            </w:drawing>
          </w:r>
        </w:p>
        <w:p w14:paraId="3EE9ECF0" w14:textId="481EE3C5" w:rsidR="00AE3E5D" w:rsidRDefault="00AE3E5D"/>
        <w:p w14:paraId="68B5EBB4" w14:textId="3DAACB5B" w:rsidR="00AE3E5D" w:rsidRDefault="00AE3E5D"/>
        <w:p w14:paraId="3EA956C9" w14:textId="4C3C93A1" w:rsidR="00AE3E5D" w:rsidRDefault="00AE3E5D"/>
        <w:p w14:paraId="595477BE" w14:textId="19DE0B6B" w:rsidR="00AE3E5D" w:rsidRDefault="00AE3E5D"/>
        <w:p w14:paraId="63106E63" w14:textId="300E1709" w:rsidR="00AE3E5D" w:rsidRDefault="00AE3E5D"/>
        <w:p w14:paraId="0E308067" w14:textId="28F793B0" w:rsidR="00AE3E5D" w:rsidRDefault="00AE3E5D"/>
        <w:p w14:paraId="16D69C89" w14:textId="77777777" w:rsidR="00AE3E5D" w:rsidRDefault="00AE3E5D"/>
        <w:p w14:paraId="7B48459E" w14:textId="77777777" w:rsidR="00AE3E5D" w:rsidRDefault="00AE3E5D"/>
        <w:p w14:paraId="0753140C" w14:textId="77777777" w:rsidR="00AE3E5D" w:rsidRDefault="00AE3E5D"/>
        <w:p w14:paraId="38F5EB29" w14:textId="0ACF8F06" w:rsidR="00AE3E5D" w:rsidRDefault="00AE3E5D"/>
        <w:p w14:paraId="5D3D4927" w14:textId="02145D0E" w:rsidR="00AE3E5D" w:rsidRDefault="005E0C56">
          <w:pPr>
            <w:rPr>
              <w:b/>
              <w:bCs/>
              <w:sz w:val="32"/>
              <w:szCs w:val="32"/>
            </w:rPr>
          </w:pPr>
          <w:r>
            <w:rPr>
              <w:noProof/>
            </w:rPr>
            <mc:AlternateContent>
              <mc:Choice Requires="wps">
                <w:drawing>
                  <wp:anchor distT="0" distB="0" distL="114300" distR="114300" simplePos="0" relativeHeight="251661312" behindDoc="0" locked="0" layoutInCell="1" allowOverlap="1" wp14:anchorId="3C16AEDC" wp14:editId="15FA0A0E">
                    <wp:simplePos x="0" y="0"/>
                    <wp:positionH relativeFrom="page">
                      <wp:posOffset>1130060</wp:posOffset>
                    </wp:positionH>
                    <wp:positionV relativeFrom="page">
                      <wp:posOffset>9083614</wp:posOffset>
                    </wp:positionV>
                    <wp:extent cx="5753100" cy="702717"/>
                    <wp:effectExtent l="0" t="0" r="13335" b="2540"/>
                    <wp:wrapSquare wrapText="bothSides"/>
                    <wp:docPr id="112" name="Caixa de Texto 10"/>
                    <wp:cNvGraphicFramePr/>
                    <a:graphic xmlns:a="http://schemas.openxmlformats.org/drawingml/2006/main">
                      <a:graphicData uri="http://schemas.microsoft.com/office/word/2010/wordprocessingShape">
                        <wps:wsp>
                          <wps:cNvSpPr txBox="1"/>
                          <wps:spPr>
                            <a:xfrm>
                              <a:off x="0" y="0"/>
                              <a:ext cx="5753100" cy="7027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10CF55A" w14:textId="502BFC41" w:rsidR="00AE3E5D" w:rsidRDefault="00AE3E5D">
                                    <w:pPr>
                                      <w:pStyle w:val="SemEspaamento"/>
                                      <w:jc w:val="right"/>
                                      <w:rPr>
                                        <w:caps/>
                                        <w:color w:val="262626" w:themeColor="text1" w:themeTint="D9"/>
                                        <w:sz w:val="28"/>
                                        <w:szCs w:val="28"/>
                                      </w:rPr>
                                    </w:pPr>
                                    <w:r>
                                      <w:rPr>
                                        <w:caps/>
                                        <w:color w:val="262626" w:themeColor="text1" w:themeTint="D9"/>
                                        <w:sz w:val="28"/>
                                        <w:szCs w:val="28"/>
                                      </w:rPr>
                                      <w:t>Pedro Alves</w:t>
                                    </w:r>
                                  </w:p>
                                </w:sdtContent>
                              </w:sdt>
                              <w:p w14:paraId="092D3EA9" w14:textId="3323182B" w:rsidR="00AE3E5D" w:rsidRDefault="00000000">
                                <w:pPr>
                                  <w:pStyle w:val="SemEspaamento"/>
                                  <w:jc w:val="right"/>
                                  <w:rPr>
                                    <w:caps/>
                                    <w:color w:val="262626" w:themeColor="text1" w:themeTint="D9"/>
                                    <w:sz w:val="20"/>
                                    <w:szCs w:val="20"/>
                                  </w:rPr>
                                </w:pPr>
                                <w:sdt>
                                  <w:sdtPr>
                                    <w:rPr>
                                      <w:caps/>
                                      <w:color w:val="262626" w:themeColor="text1" w:themeTint="D9"/>
                                      <w:sz w:val="20"/>
                                      <w:szCs w:val="20"/>
                                    </w:rPr>
                                    <w:alias w:val="Empresa"/>
                                    <w:tag w:val=""/>
                                    <w:id w:val="-661235724"/>
                                    <w:dataBinding w:prefixMappings="xmlns:ns0='http://schemas.openxmlformats.org/officeDocument/2006/extended-properties' " w:xpath="/ns0:Properties[1]/ns0:Company[1]" w:storeItemID="{6668398D-A668-4E3E-A5EB-62B293D839F1}"/>
                                    <w:text/>
                                  </w:sdtPr>
                                  <w:sdtContent>
                                    <w:r w:rsidR="005E0C56">
                                      <w:rPr>
                                        <w:caps/>
                                        <w:color w:val="262626" w:themeColor="text1" w:themeTint="D9"/>
                                        <w:sz w:val="20"/>
                                        <w:szCs w:val="20"/>
                                      </w:rPr>
                                      <w:t>Terraform X Ltda</w:t>
                                    </w:r>
                                  </w:sdtContent>
                                </w:sdt>
                              </w:p>
                              <w:p w14:paraId="27C99F61" w14:textId="32BC9583" w:rsidR="00AE3E5D" w:rsidRDefault="00AE3E5D">
                                <w:pPr>
                                  <w:pStyle w:val="SemEspaament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C16AEDC" id="_x0000_t202" coordsize="21600,21600" o:spt="202" path="m,l,21600r21600,l21600,xe">
                    <v:stroke joinstyle="miter"/>
                    <v:path gradientshapeok="t" o:connecttype="rect"/>
                  </v:shapetype>
                  <v:shape id="Caixa de Texto 10" o:spid="_x0000_s1026" type="#_x0000_t202" style="position:absolute;margin-left:89pt;margin-top:715.25pt;width:453pt;height:55.35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10CF55A" w14:textId="502BFC41" w:rsidR="00AE3E5D" w:rsidRDefault="00AE3E5D">
                              <w:pPr>
                                <w:pStyle w:val="SemEspaamento"/>
                                <w:jc w:val="right"/>
                                <w:rPr>
                                  <w:caps/>
                                  <w:color w:val="262626" w:themeColor="text1" w:themeTint="D9"/>
                                  <w:sz w:val="28"/>
                                  <w:szCs w:val="28"/>
                                </w:rPr>
                              </w:pPr>
                              <w:r>
                                <w:rPr>
                                  <w:caps/>
                                  <w:color w:val="262626" w:themeColor="text1" w:themeTint="D9"/>
                                  <w:sz w:val="28"/>
                                  <w:szCs w:val="28"/>
                                </w:rPr>
                                <w:t>Pedro Alves</w:t>
                              </w:r>
                            </w:p>
                          </w:sdtContent>
                        </w:sdt>
                        <w:p w14:paraId="092D3EA9" w14:textId="3323182B" w:rsidR="00AE3E5D" w:rsidRDefault="00000000">
                          <w:pPr>
                            <w:pStyle w:val="SemEspaamento"/>
                            <w:jc w:val="right"/>
                            <w:rPr>
                              <w:caps/>
                              <w:color w:val="262626" w:themeColor="text1" w:themeTint="D9"/>
                              <w:sz w:val="20"/>
                              <w:szCs w:val="20"/>
                            </w:rPr>
                          </w:pPr>
                          <w:sdt>
                            <w:sdtPr>
                              <w:rPr>
                                <w:caps/>
                                <w:color w:val="262626" w:themeColor="text1" w:themeTint="D9"/>
                                <w:sz w:val="20"/>
                                <w:szCs w:val="20"/>
                              </w:rPr>
                              <w:alias w:val="Empresa"/>
                              <w:tag w:val=""/>
                              <w:id w:val="-661235724"/>
                              <w:dataBinding w:prefixMappings="xmlns:ns0='http://schemas.openxmlformats.org/officeDocument/2006/extended-properties' " w:xpath="/ns0:Properties[1]/ns0:Company[1]" w:storeItemID="{6668398D-A668-4E3E-A5EB-62B293D839F1}"/>
                              <w:text/>
                            </w:sdtPr>
                            <w:sdtContent>
                              <w:r w:rsidR="005E0C56">
                                <w:rPr>
                                  <w:caps/>
                                  <w:color w:val="262626" w:themeColor="text1" w:themeTint="D9"/>
                                  <w:sz w:val="20"/>
                                  <w:szCs w:val="20"/>
                                </w:rPr>
                                <w:t>Terraform X Ltda</w:t>
                              </w:r>
                            </w:sdtContent>
                          </w:sdt>
                        </w:p>
                        <w:p w14:paraId="27C99F61" w14:textId="32BC9583" w:rsidR="00AE3E5D" w:rsidRDefault="00AE3E5D">
                          <w:pPr>
                            <w:pStyle w:val="SemEspaamento"/>
                            <w:jc w:val="right"/>
                            <w:rPr>
                              <w:caps/>
                              <w:color w:val="262626" w:themeColor="text1" w:themeTint="D9"/>
                              <w:sz w:val="20"/>
                              <w:szCs w:val="20"/>
                            </w:rPr>
                          </w:pPr>
                        </w:p>
                      </w:txbxContent>
                    </v:textbox>
                    <w10:wrap type="square" anchorx="page" anchory="page"/>
                  </v:shape>
                </w:pict>
              </mc:Fallback>
            </mc:AlternateContent>
          </w:r>
          <w:r w:rsidR="00AE3E5D">
            <w:rPr>
              <w:noProof/>
            </w:rPr>
            <mc:AlternateContent>
              <mc:Choice Requires="wps">
                <w:drawing>
                  <wp:anchor distT="0" distB="0" distL="114300" distR="114300" simplePos="0" relativeHeight="251660288" behindDoc="0" locked="0" layoutInCell="1" allowOverlap="1" wp14:anchorId="066A11E5" wp14:editId="099BFF18">
                    <wp:simplePos x="0" y="0"/>
                    <wp:positionH relativeFrom="page">
                      <wp:posOffset>1135117</wp:posOffset>
                    </wp:positionH>
                    <wp:positionV relativeFrom="page">
                      <wp:posOffset>7157545</wp:posOffset>
                    </wp:positionV>
                    <wp:extent cx="5753100" cy="1588770"/>
                    <wp:effectExtent l="0" t="0" r="13335" b="11430"/>
                    <wp:wrapSquare wrapText="bothSides"/>
                    <wp:docPr id="113" name="Caixa de Texto 11"/>
                    <wp:cNvGraphicFramePr/>
                    <a:graphic xmlns:a="http://schemas.openxmlformats.org/drawingml/2006/main">
                      <a:graphicData uri="http://schemas.microsoft.com/office/word/2010/wordprocessingShape">
                        <wps:wsp>
                          <wps:cNvSpPr txBox="1"/>
                          <wps:spPr>
                            <a:xfrm>
                              <a:off x="0" y="0"/>
                              <a:ext cx="5753100" cy="158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5F5F5" w14:textId="4587D6F8" w:rsidR="00AE3E5D"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E3E5D">
                                      <w:rPr>
                                        <w:caps/>
                                        <w:color w:val="323E4F" w:themeColor="text2" w:themeShade="BF"/>
                                        <w:sz w:val="52"/>
                                        <w:szCs w:val="52"/>
                                      </w:rPr>
                                      <w:t>Plataforma VegMon</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199960A" w14:textId="4BA98C09" w:rsidR="00AE3E5D" w:rsidRDefault="00AE3E5D">
                                    <w:pPr>
                                      <w:pStyle w:val="SemEspaamento"/>
                                      <w:jc w:val="right"/>
                                      <w:rPr>
                                        <w:smallCaps/>
                                        <w:color w:val="44546A" w:themeColor="text2"/>
                                        <w:sz w:val="36"/>
                                        <w:szCs w:val="36"/>
                                      </w:rPr>
                                    </w:pPr>
                                    <w:r>
                                      <w:rPr>
                                        <w:smallCaps/>
                                        <w:color w:val="44546A" w:themeColor="text2"/>
                                        <w:sz w:val="36"/>
                                        <w:szCs w:val="36"/>
                                      </w:rPr>
                                      <w:t>Sistema Aberto de Monitoramento Ambiental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66A11E5" id="Caixa de Texto 11" o:spid="_x0000_s1027" type="#_x0000_t202" style="position:absolute;margin-left:89.4pt;margin-top:563.6pt;width:453pt;height:125.1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" filled="f" stroked="f" strokeweight=".5pt">
                    <v:textbox inset="0,0,0,0">
                      <w:txbxContent>
                        <w:p w14:paraId="3B65F5F5" w14:textId="4587D6F8" w:rsidR="00AE3E5D"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E3E5D">
                                <w:rPr>
                                  <w:caps/>
                                  <w:color w:val="323E4F" w:themeColor="text2" w:themeShade="BF"/>
                                  <w:sz w:val="52"/>
                                  <w:szCs w:val="52"/>
                                </w:rPr>
                                <w:t>Plataforma VegMon</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199960A" w14:textId="4BA98C09" w:rsidR="00AE3E5D" w:rsidRDefault="00AE3E5D">
                              <w:pPr>
                                <w:pStyle w:val="SemEspaamento"/>
                                <w:jc w:val="right"/>
                                <w:rPr>
                                  <w:smallCaps/>
                                  <w:color w:val="44546A" w:themeColor="text2"/>
                                  <w:sz w:val="36"/>
                                  <w:szCs w:val="36"/>
                                </w:rPr>
                              </w:pPr>
                              <w:r>
                                <w:rPr>
                                  <w:smallCaps/>
                                  <w:color w:val="44546A" w:themeColor="text2"/>
                                  <w:sz w:val="36"/>
                                  <w:szCs w:val="36"/>
                                </w:rPr>
                                <w:t>Sistema Aberto de Monitoramento Ambiental</w:t>
                              </w:r>
                            </w:p>
                          </w:sdtContent>
                        </w:sdt>
                      </w:txbxContent>
                    </v:textbox>
                    <w10:wrap type="square" anchorx="page" anchory="page"/>
                  </v:shape>
                </w:pict>
              </mc:Fallback>
            </mc:AlternateContent>
          </w:r>
          <w:r w:rsidR="00AE3E5D">
            <w:rPr>
              <w:noProof/>
            </w:rPr>
            <mc:AlternateContent>
              <mc:Choice Requires="wps">
                <w:drawing>
                  <wp:anchor distT="0" distB="0" distL="114300" distR="114300" simplePos="0" relativeHeight="251662336" behindDoc="0" locked="0" layoutInCell="1" allowOverlap="1" wp14:anchorId="629164B4" wp14:editId="2FAFC42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ixa de Texto 9"/>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fullDate="2025-05-10T00:00:00Z">
                                    <w:dateFormat w:val="d 'de' MMMM 'de' yyyy"/>
                                    <w:lid w:val="pt-BR"/>
                                    <w:storeMappedDataAs w:val="dateTime"/>
                                    <w:calendar w:val="gregorian"/>
                                  </w:date>
                                </w:sdtPr>
                                <w:sdtContent>
                                  <w:p w14:paraId="23890AEA" w14:textId="2964E793" w:rsidR="00AE3E5D" w:rsidRDefault="00FA302C">
                                    <w:pPr>
                                      <w:pStyle w:val="SemEspaamento"/>
                                      <w:jc w:val="right"/>
                                      <w:rPr>
                                        <w:caps/>
                                        <w:color w:val="323E4F" w:themeColor="text2" w:themeShade="BF"/>
                                        <w:sz w:val="40"/>
                                        <w:szCs w:val="40"/>
                                      </w:rPr>
                                    </w:pPr>
                                    <w:r>
                                      <w:rPr>
                                        <w:caps/>
                                        <w:color w:val="323E4F" w:themeColor="text2" w:themeShade="BF"/>
                                        <w:sz w:val="40"/>
                                        <w:szCs w:val="40"/>
                                      </w:rPr>
                                      <w:t>10 de maio de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29164B4" id="Caixa de Texto 9"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fullDate="2025-05-10T00:00:00Z">
                              <w:dateFormat w:val="d 'de' MMMM 'de' yyyy"/>
                              <w:lid w:val="pt-BR"/>
                              <w:storeMappedDataAs w:val="dateTime"/>
                              <w:calendar w:val="gregorian"/>
                            </w:date>
                          </w:sdtPr>
                          <w:sdtContent>
                            <w:p w14:paraId="23890AEA" w14:textId="2964E793" w:rsidR="00AE3E5D" w:rsidRDefault="00FA302C">
                              <w:pPr>
                                <w:pStyle w:val="SemEspaamento"/>
                                <w:jc w:val="right"/>
                                <w:rPr>
                                  <w:caps/>
                                  <w:color w:val="323E4F" w:themeColor="text2" w:themeShade="BF"/>
                                  <w:sz w:val="40"/>
                                  <w:szCs w:val="40"/>
                                </w:rPr>
                              </w:pPr>
                              <w:r>
                                <w:rPr>
                                  <w:caps/>
                                  <w:color w:val="323E4F" w:themeColor="text2" w:themeShade="BF"/>
                                  <w:sz w:val="40"/>
                                  <w:szCs w:val="40"/>
                                </w:rPr>
                                <w:t>10 de maio de 2025</w:t>
                              </w:r>
                            </w:p>
                          </w:sdtContent>
                        </w:sdt>
                      </w:txbxContent>
                    </v:textbox>
                    <w10:wrap type="square" anchorx="page" anchory="page"/>
                  </v:shape>
                </w:pict>
              </mc:Fallback>
            </mc:AlternateContent>
          </w:r>
          <w:r w:rsidR="00AE3E5D">
            <w:rPr>
              <w:b/>
              <w:bCs/>
              <w:sz w:val="32"/>
              <w:szCs w:val="32"/>
            </w:rPr>
            <w:br w:type="page"/>
          </w:r>
        </w:p>
      </w:sdtContent>
    </w:sdt>
    <w:p w14:paraId="2CD953DF" w14:textId="5B214DA4" w:rsidR="00FE0602" w:rsidRPr="00FE0602" w:rsidRDefault="00FE0602" w:rsidP="00FE0602">
      <w:pPr>
        <w:rPr>
          <w:b/>
          <w:bCs/>
          <w:sz w:val="32"/>
          <w:szCs w:val="32"/>
        </w:rPr>
      </w:pPr>
      <w:r w:rsidRPr="00FE0602">
        <w:rPr>
          <w:b/>
          <w:bCs/>
          <w:sz w:val="32"/>
          <w:szCs w:val="32"/>
        </w:rPr>
        <w:lastRenderedPageBreak/>
        <w:t>Motivação</w:t>
      </w:r>
    </w:p>
    <w:p w14:paraId="287369D4" w14:textId="77777777" w:rsidR="00FE0602" w:rsidRDefault="00FE0602" w:rsidP="00FE0602"/>
    <w:p w14:paraId="408ACABA" w14:textId="04D47570" w:rsidR="00FE0602" w:rsidRDefault="00FE0602" w:rsidP="00FE0602">
      <w:pPr>
        <w:jc w:val="both"/>
      </w:pPr>
      <w:r>
        <w:t xml:space="preserve">A preocupação com meio ambiente vem ganhando mais espaço na sociedade frente aos problemas causados pela ação humana no planeta. </w:t>
      </w:r>
      <w:r w:rsidR="0006037B">
        <w:t>Para reverter esta situação</w:t>
      </w:r>
      <w:r>
        <w:t xml:space="preserve">, surgiram diversas iniciativas com o objetivo de promover ações de preservação e recuperação. </w:t>
      </w:r>
    </w:p>
    <w:p w14:paraId="6AF38F96" w14:textId="622C816D" w:rsidR="00FE0602" w:rsidRDefault="00FE0602" w:rsidP="00FE0602">
      <w:pPr>
        <w:jc w:val="both"/>
      </w:pPr>
      <w:r>
        <w:t xml:space="preserve">Entretanto, não existe nenhuma plataforma de software livre para sustentar essas iniciativas e maximizar seus resultados. Existem bons softwares de uso </w:t>
      </w:r>
      <w:proofErr w:type="gramStart"/>
      <w:r>
        <w:t>gratuito</w:t>
      </w:r>
      <w:proofErr w:type="gramEnd"/>
      <w:r>
        <w:t xml:space="preserve"> mas nenhum oferece </w:t>
      </w:r>
      <w:r w:rsidR="0006037B">
        <w:t xml:space="preserve">uma flexibilidade para registro detalhado, com </w:t>
      </w:r>
      <w:r>
        <w:t xml:space="preserve">APIs </w:t>
      </w:r>
      <w:r w:rsidR="0006037B">
        <w:t xml:space="preserve">(bibliotecas para integração com outras plataformas) </w:t>
      </w:r>
      <w:r>
        <w:t>e tem seu código aberto para permitir uma evolução feita pela comunidade para adaptarmos a diversas realidades.</w:t>
      </w:r>
    </w:p>
    <w:p w14:paraId="0F6D5308" w14:textId="51A0C911" w:rsidR="00163DFB" w:rsidRDefault="00FE0602" w:rsidP="00FE0602">
      <w:pPr>
        <w:jc w:val="both"/>
      </w:pPr>
      <w:r>
        <w:t>Seria desejável ter uma plataforma que permita que pessoas interessadas em atuar direta ou indiretamente preservando e conservando áreas, tivessem mecanismos de pesquisa e pudessem ter a tranquilidade de localizar iniciativas registradas e monitoradas oficialmente pelo público e eventualmente por órgãos oficiais.</w:t>
      </w:r>
    </w:p>
    <w:p w14:paraId="7B97682F" w14:textId="77777777" w:rsidR="00FE0602" w:rsidRDefault="00FE0602" w:rsidP="00FE0602">
      <w:pPr>
        <w:jc w:val="both"/>
      </w:pPr>
    </w:p>
    <w:p w14:paraId="0F8996E1" w14:textId="77777777" w:rsidR="005E0C56" w:rsidRDefault="005E0C56" w:rsidP="00FE0602">
      <w:pPr>
        <w:jc w:val="both"/>
      </w:pPr>
    </w:p>
    <w:p w14:paraId="5342E44F" w14:textId="77777777" w:rsidR="00FE0602" w:rsidRPr="00FE0602" w:rsidRDefault="00FE0602" w:rsidP="00FE0602">
      <w:pPr>
        <w:jc w:val="both"/>
        <w:rPr>
          <w:b/>
          <w:bCs/>
          <w:sz w:val="32"/>
          <w:szCs w:val="32"/>
        </w:rPr>
      </w:pPr>
      <w:r w:rsidRPr="00FE0602">
        <w:rPr>
          <w:b/>
          <w:bCs/>
          <w:sz w:val="32"/>
          <w:szCs w:val="32"/>
        </w:rPr>
        <w:t>Objetivos</w:t>
      </w:r>
    </w:p>
    <w:p w14:paraId="483D8D4E" w14:textId="77777777" w:rsidR="00FE0602" w:rsidRDefault="00FE0602" w:rsidP="00FE0602">
      <w:pPr>
        <w:jc w:val="both"/>
      </w:pPr>
    </w:p>
    <w:p w14:paraId="068B4A2C" w14:textId="2A9A9466" w:rsidR="00FE0602" w:rsidRDefault="00FE0602" w:rsidP="00FE0602">
      <w:pPr>
        <w:jc w:val="both"/>
      </w:pPr>
      <w:r>
        <w:t>Desenvolvimento de uma plataforma</w:t>
      </w:r>
      <w:r w:rsidR="0006037B">
        <w:t xml:space="preserve"> livre</w:t>
      </w:r>
      <w:r>
        <w:t xml:space="preserve"> para fomentar ações de recuperação e preservação ambiental. Usando conceito de software aberto para estimular</w:t>
      </w:r>
      <w:r w:rsidR="0059441D">
        <w:t xml:space="preserve"> </w:t>
      </w:r>
      <w:r>
        <w:t>aprimoramento e manute</w:t>
      </w:r>
      <w:r w:rsidR="0059441D">
        <w:t>n</w:t>
      </w:r>
      <w:r>
        <w:t>ção pela comunidade, e, permitir a integração com aplicativos que desejarem criar camadas de apresentação com a plataforma</w:t>
      </w:r>
      <w:r w:rsidR="0059441D">
        <w:t xml:space="preserve"> </w:t>
      </w:r>
      <w:r>
        <w:t>pública online oficial e de outros provedores desta solução.</w:t>
      </w:r>
    </w:p>
    <w:p w14:paraId="28A9375A" w14:textId="77777777" w:rsidR="00FE0602" w:rsidRDefault="00FE0602" w:rsidP="00FE0602">
      <w:pPr>
        <w:jc w:val="both"/>
      </w:pPr>
    </w:p>
    <w:p w14:paraId="266E6280" w14:textId="5F4A7147" w:rsidR="0059441D" w:rsidRDefault="00FE0602" w:rsidP="00FE0602">
      <w:pPr>
        <w:jc w:val="both"/>
      </w:pPr>
      <w:r>
        <w:t xml:space="preserve">A plataforma consiste </w:t>
      </w:r>
      <w:r w:rsidR="001828E4">
        <w:t>em</w:t>
      </w:r>
      <w:r>
        <w:t xml:space="preserve"> um cadastro de grupos vegetais que se pretende plantar, manter ou monitorar. É </w:t>
      </w:r>
      <w:r w:rsidR="0006037B">
        <w:t>possível</w:t>
      </w:r>
      <w:r>
        <w:t xml:space="preserve"> individualizar uma planta ou conjunto de plantas</w:t>
      </w:r>
      <w:r w:rsidR="0059441D">
        <w:t xml:space="preserve"> </w:t>
      </w:r>
      <w:r>
        <w:t>em um local. O acompanhamento é feito por registro escrito, fotos e vídeos. Para esses registros se pretende usar o máximo de recursos para automatizar o</w:t>
      </w:r>
      <w:r w:rsidR="0059441D">
        <w:t xml:space="preserve"> </w:t>
      </w:r>
      <w:r>
        <w:t xml:space="preserve">processo e garantir a fidelidade das informações. Para maior confiabilidade vamos contactar </w:t>
      </w:r>
      <w:r w:rsidR="0059441D">
        <w:t>ó</w:t>
      </w:r>
      <w:r>
        <w:t>rgãos oficiais para registrar as iniciativas e aproximar o estado</w:t>
      </w:r>
      <w:r w:rsidR="0059441D">
        <w:t xml:space="preserve"> </w:t>
      </w:r>
      <w:r>
        <w:t xml:space="preserve">das iniciativas voluntárias de pequeno e médio porte. </w:t>
      </w:r>
    </w:p>
    <w:p w14:paraId="42461F84" w14:textId="24571A26" w:rsidR="00FE0602" w:rsidRDefault="00FE0602" w:rsidP="00FE0602">
      <w:pPr>
        <w:jc w:val="both"/>
      </w:pPr>
      <w:r>
        <w:t>Existe um grande abismo entre iniciativas capazes de gerar receita em crédito de carbono e o mundo</w:t>
      </w:r>
      <w:r w:rsidR="0059441D">
        <w:t xml:space="preserve"> </w:t>
      </w:r>
      <w:r>
        <w:t>de pequenos proprietários de terra com menos de 100 hectares que não conseguem sustentar a preservação de terras. Estes acabam em modelos de pecuária</w:t>
      </w:r>
      <w:r w:rsidR="0059441D">
        <w:t xml:space="preserve"> </w:t>
      </w:r>
      <w:r>
        <w:t>extensiva, abandono ou cultivo de alimento em culturas</w:t>
      </w:r>
      <w:r w:rsidR="001828E4">
        <w:t xml:space="preserve"> mais perecíveis</w:t>
      </w:r>
      <w:r>
        <w:t xml:space="preserve"> </w:t>
      </w:r>
      <w:r w:rsidR="0059441D">
        <w:t>de consumo local</w:t>
      </w:r>
      <w:r>
        <w:t xml:space="preserve">. </w:t>
      </w:r>
      <w:r w:rsidR="0059441D">
        <w:t>Algumas iniciativas muitas vezes têm</w:t>
      </w:r>
      <w:r>
        <w:t xml:space="preserve"> como objetivo apenas manter a terra "produtiva", sem receita</w:t>
      </w:r>
      <w:r w:rsidR="0059441D">
        <w:t xml:space="preserve"> </w:t>
      </w:r>
      <w:r>
        <w:t xml:space="preserve">significativa e baixa produtividade. Nossa ideia é </w:t>
      </w:r>
      <w:r w:rsidR="0059441D">
        <w:t>ressignificar</w:t>
      </w:r>
      <w:r>
        <w:t xml:space="preserve"> "terra produtiva" para incluir a atividade de preservação e sequestro de carbono neste contexto.</w:t>
      </w:r>
    </w:p>
    <w:p w14:paraId="1733F521" w14:textId="77777777" w:rsidR="00FE0602" w:rsidRDefault="00FE0602" w:rsidP="00FE0602">
      <w:pPr>
        <w:jc w:val="both"/>
      </w:pPr>
    </w:p>
    <w:p w14:paraId="6FE83B6C" w14:textId="0713A5E4" w:rsidR="00FE0602" w:rsidRDefault="00FE0602" w:rsidP="00FE0602">
      <w:pPr>
        <w:jc w:val="both"/>
      </w:pPr>
      <w:r>
        <w:lastRenderedPageBreak/>
        <w:t>Essa plataforma pretende abrir um canal entre empreendedores da recuperação ambiental. Permitindo a união de esforços com objetivo comum seja na</w:t>
      </w:r>
      <w:r w:rsidR="0059441D">
        <w:t xml:space="preserve"> </w:t>
      </w:r>
      <w:r>
        <w:t>encomenda de mudas, sementes, equipamentos até mesmo para obter representatividade no setor. Dando publicidade e ampliando horizontes.</w:t>
      </w:r>
    </w:p>
    <w:p w14:paraId="3B3C97C5" w14:textId="77777777" w:rsidR="00FE0602" w:rsidRDefault="00FE0602" w:rsidP="00FE0602">
      <w:pPr>
        <w:jc w:val="both"/>
      </w:pPr>
    </w:p>
    <w:p w14:paraId="28809249" w14:textId="05F0527C" w:rsidR="00FE0602" w:rsidRDefault="00FE0602" w:rsidP="00FE0602">
      <w:pPr>
        <w:jc w:val="both"/>
      </w:pPr>
      <w:r>
        <w:t>Uma segunda aplicação seria para uso por pequenos agricultores que desejam fazer parte dessa plataforma, registrando e trocando informações entre si.</w:t>
      </w:r>
      <w:r w:rsidR="0059441D">
        <w:t xml:space="preserve"> </w:t>
      </w:r>
      <w:r>
        <w:t xml:space="preserve">Essa abordagem permite </w:t>
      </w:r>
      <w:r w:rsidR="00A73BCF">
        <w:t>intercâmbio</w:t>
      </w:r>
      <w:r>
        <w:t xml:space="preserve"> de experiências e registro comparativo de quais variedades tem mais sucesso em cada região.</w:t>
      </w:r>
    </w:p>
    <w:p w14:paraId="22214846" w14:textId="77777777" w:rsidR="0059441D" w:rsidRDefault="0059441D" w:rsidP="00FE0602">
      <w:pPr>
        <w:jc w:val="both"/>
      </w:pPr>
    </w:p>
    <w:p w14:paraId="511525B8" w14:textId="02F48098" w:rsidR="00FE0602" w:rsidRDefault="0059441D" w:rsidP="00FE0602">
      <w:pPr>
        <w:jc w:val="both"/>
      </w:pPr>
      <w:r>
        <w:t>Minha experiência nas redes sociais deste segmento indica</w:t>
      </w:r>
      <w:r w:rsidR="00FE0602">
        <w:t xml:space="preserve"> que a vivência e experimentação e aprimoramento genético criam soluções que podem ser</w:t>
      </w:r>
      <w:r>
        <w:t xml:space="preserve"> </w:t>
      </w:r>
      <w:r w:rsidR="00FE0602">
        <w:t xml:space="preserve">compartilhadas aumentando a produtividade do segmento. </w:t>
      </w:r>
      <w:r>
        <w:t>Por isso nosso</w:t>
      </w:r>
      <w:r w:rsidR="00FE0602">
        <w:t xml:space="preserve"> sistema permite caracterizar as condições de maior sucesso para cada </w:t>
      </w:r>
      <w:r>
        <w:t>microbiota</w:t>
      </w:r>
      <w:r w:rsidR="00FE0602">
        <w:t>.</w:t>
      </w:r>
    </w:p>
    <w:p w14:paraId="3A06D51D" w14:textId="77777777" w:rsidR="0059441D" w:rsidRDefault="0059441D" w:rsidP="00FE0602">
      <w:pPr>
        <w:jc w:val="both"/>
      </w:pPr>
    </w:p>
    <w:p w14:paraId="6681682A" w14:textId="77777777" w:rsidR="005E0C56" w:rsidRDefault="005E0C56" w:rsidP="00FE0602">
      <w:pPr>
        <w:jc w:val="both"/>
      </w:pPr>
    </w:p>
    <w:p w14:paraId="544426D5" w14:textId="31E7299F" w:rsidR="0059441D" w:rsidRPr="0059441D" w:rsidRDefault="0059441D" w:rsidP="0059441D">
      <w:pPr>
        <w:jc w:val="both"/>
        <w:rPr>
          <w:b/>
          <w:bCs/>
          <w:sz w:val="32"/>
          <w:szCs w:val="32"/>
        </w:rPr>
      </w:pPr>
      <w:proofErr w:type="spellStart"/>
      <w:r w:rsidRPr="0059441D">
        <w:rPr>
          <w:b/>
          <w:bCs/>
          <w:sz w:val="32"/>
          <w:szCs w:val="32"/>
        </w:rPr>
        <w:t>Parcerio</w:t>
      </w:r>
      <w:proofErr w:type="spellEnd"/>
      <w:r w:rsidRPr="0059441D">
        <w:rPr>
          <w:b/>
          <w:bCs/>
          <w:sz w:val="32"/>
          <w:szCs w:val="32"/>
        </w:rPr>
        <w:t xml:space="preserve"> Tecnológico</w:t>
      </w:r>
    </w:p>
    <w:p w14:paraId="559291DE" w14:textId="65501D95" w:rsidR="0059441D" w:rsidRDefault="0059441D" w:rsidP="0059441D">
      <w:pPr>
        <w:jc w:val="both"/>
      </w:pPr>
    </w:p>
    <w:p w14:paraId="72F2DF57" w14:textId="5344037B" w:rsidR="0059441D" w:rsidRDefault="0059441D" w:rsidP="0059441D">
      <w:pPr>
        <w:jc w:val="both"/>
      </w:pPr>
      <w:r>
        <w:t xml:space="preserve">O parceiro pode contribuir com diversos recursos necessários para este empreendimento: </w:t>
      </w:r>
    </w:p>
    <w:p w14:paraId="6A6F09CF" w14:textId="08A1B94A" w:rsidR="0059441D" w:rsidRPr="0059441D" w:rsidRDefault="0059441D" w:rsidP="0059441D">
      <w:pPr>
        <w:pStyle w:val="PargrafodaLista"/>
        <w:numPr>
          <w:ilvl w:val="0"/>
          <w:numId w:val="1"/>
        </w:numPr>
        <w:jc w:val="both"/>
        <w:rPr>
          <w:sz w:val="16"/>
          <w:szCs w:val="16"/>
        </w:rPr>
      </w:pPr>
      <w:r>
        <w:t>Hospedagem da solução (</w:t>
      </w:r>
      <w:r w:rsidRPr="0059441D">
        <w:rPr>
          <w:sz w:val="18"/>
          <w:szCs w:val="18"/>
        </w:rPr>
        <w:t>estima-se 150 TB</w:t>
      </w:r>
      <w:proofErr w:type="gramStart"/>
      <w:r>
        <w:t>),</w:t>
      </w:r>
      <w:r w:rsidRPr="0059441D">
        <w:rPr>
          <w:sz w:val="16"/>
          <w:szCs w:val="16"/>
        </w:rPr>
        <w:t>*</w:t>
      </w:r>
      <w:proofErr w:type="gramEnd"/>
      <w:r w:rsidRPr="0059441D">
        <w:rPr>
          <w:sz w:val="16"/>
          <w:szCs w:val="16"/>
        </w:rPr>
        <w:t>Histórico de 5 anos de ações recuperando 0.01% de Mata Atlântica</w:t>
      </w:r>
    </w:p>
    <w:p w14:paraId="40D8381F" w14:textId="31801647" w:rsidR="0059441D" w:rsidRDefault="0059441D" w:rsidP="0059441D">
      <w:pPr>
        <w:pStyle w:val="PargrafodaLista"/>
        <w:numPr>
          <w:ilvl w:val="0"/>
          <w:numId w:val="1"/>
        </w:numPr>
        <w:jc w:val="both"/>
      </w:pPr>
      <w:r>
        <w:t>Imagens de satélite, Imagens de drones</w:t>
      </w:r>
    </w:p>
    <w:p w14:paraId="41EDC2A5" w14:textId="2B06A444" w:rsidR="0059441D" w:rsidRDefault="0059441D" w:rsidP="0059441D">
      <w:pPr>
        <w:pStyle w:val="PargrafodaLista"/>
        <w:numPr>
          <w:ilvl w:val="0"/>
          <w:numId w:val="1"/>
        </w:numPr>
        <w:jc w:val="both"/>
      </w:pPr>
      <w:r>
        <w:t>Recursos para marketing online,</w:t>
      </w:r>
    </w:p>
    <w:p w14:paraId="5951156C" w14:textId="03368AFA" w:rsidR="0059441D" w:rsidRDefault="0059441D" w:rsidP="0059441D">
      <w:pPr>
        <w:pStyle w:val="PargrafodaLista"/>
        <w:numPr>
          <w:ilvl w:val="0"/>
          <w:numId w:val="1"/>
        </w:numPr>
        <w:jc w:val="both"/>
      </w:pPr>
      <w:r>
        <w:t xml:space="preserve">Soluções para captura de imagens, </w:t>
      </w:r>
      <w:r w:rsidR="00AA354D">
        <w:t>câmeras</w:t>
      </w:r>
      <w:r>
        <w:t xml:space="preserve">, </w:t>
      </w:r>
      <w:proofErr w:type="gramStart"/>
      <w:r>
        <w:t xml:space="preserve">drones </w:t>
      </w:r>
      <w:proofErr w:type="spellStart"/>
      <w:r>
        <w:t>etc</w:t>
      </w:r>
      <w:proofErr w:type="spellEnd"/>
      <w:proofErr w:type="gramEnd"/>
      <w:r>
        <w:tab/>
      </w:r>
    </w:p>
    <w:p w14:paraId="10A4E493" w14:textId="52DBD8EE" w:rsidR="0059441D" w:rsidRDefault="0059441D" w:rsidP="0059441D">
      <w:pPr>
        <w:pStyle w:val="PargrafodaLista"/>
        <w:numPr>
          <w:ilvl w:val="0"/>
          <w:numId w:val="1"/>
        </w:numPr>
        <w:jc w:val="both"/>
      </w:pPr>
      <w:r>
        <w:t>Recursos para participação em feiras e eventos para divulgar a iniciativa</w:t>
      </w:r>
    </w:p>
    <w:p w14:paraId="448124C0" w14:textId="77777777" w:rsidR="0059441D" w:rsidRDefault="0059441D" w:rsidP="0059441D">
      <w:pPr>
        <w:jc w:val="both"/>
      </w:pPr>
    </w:p>
    <w:p w14:paraId="6B7489BC" w14:textId="77777777" w:rsidR="005E0C56" w:rsidRDefault="005E0C56" w:rsidP="0059441D">
      <w:pPr>
        <w:jc w:val="both"/>
      </w:pPr>
    </w:p>
    <w:p w14:paraId="74F66B0C" w14:textId="77777777" w:rsidR="0059441D" w:rsidRPr="0059441D" w:rsidRDefault="0059441D" w:rsidP="0059441D">
      <w:pPr>
        <w:jc w:val="both"/>
        <w:rPr>
          <w:b/>
          <w:bCs/>
          <w:sz w:val="32"/>
          <w:szCs w:val="32"/>
        </w:rPr>
      </w:pPr>
      <w:r w:rsidRPr="0059441D">
        <w:rPr>
          <w:b/>
          <w:bCs/>
          <w:sz w:val="32"/>
          <w:szCs w:val="32"/>
        </w:rPr>
        <w:t>Modelo de Negócios</w:t>
      </w:r>
    </w:p>
    <w:p w14:paraId="2C759D07" w14:textId="77777777" w:rsidR="0059441D" w:rsidRDefault="0059441D" w:rsidP="0059441D">
      <w:pPr>
        <w:jc w:val="both"/>
      </w:pPr>
    </w:p>
    <w:p w14:paraId="5CF83204" w14:textId="45C1C7F6" w:rsidR="0059441D" w:rsidRDefault="0059441D" w:rsidP="0059441D">
      <w:pPr>
        <w:jc w:val="both"/>
      </w:pPr>
      <w:r>
        <w:t>O modelo de negócio para a plataforma online é tentar levantar patrocinadores locais e globais para recuperação de área degradada ou que se deseja conservar de forma isolada e coletiva (</w:t>
      </w:r>
      <w:proofErr w:type="spellStart"/>
      <w:r>
        <w:t>crowdfunding</w:t>
      </w:r>
      <w:proofErr w:type="spellEnd"/>
      <w:r>
        <w:t>). Com estes recursos se pretende investir no desenvolvimento, promover parcerias e adotar algumas áreas de recuperação ambiental.</w:t>
      </w:r>
    </w:p>
    <w:p w14:paraId="38A3B7F8" w14:textId="77777777" w:rsidR="0059441D" w:rsidRDefault="0059441D" w:rsidP="0059441D">
      <w:pPr>
        <w:jc w:val="both"/>
      </w:pPr>
    </w:p>
    <w:p w14:paraId="03326E54" w14:textId="61FBAE9C" w:rsidR="0059441D" w:rsidRDefault="0059441D" w:rsidP="0059441D">
      <w:pPr>
        <w:jc w:val="both"/>
      </w:pPr>
      <w:r>
        <w:t xml:space="preserve">A participação de pequenos proprietários de terra abre caminho para patrocínio de produtores de insumos relacionados a atividades </w:t>
      </w:r>
      <w:r w:rsidR="00AA354D">
        <w:t>agrícolas</w:t>
      </w:r>
      <w:r>
        <w:t xml:space="preserve">, entretanto esse momento só vai se consolidar depois desta iniciativa ganhar relevância no cenário nacional. Nosso trabalho será conduzido de tal forma que seja possível manter os custos operacionais da plataforma com receita de patrocinadores </w:t>
      </w:r>
      <w:r>
        <w:lastRenderedPageBreak/>
        <w:t xml:space="preserve">relacionados a atividade agrícola e receita de visitação de público em geral ao conteúdo gerado para garantir um modelo </w:t>
      </w:r>
      <w:r w:rsidR="00AA354D">
        <w:t>sustentável</w:t>
      </w:r>
      <w:r>
        <w:t>.</w:t>
      </w:r>
    </w:p>
    <w:p w14:paraId="40BF4529" w14:textId="77777777" w:rsidR="0059441D" w:rsidRDefault="0059441D" w:rsidP="0059441D">
      <w:pPr>
        <w:jc w:val="both"/>
      </w:pPr>
    </w:p>
    <w:p w14:paraId="1DD9C067" w14:textId="25E1255E" w:rsidR="0059441D" w:rsidRDefault="0059441D" w:rsidP="0059441D">
      <w:pPr>
        <w:jc w:val="both"/>
      </w:pPr>
      <w:r>
        <w:t xml:space="preserve">A produção de conteúdo </w:t>
      </w:r>
      <w:r w:rsidR="00AA354D">
        <w:t>áudio</w:t>
      </w:r>
      <w:r>
        <w:t xml:space="preserve"> visual vai impulsionar este segmento e espera-se que sejam </w:t>
      </w:r>
      <w:proofErr w:type="gramStart"/>
      <w:r>
        <w:t>criados novos</w:t>
      </w:r>
      <w:proofErr w:type="gramEnd"/>
      <w:r>
        <w:t xml:space="preserve"> </w:t>
      </w:r>
      <w:r w:rsidR="00AA354D">
        <w:t xml:space="preserve">modelos de </w:t>
      </w:r>
      <w:r>
        <w:t>negócios. Esta iniciativa pretende atuar como um agregador e catalisador de ações de preservação aproximando o estado de pequenos produtores e engajando a sociedade em movimentos voluntariado e de turismo.</w:t>
      </w:r>
    </w:p>
    <w:p w14:paraId="0AB38573" w14:textId="77777777" w:rsidR="00442309" w:rsidRDefault="00442309" w:rsidP="0059441D">
      <w:pPr>
        <w:jc w:val="both"/>
      </w:pPr>
    </w:p>
    <w:p w14:paraId="13E7D485" w14:textId="77777777" w:rsidR="00442309" w:rsidRDefault="00442309" w:rsidP="0059441D">
      <w:pPr>
        <w:jc w:val="both"/>
      </w:pPr>
    </w:p>
    <w:p w14:paraId="41081ED8" w14:textId="77777777" w:rsidR="00442309" w:rsidRDefault="00442309" w:rsidP="0059441D">
      <w:pPr>
        <w:jc w:val="both"/>
      </w:pPr>
    </w:p>
    <w:p w14:paraId="1E3C46D1" w14:textId="77777777" w:rsidR="00442309" w:rsidRDefault="00442309" w:rsidP="0059441D">
      <w:pPr>
        <w:jc w:val="both"/>
      </w:pPr>
    </w:p>
    <w:p w14:paraId="7B8834B0" w14:textId="77777777" w:rsidR="00442309" w:rsidRDefault="00442309" w:rsidP="0059441D">
      <w:pPr>
        <w:jc w:val="both"/>
      </w:pPr>
    </w:p>
    <w:p w14:paraId="283CF31B" w14:textId="77777777" w:rsidR="00442309" w:rsidRDefault="00442309" w:rsidP="0059441D">
      <w:pPr>
        <w:jc w:val="both"/>
      </w:pPr>
    </w:p>
    <w:p w14:paraId="510B0D37" w14:textId="77777777" w:rsidR="00442309" w:rsidRDefault="00442309" w:rsidP="0059441D">
      <w:pPr>
        <w:jc w:val="both"/>
      </w:pPr>
    </w:p>
    <w:p w14:paraId="137F97B1" w14:textId="77777777" w:rsidR="00442309" w:rsidRDefault="00442309" w:rsidP="0059441D">
      <w:pPr>
        <w:jc w:val="both"/>
      </w:pPr>
    </w:p>
    <w:p w14:paraId="7888656F" w14:textId="77777777" w:rsidR="00442309" w:rsidRDefault="00442309" w:rsidP="0059441D">
      <w:pPr>
        <w:jc w:val="both"/>
      </w:pPr>
    </w:p>
    <w:p w14:paraId="079CC1A1" w14:textId="77777777" w:rsidR="00442309" w:rsidRDefault="00442309" w:rsidP="0059441D">
      <w:pPr>
        <w:jc w:val="both"/>
      </w:pPr>
    </w:p>
    <w:p w14:paraId="232A1D42" w14:textId="77777777" w:rsidR="00442309" w:rsidRDefault="00442309" w:rsidP="0059441D">
      <w:pPr>
        <w:jc w:val="both"/>
      </w:pPr>
    </w:p>
    <w:p w14:paraId="247BA533" w14:textId="77777777" w:rsidR="00442309" w:rsidRDefault="00442309" w:rsidP="0059441D">
      <w:pPr>
        <w:jc w:val="both"/>
      </w:pPr>
    </w:p>
    <w:p w14:paraId="0448E4C8" w14:textId="77777777" w:rsidR="00442309" w:rsidRDefault="00442309" w:rsidP="0059441D">
      <w:pPr>
        <w:jc w:val="both"/>
      </w:pPr>
    </w:p>
    <w:p w14:paraId="1A27B8D3" w14:textId="77777777" w:rsidR="00442309" w:rsidRDefault="00442309" w:rsidP="0059441D">
      <w:pPr>
        <w:jc w:val="both"/>
      </w:pPr>
    </w:p>
    <w:p w14:paraId="3669D71B" w14:textId="77777777" w:rsidR="00442309" w:rsidRDefault="00442309" w:rsidP="0059441D">
      <w:pPr>
        <w:jc w:val="both"/>
      </w:pPr>
    </w:p>
    <w:p w14:paraId="342DAAB5" w14:textId="77777777" w:rsidR="00442309" w:rsidRDefault="00442309" w:rsidP="0059441D">
      <w:pPr>
        <w:jc w:val="both"/>
      </w:pPr>
    </w:p>
    <w:p w14:paraId="68669125" w14:textId="77777777" w:rsidR="00442309" w:rsidRDefault="00442309" w:rsidP="0059441D">
      <w:pPr>
        <w:jc w:val="both"/>
      </w:pPr>
    </w:p>
    <w:p w14:paraId="0DD1B4E4" w14:textId="77777777" w:rsidR="00442309" w:rsidRDefault="00442309" w:rsidP="0059441D">
      <w:pPr>
        <w:jc w:val="both"/>
      </w:pPr>
    </w:p>
    <w:p w14:paraId="6721E191" w14:textId="77777777" w:rsidR="00442309" w:rsidRDefault="00442309" w:rsidP="0059441D">
      <w:pPr>
        <w:jc w:val="both"/>
      </w:pPr>
    </w:p>
    <w:p w14:paraId="77DCFE67" w14:textId="77777777" w:rsidR="00442309" w:rsidRDefault="00442309" w:rsidP="0059441D">
      <w:pPr>
        <w:jc w:val="both"/>
      </w:pPr>
    </w:p>
    <w:p w14:paraId="7092623C" w14:textId="77777777" w:rsidR="00442309" w:rsidRDefault="00442309" w:rsidP="0059441D">
      <w:pPr>
        <w:jc w:val="both"/>
      </w:pPr>
    </w:p>
    <w:p w14:paraId="4985840E" w14:textId="77777777" w:rsidR="00442309" w:rsidRDefault="00442309" w:rsidP="0059441D">
      <w:pPr>
        <w:jc w:val="both"/>
      </w:pPr>
    </w:p>
    <w:p w14:paraId="725F6669" w14:textId="77777777" w:rsidR="00442309" w:rsidRDefault="00442309" w:rsidP="0059441D">
      <w:pPr>
        <w:jc w:val="both"/>
      </w:pPr>
    </w:p>
    <w:p w14:paraId="0B600443" w14:textId="77777777" w:rsidR="00442309" w:rsidRDefault="00442309" w:rsidP="0059441D">
      <w:pPr>
        <w:jc w:val="both"/>
      </w:pPr>
    </w:p>
    <w:p w14:paraId="1EA61E2E" w14:textId="77777777" w:rsidR="00442309" w:rsidRDefault="00442309" w:rsidP="0059441D">
      <w:pPr>
        <w:jc w:val="both"/>
      </w:pPr>
    </w:p>
    <w:p w14:paraId="71E27742" w14:textId="613E3A15" w:rsidR="00442309" w:rsidRDefault="00442309" w:rsidP="0059441D">
      <w:pPr>
        <w:jc w:val="both"/>
      </w:pPr>
      <w:r>
        <w:lastRenderedPageBreak/>
        <w:t xml:space="preserve">Precisa ter um </w:t>
      </w:r>
      <w:proofErr w:type="spellStart"/>
      <w:r>
        <w:t>servi</w:t>
      </w:r>
      <w:r w:rsidR="000A546E">
        <w:t>c</w:t>
      </w:r>
      <w:r>
        <w:t>e</w:t>
      </w:r>
      <w:proofErr w:type="spellEnd"/>
      <w:r>
        <w:t xml:space="preserve"> </w:t>
      </w:r>
      <w:proofErr w:type="spellStart"/>
      <w:r>
        <w:t>user</w:t>
      </w:r>
      <w:proofErr w:type="spellEnd"/>
      <w:r>
        <w:t xml:space="preserve"> para pegar token acesso e fazer </w:t>
      </w:r>
      <w:proofErr w:type="spellStart"/>
      <w:r>
        <w:t>get</w:t>
      </w:r>
      <w:proofErr w:type="spellEnd"/>
      <w:r>
        <w:t xml:space="preserve"> na </w:t>
      </w:r>
      <w:proofErr w:type="gramStart"/>
      <w:r>
        <w:t>sequencia</w:t>
      </w:r>
      <w:proofErr w:type="gramEnd"/>
    </w:p>
    <w:p w14:paraId="0294EA6C" w14:textId="18B8C81D" w:rsidR="00442309" w:rsidRDefault="00442309" w:rsidP="0059441D">
      <w:pPr>
        <w:jc w:val="both"/>
      </w:pPr>
      <w:r>
        <w:rPr>
          <w:noProof/>
        </w:rPr>
        <w:drawing>
          <wp:inline distT="0" distB="0" distL="0" distR="0" wp14:anchorId="03E1B9C9" wp14:editId="6346418F">
            <wp:extent cx="5671185" cy="3572510"/>
            <wp:effectExtent l="0" t="0" r="5715" b="8890"/>
            <wp:docPr id="38257192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71925" name="Imagem 1" descr="Texto&#10;&#10;Descrição gerada automaticamente"/>
                    <pic:cNvPicPr/>
                  </pic:nvPicPr>
                  <pic:blipFill>
                    <a:blip r:embed="rId10"/>
                    <a:stretch>
                      <a:fillRect/>
                    </a:stretch>
                  </pic:blipFill>
                  <pic:spPr>
                    <a:xfrm>
                      <a:off x="0" y="0"/>
                      <a:ext cx="5671185" cy="3572510"/>
                    </a:xfrm>
                    <a:prstGeom prst="rect">
                      <a:avLst/>
                    </a:prstGeom>
                  </pic:spPr>
                </pic:pic>
              </a:graphicData>
            </a:graphic>
          </wp:inline>
        </w:drawing>
      </w:r>
    </w:p>
    <w:p w14:paraId="49256B38" w14:textId="77777777" w:rsidR="00442309" w:rsidRDefault="00442309" w:rsidP="0059441D">
      <w:pPr>
        <w:jc w:val="both"/>
      </w:pPr>
    </w:p>
    <w:p w14:paraId="7A993A2D" w14:textId="45A857E8" w:rsidR="00442309" w:rsidRDefault="00442309" w:rsidP="0059441D">
      <w:pPr>
        <w:jc w:val="both"/>
      </w:pPr>
      <w:r>
        <w:rPr>
          <w:noProof/>
        </w:rPr>
        <w:drawing>
          <wp:inline distT="0" distB="0" distL="0" distR="0" wp14:anchorId="66413945" wp14:editId="0233F89F">
            <wp:extent cx="5671185" cy="3572510"/>
            <wp:effectExtent l="0" t="0" r="5715" b="8890"/>
            <wp:docPr id="483142157" name="Imagem 1" descr="Tela de celular com aplicativo aber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42157" name="Imagem 1" descr="Tela de celular com aplicativo aberto&#10;&#10;Descrição gerada automaticamente"/>
                    <pic:cNvPicPr/>
                  </pic:nvPicPr>
                  <pic:blipFill>
                    <a:blip r:embed="rId11"/>
                    <a:stretch>
                      <a:fillRect/>
                    </a:stretch>
                  </pic:blipFill>
                  <pic:spPr>
                    <a:xfrm>
                      <a:off x="0" y="0"/>
                      <a:ext cx="5671185" cy="3572510"/>
                    </a:xfrm>
                    <a:prstGeom prst="rect">
                      <a:avLst/>
                    </a:prstGeom>
                  </pic:spPr>
                </pic:pic>
              </a:graphicData>
            </a:graphic>
          </wp:inline>
        </w:drawing>
      </w:r>
    </w:p>
    <w:p w14:paraId="0769058F" w14:textId="77777777" w:rsidR="00442309" w:rsidRDefault="00442309" w:rsidP="0059441D">
      <w:pPr>
        <w:jc w:val="both"/>
      </w:pPr>
    </w:p>
    <w:sectPr w:rsidR="00442309" w:rsidSect="002213F4">
      <w:headerReference w:type="default" r:id="rId12"/>
      <w:pgSz w:w="11906" w:h="16838"/>
      <w:pgMar w:top="1843" w:right="1274" w:bottom="1417" w:left="1701" w:header="851"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17920" w14:textId="77777777" w:rsidR="00BC52B3" w:rsidRDefault="00BC52B3" w:rsidP="00FE0602">
      <w:pPr>
        <w:spacing w:after="0" w:line="240" w:lineRule="auto"/>
      </w:pPr>
      <w:r>
        <w:separator/>
      </w:r>
    </w:p>
  </w:endnote>
  <w:endnote w:type="continuationSeparator" w:id="0">
    <w:p w14:paraId="55CCE483" w14:textId="77777777" w:rsidR="00BC52B3" w:rsidRDefault="00BC52B3" w:rsidP="00FE0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88C22" w14:textId="77777777" w:rsidR="00BC52B3" w:rsidRDefault="00BC52B3" w:rsidP="00FE0602">
      <w:pPr>
        <w:spacing w:after="0" w:line="240" w:lineRule="auto"/>
      </w:pPr>
      <w:r>
        <w:separator/>
      </w:r>
    </w:p>
  </w:footnote>
  <w:footnote w:type="continuationSeparator" w:id="0">
    <w:p w14:paraId="00C58457" w14:textId="77777777" w:rsidR="00BC52B3" w:rsidRDefault="00BC52B3" w:rsidP="00FE0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48C9E" w14:textId="2283FCB6" w:rsidR="00FE0602" w:rsidRPr="00FE0602" w:rsidRDefault="000A546E" w:rsidP="00FE0602">
    <w:pPr>
      <w:pStyle w:val="Cabealho"/>
      <w:jc w:val="center"/>
      <w:rPr>
        <w:sz w:val="36"/>
        <w:szCs w:val="36"/>
      </w:rPr>
    </w:pPr>
    <w:r>
      <w:rPr>
        <w:noProof/>
        <w:sz w:val="36"/>
        <w:szCs w:val="36"/>
      </w:rPr>
      <w:drawing>
        <wp:anchor distT="0" distB="0" distL="114300" distR="114300" simplePos="0" relativeHeight="251660288" behindDoc="0" locked="0" layoutInCell="1" allowOverlap="1" wp14:anchorId="101871AA" wp14:editId="71696923">
          <wp:simplePos x="0" y="0"/>
          <wp:positionH relativeFrom="column">
            <wp:posOffset>4488972</wp:posOffset>
          </wp:positionH>
          <wp:positionV relativeFrom="paragraph">
            <wp:posOffset>-361950</wp:posOffset>
          </wp:positionV>
          <wp:extent cx="913735" cy="914400"/>
          <wp:effectExtent l="0" t="0" r="1270" b="0"/>
          <wp:wrapThrough wrapText="bothSides">
            <wp:wrapPolygon edited="0">
              <wp:start x="0" y="0"/>
              <wp:lineTo x="0" y="21150"/>
              <wp:lineTo x="21179" y="21150"/>
              <wp:lineTo x="21179" y="0"/>
              <wp:lineTo x="0" y="0"/>
            </wp:wrapPolygon>
          </wp:wrapThrough>
          <wp:docPr id="246637370" name="Imagem 7" descr="Ícon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37370" name="Imagem 7" descr="Ícone&#10;&#10;O conteúdo gerado por IA pode estar incorre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3735" cy="914400"/>
                  </a:xfrm>
                  <a:prstGeom prst="rect">
                    <a:avLst/>
                  </a:prstGeom>
                  <a:noFill/>
                  <a:ln>
                    <a:noFill/>
                  </a:ln>
                </pic:spPr>
              </pic:pic>
            </a:graphicData>
          </a:graphic>
        </wp:anchor>
      </w:drawing>
    </w:r>
    <w:proofErr w:type="spellStart"/>
    <w:r w:rsidR="00FE0602" w:rsidRPr="00FE0602">
      <w:rPr>
        <w:sz w:val="36"/>
        <w:szCs w:val="36"/>
      </w:rPr>
      <w:t>VegMon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2011D2"/>
    <w:multiLevelType w:val="hybridMultilevel"/>
    <w:tmpl w:val="AE9407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41457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FB"/>
    <w:rsid w:val="0006037B"/>
    <w:rsid w:val="000A546E"/>
    <w:rsid w:val="00163DFB"/>
    <w:rsid w:val="001828E4"/>
    <w:rsid w:val="002213F4"/>
    <w:rsid w:val="00442309"/>
    <w:rsid w:val="00447F82"/>
    <w:rsid w:val="0059441D"/>
    <w:rsid w:val="005E0C56"/>
    <w:rsid w:val="00717484"/>
    <w:rsid w:val="0076232E"/>
    <w:rsid w:val="00A73BCF"/>
    <w:rsid w:val="00AA354D"/>
    <w:rsid w:val="00AE3E5D"/>
    <w:rsid w:val="00BC52B3"/>
    <w:rsid w:val="00FA302C"/>
    <w:rsid w:val="00FE06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F2E56"/>
  <w15:chartTrackingRefBased/>
  <w15:docId w15:val="{876966C0-385C-4885-B5C5-A012ADB0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E060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E0602"/>
  </w:style>
  <w:style w:type="paragraph" w:styleId="Rodap">
    <w:name w:val="footer"/>
    <w:basedOn w:val="Normal"/>
    <w:link w:val="RodapChar"/>
    <w:uiPriority w:val="99"/>
    <w:unhideWhenUsed/>
    <w:rsid w:val="00FE0602"/>
    <w:pPr>
      <w:tabs>
        <w:tab w:val="center" w:pos="4252"/>
        <w:tab w:val="right" w:pos="8504"/>
      </w:tabs>
      <w:spacing w:after="0" w:line="240" w:lineRule="auto"/>
    </w:pPr>
  </w:style>
  <w:style w:type="character" w:customStyle="1" w:styleId="RodapChar">
    <w:name w:val="Rodapé Char"/>
    <w:basedOn w:val="Fontepargpadro"/>
    <w:link w:val="Rodap"/>
    <w:uiPriority w:val="99"/>
    <w:rsid w:val="00FE0602"/>
  </w:style>
  <w:style w:type="paragraph" w:styleId="PargrafodaLista">
    <w:name w:val="List Paragraph"/>
    <w:basedOn w:val="Normal"/>
    <w:uiPriority w:val="34"/>
    <w:qFormat/>
    <w:rsid w:val="0059441D"/>
    <w:pPr>
      <w:ind w:left="720"/>
      <w:contextualSpacing/>
    </w:pPr>
  </w:style>
  <w:style w:type="paragraph" w:styleId="SemEspaamento">
    <w:name w:val="No Spacing"/>
    <w:link w:val="SemEspaamentoChar"/>
    <w:uiPriority w:val="1"/>
    <w:qFormat/>
    <w:rsid w:val="00AE3E5D"/>
    <w:pPr>
      <w:spacing w:after="0" w:line="240" w:lineRule="auto"/>
    </w:pPr>
    <w:rPr>
      <w:rFonts w:eastAsiaTheme="minorEastAsia"/>
      <w:kern w:val="0"/>
      <w:lang w:eastAsia="pt-BR"/>
      <w14:ligatures w14:val="none"/>
    </w:rPr>
  </w:style>
  <w:style w:type="character" w:customStyle="1" w:styleId="SemEspaamentoChar">
    <w:name w:val="Sem Espaçamento Char"/>
    <w:basedOn w:val="Fontepargpadro"/>
    <w:link w:val="SemEspaamento"/>
    <w:uiPriority w:val="1"/>
    <w:rsid w:val="00AE3E5D"/>
    <w:rPr>
      <w:rFonts w:eastAsiaTheme="minorEastAsia"/>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99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2025-05-10T00:00:00</PublishDate>
  <Abstract/>
  <CompanyAddress>Rio de Janeiro – RJ - Brasil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FA5BBF-8C19-47C1-B75E-663FCB1E5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791</Words>
  <Characters>4274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Terraform X Ltda</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VegMon</dc:title>
  <dc:subject>Sistema Aberto de Monitoramento Ambiental</dc:subject>
  <dc:creator>Pedro Alves</dc:creator>
  <cp:keywords/>
  <dc:description/>
  <cp:lastModifiedBy>Pedro A. Oliveira Alves</cp:lastModifiedBy>
  <cp:revision>3</cp:revision>
  <dcterms:created xsi:type="dcterms:W3CDTF">2025-05-10T15:31:00Z</dcterms:created>
  <dcterms:modified xsi:type="dcterms:W3CDTF">2025-05-10T15:35:00Z</dcterms:modified>
</cp:coreProperties>
</file>