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66" w:rsidRPr="00B10386" w:rsidRDefault="004E0466" w:rsidP="004E0466">
      <w:pPr>
        <w:pStyle w:val="Body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10386">
        <w:rPr>
          <w:rFonts w:ascii="Times New Roman" w:hAnsi="Times New Roman"/>
          <w:b/>
          <w:bCs/>
          <w:sz w:val="24"/>
          <w:szCs w:val="24"/>
          <w:lang w:val="en-US"/>
        </w:rPr>
        <w:t xml:space="preserve">Table 1. </w:t>
      </w:r>
      <w:proofErr w:type="spellStart"/>
      <w:r w:rsidRPr="00B10386">
        <w:rPr>
          <w:rFonts w:ascii="Times New Roman" w:hAnsi="Times New Roman"/>
          <w:b/>
          <w:bCs/>
          <w:sz w:val="24"/>
          <w:szCs w:val="24"/>
          <w:lang w:val="en-US"/>
        </w:rPr>
        <w:t>Makerbot’s</w:t>
      </w:r>
      <w:proofErr w:type="spellEnd"/>
      <w:r w:rsidRPr="00B10386">
        <w:rPr>
          <w:rFonts w:ascii="Times New Roman" w:hAnsi="Times New Roman"/>
          <w:b/>
          <w:bCs/>
          <w:sz w:val="24"/>
          <w:szCs w:val="24"/>
          <w:lang w:val="en-US"/>
        </w:rPr>
        <w:t xml:space="preserve"> Timeline</w:t>
      </w: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12"/>
        <w:gridCol w:w="1016"/>
        <w:gridCol w:w="1888"/>
        <w:gridCol w:w="5844"/>
      </w:tblGrid>
      <w:tr w:rsidR="004E0466" w:rsidRPr="00B10386" w:rsidTr="00D41CBC">
        <w:trPr>
          <w:trHeight w:val="227"/>
          <w:jc w:val="center"/>
        </w:trPr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No.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Date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Event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/>
        </w:tc>
      </w:tr>
      <w:tr w:rsidR="004E0466" w:rsidRPr="00B10386" w:rsidTr="00D41CBC">
        <w:trPr>
          <w:trHeight w:val="447"/>
          <w:jc w:val="center"/>
        </w:trPr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1.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23.08.11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Initial investment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proofErr w:type="spellStart"/>
            <w:r w:rsidRPr="00B10386">
              <w:rPr>
                <w:rFonts w:ascii="Times New Roman" w:hAnsi="Times New Roman"/>
                <w:lang w:val="en-US"/>
              </w:rPr>
              <w:t>Markerbot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announced $10 million of venture capital investment from the Foundry Group.</w:t>
            </w:r>
          </w:p>
        </w:tc>
      </w:tr>
      <w:tr w:rsidR="004E0466" w:rsidRPr="00B10386" w:rsidTr="00D41CBC">
        <w:trPr>
          <w:trHeight w:val="227"/>
          <w:jc w:val="center"/>
        </w:trPr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2.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19.09.12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Replicator 2 launch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proofErr w:type="spellStart"/>
            <w:r w:rsidRPr="00B10386">
              <w:rPr>
                <w:rFonts w:ascii="Times New Roman" w:hAnsi="Times New Roman"/>
                <w:lang w:val="en-US"/>
              </w:rPr>
              <w:t>Makerbot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was ambivalent regarding its open strategy.</w:t>
            </w:r>
          </w:p>
        </w:tc>
      </w:tr>
      <w:tr w:rsidR="004E0466" w:rsidRPr="00B10386" w:rsidTr="00D41CBC">
        <w:trPr>
          <w:trHeight w:val="447"/>
          <w:jc w:val="center"/>
        </w:trPr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3.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20.09.12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Uncertainty of openness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proofErr w:type="spellStart"/>
            <w:r w:rsidRPr="00B10386">
              <w:rPr>
                <w:rFonts w:ascii="Times New Roman" w:hAnsi="Times New Roman"/>
                <w:lang w:val="en-US"/>
              </w:rPr>
              <w:t>Makerbot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was yet to decide whether Replicator 2 should be open or closed.</w:t>
            </w:r>
          </w:p>
        </w:tc>
      </w:tr>
      <w:tr w:rsidR="004E0466" w:rsidRPr="00B10386" w:rsidTr="00D41CBC">
        <w:trPr>
          <w:trHeight w:val="447"/>
          <w:jc w:val="center"/>
        </w:trPr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4.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24.09.12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 xml:space="preserve">Closed hardware 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proofErr w:type="spellStart"/>
            <w:r w:rsidRPr="00B10386">
              <w:rPr>
                <w:rFonts w:ascii="Times New Roman" w:hAnsi="Times New Roman"/>
                <w:lang w:val="en-US"/>
              </w:rPr>
              <w:t>Makerbot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announced that Replicator 2 will be closed and subject to a proprietary hardware license. </w:t>
            </w:r>
          </w:p>
        </w:tc>
      </w:tr>
      <w:tr w:rsidR="004E0466" w:rsidRPr="00B10386" w:rsidTr="00D41CBC">
        <w:trPr>
          <w:trHeight w:val="447"/>
          <w:jc w:val="center"/>
        </w:trPr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12.03.13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Patent of products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proofErr w:type="spellStart"/>
            <w:r w:rsidRPr="00B10386">
              <w:rPr>
                <w:rFonts w:ascii="Times New Roman" w:hAnsi="Times New Roman"/>
                <w:lang w:val="en-US"/>
              </w:rPr>
              <w:t>Makerbot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was granted patent license D677</w:t>
            </w:r>
            <w:proofErr w:type="gramStart"/>
            <w:r w:rsidRPr="00B10386">
              <w:rPr>
                <w:rFonts w:ascii="Times New Roman" w:hAnsi="Times New Roman"/>
                <w:lang w:val="en-US"/>
              </w:rPr>
              <w:t>,723</w:t>
            </w:r>
            <w:proofErr w:type="gramEnd"/>
            <w:r w:rsidRPr="00B10386">
              <w:rPr>
                <w:rFonts w:ascii="Times New Roman" w:hAnsi="Times New Roman"/>
                <w:lang w:val="en-US"/>
              </w:rPr>
              <w:t xml:space="preserve"> S for Replicator 2, 2X; the patent application filed on Sep. 18.2012.</w:t>
            </w:r>
          </w:p>
        </w:tc>
      </w:tr>
      <w:tr w:rsidR="004E0466" w:rsidRPr="00B10386" w:rsidTr="00D41CBC">
        <w:trPr>
          <w:trHeight w:val="567"/>
          <w:jc w:val="center"/>
        </w:trPr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6.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19.06.13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Merger agreement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proofErr w:type="spellStart"/>
            <w:r w:rsidRPr="00B10386">
              <w:rPr>
                <w:rFonts w:ascii="Times New Roman" w:hAnsi="Times New Roman"/>
                <w:lang w:val="en-US"/>
              </w:rPr>
              <w:t>Stratasys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announced merger agreement with </w:t>
            </w:r>
            <w:proofErr w:type="spellStart"/>
            <w:r w:rsidRPr="00B10386">
              <w:rPr>
                <w:rFonts w:ascii="Times New Roman" w:hAnsi="Times New Roman"/>
                <w:lang w:val="en-US"/>
              </w:rPr>
              <w:t>Makerbot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in an agreement worth $403 million in stock.</w:t>
            </w:r>
          </w:p>
        </w:tc>
      </w:tr>
      <w:tr w:rsidR="004E0466" w:rsidRPr="00B10386" w:rsidTr="00D41CBC">
        <w:trPr>
          <w:trHeight w:val="227"/>
          <w:jc w:val="center"/>
        </w:trPr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7.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15.08.13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Merger completion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 xml:space="preserve">Completion of merger between </w:t>
            </w:r>
            <w:proofErr w:type="spellStart"/>
            <w:r w:rsidRPr="00B10386">
              <w:rPr>
                <w:rFonts w:ascii="Times New Roman" w:hAnsi="Times New Roman"/>
                <w:lang w:val="en-US"/>
              </w:rPr>
              <w:t>Stratasys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and </w:t>
            </w:r>
            <w:proofErr w:type="spellStart"/>
            <w:r w:rsidRPr="00B10386">
              <w:rPr>
                <w:rFonts w:ascii="Times New Roman" w:hAnsi="Times New Roman"/>
                <w:lang w:val="en-US"/>
              </w:rPr>
              <w:t>Makerbot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4E0466" w:rsidRPr="00B10386" w:rsidTr="00D41CBC">
        <w:trPr>
          <w:trHeight w:val="447"/>
          <w:jc w:val="center"/>
        </w:trPr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b/>
                <w:bCs/>
                <w:lang w:val="en-US"/>
              </w:rPr>
              <w:t>8.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05.11.13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r w:rsidRPr="00B10386">
              <w:rPr>
                <w:rFonts w:ascii="Times New Roman" w:hAnsi="Times New Roman"/>
                <w:lang w:val="en-US"/>
              </w:rPr>
              <w:t>Patent infringement lawsuit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466" w:rsidRPr="00B10386" w:rsidRDefault="004E0466" w:rsidP="00D41CBC">
            <w:pPr>
              <w:pStyle w:val="Body"/>
              <w:spacing w:after="0"/>
              <w:jc w:val="left"/>
              <w:rPr>
                <w:lang w:val="en-US"/>
              </w:rPr>
            </w:pPr>
            <w:proofErr w:type="spellStart"/>
            <w:r w:rsidRPr="00B10386">
              <w:rPr>
                <w:rFonts w:ascii="Times New Roman" w:hAnsi="Times New Roman"/>
                <w:lang w:val="en-US"/>
              </w:rPr>
              <w:t>Stratasys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lawsuit against </w:t>
            </w:r>
            <w:proofErr w:type="spellStart"/>
            <w:r w:rsidRPr="00B10386">
              <w:rPr>
                <w:rFonts w:ascii="Times New Roman" w:hAnsi="Times New Roman"/>
                <w:lang w:val="en-US"/>
              </w:rPr>
              <w:t>Afinia</w:t>
            </w:r>
            <w:proofErr w:type="spellEnd"/>
            <w:r w:rsidRPr="00B10386">
              <w:rPr>
                <w:rFonts w:ascii="Times New Roman" w:hAnsi="Times New Roman"/>
                <w:lang w:val="en-US"/>
              </w:rPr>
              <w:t xml:space="preserve"> for IP infringement, seeking injunctive relief and damages.</w:t>
            </w:r>
          </w:p>
        </w:tc>
      </w:tr>
    </w:tbl>
    <w:p w:rsidR="008C377C" w:rsidRDefault="008C377C">
      <w:bookmarkStart w:id="0" w:name="_GoBack"/>
      <w:bookmarkEnd w:id="0"/>
    </w:p>
    <w:p w:rsidR="004E0466" w:rsidRDefault="004E0466"/>
    <w:p w:rsidR="004E0466" w:rsidRDefault="004E0466"/>
    <w:sectPr w:rsidR="004E0466" w:rsidSect="008C37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66"/>
    <w:rsid w:val="004E0466"/>
    <w:rsid w:val="008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A9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04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E0466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both"/>
    </w:pPr>
    <w:rPr>
      <w:rFonts w:ascii="Georgia" w:eastAsia="Arial Unicode MS" w:hAnsi="Georgia" w:cs="Arial Unicode MS"/>
      <w:color w:val="000000"/>
      <w:sz w:val="20"/>
      <w:szCs w:val="20"/>
      <w:u w:color="000000"/>
      <w:bdr w:val="nil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04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E0466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both"/>
    </w:pPr>
    <w:rPr>
      <w:rFonts w:ascii="Georgia" w:eastAsia="Arial Unicode MS" w:hAnsi="Georgia" w:cs="Arial Unicode MS"/>
      <w:color w:val="000000"/>
      <w:sz w:val="20"/>
      <w:szCs w:val="20"/>
      <w:u w:color="000000"/>
      <w:bdr w:val="ni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Macintosh Word</Application>
  <DocSecurity>0</DocSecurity>
  <Lines>6</Lines>
  <Paragraphs>1</Paragraphs>
  <ScaleCrop>false</ScaleCrop>
  <Company>Business School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Kuk</dc:creator>
  <cp:keywords/>
  <dc:description/>
  <cp:lastModifiedBy>George Kuk</cp:lastModifiedBy>
  <cp:revision>1</cp:revision>
  <dcterms:created xsi:type="dcterms:W3CDTF">2017-11-17T17:22:00Z</dcterms:created>
  <dcterms:modified xsi:type="dcterms:W3CDTF">2017-11-17T17:22:00Z</dcterms:modified>
</cp:coreProperties>
</file>