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Analysis</w:t>
      </w:r>
    </w:p>
    <w:p>
      <w:pPr>
        <w:pStyle w:val="Heading1"/>
      </w:pPr>
      <w:bookmarkStart w:id="21" w:name="revised-model."/>
      <w:bookmarkEnd w:id="21"/>
      <w:r>
        <w:t xml:space="preserve">Revised model.</w:t>
      </w:r>
    </w:p>
    <w:p>
      <w:pPr>
        <w:pStyle w:val="SourceCode"/>
      </w:pPr>
      <w:r>
        <w:rPr>
          <w:rStyle w:val="CommentTok"/>
        </w:rPr>
        <w:t xml:space="preserve">#Read the dataset</w:t>
      </w:r>
      <w:r>
        <w:br w:type="textWrapping"/>
      </w:r>
      <w:r>
        <w:rPr>
          <w:rStyle w:val="NormalTok"/>
        </w:rPr>
        <w:t xml:space="preserve">license.df&lt;-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"Data/upload_date.xlsx"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#Create the factors</w:t>
      </w:r>
      <w:r>
        <w:br w:type="textWrapping"/>
      </w:r>
      <w:r>
        <w:rPr>
          <w:rStyle w:val="NormalTok"/>
        </w:rPr>
        <w:t xml:space="preserve">license.df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license&lt;-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(license.df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license)</w:t>
      </w:r>
      <w:r>
        <w:br w:type="textWrapping"/>
      </w:r>
      <w:r>
        <w:rPr>
          <w:rStyle w:val="NormalTok"/>
        </w:rPr>
        <w:t xml:space="preserve">license.df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(license.df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)</w:t>
      </w:r>
      <w:r>
        <w:br w:type="textWrapping"/>
      </w:r>
      <w:r>
        <w:rPr>
          <w:rStyle w:val="CommentTok"/>
        </w:rPr>
        <w:t xml:space="preserve">#Call the mlogit library</w:t>
      </w:r>
      <w:r>
        <w:br w:type="textWrapping"/>
      </w:r>
      <w:r>
        <w:rPr>
          <w:rStyle w:val="NormalTok"/>
        </w:rPr>
        <w:t xml:space="preserve">license.df&lt;-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(license.df)</w:t>
      </w:r>
      <w:r>
        <w:br w:type="textWrapping"/>
      </w:r>
      <w:r>
        <w:rPr>
          <w:rStyle w:val="NormalTok"/>
        </w:rPr>
        <w:t xml:space="preserve">license.df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license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(license.df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license,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"Creative Commons - Attribution - Share Alike"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#Classify</w:t>
      </w:r>
      <w:r>
        <w:br w:type="textWrapping"/>
      </w:r>
      <w:r>
        <w:rPr>
          <w:rStyle w:val="NormalTok"/>
        </w:rPr>
        <w:t xml:space="preserve">license.df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license.df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license.choice=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(license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Rights Reserved"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"Attribution - Non-Commercial - No Derivatives"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"Attribution - Non-Commercial - Share Alike"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"Creative Commons - Attribution - Non-Commercial"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(license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"BSD License"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"Creative Commons - Attribution"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"Creative Commons - Attribution - Share Alike"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(license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"Creative Commons - Attribution - No Derivatives"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rPr>
          <w:rStyle w:val="CommentTok"/>
        </w:rPr>
        <w:t xml:space="preserve">#Key event</w:t>
      </w:r>
      <w:r>
        <w:br w:type="textWrapping"/>
      </w:r>
      <w:r>
        <w:rPr>
          <w:rStyle w:val="NormalTok"/>
        </w:rPr>
        <w:t xml:space="preserve">license.df&lt;-license.df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key.event=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(upload_date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"2012-09-24"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(upload_date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"2013-11-05"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license.df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(thing_author_id,key.event)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n_conut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larger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(inv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zero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(inv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#Classify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appropriability_strategy=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(larger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zero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"private-collective"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(larger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zero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"free-riding"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n_conut,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larger,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zero)</w:t>
      </w:r>
      <w:r>
        <w:br w:type="textWrapping"/>
      </w:r>
      <w:r>
        <w:rPr>
          <w:rStyle w:val="CommentTok"/>
        </w:rPr>
        <w:t xml:space="preserve">#Convert to factor</w:t>
      </w:r>
      <w:r>
        <w:br w:type="textWrapping"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appropriability_strategy&lt;-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appropriability_strategy)   </w:t>
      </w:r>
      <w:r>
        <w:br w:type="textWrapping"/>
      </w:r>
      <w:r>
        <w:br w:type="textWrapping"/>
      </w:r>
      <w:r>
        <w:rPr>
          <w:rStyle w:val="CommentTok"/>
        </w:rPr>
        <w:t xml:space="preserve">#Join with the license.df</w:t>
      </w:r>
      <w:r>
        <w:br w:type="textWrapping"/>
      </w:r>
      <w:r>
        <w:rPr>
          <w:rStyle w:val="NormalTok"/>
        </w:rPr>
        <w:t xml:space="preserve">license.df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(license.df, temp,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"thing_author_id"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"key.event"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#Define the reference (free-riding)</w:t>
      </w:r>
      <w:r>
        <w:br w:type="textWrapping"/>
      </w:r>
      <w:r>
        <w:rPr>
          <w:rStyle w:val="NormalTok"/>
        </w:rPr>
        <w:t xml:space="preserve">license.df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(license.df, appropriability_strategy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(appropriability_strategy,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#Call the library</w:t>
      </w:r>
      <w:r>
        <w:br w:type="textWrapping"/>
      </w:r>
      <w:r>
        <w:rPr>
          <w:rStyle w:val="NormalTok"/>
        </w:rPr>
        <w:t xml:space="preserve">multi1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(license.choice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files_count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thing_like_count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key.event,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license.df,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18 (10 variable)</w:t>
      </w:r>
      <w:r>
        <w:br w:type="textWrapping"/>
      </w:r>
      <w:r>
        <w:rPr>
          <w:rStyle w:val="VerbatimChar"/>
        </w:rPr>
        <w:t xml:space="preserve">## initial  value 130891.963909 </w:t>
      </w:r>
      <w:r>
        <w:br w:type="textWrapping"/>
      </w:r>
      <w:r>
        <w:rPr>
          <w:rStyle w:val="VerbatimChar"/>
        </w:rPr>
        <w:t xml:space="preserve">## iter  10 value 89686.998290</w:t>
      </w:r>
      <w:r>
        <w:br w:type="textWrapping"/>
      </w:r>
      <w:r>
        <w:rPr>
          <w:rStyle w:val="VerbatimChar"/>
        </w:rPr>
        <w:t xml:space="preserve">## iter  20 value 77293.667871</w:t>
      </w:r>
      <w:r>
        <w:br w:type="textWrapping"/>
      </w:r>
      <w:r>
        <w:rPr>
          <w:rStyle w:val="VerbatimChar"/>
        </w:rPr>
        <w:t xml:space="preserve">## iter  30 value 77263.626016</w:t>
      </w:r>
      <w:r>
        <w:br w:type="textWrapping"/>
      </w:r>
      <w:r>
        <w:rPr>
          <w:rStyle w:val="VerbatimChar"/>
        </w:rPr>
        <w:t xml:space="preserve">## final  value 77263.616414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files_count</w:t>
      </w:r>
    </w:p>
    <w:p>
      <w:pPr>
        <w:pStyle w:val="Compact"/>
      </w:pPr>
      <w:r>
        <w:t xml:space="preserve">-0.008</w:t>
      </w:r>
      <w:r>
        <w:t xml:space="preserve">***</w:t>
      </w:r>
    </w:p>
    <w:p>
      <w:pPr>
        <w:pStyle w:val="Compact"/>
      </w:pPr>
      <w:r>
        <w:t xml:space="preserve">0.003</w:t>
      </w:r>
    </w:p>
    <w:p>
      <w:pPr>
        <w:pStyle w:val="Compact"/>
      </w:pPr>
      <w:r>
        <w:t xml:space="preserve">(0.001)</w:t>
      </w:r>
    </w:p>
    <w:p>
      <w:pPr>
        <w:pStyle w:val="Compact"/>
      </w:pPr>
      <w:r>
        <w:t xml:space="preserve">(0.002)</w:t>
      </w:r>
    </w:p>
    <w:p>
      <w:pPr>
        <w:pStyle w:val="Compact"/>
      </w:pPr>
      <w:r>
        <w:t xml:space="preserve">thing_like_count</w:t>
      </w:r>
    </w:p>
    <w:p>
      <w:pPr>
        <w:pStyle w:val="Compact"/>
      </w:pPr>
      <w:r>
        <w:t xml:space="preserve">-0.002</w:t>
      </w:r>
      <w:r>
        <w:t xml:space="preserve">***</w:t>
      </w:r>
    </w:p>
    <w:p>
      <w:pPr>
        <w:pStyle w:val="Compact"/>
      </w:pPr>
      <w:r>
        <w:t xml:space="preserve">-0.001</w:t>
      </w:r>
      <w:r>
        <w:t xml:space="preserve">***</w:t>
      </w:r>
    </w:p>
    <w:p>
      <w:pPr>
        <w:pStyle w:val="Compact"/>
      </w:pPr>
      <w:r>
        <w:t xml:space="preserve">(0.0001)</w:t>
      </w:r>
    </w:p>
    <w:p>
      <w:pPr>
        <w:pStyle w:val="Compact"/>
      </w:pPr>
      <w:r>
        <w:t xml:space="preserve">(0.0003)</w:t>
      </w:r>
    </w:p>
    <w:p>
      <w:pPr>
        <w:pStyle w:val="Compact"/>
      </w:pPr>
      <w:r>
        <w:t xml:space="preserve">key.event2</w:t>
      </w:r>
    </w:p>
    <w:p>
      <w:pPr>
        <w:pStyle w:val="Compact"/>
      </w:pPr>
      <w:r>
        <w:t xml:space="preserve">0.318</w:t>
      </w:r>
      <w:r>
        <w:t xml:space="preserve">***</w:t>
      </w:r>
    </w:p>
    <w:p>
      <w:pPr>
        <w:pStyle w:val="Compact"/>
      </w:pPr>
      <w:r>
        <w:t xml:space="preserve">-1.575</w:t>
      </w:r>
      <w:r>
        <w:t xml:space="preserve">***</w:t>
      </w:r>
    </w:p>
    <w:p>
      <w:pPr>
        <w:pStyle w:val="Compact"/>
      </w:pPr>
      <w:r>
        <w:t xml:space="preserve">(0.022)</w:t>
      </w:r>
    </w:p>
    <w:p>
      <w:pPr>
        <w:pStyle w:val="Compact"/>
      </w:pPr>
      <w:r>
        <w:t xml:space="preserve">(0.037)</w:t>
      </w:r>
    </w:p>
    <w:p>
      <w:pPr>
        <w:pStyle w:val="Compact"/>
      </w:pPr>
      <w:r>
        <w:t xml:space="preserve">key.event3</w:t>
      </w:r>
    </w:p>
    <w:p>
      <w:pPr>
        <w:pStyle w:val="Compact"/>
      </w:pPr>
      <w:r>
        <w:t xml:space="preserve">0.374</w:t>
      </w:r>
      <w:r>
        <w:t xml:space="preserve">***</w:t>
      </w:r>
    </w:p>
    <w:p>
      <w:pPr>
        <w:pStyle w:val="Compact"/>
      </w:pPr>
      <w:r>
        <w:t xml:space="preserve">-1.693</w:t>
      </w:r>
      <w:r>
        <w:t xml:space="preserve">***</w:t>
      </w:r>
    </w:p>
    <w:p>
      <w:pPr>
        <w:pStyle w:val="Compact"/>
      </w:pPr>
      <w:r>
        <w:t xml:space="preserve">(0.022)</w:t>
      </w:r>
    </w:p>
    <w:p>
      <w:pPr>
        <w:pStyle w:val="Compact"/>
      </w:pPr>
      <w:r>
        <w:t xml:space="preserve">(0.037)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1.171</w:t>
      </w:r>
      <w:r>
        <w:t xml:space="preserve">***</w:t>
      </w:r>
    </w:p>
    <w:p>
      <w:pPr>
        <w:pStyle w:val="Compact"/>
      </w:pPr>
      <w:r>
        <w:t xml:space="preserve">-0.180</w:t>
      </w:r>
      <w:r>
        <w:t xml:space="preserve">***</w:t>
      </w:r>
    </w:p>
    <w:p>
      <w:pPr>
        <w:pStyle w:val="Compact"/>
      </w:pPr>
      <w:r>
        <w:t xml:space="preserve">(0.019)</w:t>
      </w:r>
    </w:p>
    <w:p>
      <w:pPr>
        <w:pStyle w:val="Compact"/>
      </w:pPr>
      <w:r>
        <w:t xml:space="preserve">(0.026)</w:t>
      </w:r>
    </w:p>
    <w:p>
      <w:pPr>
        <w:pStyle w:val="Compact"/>
      </w:pPr>
      <w:r>
        <w:t xml:space="preserve">Akaike Inf. Crit.</w:t>
      </w:r>
    </w:p>
    <w:p>
      <w:pPr>
        <w:pStyle w:val="Compact"/>
      </w:pPr>
      <w:r>
        <w:t xml:space="preserve">154,547.200</w:t>
      </w:r>
    </w:p>
    <w:p>
      <w:pPr>
        <w:pStyle w:val="Compact"/>
      </w:pPr>
      <w:r>
        <w:t xml:space="preserve">154,547.200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files_count</w:t>
      </w:r>
    </w:p>
    <w:p>
      <w:pPr>
        <w:pStyle w:val="Compact"/>
      </w:pPr>
      <w:r>
        <w:t xml:space="preserve">0.992</w:t>
      </w:r>
      <w:r>
        <w:t xml:space="preserve">***</w:t>
      </w:r>
    </w:p>
    <w:p>
      <w:pPr>
        <w:pStyle w:val="Compact"/>
      </w:pPr>
      <w:r>
        <w:t xml:space="preserve">1.003</w:t>
      </w:r>
    </w:p>
    <w:p>
      <w:pPr>
        <w:pStyle w:val="Compact"/>
      </w:pPr>
      <w:r>
        <w:t xml:space="preserve">(0.001)</w:t>
      </w:r>
    </w:p>
    <w:p>
      <w:pPr>
        <w:pStyle w:val="Compact"/>
      </w:pPr>
      <w:r>
        <w:t xml:space="preserve">(0.002)</w:t>
      </w:r>
    </w:p>
    <w:p>
      <w:pPr>
        <w:pStyle w:val="Compact"/>
      </w:pPr>
      <w:r>
        <w:t xml:space="preserve">thing_like_count</w:t>
      </w:r>
    </w:p>
    <w:p>
      <w:pPr>
        <w:pStyle w:val="Compact"/>
      </w:pPr>
      <w:r>
        <w:t xml:space="preserve">0.998</w:t>
      </w:r>
      <w:r>
        <w:t xml:space="preserve">***</w:t>
      </w:r>
    </w:p>
    <w:p>
      <w:pPr>
        <w:pStyle w:val="Compact"/>
      </w:pPr>
      <w:r>
        <w:t xml:space="preserve">0.999</w:t>
      </w:r>
      <w:r>
        <w:t xml:space="preserve">***</w:t>
      </w:r>
    </w:p>
    <w:p>
      <w:pPr>
        <w:pStyle w:val="Compact"/>
      </w:pPr>
      <w:r>
        <w:t xml:space="preserve">(0.0001)</w:t>
      </w:r>
    </w:p>
    <w:p>
      <w:pPr>
        <w:pStyle w:val="Compact"/>
      </w:pPr>
      <w:r>
        <w:t xml:space="preserve">(0.0003)</w:t>
      </w:r>
    </w:p>
    <w:p>
      <w:pPr>
        <w:pStyle w:val="Compact"/>
      </w:pPr>
      <w:r>
        <w:t xml:space="preserve">key.event2</w:t>
      </w:r>
    </w:p>
    <w:p>
      <w:pPr>
        <w:pStyle w:val="Compact"/>
      </w:pPr>
      <w:r>
        <w:t xml:space="preserve">1.375</w:t>
      </w:r>
      <w:r>
        <w:t xml:space="preserve">***</w:t>
      </w:r>
    </w:p>
    <w:p>
      <w:pPr>
        <w:pStyle w:val="Compact"/>
      </w:pPr>
      <w:r>
        <w:t xml:space="preserve">0.207</w:t>
      </w:r>
      <w:r>
        <w:t xml:space="preserve">***</w:t>
      </w:r>
    </w:p>
    <w:p>
      <w:pPr>
        <w:pStyle w:val="Compact"/>
      </w:pPr>
      <w:r>
        <w:t xml:space="preserve">(0.022)</w:t>
      </w:r>
    </w:p>
    <w:p>
      <w:pPr>
        <w:pStyle w:val="Compact"/>
      </w:pPr>
      <w:r>
        <w:t xml:space="preserve">(0.037)</w:t>
      </w:r>
    </w:p>
    <w:p>
      <w:pPr>
        <w:pStyle w:val="Compact"/>
      </w:pPr>
      <w:r>
        <w:t xml:space="preserve">key.event3</w:t>
      </w:r>
    </w:p>
    <w:p>
      <w:pPr>
        <w:pStyle w:val="Compact"/>
      </w:pPr>
      <w:r>
        <w:t xml:space="preserve">1.454</w:t>
      </w:r>
      <w:r>
        <w:t xml:space="preserve">***</w:t>
      </w:r>
    </w:p>
    <w:p>
      <w:pPr>
        <w:pStyle w:val="Compact"/>
      </w:pPr>
      <w:r>
        <w:t xml:space="preserve">0.184</w:t>
      </w:r>
      <w:r>
        <w:t xml:space="preserve">***</w:t>
      </w:r>
    </w:p>
    <w:p>
      <w:pPr>
        <w:pStyle w:val="Compact"/>
      </w:pPr>
      <w:r>
        <w:t xml:space="preserve">(0.022)</w:t>
      </w:r>
    </w:p>
    <w:p>
      <w:pPr>
        <w:pStyle w:val="Compact"/>
      </w:pPr>
      <w:r>
        <w:t xml:space="preserve">(0.037)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3.224</w:t>
      </w:r>
      <w:r>
        <w:t xml:space="preserve">***</w:t>
      </w:r>
    </w:p>
    <w:p>
      <w:pPr>
        <w:pStyle w:val="Compact"/>
      </w:pPr>
      <w:r>
        <w:t xml:space="preserve">0.835</w:t>
      </w:r>
      <w:r>
        <w:t xml:space="preserve">***</w:t>
      </w:r>
    </w:p>
    <w:p>
      <w:pPr>
        <w:pStyle w:val="Compact"/>
      </w:pPr>
      <w:r>
        <w:t xml:space="preserve">(0.019)</w:t>
      </w:r>
    </w:p>
    <w:p>
      <w:pPr>
        <w:pStyle w:val="Compact"/>
      </w:pPr>
      <w:r>
        <w:t xml:space="preserve">(0.026)</w:t>
      </w:r>
    </w:p>
    <w:p>
      <w:pPr>
        <w:pStyle w:val="Compact"/>
      </w:pPr>
      <w:r>
        <w:t xml:space="preserve">Akaike Inf. Crit.</w:t>
      </w:r>
    </w:p>
    <w:p>
      <w:pPr>
        <w:pStyle w:val="Compact"/>
      </w:pPr>
      <w:r>
        <w:t xml:space="preserve">154,547.200</w:t>
      </w:r>
    </w:p>
    <w:p>
      <w:pPr>
        <w:pStyle w:val="Compact"/>
      </w:pPr>
      <w:r>
        <w:t xml:space="preserve">154,547.200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p>
      <w:pPr>
        <w:pStyle w:val="SourceCode"/>
      </w:pPr>
      <w:r>
        <w:rPr>
          <w:rStyle w:val="CommentTok"/>
        </w:rPr>
        <w:t xml:space="preserve">#Call the library</w:t>
      </w:r>
      <w:r>
        <w:br w:type="textWrapping"/>
      </w:r>
      <w:r>
        <w:rPr>
          <w:rStyle w:val="NormalTok"/>
        </w:rPr>
        <w:t xml:space="preserve">multi1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(license.choice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files_count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thing_like_count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key.event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appropriability_strategy,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license.df,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24 (14 variable)</w:t>
      </w:r>
      <w:r>
        <w:br w:type="textWrapping"/>
      </w:r>
      <w:r>
        <w:rPr>
          <w:rStyle w:val="VerbatimChar"/>
        </w:rPr>
        <w:t xml:space="preserve">## initial  value 130891.963909 </w:t>
      </w:r>
      <w:r>
        <w:br w:type="textWrapping"/>
      </w:r>
      <w:r>
        <w:rPr>
          <w:rStyle w:val="VerbatimChar"/>
        </w:rPr>
        <w:t xml:space="preserve">## iter  10 value 88497.866211</w:t>
      </w:r>
      <w:r>
        <w:br w:type="textWrapping"/>
      </w:r>
      <w:r>
        <w:rPr>
          <w:rStyle w:val="VerbatimChar"/>
        </w:rPr>
        <w:t xml:space="preserve">## iter  20 value 77303.666105</w:t>
      </w:r>
      <w:r>
        <w:br w:type="textWrapping"/>
      </w:r>
      <w:r>
        <w:rPr>
          <w:rStyle w:val="VerbatimChar"/>
        </w:rPr>
        <w:t xml:space="preserve">## final  value 77150.688163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files_count</w:t>
      </w:r>
    </w:p>
    <w:p>
      <w:pPr>
        <w:pStyle w:val="Compact"/>
      </w:pPr>
      <w:r>
        <w:t xml:space="preserve">-0.008</w:t>
      </w:r>
      <w:r>
        <w:t xml:space="preserve">***</w:t>
      </w:r>
    </w:p>
    <w:p>
      <w:pPr>
        <w:pStyle w:val="Compact"/>
      </w:pPr>
      <w:r>
        <w:t xml:space="preserve">0.002</w:t>
      </w:r>
    </w:p>
    <w:p>
      <w:pPr>
        <w:pStyle w:val="Compact"/>
      </w:pPr>
      <w:r>
        <w:t xml:space="preserve">(0.001)</w:t>
      </w:r>
    </w:p>
    <w:p>
      <w:pPr>
        <w:pStyle w:val="Compact"/>
      </w:pPr>
      <w:r>
        <w:t xml:space="preserve">(0.002)</w:t>
      </w:r>
    </w:p>
    <w:p>
      <w:pPr>
        <w:pStyle w:val="Compact"/>
      </w:pPr>
      <w:r>
        <w:t xml:space="preserve">thing_like_count</w:t>
      </w:r>
    </w:p>
    <w:p>
      <w:pPr>
        <w:pStyle w:val="Compact"/>
      </w:pPr>
      <w:r>
        <w:t xml:space="preserve">-0.002</w:t>
      </w:r>
      <w:r>
        <w:t xml:space="preserve">***</w:t>
      </w:r>
    </w:p>
    <w:p>
      <w:pPr>
        <w:pStyle w:val="Compact"/>
      </w:pPr>
      <w:r>
        <w:t xml:space="preserve">-0.002</w:t>
      </w:r>
      <w:r>
        <w:t xml:space="preserve">***</w:t>
      </w:r>
    </w:p>
    <w:p>
      <w:pPr>
        <w:pStyle w:val="Compact"/>
      </w:pPr>
      <w:r>
        <w:t xml:space="preserve">(0.0001)</w:t>
      </w:r>
    </w:p>
    <w:p>
      <w:pPr>
        <w:pStyle w:val="Compact"/>
      </w:pPr>
      <w:r>
        <w:t xml:space="preserve">(0.0003)</w:t>
      </w:r>
    </w:p>
    <w:p>
      <w:pPr>
        <w:pStyle w:val="Compact"/>
      </w:pPr>
      <w:r>
        <w:t xml:space="preserve">key.event2</w:t>
      </w:r>
    </w:p>
    <w:p>
      <w:pPr>
        <w:pStyle w:val="Compact"/>
      </w:pPr>
      <w:r>
        <w:t xml:space="preserve">0.330</w:t>
      </w:r>
      <w:r>
        <w:t xml:space="preserve">***</w:t>
      </w:r>
    </w:p>
    <w:p>
      <w:pPr>
        <w:pStyle w:val="Compact"/>
      </w:pPr>
      <w:r>
        <w:t xml:space="preserve">-1.533</w:t>
      </w:r>
      <w:r>
        <w:t xml:space="preserve">***</w:t>
      </w:r>
    </w:p>
    <w:p>
      <w:pPr>
        <w:pStyle w:val="Compact"/>
      </w:pPr>
      <w:r>
        <w:t xml:space="preserve">(0.023)</w:t>
      </w:r>
    </w:p>
    <w:p>
      <w:pPr>
        <w:pStyle w:val="Compact"/>
      </w:pPr>
      <w:r>
        <w:t xml:space="preserve">(0.039)</w:t>
      </w:r>
    </w:p>
    <w:p>
      <w:pPr>
        <w:pStyle w:val="Compact"/>
      </w:pPr>
      <w:r>
        <w:t xml:space="preserve">key.event3</w:t>
      </w:r>
    </w:p>
    <w:p>
      <w:pPr>
        <w:pStyle w:val="Compact"/>
      </w:pPr>
      <w:r>
        <w:t xml:space="preserve">0.377</w:t>
      </w:r>
      <w:r>
        <w:t xml:space="preserve">***</w:t>
      </w:r>
    </w:p>
    <w:p>
      <w:pPr>
        <w:pStyle w:val="Compact"/>
      </w:pPr>
      <w:r>
        <w:t xml:space="preserve">-1.624</w:t>
      </w:r>
      <w:r>
        <w:t xml:space="preserve">***</w:t>
      </w:r>
    </w:p>
    <w:p>
      <w:pPr>
        <w:pStyle w:val="Compact"/>
      </w:pPr>
      <w:r>
        <w:t xml:space="preserve">(0.023)</w:t>
      </w:r>
    </w:p>
    <w:p>
      <w:pPr>
        <w:pStyle w:val="Compact"/>
      </w:pPr>
      <w:r>
        <w:t xml:space="preserve">(0.040)</w:t>
      </w:r>
    </w:p>
    <w:p>
      <w:pPr>
        <w:pStyle w:val="Compact"/>
      </w:pPr>
      <w:r>
        <w:t xml:space="preserve">appropriability_strategyfree-riding</w:t>
      </w:r>
    </w:p>
    <w:p>
      <w:pPr>
        <w:pStyle w:val="Compact"/>
      </w:pPr>
      <w:r>
        <w:t xml:space="preserve">-0.116</w:t>
      </w:r>
      <w:r>
        <w:t xml:space="preserve">***</w:t>
      </w:r>
    </w:p>
    <w:p>
      <w:pPr>
        <w:pStyle w:val="Compact"/>
      </w:pPr>
      <w:r>
        <w:t xml:space="preserve">-0.094</w:t>
      </w:r>
      <w:r>
        <w:t xml:space="preserve">**</w:t>
      </w:r>
    </w:p>
    <w:p>
      <w:pPr>
        <w:pStyle w:val="Compact"/>
      </w:pPr>
      <w:r>
        <w:t xml:space="preserve">(0.020)</w:t>
      </w:r>
    </w:p>
    <w:p>
      <w:pPr>
        <w:pStyle w:val="Compact"/>
      </w:pPr>
      <w:r>
        <w:t xml:space="preserve">(0.046)</w:t>
      </w:r>
    </w:p>
    <w:p>
      <w:pPr>
        <w:pStyle w:val="Compact"/>
      </w:pPr>
      <w:r>
        <w:t xml:space="preserve">appropriability_strategyprivate-collective</w:t>
      </w:r>
    </w:p>
    <w:p>
      <w:pPr>
        <w:pStyle w:val="Compact"/>
      </w:pPr>
      <w:r>
        <w:t xml:space="preserve">-0.187</w:t>
      </w:r>
      <w:r>
        <w:t xml:space="preserve">***</w:t>
      </w:r>
    </w:p>
    <w:p>
      <w:pPr>
        <w:pStyle w:val="Compact"/>
      </w:pPr>
      <w:r>
        <w:t xml:space="preserve">0.163</w:t>
      </w:r>
      <w:r>
        <w:t xml:space="preserve">***</w:t>
      </w:r>
    </w:p>
    <w:p>
      <w:pPr>
        <w:pStyle w:val="Compact"/>
      </w:pPr>
      <w:r>
        <w:t xml:space="preserve">(0.019)</w:t>
      </w:r>
    </w:p>
    <w:p>
      <w:pPr>
        <w:pStyle w:val="Compact"/>
      </w:pPr>
      <w:r>
        <w:t xml:space="preserve">(0.034)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1.274</w:t>
      </w:r>
      <w:r>
        <w:t xml:space="preserve">***</w:t>
      </w:r>
    </w:p>
    <w:p>
      <w:pPr>
        <w:pStyle w:val="Compact"/>
      </w:pPr>
      <w:r>
        <w:t xml:space="preserve">-0.268</w:t>
      </w:r>
      <w:r>
        <w:t xml:space="preserve">***</w:t>
      </w:r>
    </w:p>
    <w:p>
      <w:pPr>
        <w:pStyle w:val="Compact"/>
      </w:pPr>
      <w:r>
        <w:t xml:space="preserve">(0.022)</w:t>
      </w:r>
    </w:p>
    <w:p>
      <w:pPr>
        <w:pStyle w:val="Compact"/>
      </w:pPr>
      <w:r>
        <w:t xml:space="preserve">(0.033)</w:t>
      </w:r>
    </w:p>
    <w:p>
      <w:pPr>
        <w:pStyle w:val="Compact"/>
      </w:pPr>
      <w:r>
        <w:t xml:space="preserve">Akaike Inf. Crit.</w:t>
      </w:r>
    </w:p>
    <w:p>
      <w:pPr>
        <w:pStyle w:val="Compact"/>
      </w:pPr>
      <w:r>
        <w:t xml:space="preserve">154,329.400</w:t>
      </w:r>
    </w:p>
    <w:p>
      <w:pPr>
        <w:pStyle w:val="Compact"/>
      </w:pPr>
      <w:r>
        <w:t xml:space="preserve">154,329.400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files_count</w:t>
      </w:r>
    </w:p>
    <w:p>
      <w:pPr>
        <w:pStyle w:val="Compact"/>
      </w:pPr>
      <w:r>
        <w:t xml:space="preserve">0.992</w:t>
      </w:r>
      <w:r>
        <w:t xml:space="preserve">***</w:t>
      </w:r>
    </w:p>
    <w:p>
      <w:pPr>
        <w:pStyle w:val="Compact"/>
      </w:pPr>
      <w:r>
        <w:t xml:space="preserve">1.002</w:t>
      </w:r>
    </w:p>
    <w:p>
      <w:pPr>
        <w:pStyle w:val="Compact"/>
      </w:pPr>
      <w:r>
        <w:t xml:space="preserve">(0.001)</w:t>
      </w:r>
    </w:p>
    <w:p>
      <w:pPr>
        <w:pStyle w:val="Compact"/>
      </w:pPr>
      <w:r>
        <w:t xml:space="preserve">(0.002)</w:t>
      </w:r>
    </w:p>
    <w:p>
      <w:pPr>
        <w:pStyle w:val="Compact"/>
      </w:pPr>
      <w:r>
        <w:t xml:space="preserve">thing_like_count</w:t>
      </w:r>
    </w:p>
    <w:p>
      <w:pPr>
        <w:pStyle w:val="Compact"/>
      </w:pPr>
      <w:r>
        <w:t xml:space="preserve">0.998</w:t>
      </w:r>
      <w:r>
        <w:t xml:space="preserve">***</w:t>
      </w:r>
    </w:p>
    <w:p>
      <w:pPr>
        <w:pStyle w:val="Compact"/>
      </w:pPr>
      <w:r>
        <w:t xml:space="preserve">0.998</w:t>
      </w:r>
      <w:r>
        <w:t xml:space="preserve">***</w:t>
      </w:r>
    </w:p>
    <w:p>
      <w:pPr>
        <w:pStyle w:val="Compact"/>
      </w:pPr>
      <w:r>
        <w:t xml:space="preserve">(0.0001)</w:t>
      </w:r>
    </w:p>
    <w:p>
      <w:pPr>
        <w:pStyle w:val="Compact"/>
      </w:pPr>
      <w:r>
        <w:t xml:space="preserve">(0.0003)</w:t>
      </w:r>
    </w:p>
    <w:p>
      <w:pPr>
        <w:pStyle w:val="Compact"/>
      </w:pPr>
      <w:r>
        <w:t xml:space="preserve">key.event2</w:t>
      </w:r>
    </w:p>
    <w:p>
      <w:pPr>
        <w:pStyle w:val="Compact"/>
      </w:pPr>
      <w:r>
        <w:t xml:space="preserve">1.391</w:t>
      </w:r>
      <w:r>
        <w:t xml:space="preserve">***</w:t>
      </w:r>
    </w:p>
    <w:p>
      <w:pPr>
        <w:pStyle w:val="Compact"/>
      </w:pPr>
      <w:r>
        <w:t xml:space="preserve">0.216</w:t>
      </w:r>
      <w:r>
        <w:t xml:space="preserve">***</w:t>
      </w:r>
    </w:p>
    <w:p>
      <w:pPr>
        <w:pStyle w:val="Compact"/>
      </w:pPr>
      <w:r>
        <w:t xml:space="preserve">(0.023)</w:t>
      </w:r>
    </w:p>
    <w:p>
      <w:pPr>
        <w:pStyle w:val="Compact"/>
      </w:pPr>
      <w:r>
        <w:t xml:space="preserve">(0.039)</w:t>
      </w:r>
    </w:p>
    <w:p>
      <w:pPr>
        <w:pStyle w:val="Compact"/>
      </w:pPr>
      <w:r>
        <w:t xml:space="preserve">key.event3</w:t>
      </w:r>
    </w:p>
    <w:p>
      <w:pPr>
        <w:pStyle w:val="Compact"/>
      </w:pPr>
      <w:r>
        <w:t xml:space="preserve">1.458</w:t>
      </w:r>
      <w:r>
        <w:t xml:space="preserve">***</w:t>
      </w:r>
    </w:p>
    <w:p>
      <w:pPr>
        <w:pStyle w:val="Compact"/>
      </w:pPr>
      <w:r>
        <w:t xml:space="preserve">0.197</w:t>
      </w:r>
      <w:r>
        <w:t xml:space="preserve">***</w:t>
      </w:r>
    </w:p>
    <w:p>
      <w:pPr>
        <w:pStyle w:val="Compact"/>
      </w:pPr>
      <w:r>
        <w:t xml:space="preserve">(0.023)</w:t>
      </w:r>
    </w:p>
    <w:p>
      <w:pPr>
        <w:pStyle w:val="Compact"/>
      </w:pPr>
      <w:r>
        <w:t xml:space="preserve">(0.040)</w:t>
      </w:r>
    </w:p>
    <w:p>
      <w:pPr>
        <w:pStyle w:val="Compact"/>
      </w:pPr>
      <w:r>
        <w:t xml:space="preserve">appropriability_strategyfree-riding</w:t>
      </w:r>
    </w:p>
    <w:p>
      <w:pPr>
        <w:pStyle w:val="Compact"/>
      </w:pPr>
      <w:r>
        <w:t xml:space="preserve">0.890</w:t>
      </w:r>
      <w:r>
        <w:t xml:space="preserve">***</w:t>
      </w:r>
    </w:p>
    <w:p>
      <w:pPr>
        <w:pStyle w:val="Compact"/>
      </w:pPr>
      <w:r>
        <w:t xml:space="preserve">0.910</w:t>
      </w:r>
      <w:r>
        <w:t xml:space="preserve">**</w:t>
      </w:r>
    </w:p>
    <w:p>
      <w:pPr>
        <w:pStyle w:val="Compact"/>
      </w:pPr>
      <w:r>
        <w:t xml:space="preserve">(0.020)</w:t>
      </w:r>
    </w:p>
    <w:p>
      <w:pPr>
        <w:pStyle w:val="Compact"/>
      </w:pPr>
      <w:r>
        <w:t xml:space="preserve">(0.046)</w:t>
      </w:r>
    </w:p>
    <w:p>
      <w:pPr>
        <w:pStyle w:val="Compact"/>
      </w:pPr>
      <w:r>
        <w:t xml:space="preserve">appropriability_strategyprivate-collective</w:t>
      </w:r>
    </w:p>
    <w:p>
      <w:pPr>
        <w:pStyle w:val="Compact"/>
      </w:pPr>
      <w:r>
        <w:t xml:space="preserve">0.829</w:t>
      </w:r>
      <w:r>
        <w:t xml:space="preserve">***</w:t>
      </w:r>
    </w:p>
    <w:p>
      <w:pPr>
        <w:pStyle w:val="Compact"/>
      </w:pPr>
      <w:r>
        <w:t xml:space="preserve">1.178</w:t>
      </w:r>
      <w:r>
        <w:t xml:space="preserve">***</w:t>
      </w:r>
    </w:p>
    <w:p>
      <w:pPr>
        <w:pStyle w:val="Compact"/>
      </w:pPr>
      <w:r>
        <w:t xml:space="preserve">(0.019)</w:t>
      </w:r>
    </w:p>
    <w:p>
      <w:pPr>
        <w:pStyle w:val="Compact"/>
      </w:pPr>
      <w:r>
        <w:t xml:space="preserve">(0.034)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3.576</w:t>
      </w:r>
      <w:r>
        <w:t xml:space="preserve">***</w:t>
      </w:r>
    </w:p>
    <w:p>
      <w:pPr>
        <w:pStyle w:val="Compact"/>
      </w:pPr>
      <w:r>
        <w:t xml:space="preserve">0.765</w:t>
      </w:r>
      <w:r>
        <w:t xml:space="preserve">***</w:t>
      </w:r>
    </w:p>
    <w:p>
      <w:pPr>
        <w:pStyle w:val="Compact"/>
      </w:pPr>
      <w:r>
        <w:t xml:space="preserve">(0.022)</w:t>
      </w:r>
    </w:p>
    <w:p>
      <w:pPr>
        <w:pStyle w:val="Compact"/>
      </w:pPr>
      <w:r>
        <w:t xml:space="preserve">(0.033)</w:t>
      </w:r>
    </w:p>
    <w:p>
      <w:pPr>
        <w:pStyle w:val="Compact"/>
      </w:pPr>
      <w:r>
        <w:t xml:space="preserve">Akaike Inf. Crit.</w:t>
      </w:r>
    </w:p>
    <w:p>
      <w:pPr>
        <w:pStyle w:val="Compact"/>
      </w:pPr>
      <w:r>
        <w:t xml:space="preserve">154,329.400</w:t>
      </w:r>
    </w:p>
    <w:p>
      <w:pPr>
        <w:pStyle w:val="Compact"/>
      </w:pPr>
      <w:r>
        <w:t xml:space="preserve">154,329.400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p>
      <w:pPr>
        <w:pStyle w:val="SourceCode"/>
      </w:pPr>
      <w:r>
        <w:rPr>
          <w:rStyle w:val="CommentTok"/>
        </w:rPr>
        <w:t xml:space="preserve">#Call the library</w:t>
      </w:r>
      <w:r>
        <w:br w:type="textWrapping"/>
      </w:r>
      <w:r>
        <w:rPr>
          <w:rStyle w:val="NormalTok"/>
        </w:rPr>
        <w:t xml:space="preserve">multi1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(license.choice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files_count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thing_like_count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key.event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appropriability_strategy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(appropriability_strategy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key.event),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license.df,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36 (22 variable)</w:t>
      </w:r>
      <w:r>
        <w:br w:type="textWrapping"/>
      </w:r>
      <w:r>
        <w:rPr>
          <w:rStyle w:val="VerbatimChar"/>
        </w:rPr>
        <w:t xml:space="preserve">## initial  value 130891.963909 </w:t>
      </w:r>
      <w:r>
        <w:br w:type="textWrapping"/>
      </w:r>
      <w:r>
        <w:rPr>
          <w:rStyle w:val="VerbatimChar"/>
        </w:rPr>
        <w:t xml:space="preserve">## iter  10 value 87962.551409</w:t>
      </w:r>
      <w:r>
        <w:br w:type="textWrapping"/>
      </w:r>
      <w:r>
        <w:rPr>
          <w:rStyle w:val="VerbatimChar"/>
        </w:rPr>
        <w:t xml:space="preserve">## iter  20 value 82320.048175</w:t>
      </w:r>
      <w:r>
        <w:br w:type="textWrapping"/>
      </w:r>
      <w:r>
        <w:rPr>
          <w:rStyle w:val="VerbatimChar"/>
        </w:rPr>
        <w:t xml:space="preserve">## iter  30 value 77062.131074</w:t>
      </w:r>
      <w:r>
        <w:br w:type="textWrapping"/>
      </w:r>
      <w:r>
        <w:rPr>
          <w:rStyle w:val="VerbatimChar"/>
        </w:rPr>
        <w:t xml:space="preserve">## final  value 77056.753231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files_count</w:t>
      </w:r>
    </w:p>
    <w:p>
      <w:pPr>
        <w:pStyle w:val="Compact"/>
      </w:pPr>
      <w:r>
        <w:t xml:space="preserve">-0.008</w:t>
      </w:r>
      <w:r>
        <w:t xml:space="preserve">***</w:t>
      </w:r>
    </w:p>
    <w:p>
      <w:pPr>
        <w:pStyle w:val="Compact"/>
      </w:pPr>
      <w:r>
        <w:t xml:space="preserve">0.002</w:t>
      </w:r>
    </w:p>
    <w:p>
      <w:pPr>
        <w:pStyle w:val="Compact"/>
      </w:pPr>
      <w:r>
        <w:t xml:space="preserve">(0.001)</w:t>
      </w:r>
    </w:p>
    <w:p>
      <w:pPr>
        <w:pStyle w:val="Compact"/>
      </w:pPr>
      <w:r>
        <w:t xml:space="preserve">(0.002)</w:t>
      </w:r>
    </w:p>
    <w:p>
      <w:pPr>
        <w:pStyle w:val="Compact"/>
      </w:pPr>
      <w:r>
        <w:t xml:space="preserve">thing_like_count</w:t>
      </w:r>
    </w:p>
    <w:p>
      <w:pPr>
        <w:pStyle w:val="Compact"/>
      </w:pPr>
      <w:r>
        <w:t xml:space="preserve">-0.002</w:t>
      </w:r>
      <w:r>
        <w:t xml:space="preserve">***</w:t>
      </w:r>
    </w:p>
    <w:p>
      <w:pPr>
        <w:pStyle w:val="Compact"/>
      </w:pPr>
      <w:r>
        <w:t xml:space="preserve">-0.002</w:t>
      </w:r>
      <w:r>
        <w:t xml:space="preserve">***</w:t>
      </w:r>
    </w:p>
    <w:p>
      <w:pPr>
        <w:pStyle w:val="Compact"/>
      </w:pPr>
      <w:r>
        <w:t xml:space="preserve">(0.0001)</w:t>
      </w:r>
    </w:p>
    <w:p>
      <w:pPr>
        <w:pStyle w:val="Compact"/>
      </w:pPr>
      <w:r>
        <w:t xml:space="preserve">(0.0003)</w:t>
      </w:r>
    </w:p>
    <w:p>
      <w:pPr>
        <w:pStyle w:val="Compact"/>
      </w:pPr>
      <w:r>
        <w:t xml:space="preserve">key.event2</w:t>
      </w:r>
    </w:p>
    <w:p>
      <w:pPr>
        <w:pStyle w:val="Compact"/>
      </w:pPr>
      <w:r>
        <w:t xml:space="preserve">0.610</w:t>
      </w:r>
      <w:r>
        <w:t xml:space="preserve">***</w:t>
      </w:r>
    </w:p>
    <w:p>
      <w:pPr>
        <w:pStyle w:val="Compact"/>
      </w:pPr>
      <w:r>
        <w:t xml:space="preserve">-1.063</w:t>
      </w:r>
      <w:r>
        <w:t xml:space="preserve">***</w:t>
      </w:r>
    </w:p>
    <w:p>
      <w:pPr>
        <w:pStyle w:val="Compact"/>
      </w:pPr>
      <w:r>
        <w:t xml:space="preserve">(0.037)</w:t>
      </w:r>
    </w:p>
    <w:p>
      <w:pPr>
        <w:pStyle w:val="Compact"/>
      </w:pPr>
      <w:r>
        <w:t xml:space="preserve">(0.067)</w:t>
      </w:r>
    </w:p>
    <w:p>
      <w:pPr>
        <w:pStyle w:val="Compact"/>
      </w:pPr>
      <w:r>
        <w:t xml:space="preserve">key.event3</w:t>
      </w:r>
    </w:p>
    <w:p>
      <w:pPr>
        <w:pStyle w:val="Compact"/>
      </w:pPr>
      <w:r>
        <w:t xml:space="preserve">0.583</w:t>
      </w:r>
      <w:r>
        <w:t xml:space="preserve">***</w:t>
      </w:r>
    </w:p>
    <w:p>
      <w:pPr>
        <w:pStyle w:val="Compact"/>
      </w:pPr>
      <w:r>
        <w:t xml:space="preserve">-1.484</w:t>
      </w:r>
      <w:r>
        <w:t xml:space="preserve">***</w:t>
      </w:r>
    </w:p>
    <w:p>
      <w:pPr>
        <w:pStyle w:val="Compact"/>
      </w:pPr>
      <w:r>
        <w:t xml:space="preserve">(0.036)</w:t>
      </w:r>
    </w:p>
    <w:p>
      <w:pPr>
        <w:pStyle w:val="Compact"/>
      </w:pPr>
      <w:r>
        <w:t xml:space="preserve">(0.070)</w:t>
      </w:r>
    </w:p>
    <w:p>
      <w:pPr>
        <w:pStyle w:val="Compact"/>
      </w:pPr>
      <w:r>
        <w:t xml:space="preserve">appropriability_strategyfree-riding</w:t>
      </w:r>
    </w:p>
    <w:p>
      <w:pPr>
        <w:pStyle w:val="Compact"/>
      </w:pPr>
      <w:r>
        <w:t xml:space="preserve">1.005</w:t>
      </w:r>
      <w:r>
        <w:t xml:space="preserve">***</w:t>
      </w:r>
    </w:p>
    <w:p>
      <w:pPr>
        <w:pStyle w:val="Compact"/>
      </w:pPr>
      <w:r>
        <w:t xml:space="preserve">0.753</w:t>
      </w:r>
      <w:r>
        <w:t xml:space="preserve">***</w:t>
      </w:r>
    </w:p>
    <w:p>
      <w:pPr>
        <w:pStyle w:val="Compact"/>
      </w:pPr>
      <w:r>
        <w:t xml:space="preserve">(0.163)</w:t>
      </w:r>
    </w:p>
    <w:p>
      <w:pPr>
        <w:pStyle w:val="Compact"/>
      </w:pPr>
      <w:r>
        <w:t xml:space="preserve">(0.204)</w:t>
      </w:r>
    </w:p>
    <w:p>
      <w:pPr>
        <w:pStyle w:val="Compact"/>
      </w:pPr>
      <w:r>
        <w:t xml:space="preserve">appropriability_strategyprivate-collective</w:t>
      </w:r>
    </w:p>
    <w:p>
      <w:pPr>
        <w:pStyle w:val="Compact"/>
      </w:pPr>
      <w:r>
        <w:t xml:space="preserve">0.096</w:t>
      </w:r>
      <w:r>
        <w:t xml:space="preserve">***</w:t>
      </w:r>
    </w:p>
    <w:p>
      <w:pPr>
        <w:pStyle w:val="Compact"/>
      </w:pPr>
      <w:r>
        <w:t xml:space="preserve">0.458</w:t>
      </w:r>
      <w:r>
        <w:t xml:space="preserve">***</w:t>
      </w:r>
    </w:p>
    <w:p>
      <w:pPr>
        <w:pStyle w:val="Compact"/>
      </w:pPr>
      <w:r>
        <w:t xml:space="preserve">(0.037)</w:t>
      </w:r>
    </w:p>
    <w:p>
      <w:pPr>
        <w:pStyle w:val="Compact"/>
      </w:pPr>
      <w:r>
        <w:t xml:space="preserve">(0.049)</w:t>
      </w:r>
    </w:p>
    <w:p>
      <w:pPr>
        <w:pStyle w:val="Compact"/>
      </w:pPr>
      <w:r>
        <w:t xml:space="preserve">key.event2:appropriability_strategyfree-riding</w:t>
      </w:r>
    </w:p>
    <w:p>
      <w:pPr>
        <w:pStyle w:val="Compact"/>
      </w:pPr>
      <w:r>
        <w:t xml:space="preserve">-1.306</w:t>
      </w:r>
      <w:r>
        <w:t xml:space="preserve">***</w:t>
      </w:r>
    </w:p>
    <w:p>
      <w:pPr>
        <w:pStyle w:val="Compact"/>
      </w:pPr>
      <w:r>
        <w:t xml:space="preserve">-1.299</w:t>
      </w:r>
      <w:r>
        <w:t xml:space="preserve">***</w:t>
      </w:r>
    </w:p>
    <w:p>
      <w:pPr>
        <w:pStyle w:val="Compact"/>
      </w:pPr>
      <w:r>
        <w:t xml:space="preserve">(0.166)</w:t>
      </w:r>
    </w:p>
    <w:p>
      <w:pPr>
        <w:pStyle w:val="Compact"/>
      </w:pPr>
      <w:r>
        <w:t xml:space="preserve">(0.219)</w:t>
      </w:r>
    </w:p>
    <w:p>
      <w:pPr>
        <w:pStyle w:val="Compact"/>
      </w:pPr>
      <w:r>
        <w:t xml:space="preserve">key.event3:appropriability_strategyfree-riding</w:t>
      </w:r>
    </w:p>
    <w:p>
      <w:pPr>
        <w:pStyle w:val="Compact"/>
      </w:pPr>
      <w:r>
        <w:t xml:space="preserve">-1.114</w:t>
      </w:r>
      <w:r>
        <w:t xml:space="preserve">***</w:t>
      </w:r>
    </w:p>
    <w:p>
      <w:pPr>
        <w:pStyle w:val="Compact"/>
      </w:pPr>
      <w:r>
        <w:t xml:space="preserve">-0.697</w:t>
      </w:r>
      <w:r>
        <w:t xml:space="preserve">***</w:t>
      </w:r>
    </w:p>
    <w:p>
      <w:pPr>
        <w:pStyle w:val="Compact"/>
      </w:pPr>
      <w:r>
        <w:t xml:space="preserve">(0.165)</w:t>
      </w:r>
    </w:p>
    <w:p>
      <w:pPr>
        <w:pStyle w:val="Compact"/>
      </w:pPr>
      <w:r>
        <w:t xml:space="preserve">(0.217)</w:t>
      </w:r>
    </w:p>
    <w:p>
      <w:pPr>
        <w:pStyle w:val="Compact"/>
      </w:pPr>
      <w:r>
        <w:t xml:space="preserve">key.event2:appropriability_strategyprivate-collective</w:t>
      </w:r>
    </w:p>
    <w:p>
      <w:pPr>
        <w:pStyle w:val="Compact"/>
      </w:pPr>
      <w:r>
        <w:t xml:space="preserve">-0.383</w:t>
      </w:r>
      <w:r>
        <w:t xml:space="preserve">***</w:t>
      </w:r>
    </w:p>
    <w:p>
      <w:pPr>
        <w:pStyle w:val="Compact"/>
      </w:pPr>
      <w:r>
        <w:t xml:space="preserve">-0.625</w:t>
      </w:r>
      <w:r>
        <w:t xml:space="preserve">***</w:t>
      </w:r>
    </w:p>
    <w:p>
      <w:pPr>
        <w:pStyle w:val="Compact"/>
      </w:pPr>
      <w:r>
        <w:t xml:space="preserve">(0.048)</w:t>
      </w:r>
    </w:p>
    <w:p>
      <w:pPr>
        <w:pStyle w:val="Compact"/>
      </w:pPr>
      <w:r>
        <w:t xml:space="preserve">(0.085)</w:t>
      </w:r>
    </w:p>
    <w:p>
      <w:pPr>
        <w:pStyle w:val="Compact"/>
      </w:pPr>
      <w:r>
        <w:t xml:space="preserve">key.event3:appropriability_strategyprivate-collective</w:t>
      </w:r>
    </w:p>
    <w:p>
      <w:pPr>
        <w:pStyle w:val="Compact"/>
      </w:pPr>
      <w:r>
        <w:t xml:space="preserve">-0.394</w:t>
      </w:r>
      <w:r>
        <w:t xml:space="preserve">***</w:t>
      </w:r>
    </w:p>
    <w:p>
      <w:pPr>
        <w:pStyle w:val="Compact"/>
      </w:pPr>
      <w:r>
        <w:t xml:space="preserve">-0.362</w:t>
      </w:r>
      <w:r>
        <w:t xml:space="preserve">***</w:t>
      </w:r>
    </w:p>
    <w:p>
      <w:pPr>
        <w:pStyle w:val="Compact"/>
      </w:pPr>
      <w:r>
        <w:t xml:space="preserve">(0.048)</w:t>
      </w:r>
    </w:p>
    <w:p>
      <w:pPr>
        <w:pStyle w:val="Compact"/>
      </w:pPr>
      <w:r>
        <w:t xml:space="preserve">(0.091)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1.102</w:t>
      </w:r>
      <w:r>
        <w:t xml:space="preserve">***</w:t>
      </w:r>
    </w:p>
    <w:p>
      <w:pPr>
        <w:pStyle w:val="Compact"/>
      </w:pPr>
      <w:r>
        <w:t xml:space="preserve">-0.445</w:t>
      </w:r>
      <w:r>
        <w:t xml:space="preserve">***</w:t>
      </w:r>
    </w:p>
    <w:p>
      <w:pPr>
        <w:pStyle w:val="Compact"/>
      </w:pPr>
      <w:r>
        <w:t xml:space="preserve">(0.028)</w:t>
      </w:r>
    </w:p>
    <w:p>
      <w:pPr>
        <w:pStyle w:val="Compact"/>
      </w:pPr>
      <w:r>
        <w:t xml:space="preserve">(0.039)</w:t>
      </w:r>
    </w:p>
    <w:p>
      <w:pPr>
        <w:pStyle w:val="Compact"/>
      </w:pPr>
      <w:r>
        <w:t xml:space="preserve">Akaike Inf. Crit.</w:t>
      </w:r>
    </w:p>
    <w:p>
      <w:pPr>
        <w:pStyle w:val="Compact"/>
      </w:pPr>
      <w:r>
        <w:t xml:space="preserve">154,157.500</w:t>
      </w:r>
    </w:p>
    <w:p>
      <w:pPr>
        <w:pStyle w:val="Compact"/>
      </w:pPr>
      <w:r>
        <w:t xml:space="preserve">154,157.500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files_count</w:t>
      </w:r>
    </w:p>
    <w:p>
      <w:pPr>
        <w:pStyle w:val="Compact"/>
      </w:pPr>
      <w:r>
        <w:t xml:space="preserve">0.992</w:t>
      </w:r>
      <w:r>
        <w:t xml:space="preserve">***</w:t>
      </w:r>
    </w:p>
    <w:p>
      <w:pPr>
        <w:pStyle w:val="Compact"/>
      </w:pPr>
      <w:r>
        <w:t xml:space="preserve">1.002</w:t>
      </w:r>
    </w:p>
    <w:p>
      <w:pPr>
        <w:pStyle w:val="Compact"/>
      </w:pPr>
      <w:r>
        <w:t xml:space="preserve">(0.001)</w:t>
      </w:r>
    </w:p>
    <w:p>
      <w:pPr>
        <w:pStyle w:val="Compact"/>
      </w:pPr>
      <w:r>
        <w:t xml:space="preserve">(0.002)</w:t>
      </w:r>
    </w:p>
    <w:p>
      <w:pPr>
        <w:pStyle w:val="Compact"/>
      </w:pPr>
      <w:r>
        <w:t xml:space="preserve">thing_like_count</w:t>
      </w:r>
    </w:p>
    <w:p>
      <w:pPr>
        <w:pStyle w:val="Compact"/>
      </w:pPr>
      <w:r>
        <w:t xml:space="preserve">0.998</w:t>
      </w:r>
      <w:r>
        <w:t xml:space="preserve">***</w:t>
      </w:r>
    </w:p>
    <w:p>
      <w:pPr>
        <w:pStyle w:val="Compact"/>
      </w:pPr>
      <w:r>
        <w:t xml:space="preserve">0.998</w:t>
      </w:r>
      <w:r>
        <w:t xml:space="preserve">***</w:t>
      </w:r>
    </w:p>
    <w:p>
      <w:pPr>
        <w:pStyle w:val="Compact"/>
      </w:pPr>
      <w:r>
        <w:t xml:space="preserve">(0.0001)</w:t>
      </w:r>
    </w:p>
    <w:p>
      <w:pPr>
        <w:pStyle w:val="Compact"/>
      </w:pPr>
      <w:r>
        <w:t xml:space="preserve">(0.0003)</w:t>
      </w:r>
    </w:p>
    <w:p>
      <w:pPr>
        <w:pStyle w:val="Compact"/>
      </w:pPr>
      <w:r>
        <w:t xml:space="preserve">key.event2</w:t>
      </w:r>
    </w:p>
    <w:p>
      <w:pPr>
        <w:pStyle w:val="Compact"/>
      </w:pPr>
      <w:r>
        <w:t xml:space="preserve">1.841</w:t>
      </w:r>
      <w:r>
        <w:t xml:space="preserve">***</w:t>
      </w:r>
    </w:p>
    <w:p>
      <w:pPr>
        <w:pStyle w:val="Compact"/>
      </w:pPr>
      <w:r>
        <w:t xml:space="preserve">0.345</w:t>
      </w:r>
      <w:r>
        <w:t xml:space="preserve">***</w:t>
      </w:r>
    </w:p>
    <w:p>
      <w:pPr>
        <w:pStyle w:val="Compact"/>
      </w:pPr>
      <w:r>
        <w:t xml:space="preserve">(0.037)</w:t>
      </w:r>
    </w:p>
    <w:p>
      <w:pPr>
        <w:pStyle w:val="Compact"/>
      </w:pPr>
      <w:r>
        <w:t xml:space="preserve">(0.067)</w:t>
      </w:r>
    </w:p>
    <w:p>
      <w:pPr>
        <w:pStyle w:val="Compact"/>
      </w:pPr>
      <w:r>
        <w:t xml:space="preserve">key.event3</w:t>
      </w:r>
    </w:p>
    <w:p>
      <w:pPr>
        <w:pStyle w:val="Compact"/>
      </w:pPr>
      <w:r>
        <w:t xml:space="preserve">1.791</w:t>
      </w:r>
      <w:r>
        <w:t xml:space="preserve">***</w:t>
      </w:r>
    </w:p>
    <w:p>
      <w:pPr>
        <w:pStyle w:val="Compact"/>
      </w:pPr>
      <w:r>
        <w:t xml:space="preserve">0.227</w:t>
      </w:r>
      <w:r>
        <w:t xml:space="preserve">***</w:t>
      </w:r>
    </w:p>
    <w:p>
      <w:pPr>
        <w:pStyle w:val="Compact"/>
      </w:pPr>
      <w:r>
        <w:t xml:space="preserve">(0.036)</w:t>
      </w:r>
    </w:p>
    <w:p>
      <w:pPr>
        <w:pStyle w:val="Compact"/>
      </w:pPr>
      <w:r>
        <w:t xml:space="preserve">(0.070)</w:t>
      </w:r>
    </w:p>
    <w:p>
      <w:pPr>
        <w:pStyle w:val="Compact"/>
      </w:pPr>
      <w:r>
        <w:t xml:space="preserve">appropriability_strategyfree-riding</w:t>
      </w:r>
    </w:p>
    <w:p>
      <w:pPr>
        <w:pStyle w:val="Compact"/>
      </w:pPr>
      <w:r>
        <w:t xml:space="preserve">2.731</w:t>
      </w:r>
      <w:r>
        <w:t xml:space="preserve">***</w:t>
      </w:r>
    </w:p>
    <w:p>
      <w:pPr>
        <w:pStyle w:val="Compact"/>
      </w:pPr>
      <w:r>
        <w:t xml:space="preserve">2.123</w:t>
      </w:r>
      <w:r>
        <w:t xml:space="preserve">***</w:t>
      </w:r>
    </w:p>
    <w:p>
      <w:pPr>
        <w:pStyle w:val="Compact"/>
      </w:pPr>
      <w:r>
        <w:t xml:space="preserve">(0.163)</w:t>
      </w:r>
    </w:p>
    <w:p>
      <w:pPr>
        <w:pStyle w:val="Compact"/>
      </w:pPr>
      <w:r>
        <w:t xml:space="preserve">(0.204)</w:t>
      </w:r>
    </w:p>
    <w:p>
      <w:pPr>
        <w:pStyle w:val="Compact"/>
      </w:pPr>
      <w:r>
        <w:t xml:space="preserve">appropriability_strategyprivate-collective</w:t>
      </w:r>
    </w:p>
    <w:p>
      <w:pPr>
        <w:pStyle w:val="Compact"/>
      </w:pPr>
      <w:r>
        <w:t xml:space="preserve">1.101</w:t>
      </w:r>
      <w:r>
        <w:t xml:space="preserve">***</w:t>
      </w:r>
    </w:p>
    <w:p>
      <w:pPr>
        <w:pStyle w:val="Compact"/>
      </w:pPr>
      <w:r>
        <w:t xml:space="preserve">1.580</w:t>
      </w:r>
      <w:r>
        <w:t xml:space="preserve">***</w:t>
      </w:r>
    </w:p>
    <w:p>
      <w:pPr>
        <w:pStyle w:val="Compact"/>
      </w:pPr>
      <w:r>
        <w:t xml:space="preserve">(0.037)</w:t>
      </w:r>
    </w:p>
    <w:p>
      <w:pPr>
        <w:pStyle w:val="Compact"/>
      </w:pPr>
      <w:r>
        <w:t xml:space="preserve">(0.049)</w:t>
      </w:r>
    </w:p>
    <w:p>
      <w:pPr>
        <w:pStyle w:val="Compact"/>
      </w:pPr>
      <w:r>
        <w:t xml:space="preserve">key.event2:appropriability_strategyfree-riding</w:t>
      </w:r>
    </w:p>
    <w:p>
      <w:pPr>
        <w:pStyle w:val="Compact"/>
      </w:pPr>
      <w:r>
        <w:t xml:space="preserve">0.271</w:t>
      </w:r>
      <w:r>
        <w:t xml:space="preserve">***</w:t>
      </w:r>
    </w:p>
    <w:p>
      <w:pPr>
        <w:pStyle w:val="Compact"/>
      </w:pPr>
      <w:r>
        <w:t xml:space="preserve">0.273</w:t>
      </w:r>
      <w:r>
        <w:t xml:space="preserve">***</w:t>
      </w:r>
    </w:p>
    <w:p>
      <w:pPr>
        <w:pStyle w:val="Compact"/>
      </w:pPr>
      <w:r>
        <w:t xml:space="preserve">(0.166)</w:t>
      </w:r>
    </w:p>
    <w:p>
      <w:pPr>
        <w:pStyle w:val="Compact"/>
      </w:pPr>
      <w:r>
        <w:t xml:space="preserve">(0.219)</w:t>
      </w:r>
    </w:p>
    <w:p>
      <w:pPr>
        <w:pStyle w:val="Compact"/>
      </w:pPr>
      <w:r>
        <w:t xml:space="preserve">key.event3:appropriability_strategyfree-riding</w:t>
      </w:r>
    </w:p>
    <w:p>
      <w:pPr>
        <w:pStyle w:val="Compact"/>
      </w:pPr>
      <w:r>
        <w:t xml:space="preserve">0.328</w:t>
      </w:r>
      <w:r>
        <w:t xml:space="preserve">***</w:t>
      </w:r>
    </w:p>
    <w:p>
      <w:pPr>
        <w:pStyle w:val="Compact"/>
      </w:pPr>
      <w:r>
        <w:t xml:space="preserve">0.498</w:t>
      </w:r>
      <w:r>
        <w:t xml:space="preserve">***</w:t>
      </w:r>
    </w:p>
    <w:p>
      <w:pPr>
        <w:pStyle w:val="Compact"/>
      </w:pPr>
      <w:r>
        <w:t xml:space="preserve">(0.165)</w:t>
      </w:r>
    </w:p>
    <w:p>
      <w:pPr>
        <w:pStyle w:val="Compact"/>
      </w:pPr>
      <w:r>
        <w:t xml:space="preserve">(0.217)</w:t>
      </w:r>
    </w:p>
    <w:p>
      <w:pPr>
        <w:pStyle w:val="Compact"/>
      </w:pPr>
      <w:r>
        <w:t xml:space="preserve">key.event2:appropriability_strategyprivate-collective</w:t>
      </w:r>
    </w:p>
    <w:p>
      <w:pPr>
        <w:pStyle w:val="Compact"/>
      </w:pPr>
      <w:r>
        <w:t xml:space="preserve">0.682</w:t>
      </w:r>
      <w:r>
        <w:t xml:space="preserve">***</w:t>
      </w:r>
    </w:p>
    <w:p>
      <w:pPr>
        <w:pStyle w:val="Compact"/>
      </w:pPr>
      <w:r>
        <w:t xml:space="preserve">0.535</w:t>
      </w:r>
      <w:r>
        <w:t xml:space="preserve">***</w:t>
      </w:r>
    </w:p>
    <w:p>
      <w:pPr>
        <w:pStyle w:val="Compact"/>
      </w:pPr>
      <w:r>
        <w:t xml:space="preserve">(0.048)</w:t>
      </w:r>
    </w:p>
    <w:p>
      <w:pPr>
        <w:pStyle w:val="Compact"/>
      </w:pPr>
      <w:r>
        <w:t xml:space="preserve">(0.085)</w:t>
      </w:r>
    </w:p>
    <w:p>
      <w:pPr>
        <w:pStyle w:val="Compact"/>
      </w:pPr>
      <w:r>
        <w:t xml:space="preserve">key.event3:appropriability_strategyprivate-collective</w:t>
      </w:r>
    </w:p>
    <w:p>
      <w:pPr>
        <w:pStyle w:val="Compact"/>
      </w:pPr>
      <w:r>
        <w:t xml:space="preserve">0.675</w:t>
      </w:r>
      <w:r>
        <w:t xml:space="preserve">***</w:t>
      </w:r>
    </w:p>
    <w:p>
      <w:pPr>
        <w:pStyle w:val="Compact"/>
      </w:pPr>
      <w:r>
        <w:t xml:space="preserve">0.696</w:t>
      </w:r>
      <w:r>
        <w:t xml:space="preserve">***</w:t>
      </w:r>
    </w:p>
    <w:p>
      <w:pPr>
        <w:pStyle w:val="Compact"/>
      </w:pPr>
      <w:r>
        <w:t xml:space="preserve">(0.048)</w:t>
      </w:r>
    </w:p>
    <w:p>
      <w:pPr>
        <w:pStyle w:val="Compact"/>
      </w:pPr>
      <w:r>
        <w:t xml:space="preserve">(0.091)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3.009</w:t>
      </w:r>
      <w:r>
        <w:t xml:space="preserve">***</w:t>
      </w:r>
    </w:p>
    <w:p>
      <w:pPr>
        <w:pStyle w:val="Compact"/>
      </w:pPr>
      <w:r>
        <w:t xml:space="preserve">0.641</w:t>
      </w:r>
      <w:r>
        <w:t xml:space="preserve">***</w:t>
      </w:r>
    </w:p>
    <w:p>
      <w:pPr>
        <w:pStyle w:val="Compact"/>
      </w:pPr>
      <w:r>
        <w:t xml:space="preserve">(0.028)</w:t>
      </w:r>
    </w:p>
    <w:p>
      <w:pPr>
        <w:pStyle w:val="Compact"/>
      </w:pPr>
      <w:r>
        <w:t xml:space="preserve">(0.039)</w:t>
      </w:r>
    </w:p>
    <w:p>
      <w:pPr>
        <w:pStyle w:val="Compact"/>
      </w:pPr>
      <w:r>
        <w:t xml:space="preserve">Akaike Inf. Crit.</w:t>
      </w:r>
    </w:p>
    <w:p>
      <w:pPr>
        <w:pStyle w:val="Compact"/>
      </w:pPr>
      <w:r>
        <w:t xml:space="preserve">154,157.500</w:t>
      </w:r>
    </w:p>
    <w:p>
      <w:pPr>
        <w:pStyle w:val="Compact"/>
      </w:pPr>
      <w:r>
        <w:t xml:space="preserve">154,157.500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fd26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</dc:title>
  <dc:creator/>
  <dcterms:created xsi:type="dcterms:W3CDTF">2017-12-05T12:49:31Z</dcterms:created>
  <dcterms:modified xsi:type="dcterms:W3CDTF">2017-12-05T12:49:31Z</dcterms:modified>
</cp:coreProperties>
</file>