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-566.9291338582677" w:right="-607.7952755905511" w:firstLine="0"/>
        <w:jc w:val="left"/>
        <w:rPr>
          <w:color w:val="000000"/>
          <w:sz w:val="38"/>
          <w:szCs w:val="38"/>
        </w:rPr>
      </w:pPr>
      <w:bookmarkStart w:colFirst="0" w:colLast="0" w:name="_a2d5pviqp5br" w:id="0"/>
      <w:bookmarkEnd w:id="0"/>
      <w:r w:rsidDel="00000000" w:rsidR="00000000" w:rsidRPr="00000000">
        <w:rPr>
          <w:b w:val="1"/>
          <w:color w:val="000000"/>
          <w:sz w:val="30"/>
          <w:szCs w:val="30"/>
          <w:rtl w:val="0"/>
        </w:rPr>
        <w:t xml:space="preserve">                                             </w:t>
      </w:r>
      <w:r w:rsidDel="00000000" w:rsidR="00000000" w:rsidRPr="00000000">
        <w:rPr>
          <w:color w:val="000000"/>
          <w:sz w:val="38"/>
          <w:szCs w:val="38"/>
          <w:rtl w:val="0"/>
        </w:rPr>
        <w:t xml:space="preserve">          Projeto</w:t>
      </w:r>
    </w:p>
    <w:p w:rsidR="00000000" w:rsidDel="00000000" w:rsidP="00000000" w:rsidRDefault="00000000" w:rsidRPr="00000000" w14:paraId="00000002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sz w:val="44"/>
          <w:szCs w:val="44"/>
        </w:rPr>
      </w:pPr>
      <w:r w:rsidDel="00000000" w:rsidR="00000000" w:rsidRPr="00000000">
        <w:rPr>
          <w:b w:val="1"/>
          <w:sz w:val="44"/>
          <w:szCs w:val="44"/>
          <w:rtl w:val="0"/>
        </w:rPr>
        <w:t xml:space="preserve">VitaMed</w:t>
      </w:r>
    </w:p>
    <w:p w:rsidR="00000000" w:rsidDel="00000000" w:rsidP="00000000" w:rsidRDefault="00000000" w:rsidRPr="00000000" w14:paraId="00000007">
      <w:pPr>
        <w:jc w:val="center"/>
        <w:rPr>
          <w:b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>
          <w:b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b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>
          <w:b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sz w:val="44"/>
          <w:szCs w:val="44"/>
        </w:rPr>
      </w:pPr>
      <w:r w:rsidDel="00000000" w:rsidR="00000000" w:rsidRPr="00000000">
        <w:rPr>
          <w:b w:val="1"/>
          <w:sz w:val="44"/>
          <w:szCs w:val="44"/>
          <w:rtl w:val="0"/>
        </w:rPr>
        <w:t xml:space="preserve">Sprint 4 Java 2025</w:t>
      </w:r>
    </w:p>
    <w:p w:rsidR="00000000" w:rsidDel="00000000" w:rsidP="00000000" w:rsidRDefault="00000000" w:rsidRPr="00000000" w14:paraId="0000000E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jc w:val="center"/>
        <w:rPr>
          <w:b w:val="1"/>
          <w:sz w:val="38"/>
          <w:szCs w:val="38"/>
        </w:rPr>
      </w:pPr>
      <w:bookmarkStart w:colFirst="0" w:colLast="0" w:name="_gzxrgyrtvf9g" w:id="1"/>
      <w:bookmarkEnd w:id="1"/>
      <w:r w:rsidDel="00000000" w:rsidR="00000000" w:rsidRPr="00000000">
        <w:rPr>
          <w:b w:val="1"/>
          <w:sz w:val="38"/>
          <w:szCs w:val="38"/>
          <w:rtl w:val="0"/>
        </w:rPr>
        <w:t xml:space="preserve">INTEGRANTES:</w:t>
      </w:r>
    </w:p>
    <w:p w:rsidR="00000000" w:rsidDel="00000000" w:rsidP="00000000" w:rsidRDefault="00000000" w:rsidRPr="00000000" w14:paraId="00000018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Arthur Brito da Silva | RM562085</w:t>
      </w:r>
    </w:p>
    <w:p w:rsidR="00000000" w:rsidDel="00000000" w:rsidP="00000000" w:rsidRDefault="00000000" w:rsidRPr="00000000" w14:paraId="00000019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Luiz Felipe Flosi dos Santos | RM563197</w:t>
      </w:r>
    </w:p>
    <w:p w:rsidR="00000000" w:rsidDel="00000000" w:rsidP="00000000" w:rsidRDefault="00000000" w:rsidRPr="00000000" w14:paraId="0000001A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Pedro Henrique Brum Lopes | RM561780</w:t>
      </w:r>
    </w:p>
    <w:p w:rsidR="00000000" w:rsidDel="00000000" w:rsidP="00000000" w:rsidRDefault="00000000" w:rsidRPr="00000000" w14:paraId="0000001B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Title"/>
        <w:jc w:val="center"/>
        <w:rPr>
          <w:b w:val="1"/>
          <w:sz w:val="38"/>
          <w:szCs w:val="38"/>
        </w:rPr>
      </w:pPr>
      <w:bookmarkStart w:colFirst="0" w:colLast="0" w:name="_14gt2fobaj76" w:id="2"/>
      <w:bookmarkEnd w:id="2"/>
      <w:r w:rsidDel="00000000" w:rsidR="00000000" w:rsidRPr="00000000">
        <w:rPr>
          <w:b w:val="1"/>
          <w:sz w:val="38"/>
          <w:szCs w:val="38"/>
          <w:rtl w:val="0"/>
        </w:rPr>
        <w:t xml:space="preserve">SUMÁRIO</w:t>
      </w:r>
    </w:p>
    <w:p w:rsidR="00000000" w:rsidDel="00000000" w:rsidP="00000000" w:rsidRDefault="00000000" w:rsidRPr="00000000" w14:paraId="0000001E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jc w:val="center"/>
        <w:rPr>
          <w:color w:val="000000"/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Objetivo e Escopo do Projeto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jc w:val="center"/>
        <w:rPr>
          <w:color w:val="000000"/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Tabela de Endpoints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jc w:val="center"/>
        <w:rPr>
          <w:color w:val="000000"/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Protótipo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jc w:val="center"/>
        <w:rPr>
          <w:color w:val="000000"/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Modelo Entidade-Relacionamento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jc w:val="center"/>
        <w:rPr>
          <w:color w:val="000000"/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Diagrama de Classes</w:t>
      </w:r>
    </w:p>
    <w:p w:rsidR="00000000" w:rsidDel="00000000" w:rsidP="00000000" w:rsidRDefault="00000000" w:rsidRPr="00000000" w14:paraId="00000026">
      <w:pPr>
        <w:ind w:left="720" w:firstLine="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jc w:val="left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ind w:left="-566.9291338582677" w:right="-607.7952755905511" w:firstLine="0"/>
        <w:jc w:val="left"/>
        <w:rPr>
          <w:b w:val="1"/>
          <w:sz w:val="24"/>
          <w:szCs w:val="24"/>
        </w:rPr>
      </w:pPr>
      <w:bookmarkStart w:colFirst="0" w:colLast="0" w:name="_b8kei3vprc65" w:id="3"/>
      <w:bookmarkEnd w:id="3"/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t3cvk9mkuuf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2npc714tpo8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z0yx7mp74phv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6s4u3scxsuxz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lwwbxpeqm8g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6844smxt9v7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vh1z8a8amjk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j4fbkrlph4nk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fdzduuygb3zr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dyxkau4zw3ju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w7tkdzwgm9m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opturwmsdtkc" w:id="15"/>
      <w:bookmarkEnd w:id="1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Objetivo do Projeto</w:t>
      </w:r>
    </w:p>
    <w:p w:rsidR="00000000" w:rsidDel="00000000" w:rsidP="00000000" w:rsidRDefault="00000000" w:rsidRPr="00000000" w14:paraId="00000036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projeto tem como objetivo desenvolver um sistema de gestão de clínica médica, aplicando os princípios do Domain Driven Design (DDD) e estruturado com camadas bem definidas para garantir organização, manutenibilidade e escalabilidade.</w:t>
        <w:br w:type="textWrapping"/>
        <w:t xml:space="preserve"> A solução foi construída em Java, utilizando o framework Quarkus para criar uma API Restful moderna, leve e de alto desempenho, permitindo a integração com o front-end.</w:t>
      </w:r>
    </w:p>
    <w:p w:rsidR="00000000" w:rsidDel="00000000" w:rsidP="00000000" w:rsidRDefault="00000000" w:rsidRPr="00000000" w14:paraId="00000037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foco principal é facilitar o agendamento de consultas médicas, possibilitando que o paciente cadastre-se, realize login, escolha um médico disponível e gerencie suas consultas de forma simples e intuitiva.</w:t>
      </w:r>
    </w:p>
    <w:p w:rsidR="00000000" w:rsidDel="00000000" w:rsidP="00000000" w:rsidRDefault="00000000" w:rsidRPr="00000000" w14:paraId="00000038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3v0wwgbda2yi" w:id="16"/>
      <w:bookmarkEnd w:id="1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Funcionalidades Principais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sistema foi desenvolvido com base nas principais necessidades de uma clínica médica, contemplando:</w:t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Cadastro de Paciente: criação de perfis com informações básicas e seguras.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Login do Paciente: acesso autenticado com validação de credenciais.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Agendamento de Consultas: o paciente escolhe data, horário e médico disponível.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Desmarcar Consulta: opção para cancelar consultas já agendadas.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Escolha de Médico: listagem de profissionais cadastrados para seleção direta.</w:t>
        <w:br w:type="textWrapping"/>
      </w:r>
    </w:p>
    <w:p w:rsidR="00000000" w:rsidDel="00000000" w:rsidP="00000000" w:rsidRDefault="00000000" w:rsidRPr="00000000" w14:paraId="00000040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Essas funcionalidades garantem uma experiência fluida e confiável, atendendo tanto às demandas do paciente quanto da gestão da clínica.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uzk4ldj844ai" w:id="17"/>
      <w:bookmarkEnd w:id="1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Solução Desenvolvida</w:t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sistema foi estruturado em cinco camadas principais, seguindo boas práticas de desenvolvimento orientado a camadas: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(Transfer Object): representa as entidades do sistema (Paciente, Médico e Consulta) e é responsável por transportar dados entre as camadas.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DAO (Data Access Object): gerencia toda a comunicação com o banco de dados, realizando operações de persistência e consultas.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BO (Business Object): concentra as regras de negócio e validações, garantindo a integridade dos dados e a lógica da aplicação.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Resources: define os endpoints REST, responsáveis por expor os serviços da API e permitir a integração com o front-end.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color w:val="00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Utilidades (Utils): reúne classes auxiliares e métodos de apoio, como formatação, validação de CPF, datas e tratamento de exceções.</w:t>
        <w:br w:type="textWrapping"/>
      </w:r>
    </w:p>
    <w:p w:rsidR="00000000" w:rsidDel="00000000" w:rsidP="00000000" w:rsidRDefault="00000000" w:rsidRPr="00000000" w14:paraId="00000049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 aplicação utiliza o Quarkus como framework principal, aproveitando seus recursos para otimizar o tempo de execução, simplificar a configuração e permitir deploys eficientes.</w:t>
        <w:br w:type="textWrapping"/>
        <w:t xml:space="preserve"> Toda a comunicação é feita por meio de endpoints RESTful,garantindo compatibilidade e facilidade de integração.</w:t>
      </w:r>
    </w:p>
    <w:p w:rsidR="00000000" w:rsidDel="00000000" w:rsidP="00000000" w:rsidRDefault="00000000" w:rsidRPr="00000000" w14:paraId="0000004A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ww2r8di1j0b3" w:id="18"/>
      <w:bookmarkEnd w:id="1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Propósito Principal</w:t>
      </w:r>
    </w:p>
    <w:p w:rsidR="00000000" w:rsidDel="00000000" w:rsidP="00000000" w:rsidRDefault="00000000" w:rsidRPr="00000000" w14:paraId="0000004C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propósito central do sistema é modernizar o processo de agendamento médico, oferecendo uma solução tecnológica que reduza erros manuais, organize as informações e agilize o atendimento.</w:t>
        <w:br w:type="textWrapping"/>
        <w:t xml:space="preserve"> O projeto visa também demonstrar o domínio das boas práticas de desenvolvimento em Java, alinhadas ao DDD e à arquitetura multicamada exigida pela Sprint 4.</w:t>
      </w:r>
    </w:p>
    <w:p w:rsidR="00000000" w:rsidDel="00000000" w:rsidP="00000000" w:rsidRDefault="00000000" w:rsidRPr="00000000" w14:paraId="0000004D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gec96s9bfupb" w:id="19"/>
      <w:bookmarkEnd w:id="1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Limite de Atuação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escopo do sistema contempla apenas as funções essenciais para o gerenciamento de consultas e pacientes.</w:t>
        <w:br w:type="textWrapping"/>
        <w:t xml:space="preserve"> Não estão inclusas nesta versão funcionalidades como módulo financeiro, relatórios avançados, prontuário eletrônico ou integração com convênios médicos.</w:t>
        <w:br w:type="textWrapping"/>
        <w:t xml:space="preserve"> Essas melhorias podem ser consideradas em futuras sprints, após a consolidação do backend atual.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kmoyxmp62hcl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e4257oh1epoo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oc5yzyys1mw" w:id="22"/>
      <w:bookmarkEnd w:id="2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Tabela de Endpoints — Sprint 4 Java (Sistema Clínico DDD)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r3wgtu6gsiq" w:id="23"/>
      <w:bookmarkEnd w:id="23"/>
      <w:r w:rsidDel="00000000" w:rsidR="00000000" w:rsidRPr="00000000">
        <w:rPr>
          <w:rtl w:val="0"/>
        </w:rPr>
      </w:r>
    </w:p>
    <w:tbl>
      <w:tblPr>
        <w:tblStyle w:val="Table1"/>
        <w:tblW w:w="964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8.8"/>
        <w:gridCol w:w="1928.8"/>
        <w:gridCol w:w="1928.8"/>
        <w:gridCol w:w="1928.8"/>
        <w:gridCol w:w="1928.8"/>
        <w:tblGridChange w:id="0">
          <w:tblGrid>
            <w:gridCol w:w="1928.8"/>
            <w:gridCol w:w="1928.8"/>
            <w:gridCol w:w="1928.8"/>
            <w:gridCol w:w="1928.8"/>
            <w:gridCol w:w="1928.8"/>
          </w:tblGrid>
        </w:tblGridChange>
      </w:tblGrid>
      <w:tr>
        <w:trPr>
          <w:cantSplit w:val="0"/>
          <w:trHeight w:val="822.949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Recurso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URI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Verbo HTTP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Status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Retorna todos os pacientes cadastrados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/paciente/{cpf}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Retorna um paciente pelo CPF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Cadastra um novo 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201 Created, 400 Bad Request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/paciente/{cpf}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Atualiza os dados de um 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OK, 404 Not Found</w:t>
            </w:r>
          </w:p>
        </w:tc>
      </w:tr>
      <w:tr>
        <w:trPr>
          <w:cantSplit w:val="0"/>
          <w:trHeight w:val="358.974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Paciente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/paciente/{cpf}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DELETE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Remove um paciente pelo CPF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204 No Content,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/medico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Retorna todos os médicos cadastrados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//medico/{crm}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Retorna um médico pelo CRM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/medico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Cadastra um novo 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201 Created, 400 Bad Request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/medico/{crm}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Atualiza os dados de um 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/medico/{crm}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DELETE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Remove um médico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204 No Content,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Retorna todas as consultas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/consulta/{id}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Retorna uma consulta pelo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Cadastra uma nova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201 Created, 400 Bad Request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/consulta/{id}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Atualiza os dados da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200 OK, 404 Not Found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/consulta/{id}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DELETE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Exclui uma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26"/>
                <w:szCs w:val="26"/>
                <w:rtl w:val="0"/>
              </w:rPr>
              <w:t xml:space="preserve">204 No Content, 404 Not Found</w:t>
            </w:r>
          </w:p>
        </w:tc>
      </w:tr>
    </w:tbl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6vtfv7hs40jn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6c8b9ebl7u1q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v2tg5cqgcb0t" w:id="26"/>
      <w:bookmarkEnd w:id="2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Protótipo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vt0ilhalxhef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wcigny7ja7wj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du3482u177xp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xbhr6d2ksx4q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cya68xgtuzva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dc2ggq3lsdy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7pcgy8mqsdod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2ku5g8cttl7h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758e77bkx2j0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thkf1mn0n9pu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9ouene4ne25c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2wve289vm76u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i3wmdrpre24s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lgjscf9uh8qt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gach873fl3fo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drm9hswcyl0y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7f4469o5u8r6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4x7odii24y0v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jc w:val="both"/>
        <w:rPr>
          <w:b w:val="1"/>
          <w:sz w:val="34"/>
          <w:szCs w:val="34"/>
        </w:rPr>
      </w:pPr>
      <w:bookmarkStart w:colFirst="0" w:colLast="0" w:name="_fuvsp79r1sx0" w:id="45"/>
      <w:bookmarkEnd w:id="45"/>
      <w:r w:rsidDel="00000000" w:rsidR="00000000" w:rsidRPr="00000000">
        <w:rPr>
          <w:b w:val="1"/>
          <w:sz w:val="34"/>
          <w:szCs w:val="34"/>
          <w:rtl w:val="0"/>
        </w:rPr>
        <w:t xml:space="preserve">MER – Sistema de Gestão de Clínica Médica</w:t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szxks81osuz6" w:id="46"/>
      <w:bookmarkEnd w:id="4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Entidades e Atributos</w:t>
      </w:r>
    </w:p>
    <w:p w:rsidR="00000000" w:rsidDel="00000000" w:rsidP="00000000" w:rsidRDefault="00000000" w:rsidRPr="00000000" w14:paraId="000000BE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1y05sejjkouf" w:id="47"/>
      <w:bookmarkEnd w:id="4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MÉDICO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rtl w:val="0"/>
        </w:rPr>
        <w:t xml:space="preserve">CRM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(PK)</w:t>
      </w:r>
      <w:r w:rsidDel="00000000" w:rsidR="00000000" w:rsidRPr="00000000">
        <w:rPr>
          <w:b w:val="1"/>
          <w:sz w:val="24"/>
          <w:szCs w:val="24"/>
          <w:rtl w:val="0"/>
        </w:rPr>
        <w:t xml:space="preserve"> – VARCHAR2(10)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NOME – VARCHAR2(100)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ESPECIALIDADE – VARCHAR2(100)</w:t>
        <w:br w:type="textWrapping"/>
      </w:r>
    </w:p>
    <w:p w:rsidR="00000000" w:rsidDel="00000000" w:rsidP="00000000" w:rsidRDefault="00000000" w:rsidRPr="00000000" w14:paraId="000000C2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aqq5avyzb728" w:id="48"/>
      <w:bookmarkEnd w:id="4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PACIENTE</w:t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rtl w:val="0"/>
        </w:rPr>
        <w:t xml:space="preserve">CPF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(PK)</w:t>
      </w:r>
      <w:r w:rsidDel="00000000" w:rsidR="00000000" w:rsidRPr="00000000">
        <w:rPr>
          <w:b w:val="1"/>
          <w:sz w:val="24"/>
          <w:szCs w:val="24"/>
          <w:rtl w:val="0"/>
        </w:rPr>
        <w:t xml:space="preserve"> – VARCHAR2(14)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NOME – VARCHAR2(100)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DATA_NASCIMENTO – DATE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SENHA – VARCHAR2(50)</w:t>
        <w:br w:type="textWrapping"/>
      </w:r>
    </w:p>
    <w:p w:rsidR="00000000" w:rsidDel="00000000" w:rsidP="00000000" w:rsidRDefault="00000000" w:rsidRPr="00000000" w14:paraId="000000C7">
      <w:pPr>
        <w:pStyle w:val="Heading4"/>
        <w:keepNext w:val="0"/>
        <w:keepLines w:val="0"/>
        <w:spacing w:after="40" w:before="240" w:lineRule="auto"/>
        <w:jc w:val="both"/>
        <w:rPr>
          <w:b w:val="1"/>
          <w:color w:val="000000"/>
          <w:sz w:val="22"/>
          <w:szCs w:val="22"/>
        </w:rPr>
      </w:pPr>
      <w:bookmarkStart w:colFirst="0" w:colLast="0" w:name="_5dk9yceyr5uh" w:id="49"/>
      <w:bookmarkEnd w:id="49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 CONSULTA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rtl w:val="0"/>
        </w:rPr>
        <w:t xml:space="preserve">ID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(PK)</w:t>
      </w:r>
      <w:r w:rsidDel="00000000" w:rsidR="00000000" w:rsidRPr="00000000">
        <w:rPr>
          <w:b w:val="1"/>
          <w:sz w:val="24"/>
          <w:szCs w:val="24"/>
          <w:rtl w:val="0"/>
        </w:rPr>
        <w:t xml:space="preserve"> – NUMBER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CPF_PACIENTE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i w:val="1"/>
          <w:sz w:val="24"/>
          <w:szCs w:val="24"/>
          <w:rtl w:val="0"/>
        </w:rPr>
        <w:t xml:space="preserve">(FK → PACIENTE.CPF)</w:t>
      </w:r>
      <w:r w:rsidDel="00000000" w:rsidR="00000000" w:rsidRPr="00000000">
        <w:rPr>
          <w:b w:val="1"/>
          <w:sz w:val="24"/>
          <w:szCs w:val="24"/>
          <w:rtl w:val="0"/>
        </w:rPr>
        <w:t xml:space="preserve"> – VARCHAR2(14)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DATA_HORA – DATE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STATUS – VARCHAR2(20)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CC">
      <w:pPr>
        <w:spacing w:after="240" w:before="240" w:lineRule="auto"/>
        <w:ind w:left="0" w:firstLine="0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ind w:left="0" w:firstLine="0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40" w:before="240" w:lineRule="auto"/>
        <w:ind w:left="720" w:firstLine="0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ind w:left="720" w:firstLine="0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Relacionamentos</w:t>
      </w:r>
    </w:p>
    <w:tbl>
      <w:tblPr>
        <w:tblStyle w:val="Table2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"/>
        <w:gridCol w:w="7170"/>
        <w:gridCol w:w="1710"/>
        <w:tblGridChange w:id="0">
          <w:tblGrid>
            <w:gridCol w:w="240"/>
            <w:gridCol w:w="7170"/>
            <w:gridCol w:w="1710"/>
          </w:tblGrid>
        </w:tblGridChange>
      </w:tblGrid>
      <w:tr>
        <w:trPr>
          <w:cantSplit w:val="0"/>
          <w:trHeight w:val="928.82080078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bva4mxktlej0" w:id="50"/>
            <w:bookmarkEnd w:id="50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luhvy4wpyide" w:id="51"/>
            <w:bookmarkEnd w:id="51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jnfkyscdu099" w:id="52"/>
            <w:bookmarkEnd w:id="52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i20qu8ylt5jm" w:id="53"/>
            <w:bookmarkEnd w:id="53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ungvwwn2u5a" w:id="54"/>
            <w:bookmarkEnd w:id="54"/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697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850"/>
              <w:gridCol w:w="1800"/>
              <w:gridCol w:w="2325"/>
              <w:tblGridChange w:id="0">
                <w:tblGrid>
                  <w:gridCol w:w="2850"/>
                  <w:gridCol w:w="1800"/>
                  <w:gridCol w:w="232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relacionamento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Descrição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Cardinalidade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8">
                  <w:pPr>
                    <w:widowControl w:val="0"/>
                    <w:spacing w:line="240" w:lineRule="auto"/>
                    <w:rPr>
                      <w:b w:val="1"/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4"/>
                    <w:tblW w:w="2115.0" w:type="dxa"/>
                    <w:jc w:val="left"/>
                    <w:tblBorders>
                      <w:top w:color="000000" w:space="0" w:sz="0" w:val="nil"/>
                      <w:left w:color="000000" w:space="0" w:sz="0" w:val="nil"/>
                      <w:bottom w:color="000000" w:space="0" w:sz="0" w:val="nil"/>
                      <w:right w:color="000000" w:space="0" w:sz="0" w:val="nil"/>
                      <w:insideH w:color="000000" w:space="0" w:sz="0" w:val="nil"/>
                      <w:insideV w:color="000000" w:space="0" w:sz="0" w:val="nil"/>
                    </w:tblBorders>
                    <w:tblLayout w:type="fixed"/>
                    <w:tblLook w:val="0600"/>
                  </w:tblPr>
                  <w:tblGrid>
                    <w:gridCol w:w="2115"/>
                    <w:tblGridChange w:id="0">
                      <w:tblGrid>
                        <w:gridCol w:w="2115"/>
                      </w:tblGrid>
                    </w:tblGridChange>
                  </w:tblGrid>
                  <w:tr>
                    <w:trPr>
                      <w:cantSplit w:val="0"/>
                      <w:trHeight w:val="530" w:hRule="atLeast"/>
                      <w:tblHeader w:val="0"/>
                    </w:trPr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D9">
                        <w:pPr>
                          <w:widowControl w:val="0"/>
                          <w:spacing w:line="240" w:lineRule="auto"/>
                          <w:rPr>
                            <w:b w:val="1"/>
                            <w:sz w:val="26"/>
                            <w:szCs w:val="26"/>
                          </w:rPr>
                        </w:pPr>
                        <w:r w:rsidDel="00000000" w:rsidR="00000000" w:rsidRPr="00000000">
                          <w:rPr>
                            <w:rFonts w:ascii="Arial Unicode MS" w:cs="Arial Unicode MS" w:eastAsia="Arial Unicode MS" w:hAnsi="Arial Unicode MS"/>
                            <w:b w:val="1"/>
                            <w:sz w:val="26"/>
                            <w:szCs w:val="26"/>
                            <w:rtl w:val="0"/>
                          </w:rPr>
                          <w:t xml:space="preserve">PACIENTE → CONSULTA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DA">
                  <w:pPr>
                    <w:widowControl w:val="0"/>
                    <w:spacing w:line="240" w:lineRule="auto"/>
                    <w:rPr>
                      <w:b w:val="1"/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"/>
                    <w:tblW w:w="230.0" w:type="dxa"/>
                    <w:jc w:val="left"/>
                    <w:tblBorders>
                      <w:top w:color="000000" w:space="0" w:sz="0" w:val="nil"/>
                      <w:left w:color="000000" w:space="0" w:sz="0" w:val="nil"/>
                      <w:bottom w:color="000000" w:space="0" w:sz="0" w:val="nil"/>
                      <w:right w:color="000000" w:space="0" w:sz="0" w:val="nil"/>
                      <w:insideH w:color="000000" w:space="0" w:sz="0" w:val="nil"/>
                      <w:insideV w:color="000000" w:space="0" w:sz="0" w:val="nil"/>
                    </w:tblBorders>
                    <w:tblLayout w:type="fixed"/>
                    <w:tblLook w:val="0600"/>
                  </w:tblPr>
                  <w:tblGrid>
                    <w:gridCol w:w="230"/>
                    <w:tblGridChange w:id="0">
                      <w:tblGrid>
                        <w:gridCol w:w="230"/>
                      </w:tblGrid>
                    </w:tblGridChange>
                  </w:tblGrid>
                  <w:tr>
                    <w:trPr>
                      <w:cantSplit w:val="0"/>
                      <w:trHeight w:val="230" w:hRule="atLeast"/>
                      <w:tblHeader w:val="0"/>
                    </w:trPr>
                    <w:tc>
                      <w:tcPr>
                        <w:tcBorders>
                          <w:top w:color="000000" w:space="0" w:sz="0" w:val="nil"/>
                          <w:left w:color="000000" w:space="0" w:sz="0" w:val="nil"/>
                          <w:bottom w:color="000000" w:space="0" w:sz="0" w:val="nil"/>
                          <w:right w:color="000000" w:space="0" w:sz="0" w:val="nil"/>
                        </w:tcBorders>
                        <w:tcMar>
                          <w:top w:w="100.0" w:type="dxa"/>
                          <w:left w:w="100.0" w:type="dxa"/>
                          <w:bottom w:w="100.0" w:type="dxa"/>
                          <w:right w:w="100.0" w:type="dxa"/>
                        </w:tcMar>
                        <w:vAlign w:val="top"/>
                      </w:tcPr>
                      <w:p w:rsidR="00000000" w:rsidDel="00000000" w:rsidP="00000000" w:rsidRDefault="00000000" w:rsidRPr="00000000" w14:paraId="000000DB">
                        <w:pPr>
                          <w:widowControl w:val="0"/>
                          <w:spacing w:line="240" w:lineRule="auto"/>
                          <w:rPr>
                            <w:b w:val="1"/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D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Um paciente pode ter várias consultas.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1:N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D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sz w:val="26"/>
                      <w:szCs w:val="26"/>
                      <w:rtl w:val="0"/>
                    </w:rPr>
                    <w:t xml:space="preserve">MÉDICO → CONSULTA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Um médico pode realizar várias consultas.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E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b w:val="1"/>
                      <w:sz w:val="26"/>
                      <w:szCs w:val="26"/>
                      <w:rtl w:val="0"/>
                    </w:rPr>
                    <w:t xml:space="preserve">1:N</w:t>
                  </w:r>
                </w:p>
              </w:tc>
            </w:tr>
          </w:tbl>
          <w:p w:rsidR="00000000" w:rsidDel="00000000" w:rsidP="00000000" w:rsidRDefault="00000000" w:rsidRPr="00000000" w14:paraId="000000E2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tzc3vyimwp0v" w:id="55"/>
            <w:bookmarkEnd w:id="55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mgomjmgg8o0t" w:id="56"/>
            <w:bookmarkEnd w:id="56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i20qu8ylt5jm" w:id="53"/>
            <w:bookmarkEnd w:id="53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aungvwwn2u5a" w:id="54"/>
            <w:bookmarkEnd w:id="54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mgomjmgg8o0t" w:id="56"/>
            <w:bookmarkEnd w:id="56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kd16dvan33xa" w:id="57"/>
            <w:bookmarkEnd w:id="57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odzlourq7jjk" w:id="58"/>
            <w:bookmarkEnd w:id="58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Style w:val="Heading3"/>
              <w:keepNext w:val="0"/>
              <w:keepLines w:val="0"/>
              <w:spacing w:before="280" w:lineRule="auto"/>
              <w:jc w:val="both"/>
              <w:rPr>
                <w:b w:val="1"/>
                <w:color w:val="000000"/>
                <w:sz w:val="26"/>
                <w:szCs w:val="26"/>
              </w:rPr>
            </w:pPr>
            <w:bookmarkStart w:colFirst="0" w:colLast="0" w:name="_5cs20nc8z0d5" w:id="59"/>
            <w:bookmarkEnd w:id="59"/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jc w:val="both"/>
        <w:rPr>
          <w:b w:val="1"/>
          <w:color w:val="000000"/>
          <w:sz w:val="26"/>
          <w:szCs w:val="26"/>
        </w:rPr>
      </w:pPr>
      <w:bookmarkStart w:colFirst="0" w:colLast="0" w:name="_zgp26obsm9ip" w:id="60"/>
      <w:bookmarkEnd w:id="6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Chaves</w:t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PKs:</w:t>
        <w:br w:type="textWrapping"/>
      </w:r>
    </w:p>
    <w:p w:rsidR="00000000" w:rsidDel="00000000" w:rsidP="00000000" w:rsidRDefault="00000000" w:rsidRPr="00000000" w14:paraId="000000E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PACIENTE (CPF)</w:t>
        <w:br w:type="textWrapping"/>
      </w:r>
    </w:p>
    <w:p w:rsidR="00000000" w:rsidDel="00000000" w:rsidP="00000000" w:rsidRDefault="00000000" w:rsidRPr="00000000" w14:paraId="000000E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MÉDICO (CRM)</w:t>
        <w:br w:type="textWrapping"/>
      </w:r>
    </w:p>
    <w:p w:rsidR="00000000" w:rsidDel="00000000" w:rsidP="00000000" w:rsidRDefault="00000000" w:rsidRPr="00000000" w14:paraId="000000E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CONSULTA (ID)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FKs:</w:t>
        <w:br w:type="textWrapping"/>
      </w:r>
    </w:p>
    <w:p w:rsidR="00000000" w:rsidDel="00000000" w:rsidP="00000000" w:rsidRDefault="00000000" w:rsidRPr="00000000" w14:paraId="000000F1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4"/>
          <w:szCs w:val="24"/>
          <w:rtl w:val="0"/>
        </w:rPr>
        <w:t xml:space="preserve">CONSULTA.CPF_PACIENTE → PACIENTE.CPF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ind w:left="0" w:firstLine="0"/>
        <w:rPr>
          <w:b w:val="1"/>
          <w:color w:val="00000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Diagrama de Classes</w:t>
      </w:r>
    </w:p>
    <w:p w:rsidR="00000000" w:rsidDel="00000000" w:rsidP="00000000" w:rsidRDefault="00000000" w:rsidRPr="00000000" w14:paraId="000000FF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121050" cy="4076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105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pgSz w:h="16834" w:w="11909" w:orient="portrait"/>
      <w:pgMar w:bottom="1440" w:top="1440" w:left="1133.8582677165355" w:right="1132.204724409448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1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