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681" w:rsidRDefault="00FA3681">
      <w:pPr>
        <w:widowControl w:val="0"/>
        <w:spacing w:after="10" w:line="360" w:lineRule="auto"/>
        <w:ind w:left="-30"/>
        <w:jc w:val="both"/>
      </w:pPr>
    </w:p>
    <w:p w:rsidR="00FA3681" w:rsidRDefault="002A177E">
      <w:pPr>
        <w:widowControl w:val="0"/>
        <w:spacing w:after="10" w:line="360" w:lineRule="auto"/>
        <w:ind w:left="-30" w:firstLine="390"/>
        <w:jc w:val="center"/>
      </w:pPr>
      <w:r>
        <w:rPr>
          <w:noProof/>
        </w:rPr>
        <w:drawing>
          <wp:inline distT="19050" distB="19050" distL="19050" distR="19050">
            <wp:extent cx="2552700" cy="94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52700" cy="942975"/>
                    </a:xfrm>
                    <a:prstGeom prst="rect">
                      <a:avLst/>
                    </a:prstGeom>
                    <a:ln/>
                  </pic:spPr>
                </pic:pic>
              </a:graphicData>
            </a:graphic>
          </wp:inline>
        </w:drawing>
      </w:r>
    </w:p>
    <w:p w:rsidR="00FA3681" w:rsidRDefault="00FA3681">
      <w:pPr>
        <w:widowControl w:val="0"/>
        <w:spacing w:after="10" w:line="360" w:lineRule="auto"/>
        <w:ind w:left="-30" w:firstLine="390"/>
        <w:jc w:val="both"/>
      </w:pPr>
    </w:p>
    <w:p w:rsidR="00FA3681" w:rsidRDefault="00FA3681">
      <w:pPr>
        <w:widowControl w:val="0"/>
        <w:spacing w:after="10" w:line="360" w:lineRule="auto"/>
        <w:ind w:left="-30" w:firstLine="390"/>
        <w:jc w:val="both"/>
      </w:pPr>
    </w:p>
    <w:p w:rsidR="00FA3681" w:rsidRDefault="00FA3681">
      <w:pPr>
        <w:widowControl w:val="0"/>
        <w:spacing w:after="10" w:line="360" w:lineRule="auto"/>
        <w:ind w:left="-30" w:firstLine="390"/>
        <w:jc w:val="both"/>
      </w:pPr>
    </w:p>
    <w:p w:rsidR="00FA3681" w:rsidRDefault="00FA3681">
      <w:pPr>
        <w:widowControl w:val="0"/>
        <w:spacing w:after="10" w:line="360" w:lineRule="auto"/>
        <w:ind w:left="-30" w:firstLine="390"/>
        <w:jc w:val="both"/>
      </w:pPr>
    </w:p>
    <w:p w:rsidR="00FA3681" w:rsidRDefault="00FA3681">
      <w:pPr>
        <w:widowControl w:val="0"/>
        <w:spacing w:after="10" w:line="360" w:lineRule="auto"/>
        <w:ind w:left="-30"/>
        <w:jc w:val="both"/>
      </w:pPr>
    </w:p>
    <w:p w:rsidR="00FA3681" w:rsidRDefault="00FA3681">
      <w:pPr>
        <w:widowControl w:val="0"/>
        <w:spacing w:after="10" w:line="360" w:lineRule="auto"/>
        <w:ind w:left="-30" w:firstLine="390"/>
        <w:jc w:val="both"/>
      </w:pPr>
    </w:p>
    <w:p w:rsidR="00FA3681" w:rsidRDefault="002A177E">
      <w:pPr>
        <w:pStyle w:val="Title"/>
        <w:keepNext w:val="0"/>
        <w:keepLines w:val="0"/>
        <w:widowControl w:val="0"/>
        <w:spacing w:after="10" w:line="360" w:lineRule="auto"/>
        <w:ind w:left="-30" w:firstLine="390"/>
        <w:jc w:val="center"/>
        <w:rPr>
          <w:rFonts w:ascii="Trebuchet MS" w:eastAsia="Trebuchet MS" w:hAnsi="Trebuchet MS" w:cs="Trebuchet MS"/>
          <w:b/>
          <w:sz w:val="48"/>
          <w:szCs w:val="48"/>
        </w:rPr>
      </w:pPr>
      <w:bookmarkStart w:id="0" w:name="_gjdgxs" w:colFirst="0" w:colLast="0"/>
      <w:bookmarkEnd w:id="0"/>
      <w:r>
        <w:rPr>
          <w:rFonts w:ascii="Trebuchet MS" w:eastAsia="Trebuchet MS" w:hAnsi="Trebuchet MS" w:cs="Trebuchet MS"/>
          <w:b/>
          <w:sz w:val="48"/>
          <w:szCs w:val="48"/>
        </w:rPr>
        <w:t>Gestão do DEI</w:t>
      </w:r>
    </w:p>
    <w:p w:rsidR="00FA3681" w:rsidRDefault="002A177E">
      <w:pPr>
        <w:pStyle w:val="Subtitle"/>
        <w:keepNext w:val="0"/>
        <w:keepLines w:val="0"/>
        <w:widowControl w:val="0"/>
        <w:spacing w:after="10" w:line="360" w:lineRule="auto"/>
        <w:ind w:left="-30" w:firstLine="390"/>
        <w:jc w:val="center"/>
        <w:rPr>
          <w:rFonts w:ascii="Trebuchet MS" w:eastAsia="Trebuchet MS" w:hAnsi="Trebuchet MS" w:cs="Trebuchet MS"/>
          <w:color w:val="000000"/>
          <w:sz w:val="36"/>
          <w:szCs w:val="36"/>
        </w:rPr>
      </w:pPr>
      <w:bookmarkStart w:id="1" w:name="_30j0zll" w:colFirst="0" w:colLast="0"/>
      <w:bookmarkEnd w:id="1"/>
      <w:r>
        <w:rPr>
          <w:rFonts w:ascii="Trebuchet MS" w:eastAsia="Trebuchet MS" w:hAnsi="Trebuchet MS" w:cs="Trebuchet MS"/>
          <w:color w:val="000000"/>
          <w:sz w:val="36"/>
          <w:szCs w:val="36"/>
        </w:rPr>
        <w:t>Bases de Dados</w:t>
      </w:r>
    </w:p>
    <w:p w:rsidR="00FA3681" w:rsidRDefault="00FA3681">
      <w:pPr>
        <w:widowControl w:val="0"/>
        <w:tabs>
          <w:tab w:val="center" w:pos="2535"/>
          <w:tab w:val="center" w:pos="5952"/>
        </w:tabs>
        <w:spacing w:after="10" w:line="360" w:lineRule="auto"/>
        <w:ind w:left="-30"/>
        <w:jc w:val="both"/>
      </w:pPr>
    </w:p>
    <w:p w:rsidR="00FA3681" w:rsidRDefault="00FA3681">
      <w:pPr>
        <w:widowControl w:val="0"/>
        <w:tabs>
          <w:tab w:val="center" w:pos="2535"/>
          <w:tab w:val="center" w:pos="5952"/>
        </w:tabs>
        <w:spacing w:after="10" w:line="360" w:lineRule="auto"/>
        <w:ind w:left="-30"/>
        <w:jc w:val="both"/>
      </w:pPr>
    </w:p>
    <w:p w:rsidR="00FA3681" w:rsidRDefault="00FA3681">
      <w:pPr>
        <w:widowControl w:val="0"/>
        <w:tabs>
          <w:tab w:val="center" w:pos="2535"/>
          <w:tab w:val="center" w:pos="5952"/>
        </w:tabs>
        <w:spacing w:after="10" w:line="360" w:lineRule="auto"/>
        <w:ind w:left="-30"/>
        <w:jc w:val="both"/>
      </w:pPr>
    </w:p>
    <w:p w:rsidR="00FA3681" w:rsidRDefault="00FA3681">
      <w:pPr>
        <w:widowControl w:val="0"/>
        <w:tabs>
          <w:tab w:val="center" w:pos="2535"/>
          <w:tab w:val="center" w:pos="5952"/>
        </w:tabs>
        <w:spacing w:after="10" w:line="360" w:lineRule="auto"/>
        <w:ind w:left="-30" w:firstLine="390"/>
        <w:jc w:val="both"/>
        <w:rPr>
          <w:sz w:val="20"/>
          <w:szCs w:val="20"/>
        </w:rPr>
      </w:pPr>
    </w:p>
    <w:p w:rsidR="00FA3681" w:rsidRDefault="002A177E">
      <w:pPr>
        <w:widowControl w:val="0"/>
        <w:tabs>
          <w:tab w:val="center" w:pos="2535"/>
          <w:tab w:val="center" w:pos="5952"/>
        </w:tabs>
        <w:spacing w:after="10" w:line="360" w:lineRule="auto"/>
        <w:ind w:left="-30"/>
        <w:jc w:val="center"/>
        <w:rPr>
          <w:sz w:val="28"/>
          <w:szCs w:val="28"/>
        </w:rPr>
      </w:pPr>
      <w:r>
        <w:rPr>
          <w:b/>
          <w:sz w:val="28"/>
          <w:szCs w:val="28"/>
        </w:rPr>
        <w:t>Grupo 607</w:t>
      </w:r>
    </w:p>
    <w:p w:rsidR="00FA3681" w:rsidRDefault="00FA3681">
      <w:pPr>
        <w:widowControl w:val="0"/>
        <w:tabs>
          <w:tab w:val="center" w:pos="2535"/>
          <w:tab w:val="center" w:pos="5952"/>
        </w:tabs>
        <w:spacing w:after="10" w:line="360" w:lineRule="auto"/>
        <w:ind w:left="-30"/>
        <w:rPr>
          <w:sz w:val="20"/>
          <w:szCs w:val="20"/>
        </w:rPr>
      </w:pPr>
    </w:p>
    <w:p w:rsidR="00FA3681" w:rsidRDefault="00FA3681">
      <w:pPr>
        <w:widowControl w:val="0"/>
        <w:tabs>
          <w:tab w:val="center" w:pos="2535"/>
          <w:tab w:val="center" w:pos="5952"/>
        </w:tabs>
        <w:spacing w:after="10" w:line="360" w:lineRule="auto"/>
        <w:ind w:left="-30"/>
        <w:rPr>
          <w:sz w:val="20"/>
          <w:szCs w:val="20"/>
        </w:rPr>
      </w:pPr>
    </w:p>
    <w:p w:rsidR="00FA3681" w:rsidRDefault="00FA3681">
      <w:pPr>
        <w:widowControl w:val="0"/>
        <w:tabs>
          <w:tab w:val="center" w:pos="2535"/>
          <w:tab w:val="center" w:pos="5952"/>
        </w:tabs>
        <w:spacing w:after="10" w:line="360" w:lineRule="auto"/>
        <w:ind w:left="-30"/>
        <w:rPr>
          <w:sz w:val="20"/>
          <w:szCs w:val="20"/>
        </w:rPr>
      </w:pPr>
    </w:p>
    <w:p w:rsidR="00FA3681" w:rsidRDefault="00FA3681">
      <w:pPr>
        <w:widowControl w:val="0"/>
        <w:tabs>
          <w:tab w:val="center" w:pos="2535"/>
          <w:tab w:val="center" w:pos="5952"/>
        </w:tabs>
        <w:spacing w:after="10" w:line="360" w:lineRule="auto"/>
        <w:ind w:left="-30"/>
        <w:rPr>
          <w:sz w:val="20"/>
          <w:szCs w:val="20"/>
        </w:rPr>
      </w:pPr>
    </w:p>
    <w:p w:rsidR="00FA3681" w:rsidRDefault="002A177E">
      <w:pPr>
        <w:widowControl w:val="0"/>
        <w:tabs>
          <w:tab w:val="center" w:pos="2535"/>
          <w:tab w:val="center" w:pos="5952"/>
        </w:tabs>
        <w:spacing w:after="10" w:line="360" w:lineRule="auto"/>
        <w:ind w:left="-30"/>
        <w:jc w:val="center"/>
        <w:rPr>
          <w:i/>
          <w:sz w:val="16"/>
          <w:szCs w:val="16"/>
        </w:rPr>
      </w:pPr>
      <w:r>
        <w:rPr>
          <w:sz w:val="20"/>
          <w:szCs w:val="20"/>
        </w:rPr>
        <w:t>Carlos Duarte (up201708804)</w:t>
      </w:r>
      <w:hyperlink r:id="rId7">
        <w:r>
          <w:rPr>
            <w:color w:val="1155CC"/>
            <w:sz w:val="20"/>
            <w:szCs w:val="20"/>
            <w:u w:val="single"/>
          </w:rPr>
          <w:t xml:space="preserve"> </w:t>
        </w:r>
      </w:hyperlink>
      <w:hyperlink r:id="rId8">
        <w:r>
          <w:rPr>
            <w:i/>
            <w:color w:val="1155CC"/>
            <w:sz w:val="16"/>
            <w:szCs w:val="16"/>
            <w:u w:val="single"/>
          </w:rPr>
          <w:t>up201708804@fe.up.pt</w:t>
        </w:r>
      </w:hyperlink>
      <w:r>
        <w:rPr>
          <w:i/>
          <w:sz w:val="20"/>
          <w:szCs w:val="20"/>
        </w:rPr>
        <w:t xml:space="preserve"> </w:t>
      </w:r>
      <w:r>
        <w:rPr>
          <w:i/>
          <w:sz w:val="16"/>
          <w:szCs w:val="16"/>
        </w:rPr>
        <w:t xml:space="preserve"> </w:t>
      </w:r>
    </w:p>
    <w:p w:rsidR="00FA3681" w:rsidRDefault="002A177E">
      <w:pPr>
        <w:widowControl w:val="0"/>
        <w:tabs>
          <w:tab w:val="center" w:pos="2535"/>
          <w:tab w:val="center" w:pos="5952"/>
        </w:tabs>
        <w:spacing w:after="10" w:line="360" w:lineRule="auto"/>
        <w:ind w:left="-30"/>
        <w:jc w:val="center"/>
        <w:rPr>
          <w:i/>
          <w:sz w:val="16"/>
          <w:szCs w:val="16"/>
        </w:rPr>
      </w:pPr>
      <w:r>
        <w:rPr>
          <w:sz w:val="20"/>
          <w:szCs w:val="20"/>
        </w:rPr>
        <w:t>Pedro Pereira</w:t>
      </w:r>
      <w:r w:rsidR="0010301C">
        <w:rPr>
          <w:sz w:val="20"/>
          <w:szCs w:val="20"/>
        </w:rPr>
        <w:t xml:space="preserve"> </w:t>
      </w:r>
      <w:r>
        <w:rPr>
          <w:sz w:val="20"/>
          <w:szCs w:val="20"/>
        </w:rPr>
        <w:t>(up201708807)</w:t>
      </w:r>
      <w:r>
        <w:rPr>
          <w:i/>
          <w:sz w:val="20"/>
          <w:szCs w:val="20"/>
        </w:rPr>
        <w:t xml:space="preserve"> </w:t>
      </w:r>
      <w:hyperlink r:id="rId9">
        <w:r>
          <w:rPr>
            <w:i/>
            <w:color w:val="1155CC"/>
            <w:sz w:val="16"/>
            <w:szCs w:val="16"/>
            <w:u w:val="single"/>
          </w:rPr>
          <w:t>up201708807@fe.up.pt</w:t>
        </w:r>
      </w:hyperlink>
    </w:p>
    <w:p w:rsidR="00FA3681" w:rsidRDefault="002A177E">
      <w:pPr>
        <w:widowControl w:val="0"/>
        <w:tabs>
          <w:tab w:val="center" w:pos="2535"/>
          <w:tab w:val="center" w:pos="5952"/>
        </w:tabs>
        <w:spacing w:after="10" w:line="360" w:lineRule="auto"/>
        <w:ind w:left="-30"/>
        <w:jc w:val="center"/>
        <w:rPr>
          <w:i/>
          <w:sz w:val="16"/>
          <w:szCs w:val="16"/>
        </w:rPr>
      </w:pPr>
      <w:r>
        <w:rPr>
          <w:sz w:val="20"/>
          <w:szCs w:val="20"/>
        </w:rPr>
        <w:t>Simão Oliveira</w:t>
      </w:r>
      <w:r>
        <w:rPr>
          <w:sz w:val="20"/>
          <w:szCs w:val="20"/>
        </w:rPr>
        <w:tab/>
      </w:r>
      <w:r w:rsidR="0010301C">
        <w:rPr>
          <w:sz w:val="20"/>
          <w:szCs w:val="20"/>
        </w:rPr>
        <w:t xml:space="preserve"> </w:t>
      </w:r>
      <w:r>
        <w:rPr>
          <w:sz w:val="20"/>
          <w:szCs w:val="20"/>
        </w:rPr>
        <w:t xml:space="preserve">(up201603173) </w:t>
      </w:r>
      <w:hyperlink r:id="rId10">
        <w:r>
          <w:rPr>
            <w:i/>
            <w:color w:val="1155CC"/>
            <w:sz w:val="16"/>
            <w:szCs w:val="16"/>
            <w:u w:val="single"/>
          </w:rPr>
          <w:t>up201603173@fe.up.pt</w:t>
        </w:r>
      </w:hyperlink>
    </w:p>
    <w:p w:rsidR="00FA3681" w:rsidRDefault="00FA3681">
      <w:pPr>
        <w:widowControl w:val="0"/>
        <w:tabs>
          <w:tab w:val="center" w:pos="2535"/>
          <w:tab w:val="center" w:pos="5952"/>
        </w:tabs>
        <w:spacing w:after="10" w:line="360" w:lineRule="auto"/>
        <w:ind w:left="-30"/>
        <w:jc w:val="center"/>
        <w:rPr>
          <w:i/>
          <w:sz w:val="16"/>
          <w:szCs w:val="16"/>
        </w:rPr>
      </w:pPr>
    </w:p>
    <w:p w:rsidR="00FA3681" w:rsidRDefault="00FA3681">
      <w:pPr>
        <w:widowControl w:val="0"/>
        <w:spacing w:after="10" w:line="360" w:lineRule="auto"/>
        <w:ind w:left="-30" w:firstLine="390"/>
        <w:jc w:val="both"/>
        <w:rPr>
          <w:rFonts w:ascii="Trebuchet MS" w:eastAsia="Trebuchet MS" w:hAnsi="Trebuchet MS" w:cs="Trebuchet MS"/>
          <w:sz w:val="32"/>
          <w:szCs w:val="32"/>
        </w:rPr>
      </w:pPr>
    </w:p>
    <w:p w:rsidR="00FA3681" w:rsidRDefault="00FA3681">
      <w:pPr>
        <w:widowControl w:val="0"/>
        <w:spacing w:after="10" w:line="360" w:lineRule="auto"/>
        <w:rPr>
          <w:rFonts w:ascii="Trebuchet MS" w:eastAsia="Trebuchet MS" w:hAnsi="Trebuchet MS" w:cs="Trebuchet MS"/>
          <w:sz w:val="32"/>
          <w:szCs w:val="32"/>
        </w:rPr>
      </w:pPr>
    </w:p>
    <w:p w:rsidR="00FA3681" w:rsidRDefault="00FA3681">
      <w:pPr>
        <w:widowControl w:val="0"/>
        <w:spacing w:after="10" w:line="360" w:lineRule="auto"/>
        <w:rPr>
          <w:rFonts w:ascii="Trebuchet MS" w:eastAsia="Trebuchet MS" w:hAnsi="Trebuchet MS" w:cs="Trebuchet MS"/>
          <w:sz w:val="32"/>
          <w:szCs w:val="32"/>
        </w:rPr>
      </w:pPr>
    </w:p>
    <w:p w:rsidR="00FA3681" w:rsidRDefault="00FA3681">
      <w:pPr>
        <w:widowControl w:val="0"/>
        <w:spacing w:after="10" w:line="360" w:lineRule="auto"/>
        <w:jc w:val="center"/>
        <w:rPr>
          <w:rFonts w:ascii="Trebuchet MS" w:eastAsia="Trebuchet MS" w:hAnsi="Trebuchet MS" w:cs="Trebuchet MS"/>
          <w:sz w:val="24"/>
          <w:szCs w:val="24"/>
        </w:rPr>
      </w:pPr>
    </w:p>
    <w:p w:rsidR="00FA3681" w:rsidRDefault="002A177E">
      <w:pPr>
        <w:widowControl w:val="0"/>
        <w:spacing w:after="10" w:line="360" w:lineRule="auto"/>
        <w:jc w:val="center"/>
      </w:pPr>
      <w:r>
        <w:rPr>
          <w:rFonts w:ascii="Trebuchet MS" w:eastAsia="Trebuchet MS" w:hAnsi="Trebuchet MS" w:cs="Trebuchet MS"/>
          <w:sz w:val="24"/>
          <w:szCs w:val="24"/>
        </w:rPr>
        <w:t>12/03/2019</w:t>
      </w:r>
    </w:p>
    <w:p w:rsidR="00FA3681" w:rsidRPr="00335DA8" w:rsidRDefault="002A177E">
      <w:pPr>
        <w:pStyle w:val="Heading1"/>
        <w:rPr>
          <w:b/>
        </w:rPr>
      </w:pPr>
      <w:bookmarkStart w:id="2" w:name="_Toc3727032"/>
      <w:r w:rsidRPr="00335DA8">
        <w:rPr>
          <w:b/>
        </w:rPr>
        <w:lastRenderedPageBreak/>
        <w:t>Índice</w:t>
      </w:r>
      <w:bookmarkEnd w:id="2"/>
    </w:p>
    <w:p w:rsidR="00FA3681" w:rsidRDefault="00FA3681">
      <w:pPr>
        <w:widowControl w:val="0"/>
        <w:spacing w:after="10" w:line="360" w:lineRule="auto"/>
        <w:ind w:left="-30" w:firstLine="390"/>
        <w:jc w:val="both"/>
      </w:pPr>
    </w:p>
    <w:sdt>
      <w:sdtPr>
        <w:id w:val="1104846039"/>
        <w:docPartObj>
          <w:docPartGallery w:val="Table of Contents"/>
          <w:docPartUnique/>
        </w:docPartObj>
      </w:sdtPr>
      <w:sdtEndPr/>
      <w:sdtContent>
        <w:p w:rsidR="004F0EEE" w:rsidRDefault="002A177E">
          <w:pPr>
            <w:pStyle w:val="TOC1"/>
            <w:tabs>
              <w:tab w:val="right" w:pos="9019"/>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3727032" w:history="1">
            <w:r w:rsidR="004F0EEE" w:rsidRPr="009F2031">
              <w:rPr>
                <w:rStyle w:val="Hyperlink"/>
                <w:noProof/>
              </w:rPr>
              <w:t>Índice</w:t>
            </w:r>
            <w:r w:rsidR="004F0EEE">
              <w:rPr>
                <w:noProof/>
                <w:webHidden/>
              </w:rPr>
              <w:tab/>
            </w:r>
            <w:r w:rsidR="004F0EEE">
              <w:rPr>
                <w:noProof/>
                <w:webHidden/>
              </w:rPr>
              <w:fldChar w:fldCharType="begin"/>
            </w:r>
            <w:r w:rsidR="004F0EEE">
              <w:rPr>
                <w:noProof/>
                <w:webHidden/>
              </w:rPr>
              <w:instrText xml:space="preserve"> PAGEREF _Toc3727032 \h </w:instrText>
            </w:r>
            <w:r w:rsidR="004F0EEE">
              <w:rPr>
                <w:noProof/>
                <w:webHidden/>
              </w:rPr>
            </w:r>
            <w:r w:rsidR="004F0EEE">
              <w:rPr>
                <w:noProof/>
                <w:webHidden/>
              </w:rPr>
              <w:fldChar w:fldCharType="separate"/>
            </w:r>
            <w:r w:rsidR="00F66734">
              <w:rPr>
                <w:noProof/>
                <w:webHidden/>
              </w:rPr>
              <w:t>2</w:t>
            </w:r>
            <w:r w:rsidR="004F0EEE">
              <w:rPr>
                <w:noProof/>
                <w:webHidden/>
              </w:rPr>
              <w:fldChar w:fldCharType="end"/>
            </w:r>
          </w:hyperlink>
        </w:p>
        <w:p w:rsidR="004F0EEE" w:rsidRDefault="00F66734">
          <w:pPr>
            <w:pStyle w:val="TOC1"/>
            <w:tabs>
              <w:tab w:val="right" w:pos="9019"/>
            </w:tabs>
            <w:rPr>
              <w:rFonts w:asciiTheme="minorHAnsi" w:eastAsiaTheme="minorEastAsia" w:hAnsiTheme="minorHAnsi" w:cstheme="minorBidi"/>
              <w:noProof/>
              <w:sz w:val="24"/>
              <w:szCs w:val="24"/>
              <w:lang w:val="en-US"/>
            </w:rPr>
          </w:pPr>
          <w:hyperlink w:anchor="_Toc3727033" w:history="1">
            <w:r w:rsidR="004F0EEE" w:rsidRPr="009F2031">
              <w:rPr>
                <w:rStyle w:val="Hyperlink"/>
                <w:rFonts w:ascii="Trebuchet MS" w:eastAsia="Trebuchet MS" w:hAnsi="Trebuchet MS" w:cs="Trebuchet MS"/>
                <w:b/>
                <w:noProof/>
              </w:rPr>
              <w:t>1. Contexto do projeto</w:t>
            </w:r>
            <w:r w:rsidR="004F0EEE">
              <w:rPr>
                <w:noProof/>
                <w:webHidden/>
              </w:rPr>
              <w:tab/>
            </w:r>
            <w:r w:rsidR="004F0EEE">
              <w:rPr>
                <w:noProof/>
                <w:webHidden/>
              </w:rPr>
              <w:fldChar w:fldCharType="begin"/>
            </w:r>
            <w:r w:rsidR="004F0EEE">
              <w:rPr>
                <w:noProof/>
                <w:webHidden/>
              </w:rPr>
              <w:instrText xml:space="preserve"> PAGEREF _Toc3727033 \h </w:instrText>
            </w:r>
            <w:r w:rsidR="004F0EEE">
              <w:rPr>
                <w:noProof/>
                <w:webHidden/>
              </w:rPr>
            </w:r>
            <w:r w:rsidR="004F0EEE">
              <w:rPr>
                <w:noProof/>
                <w:webHidden/>
              </w:rPr>
              <w:fldChar w:fldCharType="separate"/>
            </w:r>
            <w:r>
              <w:rPr>
                <w:noProof/>
                <w:webHidden/>
              </w:rPr>
              <w:t>3</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34" w:history="1">
            <w:r w:rsidR="004F0EEE" w:rsidRPr="009F2031">
              <w:rPr>
                <w:rStyle w:val="Hyperlink"/>
                <w:noProof/>
              </w:rPr>
              <w:t>Membro</w:t>
            </w:r>
            <w:r w:rsidR="004F0EEE">
              <w:rPr>
                <w:noProof/>
                <w:webHidden/>
              </w:rPr>
              <w:tab/>
            </w:r>
            <w:r w:rsidR="004F0EEE">
              <w:rPr>
                <w:noProof/>
                <w:webHidden/>
              </w:rPr>
              <w:fldChar w:fldCharType="begin"/>
            </w:r>
            <w:r w:rsidR="004F0EEE">
              <w:rPr>
                <w:noProof/>
                <w:webHidden/>
              </w:rPr>
              <w:instrText xml:space="preserve"> PAGEREF _Toc3727034 \h </w:instrText>
            </w:r>
            <w:r w:rsidR="004F0EEE">
              <w:rPr>
                <w:noProof/>
                <w:webHidden/>
              </w:rPr>
            </w:r>
            <w:r w:rsidR="004F0EEE">
              <w:rPr>
                <w:noProof/>
                <w:webHidden/>
              </w:rPr>
              <w:fldChar w:fldCharType="separate"/>
            </w:r>
            <w:r>
              <w:rPr>
                <w:noProof/>
                <w:webHidden/>
              </w:rPr>
              <w:t>3</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35" w:history="1">
            <w:r w:rsidR="004F0EEE" w:rsidRPr="009F2031">
              <w:rPr>
                <w:rStyle w:val="Hyperlink"/>
                <w:noProof/>
              </w:rPr>
              <w:t>Estudante</w:t>
            </w:r>
            <w:r w:rsidR="004F0EEE">
              <w:rPr>
                <w:noProof/>
                <w:webHidden/>
              </w:rPr>
              <w:tab/>
            </w:r>
            <w:r w:rsidR="004F0EEE">
              <w:rPr>
                <w:noProof/>
                <w:webHidden/>
              </w:rPr>
              <w:fldChar w:fldCharType="begin"/>
            </w:r>
            <w:r w:rsidR="004F0EEE">
              <w:rPr>
                <w:noProof/>
                <w:webHidden/>
              </w:rPr>
              <w:instrText xml:space="preserve"> PAGEREF _Toc3727035 \h </w:instrText>
            </w:r>
            <w:r w:rsidR="004F0EEE">
              <w:rPr>
                <w:noProof/>
                <w:webHidden/>
              </w:rPr>
            </w:r>
            <w:r w:rsidR="004F0EEE">
              <w:rPr>
                <w:noProof/>
                <w:webHidden/>
              </w:rPr>
              <w:fldChar w:fldCharType="separate"/>
            </w:r>
            <w:r>
              <w:rPr>
                <w:noProof/>
                <w:webHidden/>
              </w:rPr>
              <w:t>3</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36" w:history="1">
            <w:r w:rsidR="004F0EEE" w:rsidRPr="009F2031">
              <w:rPr>
                <w:rStyle w:val="Hyperlink"/>
                <w:noProof/>
              </w:rPr>
              <w:t>Professor</w:t>
            </w:r>
            <w:r w:rsidR="004F0EEE">
              <w:rPr>
                <w:noProof/>
                <w:webHidden/>
              </w:rPr>
              <w:tab/>
            </w:r>
            <w:r w:rsidR="004F0EEE">
              <w:rPr>
                <w:noProof/>
                <w:webHidden/>
              </w:rPr>
              <w:fldChar w:fldCharType="begin"/>
            </w:r>
            <w:r w:rsidR="004F0EEE">
              <w:rPr>
                <w:noProof/>
                <w:webHidden/>
              </w:rPr>
              <w:instrText xml:space="preserve"> PAGEREF _Toc3727036 \h </w:instrText>
            </w:r>
            <w:r w:rsidR="004F0EEE">
              <w:rPr>
                <w:noProof/>
                <w:webHidden/>
              </w:rPr>
            </w:r>
            <w:r w:rsidR="004F0EEE">
              <w:rPr>
                <w:noProof/>
                <w:webHidden/>
              </w:rPr>
              <w:fldChar w:fldCharType="separate"/>
            </w:r>
            <w:r>
              <w:rPr>
                <w:noProof/>
                <w:webHidden/>
              </w:rPr>
              <w:t>3</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37" w:history="1">
            <w:r w:rsidR="004F0EEE" w:rsidRPr="009F2031">
              <w:rPr>
                <w:rStyle w:val="Hyperlink"/>
                <w:noProof/>
              </w:rPr>
              <w:t>Curso</w:t>
            </w:r>
            <w:r w:rsidR="004F0EEE">
              <w:rPr>
                <w:noProof/>
                <w:webHidden/>
              </w:rPr>
              <w:tab/>
            </w:r>
            <w:r w:rsidR="004F0EEE">
              <w:rPr>
                <w:noProof/>
                <w:webHidden/>
              </w:rPr>
              <w:fldChar w:fldCharType="begin"/>
            </w:r>
            <w:r w:rsidR="004F0EEE">
              <w:rPr>
                <w:noProof/>
                <w:webHidden/>
              </w:rPr>
              <w:instrText xml:space="preserve"> PAGEREF _Toc3727037 \h </w:instrText>
            </w:r>
            <w:r w:rsidR="004F0EEE">
              <w:rPr>
                <w:noProof/>
                <w:webHidden/>
              </w:rPr>
            </w:r>
            <w:r w:rsidR="004F0EEE">
              <w:rPr>
                <w:noProof/>
                <w:webHidden/>
              </w:rPr>
              <w:fldChar w:fldCharType="separate"/>
            </w:r>
            <w:r>
              <w:rPr>
                <w:noProof/>
                <w:webHidden/>
              </w:rPr>
              <w:t>3</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38" w:history="1">
            <w:r w:rsidR="004F0EEE" w:rsidRPr="009F2031">
              <w:rPr>
                <w:rStyle w:val="Hyperlink"/>
                <w:noProof/>
              </w:rPr>
              <w:t>Classificação</w:t>
            </w:r>
            <w:r w:rsidR="004F0EEE">
              <w:rPr>
                <w:noProof/>
                <w:webHidden/>
              </w:rPr>
              <w:tab/>
            </w:r>
            <w:r w:rsidR="004F0EEE">
              <w:rPr>
                <w:noProof/>
                <w:webHidden/>
              </w:rPr>
              <w:fldChar w:fldCharType="begin"/>
            </w:r>
            <w:r w:rsidR="004F0EEE">
              <w:rPr>
                <w:noProof/>
                <w:webHidden/>
              </w:rPr>
              <w:instrText xml:space="preserve"> PAGEREF _Toc3727038 \h </w:instrText>
            </w:r>
            <w:r w:rsidR="004F0EEE">
              <w:rPr>
                <w:noProof/>
                <w:webHidden/>
              </w:rPr>
            </w:r>
            <w:r w:rsidR="004F0EEE">
              <w:rPr>
                <w:noProof/>
                <w:webHidden/>
              </w:rPr>
              <w:fldChar w:fldCharType="separate"/>
            </w:r>
            <w:r>
              <w:rPr>
                <w:noProof/>
                <w:webHidden/>
              </w:rPr>
              <w:t>3</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39" w:history="1">
            <w:r w:rsidR="004F0EEE" w:rsidRPr="009F2031">
              <w:rPr>
                <w:rStyle w:val="Hyperlink"/>
                <w:noProof/>
              </w:rPr>
              <w:t>Núcleo</w:t>
            </w:r>
            <w:r w:rsidR="004F0EEE">
              <w:rPr>
                <w:noProof/>
                <w:webHidden/>
              </w:rPr>
              <w:tab/>
            </w:r>
            <w:r w:rsidR="004F0EEE">
              <w:rPr>
                <w:noProof/>
                <w:webHidden/>
              </w:rPr>
              <w:fldChar w:fldCharType="begin"/>
            </w:r>
            <w:r w:rsidR="004F0EEE">
              <w:rPr>
                <w:noProof/>
                <w:webHidden/>
              </w:rPr>
              <w:instrText xml:space="preserve"> PAGEREF _Toc3727039 \h </w:instrText>
            </w:r>
            <w:r w:rsidR="004F0EEE">
              <w:rPr>
                <w:noProof/>
                <w:webHidden/>
              </w:rPr>
            </w:r>
            <w:r w:rsidR="004F0EEE">
              <w:rPr>
                <w:noProof/>
                <w:webHidden/>
              </w:rPr>
              <w:fldChar w:fldCharType="separate"/>
            </w:r>
            <w:r>
              <w:rPr>
                <w:noProof/>
                <w:webHidden/>
              </w:rPr>
              <w:t>4</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0" w:history="1">
            <w:r w:rsidR="004F0EEE" w:rsidRPr="009F2031">
              <w:rPr>
                <w:rStyle w:val="Hyperlink"/>
                <w:noProof/>
              </w:rPr>
              <w:t>Evento</w:t>
            </w:r>
            <w:r w:rsidR="004F0EEE">
              <w:rPr>
                <w:noProof/>
                <w:webHidden/>
              </w:rPr>
              <w:tab/>
            </w:r>
            <w:r w:rsidR="004F0EEE">
              <w:rPr>
                <w:noProof/>
                <w:webHidden/>
              </w:rPr>
              <w:fldChar w:fldCharType="begin"/>
            </w:r>
            <w:r w:rsidR="004F0EEE">
              <w:rPr>
                <w:noProof/>
                <w:webHidden/>
              </w:rPr>
              <w:instrText xml:space="preserve"> PAGEREF _Toc3727040 \h </w:instrText>
            </w:r>
            <w:r w:rsidR="004F0EEE">
              <w:rPr>
                <w:noProof/>
                <w:webHidden/>
              </w:rPr>
            </w:r>
            <w:r w:rsidR="004F0EEE">
              <w:rPr>
                <w:noProof/>
                <w:webHidden/>
              </w:rPr>
              <w:fldChar w:fldCharType="separate"/>
            </w:r>
            <w:r>
              <w:rPr>
                <w:noProof/>
                <w:webHidden/>
              </w:rPr>
              <w:t>4</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1" w:history="1">
            <w:r w:rsidR="004F0EEE" w:rsidRPr="009F2031">
              <w:rPr>
                <w:rStyle w:val="Hyperlink"/>
                <w:noProof/>
              </w:rPr>
              <w:t>Sala</w:t>
            </w:r>
            <w:r w:rsidR="004F0EEE">
              <w:rPr>
                <w:noProof/>
                <w:webHidden/>
              </w:rPr>
              <w:tab/>
            </w:r>
            <w:r w:rsidR="004F0EEE">
              <w:rPr>
                <w:noProof/>
                <w:webHidden/>
              </w:rPr>
              <w:fldChar w:fldCharType="begin"/>
            </w:r>
            <w:r w:rsidR="004F0EEE">
              <w:rPr>
                <w:noProof/>
                <w:webHidden/>
              </w:rPr>
              <w:instrText xml:space="preserve"> PAGEREF _Toc3727041 \h </w:instrText>
            </w:r>
            <w:r w:rsidR="004F0EEE">
              <w:rPr>
                <w:noProof/>
                <w:webHidden/>
              </w:rPr>
            </w:r>
            <w:r w:rsidR="004F0EEE">
              <w:rPr>
                <w:noProof/>
                <w:webHidden/>
              </w:rPr>
              <w:fldChar w:fldCharType="separate"/>
            </w:r>
            <w:r>
              <w:rPr>
                <w:noProof/>
                <w:webHidden/>
              </w:rPr>
              <w:t>4</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2" w:history="1">
            <w:r w:rsidR="004F0EEE" w:rsidRPr="009F2031">
              <w:rPr>
                <w:rStyle w:val="Hyperlink"/>
                <w:noProof/>
              </w:rPr>
              <w:t>Staff</w:t>
            </w:r>
            <w:r w:rsidR="004F0EEE">
              <w:rPr>
                <w:noProof/>
                <w:webHidden/>
              </w:rPr>
              <w:tab/>
            </w:r>
            <w:r w:rsidR="004F0EEE">
              <w:rPr>
                <w:noProof/>
                <w:webHidden/>
              </w:rPr>
              <w:fldChar w:fldCharType="begin"/>
            </w:r>
            <w:r w:rsidR="004F0EEE">
              <w:rPr>
                <w:noProof/>
                <w:webHidden/>
              </w:rPr>
              <w:instrText xml:space="preserve"> PAGEREF _Toc3727042 \h </w:instrText>
            </w:r>
            <w:r w:rsidR="004F0EEE">
              <w:rPr>
                <w:noProof/>
                <w:webHidden/>
              </w:rPr>
            </w:r>
            <w:r w:rsidR="004F0EEE">
              <w:rPr>
                <w:noProof/>
                <w:webHidden/>
              </w:rPr>
              <w:fldChar w:fldCharType="separate"/>
            </w:r>
            <w:r>
              <w:rPr>
                <w:noProof/>
                <w:webHidden/>
              </w:rPr>
              <w:t>4</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3" w:history="1">
            <w:r w:rsidR="004F0EEE" w:rsidRPr="009F2031">
              <w:rPr>
                <w:rStyle w:val="Hyperlink"/>
                <w:noProof/>
              </w:rPr>
              <w:t>Área científica</w:t>
            </w:r>
            <w:r w:rsidR="004F0EEE">
              <w:rPr>
                <w:noProof/>
                <w:webHidden/>
              </w:rPr>
              <w:tab/>
            </w:r>
            <w:r w:rsidR="004F0EEE">
              <w:rPr>
                <w:noProof/>
                <w:webHidden/>
              </w:rPr>
              <w:fldChar w:fldCharType="begin"/>
            </w:r>
            <w:r w:rsidR="004F0EEE">
              <w:rPr>
                <w:noProof/>
                <w:webHidden/>
              </w:rPr>
              <w:instrText xml:space="preserve"> PAGEREF _Toc3727043 \h </w:instrText>
            </w:r>
            <w:r w:rsidR="004F0EEE">
              <w:rPr>
                <w:noProof/>
                <w:webHidden/>
              </w:rPr>
            </w:r>
            <w:r w:rsidR="004F0EEE">
              <w:rPr>
                <w:noProof/>
                <w:webHidden/>
              </w:rPr>
              <w:fldChar w:fldCharType="separate"/>
            </w:r>
            <w:r>
              <w:rPr>
                <w:noProof/>
                <w:webHidden/>
              </w:rPr>
              <w:t>4</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4" w:history="1">
            <w:r w:rsidR="004F0EEE" w:rsidRPr="009F2031">
              <w:rPr>
                <w:rStyle w:val="Hyperlink"/>
                <w:noProof/>
              </w:rPr>
              <w:t>Laboratório</w:t>
            </w:r>
            <w:r w:rsidR="004F0EEE">
              <w:rPr>
                <w:noProof/>
                <w:webHidden/>
              </w:rPr>
              <w:tab/>
            </w:r>
            <w:r w:rsidR="004F0EEE">
              <w:rPr>
                <w:noProof/>
                <w:webHidden/>
              </w:rPr>
              <w:fldChar w:fldCharType="begin"/>
            </w:r>
            <w:r w:rsidR="004F0EEE">
              <w:rPr>
                <w:noProof/>
                <w:webHidden/>
              </w:rPr>
              <w:instrText xml:space="preserve"> PAGEREF _Toc3727044 \h </w:instrText>
            </w:r>
            <w:r w:rsidR="004F0EEE">
              <w:rPr>
                <w:noProof/>
                <w:webHidden/>
              </w:rPr>
            </w:r>
            <w:r w:rsidR="004F0EEE">
              <w:rPr>
                <w:noProof/>
                <w:webHidden/>
              </w:rPr>
              <w:fldChar w:fldCharType="separate"/>
            </w:r>
            <w:r>
              <w:rPr>
                <w:noProof/>
                <w:webHidden/>
              </w:rPr>
              <w:t>4</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5" w:history="1">
            <w:r w:rsidR="004F0EEE" w:rsidRPr="009F2031">
              <w:rPr>
                <w:rStyle w:val="Hyperlink"/>
                <w:noProof/>
              </w:rPr>
              <w:t>Gabinete</w:t>
            </w:r>
            <w:r w:rsidR="004F0EEE">
              <w:rPr>
                <w:noProof/>
                <w:webHidden/>
              </w:rPr>
              <w:tab/>
            </w:r>
            <w:r w:rsidR="004F0EEE">
              <w:rPr>
                <w:noProof/>
                <w:webHidden/>
              </w:rPr>
              <w:fldChar w:fldCharType="begin"/>
            </w:r>
            <w:r w:rsidR="004F0EEE">
              <w:rPr>
                <w:noProof/>
                <w:webHidden/>
              </w:rPr>
              <w:instrText xml:space="preserve"> PAGEREF _Toc3727045 \h </w:instrText>
            </w:r>
            <w:r w:rsidR="004F0EEE">
              <w:rPr>
                <w:noProof/>
                <w:webHidden/>
              </w:rPr>
            </w:r>
            <w:r w:rsidR="004F0EEE">
              <w:rPr>
                <w:noProof/>
                <w:webHidden/>
              </w:rPr>
              <w:fldChar w:fldCharType="separate"/>
            </w:r>
            <w:r>
              <w:rPr>
                <w:noProof/>
                <w:webHidden/>
              </w:rPr>
              <w:t>5</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6" w:history="1">
            <w:r w:rsidR="004F0EEE" w:rsidRPr="009F2031">
              <w:rPr>
                <w:rStyle w:val="Hyperlink"/>
                <w:noProof/>
              </w:rPr>
              <w:t>Comissão</w:t>
            </w:r>
            <w:r w:rsidR="004F0EEE">
              <w:rPr>
                <w:noProof/>
                <w:webHidden/>
              </w:rPr>
              <w:tab/>
            </w:r>
            <w:r w:rsidR="004F0EEE">
              <w:rPr>
                <w:noProof/>
                <w:webHidden/>
              </w:rPr>
              <w:fldChar w:fldCharType="begin"/>
            </w:r>
            <w:r w:rsidR="004F0EEE">
              <w:rPr>
                <w:noProof/>
                <w:webHidden/>
              </w:rPr>
              <w:instrText xml:space="preserve"> PAGEREF _Toc3727046 \h </w:instrText>
            </w:r>
            <w:r w:rsidR="004F0EEE">
              <w:rPr>
                <w:noProof/>
                <w:webHidden/>
              </w:rPr>
            </w:r>
            <w:r w:rsidR="004F0EEE">
              <w:rPr>
                <w:noProof/>
                <w:webHidden/>
              </w:rPr>
              <w:fldChar w:fldCharType="separate"/>
            </w:r>
            <w:r>
              <w:rPr>
                <w:noProof/>
                <w:webHidden/>
              </w:rPr>
              <w:t>5</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7" w:history="1">
            <w:r w:rsidR="004F0EEE" w:rsidRPr="009F2031">
              <w:rPr>
                <w:rStyle w:val="Hyperlink"/>
                <w:noProof/>
              </w:rPr>
              <w:t>Comissão Executiva</w:t>
            </w:r>
            <w:r w:rsidR="004F0EEE">
              <w:rPr>
                <w:noProof/>
                <w:webHidden/>
              </w:rPr>
              <w:tab/>
            </w:r>
            <w:r w:rsidR="004F0EEE">
              <w:rPr>
                <w:noProof/>
                <w:webHidden/>
              </w:rPr>
              <w:fldChar w:fldCharType="begin"/>
            </w:r>
            <w:r w:rsidR="004F0EEE">
              <w:rPr>
                <w:noProof/>
                <w:webHidden/>
              </w:rPr>
              <w:instrText xml:space="preserve"> PAGEREF _Toc3727047 \h </w:instrText>
            </w:r>
            <w:r w:rsidR="004F0EEE">
              <w:rPr>
                <w:noProof/>
                <w:webHidden/>
              </w:rPr>
            </w:r>
            <w:r w:rsidR="004F0EEE">
              <w:rPr>
                <w:noProof/>
                <w:webHidden/>
              </w:rPr>
              <w:fldChar w:fldCharType="separate"/>
            </w:r>
            <w:r>
              <w:rPr>
                <w:noProof/>
                <w:webHidden/>
              </w:rPr>
              <w:t>5</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8" w:history="1">
            <w:r w:rsidR="004F0EEE" w:rsidRPr="009F2031">
              <w:rPr>
                <w:rStyle w:val="Hyperlink"/>
                <w:noProof/>
              </w:rPr>
              <w:t>Comissão Científica</w:t>
            </w:r>
            <w:r w:rsidR="004F0EEE">
              <w:rPr>
                <w:noProof/>
                <w:webHidden/>
              </w:rPr>
              <w:tab/>
            </w:r>
            <w:r w:rsidR="004F0EEE">
              <w:rPr>
                <w:noProof/>
                <w:webHidden/>
              </w:rPr>
              <w:fldChar w:fldCharType="begin"/>
            </w:r>
            <w:r w:rsidR="004F0EEE">
              <w:rPr>
                <w:noProof/>
                <w:webHidden/>
              </w:rPr>
              <w:instrText xml:space="preserve"> PAGEREF _Toc3727048 \h </w:instrText>
            </w:r>
            <w:r w:rsidR="004F0EEE">
              <w:rPr>
                <w:noProof/>
                <w:webHidden/>
              </w:rPr>
            </w:r>
            <w:r w:rsidR="004F0EEE">
              <w:rPr>
                <w:noProof/>
                <w:webHidden/>
              </w:rPr>
              <w:fldChar w:fldCharType="separate"/>
            </w:r>
            <w:r>
              <w:rPr>
                <w:noProof/>
                <w:webHidden/>
              </w:rPr>
              <w:t>5</w:t>
            </w:r>
            <w:r w:rsidR="004F0EEE">
              <w:rPr>
                <w:noProof/>
                <w:webHidden/>
              </w:rPr>
              <w:fldChar w:fldCharType="end"/>
            </w:r>
          </w:hyperlink>
        </w:p>
        <w:p w:rsidR="004F0EEE" w:rsidRDefault="00F66734">
          <w:pPr>
            <w:pStyle w:val="TOC2"/>
            <w:tabs>
              <w:tab w:val="right" w:pos="9019"/>
            </w:tabs>
            <w:rPr>
              <w:rFonts w:asciiTheme="minorHAnsi" w:eastAsiaTheme="minorEastAsia" w:hAnsiTheme="minorHAnsi" w:cstheme="minorBidi"/>
              <w:noProof/>
              <w:sz w:val="24"/>
              <w:szCs w:val="24"/>
              <w:lang w:val="en-US"/>
            </w:rPr>
          </w:pPr>
          <w:hyperlink w:anchor="_Toc3727049" w:history="1">
            <w:r w:rsidR="004F0EEE" w:rsidRPr="009F2031">
              <w:rPr>
                <w:rStyle w:val="Hyperlink"/>
                <w:noProof/>
              </w:rPr>
              <w:t>Comissão de Acompanhamento</w:t>
            </w:r>
            <w:r w:rsidR="004F0EEE">
              <w:rPr>
                <w:noProof/>
                <w:webHidden/>
              </w:rPr>
              <w:tab/>
            </w:r>
            <w:r w:rsidR="004F0EEE">
              <w:rPr>
                <w:noProof/>
                <w:webHidden/>
              </w:rPr>
              <w:fldChar w:fldCharType="begin"/>
            </w:r>
            <w:r w:rsidR="004F0EEE">
              <w:rPr>
                <w:noProof/>
                <w:webHidden/>
              </w:rPr>
              <w:instrText xml:space="preserve"> PAGEREF _Toc3727049 \h </w:instrText>
            </w:r>
            <w:r w:rsidR="004F0EEE">
              <w:rPr>
                <w:noProof/>
                <w:webHidden/>
              </w:rPr>
            </w:r>
            <w:r w:rsidR="004F0EEE">
              <w:rPr>
                <w:noProof/>
                <w:webHidden/>
              </w:rPr>
              <w:fldChar w:fldCharType="separate"/>
            </w:r>
            <w:r>
              <w:rPr>
                <w:noProof/>
                <w:webHidden/>
              </w:rPr>
              <w:t>5</w:t>
            </w:r>
            <w:r w:rsidR="004F0EEE">
              <w:rPr>
                <w:noProof/>
                <w:webHidden/>
              </w:rPr>
              <w:fldChar w:fldCharType="end"/>
            </w:r>
          </w:hyperlink>
        </w:p>
        <w:p w:rsidR="004F0EEE" w:rsidRDefault="00F66734">
          <w:pPr>
            <w:pStyle w:val="TOC1"/>
            <w:tabs>
              <w:tab w:val="right" w:pos="9019"/>
            </w:tabs>
            <w:rPr>
              <w:rFonts w:asciiTheme="minorHAnsi" w:eastAsiaTheme="minorEastAsia" w:hAnsiTheme="minorHAnsi" w:cstheme="minorBidi"/>
              <w:noProof/>
              <w:sz w:val="24"/>
              <w:szCs w:val="24"/>
              <w:lang w:val="en-US"/>
            </w:rPr>
          </w:pPr>
          <w:hyperlink w:anchor="_Toc3727050" w:history="1">
            <w:r w:rsidR="004F0EEE" w:rsidRPr="00335DA8">
              <w:rPr>
                <w:rStyle w:val="Hyperlink"/>
                <w:b/>
                <w:noProof/>
              </w:rPr>
              <w:t>2. UML</w:t>
            </w:r>
            <w:r w:rsidR="004F0EEE">
              <w:rPr>
                <w:noProof/>
                <w:webHidden/>
              </w:rPr>
              <w:tab/>
            </w:r>
            <w:r w:rsidR="004F0EEE">
              <w:rPr>
                <w:noProof/>
                <w:webHidden/>
              </w:rPr>
              <w:fldChar w:fldCharType="begin"/>
            </w:r>
            <w:r w:rsidR="004F0EEE">
              <w:rPr>
                <w:noProof/>
                <w:webHidden/>
              </w:rPr>
              <w:instrText xml:space="preserve"> PAGEREF _Toc3727050 \h </w:instrText>
            </w:r>
            <w:r w:rsidR="004F0EEE">
              <w:rPr>
                <w:noProof/>
                <w:webHidden/>
              </w:rPr>
            </w:r>
            <w:r w:rsidR="004F0EEE">
              <w:rPr>
                <w:noProof/>
                <w:webHidden/>
              </w:rPr>
              <w:fldChar w:fldCharType="separate"/>
            </w:r>
            <w:r>
              <w:rPr>
                <w:noProof/>
                <w:webHidden/>
              </w:rPr>
              <w:t>6</w:t>
            </w:r>
            <w:r w:rsidR="004F0EEE">
              <w:rPr>
                <w:noProof/>
                <w:webHidden/>
              </w:rPr>
              <w:fldChar w:fldCharType="end"/>
            </w:r>
          </w:hyperlink>
        </w:p>
        <w:p w:rsidR="00FA3681" w:rsidRDefault="002A177E" w:rsidP="00335DA8">
          <w:pPr>
            <w:tabs>
              <w:tab w:val="left" w:pos="1337"/>
            </w:tabs>
            <w:spacing w:before="60" w:after="80" w:line="240" w:lineRule="auto"/>
            <w:ind w:left="360"/>
            <w:rPr>
              <w:rFonts w:ascii="Trebuchet MS" w:eastAsia="Trebuchet MS" w:hAnsi="Trebuchet MS" w:cs="Trebuchet MS"/>
              <w:sz w:val="32"/>
              <w:szCs w:val="32"/>
            </w:rPr>
          </w:pPr>
          <w:r>
            <w:fldChar w:fldCharType="end"/>
          </w:r>
          <w:r w:rsidR="00335DA8">
            <w:tab/>
          </w:r>
        </w:p>
      </w:sdtContent>
    </w:sdt>
    <w:p w:rsidR="00FA3681" w:rsidRDefault="002A177E">
      <w:pPr>
        <w:pStyle w:val="Heading1"/>
        <w:keepNext w:val="0"/>
        <w:keepLines w:val="0"/>
        <w:widowControl w:val="0"/>
        <w:spacing w:before="200" w:after="0" w:line="360" w:lineRule="auto"/>
        <w:ind w:left="-30"/>
        <w:jc w:val="both"/>
        <w:rPr>
          <w:rFonts w:ascii="Trebuchet MS" w:eastAsia="Trebuchet MS" w:hAnsi="Trebuchet MS" w:cs="Trebuchet MS"/>
          <w:b/>
          <w:sz w:val="36"/>
          <w:szCs w:val="36"/>
        </w:rPr>
      </w:pPr>
      <w:bookmarkStart w:id="3" w:name="_hu8b8ar9elnv" w:colFirst="0" w:colLast="0"/>
      <w:bookmarkEnd w:id="3"/>
      <w:r>
        <w:br w:type="page"/>
      </w:r>
    </w:p>
    <w:p w:rsidR="00FA3681" w:rsidRDefault="002A177E">
      <w:pPr>
        <w:pStyle w:val="Heading1"/>
        <w:keepNext w:val="0"/>
        <w:keepLines w:val="0"/>
        <w:widowControl w:val="0"/>
        <w:spacing w:before="200" w:after="0" w:line="360" w:lineRule="auto"/>
        <w:ind w:left="-30"/>
        <w:jc w:val="both"/>
      </w:pPr>
      <w:bookmarkStart w:id="4" w:name="_Toc3727033"/>
      <w:r>
        <w:rPr>
          <w:rFonts w:ascii="Trebuchet MS" w:eastAsia="Trebuchet MS" w:hAnsi="Trebuchet MS" w:cs="Trebuchet MS"/>
          <w:b/>
          <w:sz w:val="36"/>
          <w:szCs w:val="36"/>
        </w:rPr>
        <w:lastRenderedPageBreak/>
        <w:t>1. Contexto do projeto</w:t>
      </w:r>
      <w:bookmarkEnd w:id="4"/>
    </w:p>
    <w:p w:rsidR="00FA3681" w:rsidRDefault="002A177E">
      <w:r>
        <w:t>Para o projeto desta unidade curricular, o nosso grupo decidiu modelar o funcionamento de uma base de dados para o Departamento de Engenharia Informática (DEI). Desta forma, apresentamos de seguida a estrutura do trabalho</w:t>
      </w:r>
      <w:r w:rsidR="005B7CB6">
        <w:t>, sendo que cada parágrafo corresponde a uma classe do diagrama UML apresentado na secção seguinte.</w:t>
      </w:r>
    </w:p>
    <w:p w:rsidR="00FA3681" w:rsidRDefault="002A177E">
      <w:pPr>
        <w:pStyle w:val="Heading2"/>
      </w:pPr>
      <w:bookmarkStart w:id="5" w:name="_Toc3727034"/>
      <w:r>
        <w:t>Membro</w:t>
      </w:r>
      <w:bookmarkStart w:id="6" w:name="_GoBack"/>
      <w:bookmarkEnd w:id="5"/>
      <w:bookmarkEnd w:id="6"/>
    </w:p>
    <w:p w:rsidR="00FA3681" w:rsidRDefault="002A177E">
      <w:r>
        <w:t>A classe Membro engloba todas as pessoas pertencentes ao DEI. Estas podem ser do tipo Estudante, Staff</w:t>
      </w:r>
      <w:r>
        <w:rPr>
          <w:b/>
        </w:rPr>
        <w:t xml:space="preserve"> </w:t>
      </w:r>
      <w:r>
        <w:t xml:space="preserve">ou Professor. Resolvemos criar esta generalização pois todas estas 3 </w:t>
      </w:r>
      <w:r w:rsidR="00725148">
        <w:t xml:space="preserve">classes </w:t>
      </w:r>
      <w:r>
        <w:t>têm em comum vários atributos: nome, telemóvel, data de nascimento, e morada.</w:t>
      </w:r>
    </w:p>
    <w:p w:rsidR="00FA3681" w:rsidRDefault="00FA3681"/>
    <w:p w:rsidR="00FA3681" w:rsidRDefault="002A177E">
      <w:pPr>
        <w:pStyle w:val="Heading2"/>
      </w:pPr>
      <w:bookmarkStart w:id="7" w:name="_Toc3727035"/>
      <w:r>
        <w:t>Estudante</w:t>
      </w:r>
      <w:bookmarkEnd w:id="7"/>
    </w:p>
    <w:p w:rsidR="00FA3681" w:rsidRDefault="002A177E">
      <w:r>
        <w:t xml:space="preserve">Um </w:t>
      </w:r>
      <w:r w:rsidRPr="00422298">
        <w:t>Estudante</w:t>
      </w:r>
      <w:r>
        <w:t xml:space="preserve"> pode pertencer a um curso, frequentando-o de acordo com um determinado regime (</w:t>
      </w:r>
      <w:r w:rsidR="00B323DB">
        <w:t>total ou parcial</w:t>
      </w:r>
      <w:r>
        <w:t>). Cada estudante tem uma classificação associada ao curso que frequenta. Pode ser membro de um núcleo ou de uma comissão de acompanhamento.</w:t>
      </w:r>
    </w:p>
    <w:p w:rsidR="00FA3681" w:rsidRDefault="00FA3681"/>
    <w:p w:rsidR="00FA3681" w:rsidRDefault="002A177E">
      <w:pPr>
        <w:pStyle w:val="Heading2"/>
      </w:pPr>
      <w:bookmarkStart w:id="8" w:name="_Toc3727036"/>
      <w:r>
        <w:t>Professor</w:t>
      </w:r>
      <w:bookmarkEnd w:id="8"/>
    </w:p>
    <w:p w:rsidR="00FA3681" w:rsidRDefault="002A177E">
      <w:r>
        <w:t>Um Professor</w:t>
      </w:r>
      <w:r>
        <w:rPr>
          <w:b/>
        </w:rPr>
        <w:t xml:space="preserve"> </w:t>
      </w:r>
      <w:r>
        <w:t>tem como atributo específico o NIF. Este leciona disciplinas de um determinado Curso, podendo ou não ser diretor desse mesmo curso (apenas pode ser diretor de um curso). Cada Professor é especializado numa ou mais áreas científicas, está instalado num gabinete e pode ou não coordenar ou estar associado a um laboratório</w:t>
      </w:r>
      <w:r>
        <w:rPr>
          <w:i/>
        </w:rPr>
        <w:t>.</w:t>
      </w:r>
      <w:r>
        <w:t xml:space="preserve"> Caso seja selecionado, pode pertencer a uma ou mais comissões: executiva, científica ou de acompanhamento.</w:t>
      </w:r>
    </w:p>
    <w:p w:rsidR="00FA3681" w:rsidRDefault="00FA3681"/>
    <w:p w:rsidR="00FA3681" w:rsidRDefault="002A177E">
      <w:pPr>
        <w:pStyle w:val="Heading2"/>
      </w:pPr>
      <w:bookmarkStart w:id="9" w:name="_Toc3727037"/>
      <w:r>
        <w:t>Curso</w:t>
      </w:r>
      <w:bookmarkEnd w:id="9"/>
    </w:p>
    <w:p w:rsidR="00FA3681" w:rsidRDefault="002A177E">
      <w:r>
        <w:t>Cada curso é composto, a nível dos seus membros, por um conjunto de estudantes, por professores que lecionam as disciplinas e por elementos do staff que gerem o seu funcionamento. O curso tem obrigatoriamente que ter um diretor, bem como três tipos de comissão: executiva, científica e de acompanhamento.</w:t>
      </w:r>
    </w:p>
    <w:p w:rsidR="00FA3681" w:rsidRDefault="00FA3681"/>
    <w:p w:rsidR="00FA3681" w:rsidRDefault="002A177E">
      <w:pPr>
        <w:pStyle w:val="Heading2"/>
      </w:pPr>
      <w:bookmarkStart w:id="10" w:name="_Toc3727038"/>
      <w:r>
        <w:t>Classificação</w:t>
      </w:r>
      <w:bookmarkEnd w:id="10"/>
    </w:p>
    <w:p w:rsidR="00FA3681" w:rsidRDefault="002A177E">
      <w:r>
        <w:t>Cada estudante de um determinado curso possui uma classificação, denotada por um valor entre 0 e 20, que representa o desempenho do estudante nesse mesmo curso.</w:t>
      </w:r>
    </w:p>
    <w:p w:rsidR="00FA3681" w:rsidRDefault="00FA3681"/>
    <w:p w:rsidR="00FA3681" w:rsidRDefault="002A177E">
      <w:pPr>
        <w:pStyle w:val="Heading2"/>
      </w:pPr>
      <w:bookmarkStart w:id="11" w:name="_Toc3727039"/>
      <w:r>
        <w:lastRenderedPageBreak/>
        <w:t>Núcleo</w:t>
      </w:r>
      <w:bookmarkEnd w:id="11"/>
    </w:p>
    <w:p w:rsidR="00FA3681" w:rsidRDefault="002A177E">
      <w:r>
        <w:t>Um núcleo estudantil é composto por um conjunto de estudantes que podem organizar eventos. O núcleo localiza-se numa sala.</w:t>
      </w:r>
    </w:p>
    <w:p w:rsidR="00FA3681" w:rsidRDefault="00FA3681"/>
    <w:p w:rsidR="00FA3681" w:rsidRDefault="002A177E">
      <w:pPr>
        <w:pStyle w:val="Heading2"/>
      </w:pPr>
      <w:bookmarkStart w:id="12" w:name="_Toc3727040"/>
      <w:r>
        <w:t>Evento</w:t>
      </w:r>
      <w:bookmarkEnd w:id="12"/>
    </w:p>
    <w:p w:rsidR="00FA3681" w:rsidRDefault="002A177E">
      <w:r>
        <w:t xml:space="preserve">É recorrente a organização de eventos quer por parte dos núcleos de estudantes, quer por parte de um conjunto de professores. Estes eventos caracterizam-se por terem um nome e as datas de início e fim entre as quais decorrem. </w:t>
      </w:r>
    </w:p>
    <w:p w:rsidR="00FA3681" w:rsidRDefault="00FA3681"/>
    <w:p w:rsidR="00FA3681" w:rsidRDefault="002A177E">
      <w:pPr>
        <w:pStyle w:val="Heading2"/>
      </w:pPr>
      <w:bookmarkStart w:id="13" w:name="_Toc3727041"/>
      <w:r>
        <w:t>Sala</w:t>
      </w:r>
      <w:bookmarkEnd w:id="13"/>
    </w:p>
    <w:p w:rsidR="00FA3681" w:rsidRDefault="002A177E">
      <w:r>
        <w:t>O DEI tem diversas salas que podem ser utilizadas tanto para a realização de eventos quanto para alojarem núcleos. As salas têm um número que as identifica e uma quantidade de computadores disponíveis. São administradas por elementos do staff.</w:t>
      </w:r>
    </w:p>
    <w:p w:rsidR="00FA3681" w:rsidRDefault="00FA3681"/>
    <w:p w:rsidR="00FA3681" w:rsidRDefault="002A177E">
      <w:pPr>
        <w:pStyle w:val="Heading2"/>
      </w:pPr>
      <w:bookmarkStart w:id="14" w:name="_Toc3727042"/>
      <w:r>
        <w:t>Staff</w:t>
      </w:r>
      <w:bookmarkEnd w:id="14"/>
    </w:p>
    <w:p w:rsidR="00FA3681" w:rsidRDefault="002A177E">
      <w:r>
        <w:t>O staff pode atuar sobre diversas áreas de trabalho, tendo cada membro um NIF que o singulariza. A sua principal função é gerir o funcionamento dos diversos cursos pertencentes ao DEI.</w:t>
      </w:r>
    </w:p>
    <w:p w:rsidR="00FA3681" w:rsidRDefault="00FA3681"/>
    <w:p w:rsidR="00FA3681" w:rsidRDefault="002A177E">
      <w:pPr>
        <w:pStyle w:val="Heading2"/>
      </w:pPr>
      <w:bookmarkStart w:id="15" w:name="_Toc3727043"/>
      <w:r>
        <w:t>Área científica</w:t>
      </w:r>
      <w:bookmarkEnd w:id="15"/>
    </w:p>
    <w:p w:rsidR="00FA3681" w:rsidRDefault="002A177E">
      <w:r>
        <w:t xml:space="preserve">Esta classe foi incluída no nosso modelo para caracterizar melhor os diversos professores pertencentes ao DEI. Isto porque existem diversas áreas da ciência nas quais um professor se pode especializar. Uma área científica é composta por </w:t>
      </w:r>
      <w:proofErr w:type="spellStart"/>
      <w:r>
        <w:t>super-áreas</w:t>
      </w:r>
      <w:proofErr w:type="spellEnd"/>
      <w:r>
        <w:t xml:space="preserve">, que correspondem às áreas do conhecimento mais gerais, e por </w:t>
      </w:r>
      <w:proofErr w:type="spellStart"/>
      <w:r>
        <w:t>sub-áreas</w:t>
      </w:r>
      <w:proofErr w:type="spellEnd"/>
      <w:r>
        <w:t xml:space="preserve">, que referem a tópicos mais específicos dentro de uma </w:t>
      </w:r>
      <w:proofErr w:type="spellStart"/>
      <w:r>
        <w:t>super-área</w:t>
      </w:r>
      <w:proofErr w:type="spellEnd"/>
      <w:r>
        <w:t xml:space="preserve">. Por exemplo, Física é uma </w:t>
      </w:r>
      <w:proofErr w:type="spellStart"/>
      <w:r>
        <w:t>super-área</w:t>
      </w:r>
      <w:proofErr w:type="spellEnd"/>
      <w:r>
        <w:t xml:space="preserve"> que abrange Eletromagnetismo e Física Quântica, ambas </w:t>
      </w:r>
      <w:proofErr w:type="spellStart"/>
      <w:r>
        <w:t>sub-áreas</w:t>
      </w:r>
      <w:proofErr w:type="spellEnd"/>
      <w:r>
        <w:t xml:space="preserve">. Como é evidente, vários professores podem dominar uma mesma área científica. </w:t>
      </w:r>
    </w:p>
    <w:p w:rsidR="00FA3681" w:rsidRDefault="002A177E">
      <w:r>
        <w:t>Uma área também caracteriza um laboratório, representando o domínio do trabalho que lá é desenvolvido.</w:t>
      </w:r>
    </w:p>
    <w:p w:rsidR="00FA3681" w:rsidRDefault="00FA3681"/>
    <w:p w:rsidR="00FA3681" w:rsidRDefault="002A177E">
      <w:pPr>
        <w:pStyle w:val="Heading2"/>
      </w:pPr>
      <w:bookmarkStart w:id="16" w:name="_5y1apw6zclei" w:colFirst="0" w:colLast="0"/>
      <w:bookmarkStart w:id="17" w:name="_Toc3727044"/>
      <w:bookmarkEnd w:id="16"/>
      <w:r>
        <w:t>Laboratório</w:t>
      </w:r>
      <w:bookmarkEnd w:id="17"/>
    </w:p>
    <w:p w:rsidR="00FA3681" w:rsidRDefault="002A177E">
      <w:r>
        <w:t>Um laboratório é composto por um conjunto de professores que lá realizam investigação acerca de uma ou mais áreas científicas em específico. Um desses professores é o coordenador do laboratório, que gere o seu funcionamento.</w:t>
      </w:r>
    </w:p>
    <w:p w:rsidR="00FA3681" w:rsidRDefault="002A177E">
      <w:pPr>
        <w:pStyle w:val="Heading2"/>
      </w:pPr>
      <w:bookmarkStart w:id="18" w:name="_2bnbxs72m8rx" w:colFirst="0" w:colLast="0"/>
      <w:bookmarkStart w:id="19" w:name="_Toc3727045"/>
      <w:bookmarkEnd w:id="18"/>
      <w:r>
        <w:lastRenderedPageBreak/>
        <w:t>Gabinete</w:t>
      </w:r>
      <w:bookmarkEnd w:id="19"/>
    </w:p>
    <w:p w:rsidR="00FA3681" w:rsidRDefault="002A177E">
      <w:r>
        <w:t>Os gabinetes são o espaço de trabalho dos professores. São caracterizados por um número identificador.</w:t>
      </w:r>
    </w:p>
    <w:p w:rsidR="00FA3681" w:rsidRDefault="00FA3681"/>
    <w:p w:rsidR="00FA3681" w:rsidRDefault="002A177E">
      <w:pPr>
        <w:pStyle w:val="Heading2"/>
      </w:pPr>
      <w:bookmarkStart w:id="20" w:name="_smkphtb5q0e0" w:colFirst="0" w:colLast="0"/>
      <w:bookmarkStart w:id="21" w:name="_Toc3727046"/>
      <w:bookmarkEnd w:id="20"/>
      <w:r>
        <w:t>Comissão</w:t>
      </w:r>
      <w:bookmarkEnd w:id="21"/>
    </w:p>
    <w:p w:rsidR="00FA3681" w:rsidRDefault="002A177E">
      <w:r>
        <w:t>Uma comissão é identificada por um ID e pode ter três tipos diferentes: Executiva, Científica e de Acompanhamento.</w:t>
      </w:r>
    </w:p>
    <w:p w:rsidR="00FA3681" w:rsidRDefault="00FA3681"/>
    <w:p w:rsidR="00FA3681" w:rsidRDefault="002A177E">
      <w:pPr>
        <w:pStyle w:val="Heading2"/>
      </w:pPr>
      <w:bookmarkStart w:id="22" w:name="_cbzllyhwwvii" w:colFirst="0" w:colLast="0"/>
      <w:bookmarkStart w:id="23" w:name="_Toc3727047"/>
      <w:bookmarkEnd w:id="22"/>
      <w:r>
        <w:t>Comissão Executiva</w:t>
      </w:r>
      <w:bookmarkEnd w:id="23"/>
    </w:p>
    <w:p w:rsidR="00FA3681" w:rsidRDefault="002A177E">
      <w:r>
        <w:t>É composta exclusivamente por professores, sendo esta comissão que toma decisões acerca do funcionamento e gestão do curso. Só existe uma no departamento.</w:t>
      </w:r>
    </w:p>
    <w:p w:rsidR="00FA3681" w:rsidRDefault="00FA3681"/>
    <w:p w:rsidR="00FA3681" w:rsidRDefault="002A177E">
      <w:pPr>
        <w:pStyle w:val="Heading2"/>
      </w:pPr>
      <w:bookmarkStart w:id="24" w:name="_qftg3i6n65qm" w:colFirst="0" w:colLast="0"/>
      <w:bookmarkStart w:id="25" w:name="_Toc3727048"/>
      <w:bookmarkEnd w:id="24"/>
      <w:r>
        <w:t>Comissão Científica</w:t>
      </w:r>
      <w:bookmarkEnd w:id="25"/>
    </w:p>
    <w:p w:rsidR="00FA3681" w:rsidRDefault="002A177E">
      <w:r>
        <w:t>Também apenas composta por professores, é caracterizada por tratar dos planos curriculares de um curso. Existe uma comissão científica por curso.</w:t>
      </w:r>
    </w:p>
    <w:p w:rsidR="00FA3681" w:rsidRDefault="00FA3681"/>
    <w:p w:rsidR="00FA3681" w:rsidRDefault="002A177E">
      <w:pPr>
        <w:pStyle w:val="Heading2"/>
      </w:pPr>
      <w:bookmarkStart w:id="26" w:name="_fpfopvdzi7gn" w:colFirst="0" w:colLast="0"/>
      <w:bookmarkStart w:id="27" w:name="_Toc3727049"/>
      <w:bookmarkEnd w:id="26"/>
      <w:r>
        <w:t>Comissão de Acompanhamento</w:t>
      </w:r>
      <w:bookmarkEnd w:id="27"/>
    </w:p>
    <w:p w:rsidR="002A177E" w:rsidRDefault="002A177E" w:rsidP="002A177E">
      <w:r>
        <w:t>Formada por professores e alunos, é o elo de ligação entre docentes e estudantes. Tal como nas outras comissões, apenas pode haver uma por curso.</w:t>
      </w:r>
    </w:p>
    <w:p w:rsidR="00A04CBD" w:rsidRDefault="00A04CBD" w:rsidP="002A177E"/>
    <w:p w:rsidR="00A04CBD" w:rsidRDefault="00A04CBD" w:rsidP="002A177E"/>
    <w:p w:rsidR="00715EC6" w:rsidRDefault="00715EC6" w:rsidP="00A04CBD">
      <w:pPr>
        <w:pStyle w:val="Heading1"/>
      </w:pPr>
    </w:p>
    <w:p w:rsidR="00715EC6" w:rsidRDefault="00715EC6" w:rsidP="00A04CBD">
      <w:pPr>
        <w:pStyle w:val="Heading1"/>
      </w:pPr>
    </w:p>
    <w:p w:rsidR="00715EC6" w:rsidRDefault="00715EC6" w:rsidP="00A04CBD">
      <w:pPr>
        <w:pStyle w:val="Heading1"/>
      </w:pPr>
    </w:p>
    <w:p w:rsidR="00715EC6" w:rsidRDefault="00715EC6" w:rsidP="00A04CBD">
      <w:pPr>
        <w:pStyle w:val="Heading1"/>
      </w:pPr>
    </w:p>
    <w:p w:rsidR="00715EC6" w:rsidRDefault="00715EC6" w:rsidP="00A04CBD">
      <w:pPr>
        <w:pStyle w:val="Heading1"/>
      </w:pPr>
    </w:p>
    <w:p w:rsidR="00715EC6" w:rsidRDefault="00715EC6" w:rsidP="00715EC6"/>
    <w:p w:rsidR="00715EC6" w:rsidRPr="00422298" w:rsidRDefault="00715EC6" w:rsidP="00422298">
      <w:pPr>
        <w:pStyle w:val="Heading1"/>
        <w:rPr>
          <w:b/>
        </w:rPr>
      </w:pPr>
      <w:bookmarkStart w:id="28" w:name="_Toc3727050"/>
      <w:r w:rsidRPr="00422298">
        <w:rPr>
          <w:b/>
        </w:rPr>
        <w:lastRenderedPageBreak/>
        <w:t>2. UML</w:t>
      </w:r>
      <w:bookmarkEnd w:id="28"/>
    </w:p>
    <w:p w:rsidR="00715EC6" w:rsidRPr="00715EC6" w:rsidRDefault="00715EC6" w:rsidP="00715EC6"/>
    <w:p w:rsidR="00A04CBD" w:rsidRDefault="00CA7F50" w:rsidP="00CA7F50">
      <w:pPr>
        <w:jc w:val="both"/>
      </w:pPr>
      <w:r>
        <w:rPr>
          <w:noProof/>
        </w:rPr>
        <w:drawing>
          <wp:anchor distT="0" distB="0" distL="114300" distR="114300" simplePos="0" relativeHeight="251658240" behindDoc="0" locked="0" layoutInCell="1" allowOverlap="1">
            <wp:simplePos x="0" y="0"/>
            <wp:positionH relativeFrom="column">
              <wp:posOffset>-855345</wp:posOffset>
            </wp:positionH>
            <wp:positionV relativeFrom="paragraph">
              <wp:posOffset>-635</wp:posOffset>
            </wp:positionV>
            <wp:extent cx="7425055" cy="425831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BDA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5055" cy="4258310"/>
                    </a:xfrm>
                    <a:prstGeom prst="rect">
                      <a:avLst/>
                    </a:prstGeom>
                  </pic:spPr>
                </pic:pic>
              </a:graphicData>
            </a:graphic>
            <wp14:sizeRelH relativeFrom="page">
              <wp14:pctWidth>0</wp14:pctWidth>
            </wp14:sizeRelH>
            <wp14:sizeRelV relativeFrom="page">
              <wp14:pctHeight>0</wp14:pctHeight>
            </wp14:sizeRelV>
          </wp:anchor>
        </w:drawing>
      </w:r>
    </w:p>
    <w:p w:rsidR="00CA7F50" w:rsidRDefault="00CA7F50" w:rsidP="00A04CBD"/>
    <w:p w:rsidR="00CA7F50" w:rsidRPr="00A04CBD" w:rsidRDefault="00CA7F50" w:rsidP="00A04CBD"/>
    <w:sectPr w:rsidR="00CA7F50" w:rsidRPr="00A04CBD" w:rsidSect="00F66734">
      <w:footerReference w:type="even" r:id="rId12"/>
      <w:footerReference w:type="default" r:id="rId1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734" w:rsidRDefault="00F66734" w:rsidP="00F66734">
      <w:pPr>
        <w:spacing w:line="240" w:lineRule="auto"/>
      </w:pPr>
      <w:r>
        <w:separator/>
      </w:r>
    </w:p>
  </w:endnote>
  <w:endnote w:type="continuationSeparator" w:id="0">
    <w:p w:rsidR="00F66734" w:rsidRDefault="00F66734" w:rsidP="00F66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5862151"/>
      <w:docPartObj>
        <w:docPartGallery w:val="Page Numbers (Bottom of Page)"/>
        <w:docPartUnique/>
      </w:docPartObj>
    </w:sdtPr>
    <w:sdtContent>
      <w:p w:rsidR="00F66734" w:rsidRDefault="00F66734" w:rsidP="00D74C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66734" w:rsidRDefault="00F66734" w:rsidP="00F667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3011289"/>
      <w:docPartObj>
        <w:docPartGallery w:val="Page Numbers (Bottom of Page)"/>
        <w:docPartUnique/>
      </w:docPartObj>
    </w:sdtPr>
    <w:sdtContent>
      <w:p w:rsidR="00F66734" w:rsidRDefault="00F66734" w:rsidP="00D74C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F66734" w:rsidRDefault="00F66734" w:rsidP="00F667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734" w:rsidRDefault="00F66734" w:rsidP="00F66734">
      <w:pPr>
        <w:spacing w:line="240" w:lineRule="auto"/>
      </w:pPr>
      <w:r>
        <w:separator/>
      </w:r>
    </w:p>
  </w:footnote>
  <w:footnote w:type="continuationSeparator" w:id="0">
    <w:p w:rsidR="00F66734" w:rsidRDefault="00F66734" w:rsidP="00F667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81"/>
    <w:rsid w:val="00067B94"/>
    <w:rsid w:val="0010301C"/>
    <w:rsid w:val="001756B5"/>
    <w:rsid w:val="002A177E"/>
    <w:rsid w:val="00335DA8"/>
    <w:rsid w:val="00422298"/>
    <w:rsid w:val="004F0EEE"/>
    <w:rsid w:val="005B7CB6"/>
    <w:rsid w:val="00633AE8"/>
    <w:rsid w:val="00715EC6"/>
    <w:rsid w:val="00722E2F"/>
    <w:rsid w:val="00725148"/>
    <w:rsid w:val="007A7787"/>
    <w:rsid w:val="00A04CBD"/>
    <w:rsid w:val="00B323DB"/>
    <w:rsid w:val="00BB09BD"/>
    <w:rsid w:val="00BC4D74"/>
    <w:rsid w:val="00CA7F50"/>
    <w:rsid w:val="00E417B2"/>
    <w:rsid w:val="00F66734"/>
    <w:rsid w:val="00FA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FD3F1F-D455-7143-AE79-EC78340A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56B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56B5"/>
    <w:rPr>
      <w:rFonts w:ascii="Times New Roman" w:hAnsi="Times New Roman" w:cs="Times New Roman"/>
      <w:sz w:val="18"/>
      <w:szCs w:val="18"/>
    </w:rPr>
  </w:style>
  <w:style w:type="paragraph" w:styleId="TOC1">
    <w:name w:val="toc 1"/>
    <w:basedOn w:val="Normal"/>
    <w:next w:val="Normal"/>
    <w:autoRedefine/>
    <w:uiPriority w:val="39"/>
    <w:unhideWhenUsed/>
    <w:rsid w:val="001756B5"/>
    <w:pPr>
      <w:spacing w:after="100"/>
    </w:pPr>
  </w:style>
  <w:style w:type="paragraph" w:styleId="TOC2">
    <w:name w:val="toc 2"/>
    <w:basedOn w:val="Normal"/>
    <w:next w:val="Normal"/>
    <w:autoRedefine/>
    <w:uiPriority w:val="39"/>
    <w:unhideWhenUsed/>
    <w:rsid w:val="001756B5"/>
    <w:pPr>
      <w:spacing w:after="100"/>
      <w:ind w:left="220"/>
    </w:pPr>
  </w:style>
  <w:style w:type="character" w:styleId="Hyperlink">
    <w:name w:val="Hyperlink"/>
    <w:basedOn w:val="DefaultParagraphFont"/>
    <w:uiPriority w:val="99"/>
    <w:unhideWhenUsed/>
    <w:rsid w:val="001756B5"/>
    <w:rPr>
      <w:color w:val="0000FF" w:themeColor="hyperlink"/>
      <w:u w:val="single"/>
    </w:rPr>
  </w:style>
  <w:style w:type="paragraph" w:styleId="Header">
    <w:name w:val="header"/>
    <w:basedOn w:val="Normal"/>
    <w:link w:val="HeaderChar"/>
    <w:uiPriority w:val="99"/>
    <w:unhideWhenUsed/>
    <w:rsid w:val="00F66734"/>
    <w:pPr>
      <w:tabs>
        <w:tab w:val="center" w:pos="4680"/>
        <w:tab w:val="right" w:pos="9360"/>
      </w:tabs>
      <w:spacing w:line="240" w:lineRule="auto"/>
    </w:pPr>
  </w:style>
  <w:style w:type="character" w:customStyle="1" w:styleId="HeaderChar">
    <w:name w:val="Header Char"/>
    <w:basedOn w:val="DefaultParagraphFont"/>
    <w:link w:val="Header"/>
    <w:uiPriority w:val="99"/>
    <w:rsid w:val="00F66734"/>
  </w:style>
  <w:style w:type="paragraph" w:styleId="Footer">
    <w:name w:val="footer"/>
    <w:basedOn w:val="Normal"/>
    <w:link w:val="FooterChar"/>
    <w:uiPriority w:val="99"/>
    <w:unhideWhenUsed/>
    <w:rsid w:val="00F66734"/>
    <w:pPr>
      <w:tabs>
        <w:tab w:val="center" w:pos="4680"/>
        <w:tab w:val="right" w:pos="9360"/>
      </w:tabs>
      <w:spacing w:line="240" w:lineRule="auto"/>
    </w:pPr>
  </w:style>
  <w:style w:type="character" w:customStyle="1" w:styleId="FooterChar">
    <w:name w:val="Footer Char"/>
    <w:basedOn w:val="DefaultParagraphFont"/>
    <w:link w:val="Footer"/>
    <w:uiPriority w:val="99"/>
    <w:rsid w:val="00F66734"/>
  </w:style>
  <w:style w:type="character" w:styleId="PageNumber">
    <w:name w:val="page number"/>
    <w:basedOn w:val="DefaultParagraphFont"/>
    <w:uiPriority w:val="99"/>
    <w:semiHidden/>
    <w:unhideWhenUsed/>
    <w:rsid w:val="00F6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up201708804@fe.up.pt"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up201708804@fe.up.pt"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up201603173@fe.up.pt" TargetMode="External"/><Relationship Id="rId4" Type="http://schemas.openxmlformats.org/officeDocument/2006/relationships/footnotes" Target="footnotes.xml"/><Relationship Id="rId9" Type="http://schemas.openxmlformats.org/officeDocument/2006/relationships/hyperlink" Target="mailto:up201708804@fe.up.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Eduardo da Nova Duarte</cp:lastModifiedBy>
  <cp:revision>3</cp:revision>
  <cp:lastPrinted>2019-03-17T16:16:00Z</cp:lastPrinted>
  <dcterms:created xsi:type="dcterms:W3CDTF">2019-03-17T16:16:00Z</dcterms:created>
  <dcterms:modified xsi:type="dcterms:W3CDTF">2019-03-17T16:17:00Z</dcterms:modified>
</cp:coreProperties>
</file>