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C75939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8D563B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28061529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&#13;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      <v:textbox>
                          <w:txbxContent>
                            <w:p w14:paraId="603E006F" w14:textId="28061529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7BC10368" w:rsidR="00362B65" w:rsidRPr="00C75939" w:rsidRDefault="00C75939" w:rsidP="008D563B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Checkpoint I: Project Proposal</w:t>
            </w:r>
          </w:p>
          <w:p w14:paraId="0A39D655" w14:textId="53B37A67" w:rsidR="00362B65" w:rsidRPr="00C75939" w:rsidRDefault="00362B65" w:rsidP="008D563B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7D5A64">
        <w:tc>
          <w:tcPr>
            <w:tcW w:w="3544" w:type="dxa"/>
            <w:vMerge/>
          </w:tcPr>
          <w:p w14:paraId="6E39CCA6" w14:textId="77777777" w:rsidR="00362B65" w:rsidRPr="00C75939" w:rsidRDefault="00362B65" w:rsidP="008D563B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8D563B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6C9EFC58" w:rsidR="00362B65" w:rsidRPr="007D5A64" w:rsidRDefault="002E767C" w:rsidP="008D563B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</w:pPr>
            <w:r w:rsidRPr="007D5A64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G</w:t>
            </w:r>
            <w:r w:rsidR="00D74B6A" w:rsidRPr="007D5A64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16</w:t>
            </w:r>
          </w:p>
        </w:tc>
      </w:tr>
      <w:tr w:rsidR="00C75939" w:rsidRPr="00C75939" w14:paraId="465700D5" w14:textId="77777777" w:rsidTr="007D5A64">
        <w:tc>
          <w:tcPr>
            <w:tcW w:w="3544" w:type="dxa"/>
            <w:vMerge/>
          </w:tcPr>
          <w:p w14:paraId="35C594F5" w14:textId="77777777" w:rsidR="00C75939" w:rsidRPr="00C75939" w:rsidRDefault="00C75939" w:rsidP="008D563B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8D563B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020CE787" w:rsidR="00C75939" w:rsidRPr="007D5A64" w:rsidRDefault="00D74B6A" w:rsidP="008D563B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</w:pPr>
            <w:r w:rsidRPr="007D5A64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2023</w:t>
            </w:r>
            <w:r w:rsidR="00C75939" w:rsidRPr="007D5A64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/</w:t>
            </w:r>
            <w:r w:rsidRPr="007D5A64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09</w:t>
            </w:r>
            <w:r w:rsidR="00C75939" w:rsidRPr="007D5A64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/</w:t>
            </w:r>
            <w:r w:rsidRPr="007D5A64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16</w:t>
            </w:r>
          </w:p>
        </w:tc>
      </w:tr>
      <w:tr w:rsidR="00C75939" w:rsidRPr="00C75939" w14:paraId="3C41AC4F" w14:textId="77777777" w:rsidTr="007D5A64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8D563B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8D563B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8D563B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6E6D412F" w:rsidR="00E259C2" w:rsidRPr="00C75939" w:rsidRDefault="00C75939" w:rsidP="008D563B">
      <w:pPr>
        <w:pStyle w:val="Heading1"/>
        <w:spacing w:line="240" w:lineRule="auto"/>
        <w:rPr>
          <w:lang w:val="en-US"/>
        </w:rPr>
      </w:pPr>
      <w:r w:rsidRPr="00C75939">
        <w:rPr>
          <w:lang w:val="en-US"/>
        </w:rPr>
        <w:t>Domain</w:t>
      </w:r>
    </w:p>
    <w:p w14:paraId="4DA43F28" w14:textId="4D7F70D7" w:rsidR="00B81D52" w:rsidRPr="00B81D52" w:rsidRDefault="00A206CA" w:rsidP="008D563B">
      <w:pPr>
        <w:spacing w:line="240" w:lineRule="auto"/>
        <w:ind w:firstLine="708"/>
        <w:rPr>
          <w:lang w:val="en-US"/>
        </w:rPr>
      </w:pPr>
      <w:r w:rsidRPr="00A206CA">
        <w:rPr>
          <w:lang w:val="en-US"/>
        </w:rPr>
        <w:t xml:space="preserve">Electric cars have become a fundamental aspect of modern transportation, reshaping the automotive industry and influencing our environmental sustainability efforts. </w:t>
      </w:r>
      <w:r>
        <w:rPr>
          <w:lang w:val="en-US"/>
        </w:rPr>
        <w:t>Furthermore</w:t>
      </w:r>
      <w:r w:rsidRPr="00A206CA">
        <w:rPr>
          <w:lang w:val="en-US"/>
        </w:rPr>
        <w:t>, the adoption and understanding of electric vehicles (EVs) play a crucial role in our daily lives, and their impact extends beyond individual convenience.</w:t>
      </w:r>
      <w:r>
        <w:rPr>
          <w:lang w:val="en-US"/>
        </w:rPr>
        <w:t xml:space="preserve"> </w:t>
      </w:r>
      <w:r w:rsidRPr="00A206CA">
        <w:rPr>
          <w:lang w:val="en-US"/>
        </w:rPr>
        <w:t>Electric cars contribute to combating climate change, making them an essential component of a sustainable future.</w:t>
      </w:r>
    </w:p>
    <w:p w14:paraId="3029F76E" w14:textId="26E3CC36" w:rsidR="006A016E" w:rsidRDefault="00B81D52" w:rsidP="008D563B">
      <w:pPr>
        <w:spacing w:line="240" w:lineRule="auto"/>
        <w:ind w:firstLine="708"/>
        <w:rPr>
          <w:lang w:val="en-US"/>
        </w:rPr>
      </w:pPr>
      <w:r>
        <w:rPr>
          <w:lang w:val="en-US"/>
        </w:rPr>
        <w:t>A</w:t>
      </w:r>
      <w:r w:rsidRPr="00B81D52">
        <w:rPr>
          <w:lang w:val="en-US"/>
        </w:rPr>
        <w:t>nalysts may inquire about the factors influencing electric vehicle efficiency or seek correlations</w:t>
      </w:r>
      <w:r>
        <w:rPr>
          <w:lang w:val="en-US"/>
        </w:rPr>
        <w:t>, for example,</w:t>
      </w:r>
      <w:r w:rsidRPr="00B81D52">
        <w:rPr>
          <w:lang w:val="en-US"/>
        </w:rPr>
        <w:t xml:space="preserve"> between acceleration and battery capacity. They might also investigate how fast charging infrastructure affects EV adoption or delve into the pricing dynamics across different vehicle segments. This dataset offers a wealth of opportunities </w:t>
      </w:r>
      <w:r w:rsidR="00090F27">
        <w:rPr>
          <w:lang w:val="en-US"/>
        </w:rPr>
        <w:t>to</w:t>
      </w:r>
      <w:r>
        <w:rPr>
          <w:lang w:val="en-US"/>
        </w:rPr>
        <w:t xml:space="preserve"> draw conclusions regar</w:t>
      </w:r>
      <w:r w:rsidR="006A016E">
        <w:rPr>
          <w:lang w:val="en-US"/>
        </w:rPr>
        <w:t>ding</w:t>
      </w:r>
      <w:r>
        <w:rPr>
          <w:lang w:val="en-US"/>
        </w:rPr>
        <w:t xml:space="preserve"> </w:t>
      </w:r>
      <w:r w:rsidRPr="00B81D52">
        <w:rPr>
          <w:lang w:val="en-US"/>
        </w:rPr>
        <w:t>environmental benefits</w:t>
      </w:r>
      <w:r w:rsidR="006A016E">
        <w:rPr>
          <w:lang w:val="en-US"/>
        </w:rPr>
        <w:t xml:space="preserve"> derived from energy efficiency</w:t>
      </w:r>
      <w:r>
        <w:rPr>
          <w:lang w:val="en-US"/>
        </w:rPr>
        <w:t>.</w:t>
      </w:r>
    </w:p>
    <w:p w14:paraId="4B768AF4" w14:textId="735901E9" w:rsidR="00FC21C8" w:rsidRDefault="00A206CA" w:rsidP="008D563B">
      <w:pPr>
        <w:spacing w:line="240" w:lineRule="auto"/>
        <w:ind w:firstLine="708"/>
        <w:rPr>
          <w:lang w:val="en-US"/>
        </w:rPr>
      </w:pPr>
      <w:r w:rsidRPr="00A206CA">
        <w:rPr>
          <w:lang w:val="en-US"/>
        </w:rPr>
        <w:t xml:space="preserve">Through data visualization and analysis, our goal is to uncover insights into the relationship between electric vehicle adoption, </w:t>
      </w:r>
      <w:r w:rsidR="004936BD">
        <w:rPr>
          <w:lang w:val="en-US"/>
        </w:rPr>
        <w:t>trade-off battery versus prices</w:t>
      </w:r>
      <w:r w:rsidRPr="00A206CA">
        <w:rPr>
          <w:lang w:val="en-US"/>
        </w:rPr>
        <w:t xml:space="preserve"> and outcomes</w:t>
      </w:r>
      <w:r w:rsidR="004936BD">
        <w:rPr>
          <w:lang w:val="en-US"/>
        </w:rPr>
        <w:t xml:space="preserve"> generated for each manufacturer</w:t>
      </w:r>
      <w:r w:rsidRPr="00A206CA">
        <w:rPr>
          <w:lang w:val="en-US"/>
        </w:rPr>
        <w:t xml:space="preserve">. By </w:t>
      </w:r>
      <w:r w:rsidR="004936BD">
        <w:rPr>
          <w:lang w:val="en-US"/>
        </w:rPr>
        <w:t>studying</w:t>
      </w:r>
      <w:r w:rsidRPr="00A206CA">
        <w:rPr>
          <w:lang w:val="en-US"/>
        </w:rPr>
        <w:t xml:space="preserve"> electric vehicle </w:t>
      </w:r>
      <w:r w:rsidR="004936BD">
        <w:rPr>
          <w:lang w:val="en-US"/>
        </w:rPr>
        <w:t>environments</w:t>
      </w:r>
      <w:r w:rsidRPr="00A206CA">
        <w:rPr>
          <w:lang w:val="en-US"/>
        </w:rPr>
        <w:t>, we aim to contribute to a better understanding of the</w:t>
      </w:r>
      <w:r w:rsidR="008D563B">
        <w:rPr>
          <w:lang w:val="en-US"/>
        </w:rPr>
        <w:t xml:space="preserve"> </w:t>
      </w:r>
      <w:r w:rsidRPr="00A206CA">
        <w:rPr>
          <w:lang w:val="en-US"/>
        </w:rPr>
        <w:t>role electric cars play in shaping a sustainable future for Europe and the world.</w:t>
      </w:r>
    </w:p>
    <w:p w14:paraId="36241DFE" w14:textId="77777777" w:rsidR="008D563B" w:rsidRPr="00C75939" w:rsidRDefault="008D563B" w:rsidP="008D563B">
      <w:pPr>
        <w:pStyle w:val="Heading1"/>
        <w:spacing w:line="240" w:lineRule="auto"/>
        <w:rPr>
          <w:lang w:val="en-US"/>
        </w:rPr>
      </w:pPr>
      <w:r w:rsidRPr="00C75939">
        <w:rPr>
          <w:lang w:val="en-US"/>
        </w:rPr>
        <w:t>Dataset</w:t>
      </w:r>
      <w:r>
        <w:rPr>
          <w:lang w:val="en-US"/>
        </w:rPr>
        <w:t xml:space="preserve"> Description</w:t>
      </w:r>
    </w:p>
    <w:p w14:paraId="229F5FDC" w14:textId="77777777" w:rsidR="008D563B" w:rsidRDefault="008D563B" w:rsidP="008D563B">
      <w:pPr>
        <w:pStyle w:val="Heading1"/>
        <w:spacing w:line="240" w:lineRule="auto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97A91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The "Electric Vehicle Analysis", is a static dataset available on Kaggle and a comprehensive compilation of three datasets into one, providing a rich collection of data to facilitate the exploration of correlations and relationships among various attributes related to electric cars.</w:t>
      </w:r>
    </w:p>
    <w:p w14:paraId="0F9CC9A6" w14:textId="77777777" w:rsidR="007D5A64" w:rsidRDefault="008D563B" w:rsidP="007D5A64">
      <w:pPr>
        <w:pStyle w:val="Heading1"/>
        <w:spacing w:line="240" w:lineRule="auto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C21C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This dataset serves as a valuable resource for researchers, analysts, and enthusiasts interested in gaining insights into the electric vehicle (EV) market and its impact on environmental sustainability.</w:t>
      </w:r>
    </w:p>
    <w:p w14:paraId="01596FA0" w14:textId="77777777" w:rsidR="007D5A64" w:rsidRPr="00F73C75" w:rsidRDefault="007D5A64" w:rsidP="007D5A64">
      <w:pPr>
        <w:rPr>
          <w:lang w:val="en-US"/>
        </w:rPr>
      </w:pPr>
    </w:p>
    <w:p w14:paraId="57A1F0D3" w14:textId="27D87083" w:rsidR="008D563B" w:rsidRPr="00F73C75" w:rsidRDefault="007D5A64" w:rsidP="007D5A64">
      <w:pPr>
        <w:ind w:firstLine="708"/>
        <w:rPr>
          <w:highlight w:val="yellow"/>
          <w:lang w:val="en-US"/>
        </w:rPr>
      </w:pPr>
      <w:r w:rsidRPr="00F73C75">
        <w:rPr>
          <w:highlight w:val="yellow"/>
          <w:lang w:val="en-US"/>
        </w:rPr>
        <w:t>In the following links is possible to find Kaggle’s datasets:</w:t>
      </w:r>
    </w:p>
    <w:p w14:paraId="6F9287C4" w14:textId="2EB0EDDF" w:rsidR="008D563B" w:rsidRPr="007D5A64" w:rsidRDefault="00000000" w:rsidP="008D563B">
      <w:pPr>
        <w:spacing w:line="240" w:lineRule="auto"/>
        <w:ind w:firstLine="708"/>
        <w:rPr>
          <w:highlight w:val="yellow"/>
          <w:lang w:val="en-US"/>
        </w:rPr>
      </w:pPr>
      <w:hyperlink r:id="rId8" w:history="1">
        <w:r w:rsidR="008D563B" w:rsidRPr="007D5A64">
          <w:rPr>
            <w:rStyle w:val="Hyperlink"/>
            <w:highlight w:val="yellow"/>
            <w:lang w:val="en-US"/>
          </w:rPr>
          <w:t>https://www.kaggle.com/datasets/geoffnel/evs-one-electric-vehicle-dataset</w:t>
        </w:r>
      </w:hyperlink>
    </w:p>
    <w:p w14:paraId="6CB323C5" w14:textId="77777777" w:rsidR="00D94BD9" w:rsidRDefault="00000000" w:rsidP="00D94BD9">
      <w:pPr>
        <w:spacing w:line="240" w:lineRule="auto"/>
        <w:ind w:firstLine="708"/>
        <w:rPr>
          <w:rStyle w:val="Hyperlink"/>
          <w:lang w:val="en-US"/>
        </w:rPr>
      </w:pPr>
      <w:hyperlink r:id="rId9" w:history="1">
        <w:r w:rsidR="008D563B" w:rsidRPr="007D5A64">
          <w:rPr>
            <w:rStyle w:val="Hyperlink"/>
            <w:highlight w:val="yellow"/>
            <w:lang w:val="en-US"/>
          </w:rPr>
          <w:t>https://www.kaggle.com/datasets/divyanshugupta95/cars-dataset-with-battery-pack-capacity</w:t>
        </w:r>
      </w:hyperlink>
    </w:p>
    <w:p w14:paraId="4CD26ABE" w14:textId="142ACB2C" w:rsidR="00C523AC" w:rsidRDefault="00C523AC" w:rsidP="00C523AC">
      <w:pPr>
        <w:spacing w:line="240" w:lineRule="auto"/>
        <w:ind w:firstLine="708"/>
        <w:rPr>
          <w:rStyle w:val="Hyperlink"/>
          <w:color w:val="auto"/>
          <w:u w:val="none"/>
          <w:lang w:val="en-US"/>
        </w:rPr>
      </w:pPr>
      <w:r w:rsidRPr="00C523AC">
        <w:rPr>
          <w:rStyle w:val="Hyperlink"/>
          <w:color w:val="auto"/>
          <w:highlight w:val="yellow"/>
          <w:u w:val="none"/>
          <w:lang w:val="en-US"/>
        </w:rPr>
        <w:t>And here the final dataset</w:t>
      </w:r>
      <w:r>
        <w:rPr>
          <w:rStyle w:val="Hyperlink"/>
          <w:color w:val="auto"/>
          <w:highlight w:val="yellow"/>
          <w:u w:val="none"/>
          <w:lang w:val="en-US"/>
        </w:rPr>
        <w:t>, the “Electric Vehicle Analysis”</w:t>
      </w:r>
      <w:r w:rsidRPr="00C523AC">
        <w:rPr>
          <w:rStyle w:val="Hyperlink"/>
          <w:color w:val="auto"/>
          <w:highlight w:val="yellow"/>
          <w:u w:val="none"/>
          <w:lang w:val="en-US"/>
        </w:rPr>
        <w:t>:</w:t>
      </w:r>
    </w:p>
    <w:p w14:paraId="7D8E6970" w14:textId="6830083C" w:rsidR="00C523AC" w:rsidRDefault="00C523AC" w:rsidP="00C523AC">
      <w:pPr>
        <w:spacing w:line="240" w:lineRule="auto"/>
        <w:ind w:firstLine="708"/>
        <w:rPr>
          <w:rStyle w:val="Hyperlink"/>
          <w:color w:val="auto"/>
          <w:u w:val="none"/>
          <w:lang w:val="en-US"/>
        </w:rPr>
      </w:pPr>
      <w:hyperlink r:id="rId10" w:history="1">
        <w:r w:rsidRPr="00C523AC">
          <w:rPr>
            <w:rStyle w:val="Hyperlink"/>
            <w:highlight w:val="yellow"/>
            <w:lang w:val="en-US"/>
          </w:rPr>
          <w:t>https://www.kaggle.com/code/divyanshugupta95/electric-vehicle-analysis</w:t>
        </w:r>
      </w:hyperlink>
    </w:p>
    <w:p w14:paraId="29FDDE15" w14:textId="77777777" w:rsidR="00C523AC" w:rsidRPr="00C523AC" w:rsidRDefault="00C523AC" w:rsidP="00C523AC">
      <w:pPr>
        <w:spacing w:line="240" w:lineRule="auto"/>
        <w:ind w:firstLine="708"/>
        <w:rPr>
          <w:rStyle w:val="Hyperlink"/>
          <w:color w:val="auto"/>
          <w:u w:val="none"/>
          <w:lang w:val="en-US"/>
        </w:rPr>
      </w:pPr>
    </w:p>
    <w:p w14:paraId="2E31D5A9" w14:textId="77777777" w:rsidR="00D94BD9" w:rsidRDefault="008D563B" w:rsidP="00D94BD9">
      <w:pPr>
        <w:spacing w:line="240" w:lineRule="auto"/>
        <w:ind w:firstLine="708"/>
        <w:rPr>
          <w:b/>
          <w:bCs/>
          <w:sz w:val="28"/>
          <w:szCs w:val="28"/>
          <w:lang w:val="en-US"/>
        </w:rPr>
      </w:pPr>
      <w:r w:rsidRPr="00FC21C8">
        <w:rPr>
          <w:b/>
          <w:bCs/>
          <w:sz w:val="28"/>
          <w:szCs w:val="28"/>
          <w:lang w:val="en-US"/>
        </w:rPr>
        <w:t>Dataset Attributes:</w:t>
      </w:r>
    </w:p>
    <w:p w14:paraId="6B101B88" w14:textId="77777777" w:rsidR="00D94BD9" w:rsidRDefault="008D563B" w:rsidP="00227B51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D94BD9">
        <w:rPr>
          <w:b/>
          <w:bCs/>
          <w:lang w:val="en-US"/>
        </w:rPr>
        <w:t>Brand</w:t>
      </w:r>
      <w:r w:rsidRPr="00D94BD9">
        <w:rPr>
          <w:lang w:val="en-US"/>
        </w:rPr>
        <w:t>: brand of the electric car.</w:t>
      </w:r>
    </w:p>
    <w:p w14:paraId="1B7D380A" w14:textId="77777777" w:rsidR="00D94BD9" w:rsidRDefault="008D563B" w:rsidP="00D94BD9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D94BD9">
        <w:rPr>
          <w:b/>
          <w:bCs/>
          <w:lang w:val="en-US"/>
        </w:rPr>
        <w:t>Model</w:t>
      </w:r>
      <w:r w:rsidRPr="00D94BD9">
        <w:rPr>
          <w:lang w:val="en-US"/>
        </w:rPr>
        <w:t>: specific model of electric car.</w:t>
      </w:r>
    </w:p>
    <w:p w14:paraId="1E1BCEF9" w14:textId="77777777" w:rsidR="00D94BD9" w:rsidRDefault="008D563B" w:rsidP="00D94BD9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r w:rsidRPr="00D94BD9">
        <w:rPr>
          <w:b/>
          <w:bCs/>
          <w:lang w:val="en-US"/>
        </w:rPr>
        <w:t>AccelSpeed</w:t>
      </w:r>
      <w:proofErr w:type="spellEnd"/>
      <w:r w:rsidRPr="00D94BD9">
        <w:rPr>
          <w:lang w:val="en-US"/>
        </w:rPr>
        <w:t>: acceleration speed of the electric car, measured in seconds from 0 to 100 km/h.</w:t>
      </w:r>
    </w:p>
    <w:p w14:paraId="1641C8A5" w14:textId="77777777" w:rsidR="00D94BD9" w:rsidRDefault="00D94BD9" w:rsidP="00D94BD9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r>
        <w:rPr>
          <w:b/>
          <w:bCs/>
          <w:lang w:val="en-US"/>
        </w:rPr>
        <w:t>T</w:t>
      </w:r>
      <w:r w:rsidR="008D563B" w:rsidRPr="00D94BD9">
        <w:rPr>
          <w:b/>
          <w:bCs/>
          <w:lang w:val="en-US"/>
        </w:rPr>
        <w:t>opSpeed_KmH</w:t>
      </w:r>
      <w:proofErr w:type="spellEnd"/>
      <w:r w:rsidR="008D563B" w:rsidRPr="00D94BD9">
        <w:rPr>
          <w:lang w:val="en-US"/>
        </w:rPr>
        <w:t>: maximum speed the electric car can achieve under optimal conditions.</w:t>
      </w:r>
    </w:p>
    <w:p w14:paraId="05CAB7ED" w14:textId="77777777" w:rsidR="00D94BD9" w:rsidRDefault="008D563B" w:rsidP="00D94BD9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r w:rsidRPr="00D94BD9">
        <w:rPr>
          <w:b/>
          <w:bCs/>
          <w:lang w:val="en-US"/>
        </w:rPr>
        <w:t>Range_Km</w:t>
      </w:r>
      <w:proofErr w:type="spellEnd"/>
      <w:r w:rsidRPr="00D94BD9">
        <w:rPr>
          <w:lang w:val="en-US"/>
        </w:rPr>
        <w:t>: driving range of the electric car on a single charge (in Km).</w:t>
      </w:r>
    </w:p>
    <w:p w14:paraId="39BE12EC" w14:textId="77777777" w:rsidR="00D94BD9" w:rsidRDefault="008D563B" w:rsidP="00D94BD9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r w:rsidRPr="00D94BD9">
        <w:rPr>
          <w:b/>
          <w:bCs/>
          <w:lang w:val="en-US"/>
        </w:rPr>
        <w:lastRenderedPageBreak/>
        <w:t>Battery_Pack</w:t>
      </w:r>
      <w:proofErr w:type="spellEnd"/>
      <w:r w:rsidRPr="00D94BD9">
        <w:rPr>
          <w:b/>
          <w:bCs/>
          <w:lang w:val="en-US"/>
        </w:rPr>
        <w:t xml:space="preserve"> </w:t>
      </w:r>
      <w:proofErr w:type="spellStart"/>
      <w:r w:rsidRPr="00D94BD9">
        <w:rPr>
          <w:b/>
          <w:bCs/>
          <w:lang w:val="en-US"/>
        </w:rPr>
        <w:t>Kwh</w:t>
      </w:r>
      <w:proofErr w:type="spellEnd"/>
      <w:r w:rsidRPr="00D94BD9">
        <w:rPr>
          <w:lang w:val="en-US"/>
        </w:rPr>
        <w:t xml:space="preserve">: information about the electric car's battery pack capacity (in </w:t>
      </w:r>
      <w:proofErr w:type="spellStart"/>
      <w:r w:rsidRPr="00D94BD9">
        <w:rPr>
          <w:lang w:val="en-US"/>
        </w:rPr>
        <w:t>Kwh</w:t>
      </w:r>
      <w:proofErr w:type="spellEnd"/>
      <w:r w:rsidRPr="00D94BD9">
        <w:rPr>
          <w:lang w:val="en-US"/>
        </w:rPr>
        <w:t>).</w:t>
      </w:r>
    </w:p>
    <w:p w14:paraId="3620B4CF" w14:textId="77777777" w:rsidR="00D94BD9" w:rsidRDefault="008D563B" w:rsidP="00D94BD9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r w:rsidRPr="00D94BD9">
        <w:rPr>
          <w:b/>
          <w:bCs/>
          <w:lang w:val="en-US"/>
        </w:rPr>
        <w:t>Efficiency_WhKm</w:t>
      </w:r>
      <w:proofErr w:type="spellEnd"/>
      <w:r w:rsidRPr="00D94BD9">
        <w:rPr>
          <w:lang w:val="en-US"/>
        </w:rPr>
        <w:t>: energy efficiency of the electric car, measured in watt hour per kilometer (</w:t>
      </w:r>
      <w:proofErr w:type="spellStart"/>
      <w:r w:rsidRPr="00D94BD9">
        <w:rPr>
          <w:lang w:val="en-US"/>
        </w:rPr>
        <w:t>WhKm</w:t>
      </w:r>
      <w:proofErr w:type="spellEnd"/>
      <w:r w:rsidRPr="00D94BD9">
        <w:rPr>
          <w:lang w:val="en-US"/>
        </w:rPr>
        <w:t>).</w:t>
      </w:r>
    </w:p>
    <w:p w14:paraId="0BAA2F46" w14:textId="77777777" w:rsidR="00D94BD9" w:rsidRDefault="008D563B" w:rsidP="00D94BD9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r w:rsidRPr="00D94BD9">
        <w:rPr>
          <w:b/>
          <w:bCs/>
          <w:lang w:val="en-US"/>
        </w:rPr>
        <w:t>FastCharge_KmH</w:t>
      </w:r>
      <w:proofErr w:type="spellEnd"/>
      <w:r w:rsidRPr="00D94BD9">
        <w:rPr>
          <w:lang w:val="en-US"/>
        </w:rPr>
        <w:t>: indication of whether the electric car is equipped with fast charging capability.</w:t>
      </w:r>
    </w:p>
    <w:p w14:paraId="0532B6FC" w14:textId="6B5A8B98" w:rsidR="008D563B" w:rsidRPr="00D94BD9" w:rsidRDefault="008D563B" w:rsidP="00D94BD9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r w:rsidRPr="00D94BD9">
        <w:rPr>
          <w:b/>
          <w:bCs/>
          <w:lang w:val="en-US"/>
        </w:rPr>
        <w:t>RapidCharge</w:t>
      </w:r>
      <w:proofErr w:type="spellEnd"/>
      <w:r w:rsidRPr="00D94BD9">
        <w:rPr>
          <w:lang w:val="en-US"/>
        </w:rPr>
        <w:t>: represents the presence of rapid charging capability.</w:t>
      </w:r>
    </w:p>
    <w:p w14:paraId="05A29F4B" w14:textId="77777777" w:rsidR="008D563B" w:rsidRPr="00FC21C8" w:rsidRDefault="008D563B" w:rsidP="008D563B">
      <w:pPr>
        <w:pStyle w:val="Heading1"/>
        <w:numPr>
          <w:ilvl w:val="0"/>
          <w:numId w:val="4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AD721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  <w:t>Power</w:t>
      </w: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  <w:t>T</w:t>
      </w:r>
      <w:r w:rsidRPr="00AD721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  <w:t>rain</w:t>
      </w:r>
      <w:proofErr w:type="spellEnd"/>
      <w:r w:rsidRPr="00FC21C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: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</w:t>
      </w:r>
      <w:r w:rsidRPr="00FC21C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nformation about the electric car's powertrain, encompassing details about electric motor(s), drivetrain configuration, and technology.</w:t>
      </w:r>
    </w:p>
    <w:p w14:paraId="4AC5A722" w14:textId="77777777" w:rsidR="008D563B" w:rsidRPr="00FC21C8" w:rsidRDefault="008D563B" w:rsidP="008D563B">
      <w:pPr>
        <w:pStyle w:val="Heading1"/>
        <w:numPr>
          <w:ilvl w:val="0"/>
          <w:numId w:val="4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AD721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  <w:t>PlugType</w:t>
      </w:r>
      <w:proofErr w:type="spellEnd"/>
      <w:r w:rsidRPr="00FC21C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: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</w:t>
      </w:r>
      <w:r w:rsidRPr="00FC21C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ype of plug required for charging the electric car.</w:t>
      </w:r>
    </w:p>
    <w:p w14:paraId="1BA9A79C" w14:textId="77777777" w:rsidR="008D563B" w:rsidRPr="00FC21C8" w:rsidRDefault="008D563B" w:rsidP="008D563B">
      <w:pPr>
        <w:pStyle w:val="Heading1"/>
        <w:numPr>
          <w:ilvl w:val="0"/>
          <w:numId w:val="4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AD721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  <w:t>BodyStyle</w:t>
      </w:r>
      <w:proofErr w:type="spellEnd"/>
      <w:r w:rsidRPr="00FC21C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: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</w:t>
      </w:r>
      <w:r w:rsidRPr="00FC21C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ody style or design of the electric car.</w:t>
      </w:r>
    </w:p>
    <w:p w14:paraId="568FC07F" w14:textId="77777777" w:rsidR="008D563B" w:rsidRDefault="008D563B" w:rsidP="008D563B">
      <w:pPr>
        <w:pStyle w:val="Heading1"/>
        <w:numPr>
          <w:ilvl w:val="0"/>
          <w:numId w:val="4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721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  <w:t>Segment</w:t>
      </w:r>
      <w:r w:rsidRPr="00FC21C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: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</w:t>
      </w:r>
      <w:r w:rsidRPr="00FC21C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arket segment to which the electric car belongs.</w:t>
      </w:r>
    </w:p>
    <w:p w14:paraId="63D8A426" w14:textId="77777777" w:rsidR="008D563B" w:rsidRPr="00AD721B" w:rsidRDefault="008D563B" w:rsidP="008D563B">
      <w:pPr>
        <w:pStyle w:val="Heading1"/>
        <w:numPr>
          <w:ilvl w:val="0"/>
          <w:numId w:val="4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D721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  <w:t>Seats</w:t>
      </w:r>
      <w:r w:rsidRPr="00FC21C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: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number of seats</w:t>
      </w:r>
      <w:r w:rsidRPr="00FC21C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14:paraId="091E21BF" w14:textId="77777777" w:rsidR="008D563B" w:rsidRDefault="008D563B" w:rsidP="008D563B">
      <w:pPr>
        <w:pStyle w:val="Heading1"/>
        <w:numPr>
          <w:ilvl w:val="0"/>
          <w:numId w:val="4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AD721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  <w:t>Price</w:t>
      </w: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  <w:t>Euro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14:paraId="4D697695" w14:textId="7FE8676A" w:rsidR="00FC21C8" w:rsidRDefault="00C75939" w:rsidP="008D563B">
      <w:pPr>
        <w:pStyle w:val="Heading1"/>
        <w:spacing w:line="240" w:lineRule="auto"/>
        <w:rPr>
          <w:lang w:val="en-US"/>
        </w:rPr>
      </w:pPr>
      <w:r w:rsidRPr="00C75939">
        <w:rPr>
          <w:lang w:val="en-US"/>
        </w:rPr>
        <w:t>Example Questions</w:t>
      </w:r>
    </w:p>
    <w:p w14:paraId="3FFB9F64" w14:textId="73638EC8" w:rsidR="00FC21C8" w:rsidRPr="00D7393B" w:rsidRDefault="00FC21C8" w:rsidP="008D563B">
      <w:pPr>
        <w:spacing w:line="240" w:lineRule="auto"/>
        <w:rPr>
          <w:lang w:val="en-US"/>
        </w:rPr>
      </w:pPr>
      <w:r w:rsidRPr="006921B9">
        <w:rPr>
          <w:lang w:val="en-US"/>
        </w:rPr>
        <w:t xml:space="preserve">1 – </w:t>
      </w:r>
      <w:r w:rsidRPr="00FC21C8">
        <w:rPr>
          <w:b/>
          <w:bCs/>
          <w:lang w:val="en-US"/>
        </w:rPr>
        <w:t>What is the relationship between a car's acceleration speed and its price in euros?</w:t>
      </w:r>
      <w:r w:rsidRPr="00F73C75">
        <w:rPr>
          <w:b/>
          <w:bCs/>
          <w:lang w:val="en-US"/>
        </w:rPr>
        <w:t xml:space="preserve"> - </w:t>
      </w:r>
      <w:r w:rsidRPr="00FC21C8">
        <w:rPr>
          <w:lang w:val="en-US"/>
        </w:rPr>
        <w:t>Show whether faster acceleration generally corresponds to higher prices or if there are exceptions.</w:t>
      </w:r>
    </w:p>
    <w:p w14:paraId="331E87A3" w14:textId="2BB8C3ED" w:rsidR="00FC21C8" w:rsidRPr="00FC21C8" w:rsidRDefault="00FC21C8" w:rsidP="008D563B">
      <w:pPr>
        <w:spacing w:line="240" w:lineRule="auto"/>
        <w:rPr>
          <w:b/>
          <w:bCs/>
          <w:lang w:val="en-US"/>
        </w:rPr>
      </w:pPr>
      <w:r w:rsidRPr="006921B9">
        <w:rPr>
          <w:lang w:val="en-US"/>
        </w:rPr>
        <w:t xml:space="preserve">2 – </w:t>
      </w:r>
      <w:r w:rsidRPr="00FC21C8">
        <w:rPr>
          <w:b/>
          <w:bCs/>
          <w:lang w:val="en-US"/>
        </w:rPr>
        <w:t xml:space="preserve">Which car brands offer electric vehicles with the longest range (in kilometers) and the highest top speed? - </w:t>
      </w:r>
      <w:r w:rsidRPr="00FC21C8">
        <w:rPr>
          <w:lang w:val="en-US"/>
        </w:rPr>
        <w:t>Help users identify the brands that excel in both long-range and high-speed electric cars.</w:t>
      </w:r>
    </w:p>
    <w:p w14:paraId="3546368E" w14:textId="33749CBF" w:rsidR="00FC21C8" w:rsidRPr="00FC21C8" w:rsidRDefault="00FC21C8" w:rsidP="008D563B">
      <w:pPr>
        <w:spacing w:line="240" w:lineRule="auto"/>
        <w:rPr>
          <w:b/>
          <w:bCs/>
          <w:lang w:val="en-US"/>
        </w:rPr>
      </w:pPr>
      <w:r w:rsidRPr="00D94BD9">
        <w:rPr>
          <w:highlight w:val="yellow"/>
          <w:lang w:val="en-US"/>
        </w:rPr>
        <w:t xml:space="preserve">3 – </w:t>
      </w:r>
      <w:r w:rsidR="00D94BD9" w:rsidRPr="00D94BD9">
        <w:rPr>
          <w:b/>
          <w:bCs/>
          <w:highlight w:val="yellow"/>
          <w:lang w:val="en-US"/>
        </w:rPr>
        <w:t>What proportion of electric cars have a top speed (Km/H) exceeding 150 Km/H, and does this proportion change based on the body style of the vehicles</w:t>
      </w:r>
      <w:r w:rsidR="00B00694">
        <w:rPr>
          <w:b/>
          <w:bCs/>
          <w:highlight w:val="yellow"/>
          <w:lang w:val="en-US"/>
        </w:rPr>
        <w:t xml:space="preserve">? </w:t>
      </w:r>
      <w:r w:rsidR="00D94BD9" w:rsidRPr="00D94BD9">
        <w:rPr>
          <w:highlight w:val="yellow"/>
          <w:lang w:val="en-US"/>
        </w:rPr>
        <w:t>- proportion of cars with top speeds exceeding a certain threshold and if this proportion varies by body style</w:t>
      </w:r>
    </w:p>
    <w:p w14:paraId="61A7C438" w14:textId="3300408A" w:rsidR="00FC21C8" w:rsidRPr="00D7393B" w:rsidRDefault="00FC21C8" w:rsidP="008D563B">
      <w:pPr>
        <w:spacing w:line="240" w:lineRule="auto"/>
        <w:rPr>
          <w:lang w:val="en-US"/>
        </w:rPr>
      </w:pPr>
      <w:r>
        <w:rPr>
          <w:lang w:val="en-US"/>
        </w:rPr>
        <w:t xml:space="preserve">4 - </w:t>
      </w:r>
      <w:r w:rsidRPr="00FC21C8">
        <w:rPr>
          <w:b/>
          <w:bCs/>
          <w:lang w:val="en-US"/>
        </w:rPr>
        <w:t xml:space="preserve">What is the distribution of electric cars' </w:t>
      </w:r>
      <w:r>
        <w:rPr>
          <w:b/>
          <w:bCs/>
          <w:lang w:val="en-US"/>
        </w:rPr>
        <w:t>f</w:t>
      </w:r>
      <w:r w:rsidRPr="00FC21C8">
        <w:rPr>
          <w:b/>
          <w:bCs/>
          <w:lang w:val="en-US"/>
        </w:rPr>
        <w:t>ast</w:t>
      </w:r>
      <w:r>
        <w:rPr>
          <w:b/>
          <w:bCs/>
          <w:lang w:val="en-US"/>
        </w:rPr>
        <w:t xml:space="preserve"> c</w:t>
      </w:r>
      <w:r w:rsidRPr="00FC21C8">
        <w:rPr>
          <w:b/>
          <w:bCs/>
          <w:lang w:val="en-US"/>
        </w:rPr>
        <w:t xml:space="preserve">harge capabilities across different power train types? - </w:t>
      </w:r>
      <w:r w:rsidRPr="00FC21C8">
        <w:rPr>
          <w:lang w:val="en-US"/>
        </w:rPr>
        <w:t>Which power train types are more likely to offer fast charging options and at what rates.</w:t>
      </w:r>
    </w:p>
    <w:p w14:paraId="7C1F81FD" w14:textId="6E44450A" w:rsidR="00FC21C8" w:rsidRPr="00FC21C8" w:rsidRDefault="00FC21C8" w:rsidP="008D563B">
      <w:pPr>
        <w:spacing w:line="240" w:lineRule="auto"/>
        <w:rPr>
          <w:b/>
          <w:bCs/>
          <w:lang w:val="en-US"/>
        </w:rPr>
      </w:pPr>
      <w:r w:rsidRPr="00D94BD9">
        <w:rPr>
          <w:highlight w:val="yellow"/>
          <w:lang w:val="en-US"/>
        </w:rPr>
        <w:t xml:space="preserve">5 – </w:t>
      </w:r>
      <w:r w:rsidR="00D94BD9" w:rsidRPr="00D94BD9">
        <w:rPr>
          <w:b/>
          <w:bCs/>
          <w:highlight w:val="yellow"/>
          <w:lang w:val="en-US"/>
        </w:rPr>
        <w:t xml:space="preserve">Can we identify any recurring design trends in body styles among electric cars with the highest </w:t>
      </w:r>
      <w:r w:rsidR="00D25476">
        <w:rPr>
          <w:b/>
          <w:bCs/>
          <w:highlight w:val="yellow"/>
          <w:lang w:val="en-US"/>
        </w:rPr>
        <w:t>efficiency (</w:t>
      </w:r>
      <w:proofErr w:type="spellStart"/>
      <w:r w:rsidR="00D25476">
        <w:rPr>
          <w:b/>
          <w:bCs/>
          <w:highlight w:val="yellow"/>
          <w:lang w:val="en-US"/>
        </w:rPr>
        <w:t>Wh</w:t>
      </w:r>
      <w:proofErr w:type="spellEnd"/>
      <w:r w:rsidR="00D25476">
        <w:rPr>
          <w:b/>
          <w:bCs/>
          <w:highlight w:val="yellow"/>
          <w:lang w:val="en-US"/>
        </w:rPr>
        <w:t>/Km)</w:t>
      </w:r>
      <w:r w:rsidR="00D94BD9" w:rsidRPr="00D94BD9">
        <w:rPr>
          <w:b/>
          <w:bCs/>
          <w:highlight w:val="yellow"/>
          <w:lang w:val="en-US"/>
        </w:rPr>
        <w:t xml:space="preserve"> and do these trends vary by market segment?</w:t>
      </w:r>
      <w:r w:rsidR="00D94BD9" w:rsidRPr="00D94BD9">
        <w:rPr>
          <w:highlight w:val="yellow"/>
          <w:lang w:val="en-US"/>
        </w:rPr>
        <w:t xml:space="preserve"> - uncover design patterns in body styles for </w:t>
      </w:r>
      <w:r w:rsidR="00D25476" w:rsidRPr="00D25476">
        <w:rPr>
          <w:highlight w:val="yellow"/>
          <w:lang w:val="en-US"/>
        </w:rPr>
        <w:t>highly efficient electric cars</w:t>
      </w:r>
      <w:r w:rsidR="00D94BD9" w:rsidRPr="00D94BD9">
        <w:rPr>
          <w:highlight w:val="yellow"/>
          <w:lang w:val="en-US"/>
        </w:rPr>
        <w:t>, while also considering how these patterns might differ across market segments</w:t>
      </w:r>
    </w:p>
    <w:p w14:paraId="7B16B117" w14:textId="13BD9306" w:rsidR="00FC21C8" w:rsidRPr="00FC21C8" w:rsidRDefault="00C75939" w:rsidP="008D563B">
      <w:pPr>
        <w:pStyle w:val="Heading1"/>
        <w:spacing w:line="240" w:lineRule="auto"/>
        <w:rPr>
          <w:lang w:val="en-US"/>
        </w:rPr>
      </w:pPr>
      <w:r>
        <w:rPr>
          <w:lang w:val="en-US"/>
        </w:rPr>
        <w:t>Data Sample</w:t>
      </w:r>
      <w:r w:rsidR="00FC21C8">
        <w:rPr>
          <w:lang w:val="en-US"/>
        </w:rPr>
        <w:fldChar w:fldCharType="begin"/>
      </w:r>
      <w:r w:rsidR="00FC21C8">
        <w:rPr>
          <w:lang w:val="en-US"/>
        </w:rPr>
        <w:instrText xml:space="preserve"> LINK Excel.SheetBinaryMacroEnabled.12 "C:\\Users\\Eduardo Lobo\\Downloads\\output_file.csv" "output_file!R1C1:R2C16" \a \f 5 \h  \* MERGEFORMAT </w:instrText>
      </w:r>
      <w:r w:rsidR="00000000">
        <w:rPr>
          <w:lang w:val="en-US"/>
        </w:rPr>
        <w:fldChar w:fldCharType="separate"/>
      </w:r>
      <w:r w:rsidR="00FC21C8">
        <w:rPr>
          <w:lang w:val="en-US"/>
        </w:rPr>
        <w:fldChar w:fldCharType="end"/>
      </w:r>
    </w:p>
    <w:p w14:paraId="4E959560" w14:textId="43D42132" w:rsidR="00297A91" w:rsidRDefault="00AD721B" w:rsidP="008D563B">
      <w:pPr>
        <w:spacing w:line="240" w:lineRule="auto"/>
        <w:rPr>
          <w:lang w:val="en-US"/>
        </w:rPr>
      </w:pPr>
      <w:r w:rsidRPr="00AD721B">
        <w:rPr>
          <w:lang w:val="en-US"/>
        </w:rPr>
        <w:t>(from “</w:t>
      </w:r>
      <w:proofErr w:type="spellStart"/>
      <w:r w:rsidRPr="00AD721B">
        <w:rPr>
          <w:lang w:val="en-US"/>
        </w:rPr>
        <w:t>ElectricCarData.cvs</w:t>
      </w:r>
      <w:proofErr w:type="spellEnd"/>
      <w:r w:rsidRPr="00AD721B">
        <w:rPr>
          <w:lang w:val="en-US"/>
        </w:rPr>
        <w:t>”)</w:t>
      </w:r>
    </w:p>
    <w:p w14:paraId="59067279" w14:textId="3C0A608B" w:rsidR="00297A91" w:rsidRPr="00297A91" w:rsidRDefault="00297A91" w:rsidP="008D563B">
      <w:pPr>
        <w:spacing w:line="240" w:lineRule="auto"/>
        <w:rPr>
          <w:lang w:val="en-US"/>
        </w:rPr>
      </w:pPr>
      <w:proofErr w:type="spellStart"/>
      <w:proofErr w:type="gramStart"/>
      <w:r w:rsidRPr="00297A91">
        <w:rPr>
          <w:lang w:val="en-US"/>
        </w:rPr>
        <w:t>Brand;Model</w:t>
      </w:r>
      <w:proofErr w:type="gramEnd"/>
      <w:r w:rsidRPr="00297A91">
        <w:rPr>
          <w:lang w:val="en-US"/>
        </w:rPr>
        <w:t>;AccelSec;TopSpeed_KmH;Range_Km;Battery_Pack</w:t>
      </w:r>
      <w:proofErr w:type="spellEnd"/>
      <w:r w:rsidRPr="00297A91">
        <w:rPr>
          <w:lang w:val="en-US"/>
        </w:rPr>
        <w:t xml:space="preserve"> Kwh;Efficiency_WhKm;FastCharge</w:t>
      </w:r>
      <w:bookmarkStart w:id="0" w:name="_Hlk145772696"/>
      <w:r w:rsidRPr="00297A91">
        <w:rPr>
          <w:lang w:val="en-US"/>
        </w:rPr>
        <w:t>_KmH</w:t>
      </w:r>
      <w:bookmarkEnd w:id="0"/>
      <w:r w:rsidRPr="00297A91">
        <w:rPr>
          <w:lang w:val="en-US"/>
        </w:rPr>
        <w:t>;RapidCharge;PowerTrain;PlugType;BodyStyle;Segment;Seats;PriceEuro</w:t>
      </w:r>
    </w:p>
    <w:p w14:paraId="099AA4C6" w14:textId="33967FBE" w:rsidR="00800A63" w:rsidRDefault="00297A91" w:rsidP="008D563B">
      <w:pPr>
        <w:spacing w:line="240" w:lineRule="auto"/>
        <w:rPr>
          <w:lang w:val="en-US"/>
        </w:rPr>
      </w:pPr>
      <w:proofErr w:type="spellStart"/>
      <w:proofErr w:type="gramStart"/>
      <w:r w:rsidRPr="00297A91">
        <w:rPr>
          <w:lang w:val="en-US"/>
        </w:rPr>
        <w:t>Tesla;Model</w:t>
      </w:r>
      <w:proofErr w:type="spellEnd"/>
      <w:proofErr w:type="gramEnd"/>
      <w:r w:rsidRPr="00297A91">
        <w:rPr>
          <w:lang w:val="en-US"/>
        </w:rPr>
        <w:t xml:space="preserve"> 3 Long Range Dual Motor;4.6;233;460;70.0;161;940;Yes;AWD;Type 2 CCS;Sedan;D;5;55480</w:t>
      </w:r>
    </w:p>
    <w:p w14:paraId="702863ED" w14:textId="54D97C7E" w:rsidR="00800A63" w:rsidRPr="00800A63" w:rsidRDefault="00800A63" w:rsidP="00800A63">
      <w:pPr>
        <w:spacing w:line="240" w:lineRule="auto"/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9"/>
        <w:gridCol w:w="1076"/>
        <w:gridCol w:w="1696"/>
        <w:gridCol w:w="1643"/>
        <w:gridCol w:w="1747"/>
        <w:gridCol w:w="1781"/>
      </w:tblGrid>
      <w:tr w:rsidR="00177D00" w:rsidRPr="00800A63" w14:paraId="41E819EA" w14:textId="77777777" w:rsidTr="00177D00">
        <w:trPr>
          <w:trHeight w:val="526"/>
        </w:trPr>
        <w:tc>
          <w:tcPr>
            <w:tcW w:w="617" w:type="pct"/>
            <w:shd w:val="clear" w:color="auto" w:fill="D9D9D9" w:themeFill="background1" w:themeFillShade="D9"/>
            <w:vAlign w:val="center"/>
          </w:tcPr>
          <w:p w14:paraId="00F15B32" w14:textId="77777777" w:rsidR="00800A63" w:rsidRDefault="00800A63" w:rsidP="00177D00">
            <w:pPr>
              <w:jc w:val="center"/>
              <w:rPr>
                <w:lang w:val="en-US"/>
              </w:rPr>
            </w:pPr>
          </w:p>
          <w:p w14:paraId="2092ECE1" w14:textId="7C89752F" w:rsidR="00800A63" w:rsidRPr="00800A63" w:rsidRDefault="00800A63" w:rsidP="00177D00">
            <w:pPr>
              <w:jc w:val="center"/>
              <w:rPr>
                <w:lang w:val="en-US"/>
              </w:rPr>
            </w:pPr>
          </w:p>
        </w:tc>
        <w:tc>
          <w:tcPr>
            <w:tcW w:w="623" w:type="pct"/>
            <w:vAlign w:val="center"/>
          </w:tcPr>
          <w:p w14:paraId="3F964A5B" w14:textId="53B4169E" w:rsidR="00800A63" w:rsidRPr="00800A63" w:rsidRDefault="00800A63" w:rsidP="00177D00">
            <w:pPr>
              <w:jc w:val="center"/>
              <w:rPr>
                <w:highlight w:val="yellow"/>
                <w:lang w:val="en-US"/>
              </w:rPr>
            </w:pPr>
            <w:r w:rsidRPr="00800A63">
              <w:rPr>
                <w:highlight w:val="yellow"/>
                <w:lang w:val="en-US"/>
              </w:rPr>
              <w:t>Question 1</w:t>
            </w:r>
          </w:p>
        </w:tc>
        <w:tc>
          <w:tcPr>
            <w:tcW w:w="1104" w:type="pct"/>
            <w:vAlign w:val="center"/>
          </w:tcPr>
          <w:p w14:paraId="03AF5E01" w14:textId="2A93944A" w:rsidR="00800A63" w:rsidRPr="00800A63" w:rsidRDefault="00800A63" w:rsidP="00177D00">
            <w:pPr>
              <w:jc w:val="center"/>
              <w:rPr>
                <w:highlight w:val="yellow"/>
                <w:lang w:val="en-US"/>
              </w:rPr>
            </w:pPr>
            <w:r w:rsidRPr="00800A63">
              <w:rPr>
                <w:highlight w:val="yellow"/>
                <w:lang w:val="en-US"/>
              </w:rPr>
              <w:t>Question 2</w:t>
            </w:r>
          </w:p>
        </w:tc>
        <w:tc>
          <w:tcPr>
            <w:tcW w:w="710" w:type="pct"/>
            <w:vAlign w:val="center"/>
          </w:tcPr>
          <w:p w14:paraId="79B5F0C6" w14:textId="21A51E5E" w:rsidR="00800A63" w:rsidRPr="00800A63" w:rsidRDefault="00800A63" w:rsidP="00177D00">
            <w:pPr>
              <w:jc w:val="center"/>
              <w:rPr>
                <w:highlight w:val="yellow"/>
                <w:lang w:val="en-US"/>
              </w:rPr>
            </w:pPr>
            <w:r w:rsidRPr="00800A63">
              <w:rPr>
                <w:highlight w:val="yellow"/>
                <w:lang w:val="en-US"/>
              </w:rPr>
              <w:t>Question 3</w:t>
            </w:r>
          </w:p>
        </w:tc>
        <w:tc>
          <w:tcPr>
            <w:tcW w:w="964" w:type="pct"/>
            <w:vAlign w:val="center"/>
          </w:tcPr>
          <w:p w14:paraId="53E2E6C5" w14:textId="4088EE97" w:rsidR="00800A63" w:rsidRPr="00800A63" w:rsidRDefault="00800A63" w:rsidP="00177D00">
            <w:pPr>
              <w:jc w:val="center"/>
              <w:rPr>
                <w:highlight w:val="yellow"/>
                <w:lang w:val="en-US"/>
              </w:rPr>
            </w:pPr>
            <w:r w:rsidRPr="00800A63">
              <w:rPr>
                <w:highlight w:val="yellow"/>
                <w:lang w:val="en-US"/>
              </w:rPr>
              <w:t>Question 4</w:t>
            </w:r>
          </w:p>
        </w:tc>
        <w:tc>
          <w:tcPr>
            <w:tcW w:w="983" w:type="pct"/>
            <w:vAlign w:val="center"/>
          </w:tcPr>
          <w:p w14:paraId="42BC03BC" w14:textId="369AAB13" w:rsidR="00800A63" w:rsidRPr="00800A63" w:rsidRDefault="00800A63" w:rsidP="00177D00">
            <w:pPr>
              <w:jc w:val="center"/>
              <w:rPr>
                <w:highlight w:val="yellow"/>
                <w:lang w:val="en-US"/>
              </w:rPr>
            </w:pPr>
            <w:r w:rsidRPr="00800A63">
              <w:rPr>
                <w:highlight w:val="yellow"/>
                <w:lang w:val="en-US"/>
              </w:rPr>
              <w:t>Question 5</w:t>
            </w:r>
          </w:p>
        </w:tc>
      </w:tr>
      <w:tr w:rsidR="00177D00" w14:paraId="6D127983" w14:textId="77777777" w:rsidTr="00177D00">
        <w:trPr>
          <w:trHeight w:val="876"/>
        </w:trPr>
        <w:tc>
          <w:tcPr>
            <w:tcW w:w="617" w:type="pct"/>
            <w:vAlign w:val="center"/>
          </w:tcPr>
          <w:p w14:paraId="0036FEF4" w14:textId="1506D2B1" w:rsidR="00800A63" w:rsidRPr="00800A63" w:rsidRDefault="00800A63" w:rsidP="00177D00">
            <w:pPr>
              <w:jc w:val="center"/>
              <w:rPr>
                <w:highlight w:val="yellow"/>
                <w:lang w:val="en-US"/>
              </w:rPr>
            </w:pPr>
            <w:r w:rsidRPr="00800A63">
              <w:rPr>
                <w:highlight w:val="yellow"/>
                <w:lang w:val="en-US"/>
              </w:rPr>
              <w:t>Attributes</w:t>
            </w:r>
          </w:p>
        </w:tc>
        <w:tc>
          <w:tcPr>
            <w:tcW w:w="623" w:type="pct"/>
            <w:vAlign w:val="center"/>
          </w:tcPr>
          <w:p w14:paraId="58DF7B0E" w14:textId="7A938D26" w:rsidR="00800A63" w:rsidRPr="00800A63" w:rsidRDefault="00177D00" w:rsidP="00177D00">
            <w:pPr>
              <w:jc w:val="center"/>
              <w:rPr>
                <w:highlight w:val="yellow"/>
                <w:lang w:val="en-US"/>
              </w:rPr>
            </w:pPr>
            <w:proofErr w:type="spellStart"/>
            <w:r>
              <w:rPr>
                <w:highlight w:val="yellow"/>
                <w:lang w:val="en-US"/>
              </w:rPr>
              <w:t>A</w:t>
            </w:r>
            <w:r w:rsidR="00800A63" w:rsidRPr="00800A63">
              <w:rPr>
                <w:highlight w:val="yellow"/>
                <w:lang w:val="en-US"/>
              </w:rPr>
              <w:t>ccel</w:t>
            </w:r>
            <w:r>
              <w:rPr>
                <w:highlight w:val="yellow"/>
                <w:lang w:val="en-US"/>
              </w:rPr>
              <w:t>S</w:t>
            </w:r>
            <w:r w:rsidR="00800A63" w:rsidRPr="00800A63">
              <w:rPr>
                <w:highlight w:val="yellow"/>
                <w:lang w:val="en-US"/>
              </w:rPr>
              <w:t>ec</w:t>
            </w:r>
            <w:proofErr w:type="spellEnd"/>
            <w:r w:rsidR="00800A63" w:rsidRPr="00800A63">
              <w:rPr>
                <w:highlight w:val="yellow"/>
                <w:lang w:val="en-US"/>
              </w:rPr>
              <w:t xml:space="preserve"> + </w:t>
            </w:r>
            <w:proofErr w:type="spellStart"/>
            <w:r>
              <w:rPr>
                <w:highlight w:val="yellow"/>
                <w:lang w:val="en-US"/>
              </w:rPr>
              <w:t>P</w:t>
            </w:r>
            <w:r w:rsidR="00800A63" w:rsidRPr="00800A63">
              <w:rPr>
                <w:highlight w:val="yellow"/>
                <w:lang w:val="en-US"/>
              </w:rPr>
              <w:t>rice</w:t>
            </w:r>
            <w:r>
              <w:rPr>
                <w:highlight w:val="yellow"/>
                <w:lang w:val="en-US"/>
              </w:rPr>
              <w:t>Euro</w:t>
            </w:r>
            <w:proofErr w:type="spellEnd"/>
          </w:p>
        </w:tc>
        <w:tc>
          <w:tcPr>
            <w:tcW w:w="1104" w:type="pct"/>
            <w:vAlign w:val="center"/>
          </w:tcPr>
          <w:p w14:paraId="1080AC92" w14:textId="2DC407DB" w:rsidR="00800A63" w:rsidRPr="00800A63" w:rsidRDefault="00177D00" w:rsidP="00177D00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B</w:t>
            </w:r>
            <w:r w:rsidR="00800A63" w:rsidRPr="00800A63">
              <w:rPr>
                <w:highlight w:val="yellow"/>
                <w:lang w:val="en-US"/>
              </w:rPr>
              <w:t xml:space="preserve">rand + </w:t>
            </w:r>
            <w:proofErr w:type="spellStart"/>
            <w:r>
              <w:rPr>
                <w:highlight w:val="yellow"/>
                <w:lang w:val="en-US"/>
              </w:rPr>
              <w:t>R</w:t>
            </w:r>
            <w:r w:rsidR="00800A63" w:rsidRPr="00800A63">
              <w:rPr>
                <w:highlight w:val="yellow"/>
                <w:lang w:val="en-US"/>
              </w:rPr>
              <w:t>ange_</w:t>
            </w:r>
            <w:r>
              <w:rPr>
                <w:highlight w:val="yellow"/>
                <w:lang w:val="en-US"/>
              </w:rPr>
              <w:t>K</w:t>
            </w:r>
            <w:r w:rsidR="00800A63" w:rsidRPr="00800A63">
              <w:rPr>
                <w:highlight w:val="yellow"/>
                <w:lang w:val="en-US"/>
              </w:rPr>
              <w:t>m</w:t>
            </w:r>
            <w:proofErr w:type="spellEnd"/>
            <w:r w:rsidR="00800A63" w:rsidRPr="00800A63">
              <w:rPr>
                <w:highlight w:val="yellow"/>
                <w:lang w:val="en-US"/>
              </w:rPr>
              <w:t xml:space="preserve"> + </w:t>
            </w:r>
            <w:proofErr w:type="spellStart"/>
            <w:r>
              <w:rPr>
                <w:highlight w:val="yellow"/>
                <w:lang w:val="en-US"/>
              </w:rPr>
              <w:t>T</w:t>
            </w:r>
            <w:r w:rsidR="00800A63" w:rsidRPr="00800A63">
              <w:rPr>
                <w:highlight w:val="yellow"/>
                <w:lang w:val="en-US"/>
              </w:rPr>
              <w:t>op</w:t>
            </w:r>
            <w:r>
              <w:rPr>
                <w:highlight w:val="yellow"/>
                <w:lang w:val="en-US"/>
              </w:rPr>
              <w:t>S</w:t>
            </w:r>
            <w:r w:rsidR="00800A63" w:rsidRPr="00800A63">
              <w:rPr>
                <w:highlight w:val="yellow"/>
                <w:lang w:val="en-US"/>
              </w:rPr>
              <w:t>peed_</w:t>
            </w:r>
            <w:r>
              <w:rPr>
                <w:highlight w:val="yellow"/>
                <w:lang w:val="en-US"/>
              </w:rPr>
              <w:t>K</w:t>
            </w:r>
            <w:r w:rsidR="00800A63" w:rsidRPr="00800A63">
              <w:rPr>
                <w:highlight w:val="yellow"/>
                <w:lang w:val="en-US"/>
              </w:rPr>
              <w:t>m</w:t>
            </w:r>
            <w:r>
              <w:rPr>
                <w:highlight w:val="yellow"/>
                <w:lang w:val="en-US"/>
              </w:rPr>
              <w:t>H</w:t>
            </w:r>
            <w:proofErr w:type="spellEnd"/>
          </w:p>
        </w:tc>
        <w:tc>
          <w:tcPr>
            <w:tcW w:w="710" w:type="pct"/>
            <w:vAlign w:val="center"/>
          </w:tcPr>
          <w:p w14:paraId="33690ECB" w14:textId="015F8543" w:rsidR="00800A63" w:rsidRPr="00800A63" w:rsidRDefault="00177D00" w:rsidP="00177D00">
            <w:pPr>
              <w:jc w:val="center"/>
              <w:rPr>
                <w:highlight w:val="yellow"/>
                <w:lang w:val="en-US"/>
              </w:rPr>
            </w:pPr>
            <w:proofErr w:type="spellStart"/>
            <w:r>
              <w:rPr>
                <w:highlight w:val="yellow"/>
                <w:lang w:val="en-US"/>
              </w:rPr>
              <w:t>B</w:t>
            </w:r>
            <w:r w:rsidR="00800A63" w:rsidRPr="00800A63">
              <w:rPr>
                <w:highlight w:val="yellow"/>
                <w:lang w:val="en-US"/>
              </w:rPr>
              <w:t>ody</w:t>
            </w:r>
            <w:r>
              <w:rPr>
                <w:highlight w:val="yellow"/>
                <w:lang w:val="en-US"/>
              </w:rPr>
              <w:t>S</w:t>
            </w:r>
            <w:r w:rsidR="00800A63" w:rsidRPr="00800A63">
              <w:rPr>
                <w:highlight w:val="yellow"/>
                <w:lang w:val="en-US"/>
              </w:rPr>
              <w:t>tyle</w:t>
            </w:r>
            <w:proofErr w:type="spellEnd"/>
            <w:r w:rsidR="00800A63" w:rsidRPr="00800A63">
              <w:rPr>
                <w:highlight w:val="yellow"/>
                <w:lang w:val="en-US"/>
              </w:rPr>
              <w:t xml:space="preserve"> + </w:t>
            </w:r>
            <w:proofErr w:type="spellStart"/>
            <w:r>
              <w:rPr>
                <w:highlight w:val="yellow"/>
                <w:lang w:val="en-US"/>
              </w:rPr>
              <w:t>T</w:t>
            </w:r>
            <w:r w:rsidR="00800A63" w:rsidRPr="00800A63">
              <w:rPr>
                <w:highlight w:val="yellow"/>
                <w:lang w:val="en-US"/>
              </w:rPr>
              <w:t>op</w:t>
            </w:r>
            <w:r>
              <w:rPr>
                <w:highlight w:val="yellow"/>
                <w:lang w:val="en-US"/>
              </w:rPr>
              <w:t>S</w:t>
            </w:r>
            <w:r w:rsidR="00800A63" w:rsidRPr="00800A63">
              <w:rPr>
                <w:highlight w:val="yellow"/>
                <w:lang w:val="en-US"/>
              </w:rPr>
              <w:t>peed_</w:t>
            </w:r>
            <w:r>
              <w:rPr>
                <w:highlight w:val="yellow"/>
                <w:lang w:val="en-US"/>
              </w:rPr>
              <w:t>K</w:t>
            </w:r>
            <w:r w:rsidR="00800A63" w:rsidRPr="00800A63">
              <w:rPr>
                <w:highlight w:val="yellow"/>
                <w:lang w:val="en-US"/>
              </w:rPr>
              <w:t>m</w:t>
            </w:r>
            <w:r>
              <w:rPr>
                <w:highlight w:val="yellow"/>
                <w:lang w:val="en-US"/>
              </w:rPr>
              <w:t>H</w:t>
            </w:r>
            <w:proofErr w:type="spellEnd"/>
          </w:p>
        </w:tc>
        <w:tc>
          <w:tcPr>
            <w:tcW w:w="964" w:type="pct"/>
            <w:vAlign w:val="center"/>
          </w:tcPr>
          <w:p w14:paraId="60694C99" w14:textId="4B628D0E" w:rsidR="00800A63" w:rsidRPr="00800A63" w:rsidRDefault="00177D00" w:rsidP="00177D00">
            <w:pPr>
              <w:jc w:val="center"/>
              <w:rPr>
                <w:highlight w:val="yellow"/>
                <w:lang w:val="en-US"/>
              </w:rPr>
            </w:pPr>
            <w:proofErr w:type="spellStart"/>
            <w:r>
              <w:rPr>
                <w:highlight w:val="yellow"/>
                <w:lang w:val="en-US"/>
              </w:rPr>
              <w:t>F</w:t>
            </w:r>
            <w:r w:rsidR="00800A63" w:rsidRPr="00800A63">
              <w:rPr>
                <w:highlight w:val="yellow"/>
                <w:lang w:val="en-US"/>
              </w:rPr>
              <w:t>ast</w:t>
            </w:r>
            <w:r>
              <w:rPr>
                <w:highlight w:val="yellow"/>
                <w:lang w:val="en-US"/>
              </w:rPr>
              <w:t>C</w:t>
            </w:r>
            <w:r w:rsidR="00800A63" w:rsidRPr="00800A63">
              <w:rPr>
                <w:highlight w:val="yellow"/>
                <w:lang w:val="en-US"/>
              </w:rPr>
              <w:t>harge_</w:t>
            </w:r>
            <w:r>
              <w:rPr>
                <w:highlight w:val="yellow"/>
                <w:lang w:val="en-US"/>
              </w:rPr>
              <w:t>K</w:t>
            </w:r>
            <w:r w:rsidR="00800A63" w:rsidRPr="00800A63">
              <w:rPr>
                <w:highlight w:val="yellow"/>
                <w:lang w:val="en-US"/>
              </w:rPr>
              <w:t>m</w:t>
            </w:r>
            <w:r>
              <w:rPr>
                <w:highlight w:val="yellow"/>
                <w:lang w:val="en-US"/>
              </w:rPr>
              <w:t>H</w:t>
            </w:r>
            <w:proofErr w:type="spellEnd"/>
            <w:r w:rsidR="00800A63" w:rsidRPr="00800A63">
              <w:rPr>
                <w:highlight w:val="yellow"/>
                <w:lang w:val="en-US"/>
              </w:rPr>
              <w:t xml:space="preserve"> + </w:t>
            </w:r>
            <w:proofErr w:type="spellStart"/>
            <w:r>
              <w:rPr>
                <w:highlight w:val="yellow"/>
                <w:lang w:val="en-US"/>
              </w:rPr>
              <w:t>P</w:t>
            </w:r>
            <w:r w:rsidR="00800A63" w:rsidRPr="00800A63">
              <w:rPr>
                <w:highlight w:val="yellow"/>
                <w:lang w:val="en-US"/>
              </w:rPr>
              <w:t>ower</w:t>
            </w:r>
            <w:r>
              <w:rPr>
                <w:highlight w:val="yellow"/>
                <w:lang w:val="en-US"/>
              </w:rPr>
              <w:t>T</w:t>
            </w:r>
            <w:r w:rsidR="00800A63" w:rsidRPr="00800A63">
              <w:rPr>
                <w:highlight w:val="yellow"/>
                <w:lang w:val="en-US"/>
              </w:rPr>
              <w:t>rain</w:t>
            </w:r>
            <w:proofErr w:type="spellEnd"/>
          </w:p>
        </w:tc>
        <w:tc>
          <w:tcPr>
            <w:tcW w:w="983" w:type="pct"/>
            <w:vAlign w:val="center"/>
          </w:tcPr>
          <w:p w14:paraId="42AC7508" w14:textId="66EC94B0" w:rsidR="00800A63" w:rsidRDefault="00177D00" w:rsidP="00177D00">
            <w:pPr>
              <w:jc w:val="center"/>
              <w:rPr>
                <w:lang w:val="en-US"/>
              </w:rPr>
            </w:pPr>
            <w:proofErr w:type="spellStart"/>
            <w:r w:rsidRPr="00177D00">
              <w:rPr>
                <w:highlight w:val="yellow"/>
                <w:lang w:val="en-US"/>
              </w:rPr>
              <w:t>E</w:t>
            </w:r>
            <w:r w:rsidR="00D25476" w:rsidRPr="00177D00">
              <w:rPr>
                <w:highlight w:val="yellow"/>
                <w:lang w:val="en-US"/>
              </w:rPr>
              <w:t>fficiency_WhKm</w:t>
            </w:r>
            <w:proofErr w:type="spellEnd"/>
            <w:r w:rsidR="00D25476" w:rsidRPr="00177D00">
              <w:rPr>
                <w:highlight w:val="yellow"/>
                <w:lang w:val="en-US"/>
              </w:rPr>
              <w:t xml:space="preserve"> </w:t>
            </w:r>
            <w:r w:rsidR="00800A63" w:rsidRPr="00177D00">
              <w:rPr>
                <w:highlight w:val="yellow"/>
                <w:lang w:val="en-US"/>
              </w:rPr>
              <w:t xml:space="preserve">+ </w:t>
            </w:r>
            <w:proofErr w:type="spellStart"/>
            <w:r w:rsidRPr="00177D00">
              <w:rPr>
                <w:highlight w:val="yellow"/>
                <w:lang w:val="en-US"/>
              </w:rPr>
              <w:t>B</w:t>
            </w:r>
            <w:r w:rsidR="00800A63" w:rsidRPr="00177D00">
              <w:rPr>
                <w:highlight w:val="yellow"/>
                <w:lang w:val="en-US"/>
              </w:rPr>
              <w:t>ody</w:t>
            </w:r>
            <w:r w:rsidRPr="00177D00">
              <w:rPr>
                <w:highlight w:val="yellow"/>
                <w:lang w:val="en-US"/>
              </w:rPr>
              <w:t>S</w:t>
            </w:r>
            <w:r w:rsidR="00800A63" w:rsidRPr="00177D00">
              <w:rPr>
                <w:highlight w:val="yellow"/>
                <w:lang w:val="en-US"/>
              </w:rPr>
              <w:t>tyle</w:t>
            </w:r>
            <w:proofErr w:type="spellEnd"/>
            <w:r w:rsidRPr="00177D00">
              <w:rPr>
                <w:highlight w:val="yellow"/>
                <w:lang w:val="en-US"/>
              </w:rPr>
              <w:t xml:space="preserve"> + S</w:t>
            </w:r>
            <w:r w:rsidRPr="00177D00">
              <w:rPr>
                <w:highlight w:val="yellow"/>
                <w:lang w:val="en-US"/>
              </w:rPr>
              <w:t>egment</w:t>
            </w:r>
          </w:p>
        </w:tc>
      </w:tr>
    </w:tbl>
    <w:p w14:paraId="57ABF0D6" w14:textId="3689C9A3" w:rsidR="00800A63" w:rsidRPr="00AD721B" w:rsidRDefault="00800A63" w:rsidP="00800A63">
      <w:pPr>
        <w:spacing w:line="240" w:lineRule="auto"/>
        <w:rPr>
          <w:lang w:val="en-US"/>
        </w:rPr>
      </w:pPr>
    </w:p>
    <w:sectPr w:rsidR="00800A63" w:rsidRPr="00AD721B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93666"/>
    <w:multiLevelType w:val="hybridMultilevel"/>
    <w:tmpl w:val="7CDA2B88"/>
    <w:lvl w:ilvl="0" w:tplc="1B921762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F0DC3"/>
    <w:multiLevelType w:val="hybridMultilevel"/>
    <w:tmpl w:val="EAFA1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771183">
    <w:abstractNumId w:val="2"/>
  </w:num>
  <w:num w:numId="2" w16cid:durableId="1578779543">
    <w:abstractNumId w:val="3"/>
  </w:num>
  <w:num w:numId="3" w16cid:durableId="1470321004">
    <w:abstractNumId w:val="0"/>
  </w:num>
  <w:num w:numId="4" w16cid:durableId="424502611">
    <w:abstractNumId w:val="4"/>
  </w:num>
  <w:num w:numId="5" w16cid:durableId="1626958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173B6"/>
    <w:rsid w:val="00090F27"/>
    <w:rsid w:val="00176EBE"/>
    <w:rsid w:val="00177D00"/>
    <w:rsid w:val="001A351E"/>
    <w:rsid w:val="001D6D02"/>
    <w:rsid w:val="00260830"/>
    <w:rsid w:val="0027082F"/>
    <w:rsid w:val="00272A5B"/>
    <w:rsid w:val="00297A91"/>
    <w:rsid w:val="002C7D18"/>
    <w:rsid w:val="002E767C"/>
    <w:rsid w:val="00301558"/>
    <w:rsid w:val="00362B65"/>
    <w:rsid w:val="00364156"/>
    <w:rsid w:val="003A6BCD"/>
    <w:rsid w:val="003D5812"/>
    <w:rsid w:val="004343A8"/>
    <w:rsid w:val="0043565B"/>
    <w:rsid w:val="004936BD"/>
    <w:rsid w:val="004C7F34"/>
    <w:rsid w:val="005D20A3"/>
    <w:rsid w:val="005D7D4B"/>
    <w:rsid w:val="006A016E"/>
    <w:rsid w:val="00712E96"/>
    <w:rsid w:val="007A26D4"/>
    <w:rsid w:val="007C1108"/>
    <w:rsid w:val="007C3CA8"/>
    <w:rsid w:val="007D5A64"/>
    <w:rsid w:val="00800A63"/>
    <w:rsid w:val="00832A71"/>
    <w:rsid w:val="00884D8B"/>
    <w:rsid w:val="008C33D4"/>
    <w:rsid w:val="008D563B"/>
    <w:rsid w:val="00961EDA"/>
    <w:rsid w:val="00A206CA"/>
    <w:rsid w:val="00A62CEF"/>
    <w:rsid w:val="00AD721B"/>
    <w:rsid w:val="00B00694"/>
    <w:rsid w:val="00B749C4"/>
    <w:rsid w:val="00B81D52"/>
    <w:rsid w:val="00B83B42"/>
    <w:rsid w:val="00C0138A"/>
    <w:rsid w:val="00C121E0"/>
    <w:rsid w:val="00C23069"/>
    <w:rsid w:val="00C523AC"/>
    <w:rsid w:val="00C75939"/>
    <w:rsid w:val="00CE761E"/>
    <w:rsid w:val="00D25476"/>
    <w:rsid w:val="00D74B6A"/>
    <w:rsid w:val="00D943E2"/>
    <w:rsid w:val="00D94BD9"/>
    <w:rsid w:val="00E11317"/>
    <w:rsid w:val="00E15BA9"/>
    <w:rsid w:val="00E259C2"/>
    <w:rsid w:val="00E93727"/>
    <w:rsid w:val="00EB5907"/>
    <w:rsid w:val="00EF37F1"/>
    <w:rsid w:val="00EF7FD0"/>
    <w:rsid w:val="00F73C75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FC21C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52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geoffnel/evs-one-electric-vehicle-datase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code/divyanshugupta95/electric-vehicle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divyanshugupta95/cars-dataset-with-battery-pack-capa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22D4C-19D0-4D41-B6F4-F5F9430A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805</Words>
  <Characters>4593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Margarida Estrela</cp:lastModifiedBy>
  <cp:revision>33</cp:revision>
  <dcterms:created xsi:type="dcterms:W3CDTF">2020-09-25T14:53:00Z</dcterms:created>
  <dcterms:modified xsi:type="dcterms:W3CDTF">2023-09-22T14:33:00Z</dcterms:modified>
</cp:coreProperties>
</file>