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2.jpeg" ContentType="image/jpeg"/>
  <Override PartName="/word/media/image13.png" ContentType="image/png"/>
  <Override PartName="/word/media/image11.png" ContentType="image/png"/>
  <Override PartName="/word/media/image16.png" ContentType="image/png"/>
  <Override PartName="/word/media/image15.png" ContentType="image/png"/>
  <Override PartName="/word/media/image14.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8.png" ContentType="image/png"/>
  <Override PartName="/word/media/image7.png" ContentType="image/png"/>
  <Override PartName="/word/media/image10.jpeg" ContentType="image/jpe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59" w:before="0" w:after="7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bookmarkStart w:id="0" w:name="_heading=h.gjdgxs"/>
      <w:bookmarkEnd w:id="0"/>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Deteção de corrosão em superfícies metálicas</w:t>
      </w:r>
    </w:p>
    <w:p>
      <w:pPr>
        <w:pStyle w:val="Normal1"/>
        <w:keepNext w:val="false"/>
        <w:keepLines w:val="false"/>
        <w:widowControl/>
        <w:pBdr/>
        <w:shd w:val="clear" w:fill="auto"/>
        <w:spacing w:lineRule="auto" w:line="259" w:before="0" w:after="7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Pedro Gonçalves 88859</w:t>
        <w:tab/>
        <w:tab/>
        <w:t>Pedro Silva 89228</w:t>
      </w:r>
    </w:p>
    <w:p>
      <w:pPr>
        <w:pStyle w:val="Normal1"/>
        <w:keepNext w:val="false"/>
        <w:keepLines w:val="false"/>
        <w:widowControl/>
        <w:pBdr/>
        <w:shd w:val="clear" w:fill="auto"/>
        <w:spacing w:lineRule="auto" w:line="259" w:before="0" w:after="0"/>
        <w:ind w:left="0" w:right="0" w:firstLine="9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 xml:space="preserve">Resumo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Detetor de corrosão em </w:t>
      </w:r>
      <w:r>
        <w:rPr>
          <w:rFonts w:eastAsia="Times New Roman" w:cs="Times New Roman" w:ascii="Times New Roman" w:hAnsi="Times New Roman"/>
          <w:b/>
          <w:sz w:val="20"/>
          <w:szCs w:val="20"/>
        </w:rPr>
        <w:t>superfícies</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metálicas através da leitura de imagens. Baseia-se no nível RGB de cada píxel para detetar a corrosão.  No final apresenta a imagem original, a imagem final com os píxeis de </w:t>
      </w:r>
      <w:r>
        <w:rPr>
          <w:rFonts w:eastAsia="Times New Roman" w:cs="Times New Roman" w:ascii="Times New Roman" w:hAnsi="Times New Roman"/>
          <w:b/>
          <w:sz w:val="20"/>
          <w:szCs w:val="20"/>
        </w:rPr>
        <w:t>superfícies</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metálicas que possuem </w:t>
      </w:r>
      <w:r>
        <w:rPr>
          <w:rFonts w:eastAsia="Times New Roman" w:cs="Times New Roman" w:ascii="Times New Roman" w:hAnsi="Times New Roman"/>
          <w:b/>
          <w:sz w:val="20"/>
          <w:szCs w:val="20"/>
        </w:rPr>
        <w:t>corrosão</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e um histograma com a mais variada informação sobre a imagem final.</w:t>
      </w:r>
    </w:p>
    <w:p>
      <w:pPr>
        <w:pStyle w:val="Normal1"/>
        <w:keepNext w:val="false"/>
        <w:keepLines w:val="false"/>
        <w:widowControl/>
        <w:pBdr/>
        <w:shd w:val="clear" w:fill="auto"/>
        <w:spacing w:lineRule="auto" w:line="259" w:before="0" w:after="0"/>
        <w:ind w:left="0" w:right="0" w:firstLine="9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59" w:before="0" w:after="0"/>
        <w:ind w:left="0" w:right="0" w:firstLine="9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 xml:space="preserve">Abstract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Corrosion detector on metallic surfaces by reading images. It is based on the RGB level of each pixel to detect corrosion. At the end it presents the original image, the final image with the pixels of metallic surfaces that have corrosion and a histogram with the most varied information about the final image.</w:t>
      </w:r>
    </w:p>
    <w:p>
      <w:pPr>
        <w:pStyle w:val="Normal1"/>
        <w:keepNext w:val="false"/>
        <w:keepLines w:val="false"/>
        <w:widowControl/>
        <w:pBdr/>
        <w:shd w:val="clear" w:fill="auto"/>
        <w:spacing w:lineRule="auto" w:line="259" w:before="0" w:after="0"/>
        <w:ind w:left="0" w:right="0" w:firstLine="9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Heading1"/>
        <w:rPr>
          <w:sz w:val="24"/>
          <w:szCs w:val="24"/>
        </w:rPr>
      </w:pPr>
      <w:r>
        <w:rPr>
          <w:sz w:val="24"/>
          <w:szCs w:val="24"/>
        </w:rPr>
      </w:r>
    </w:p>
    <w:p>
      <w:pPr>
        <w:pStyle w:val="Heading1"/>
        <w:rPr>
          <w:sz w:val="24"/>
          <w:szCs w:val="24"/>
        </w:rPr>
      </w:pPr>
      <w:r>
        <w:rPr>
          <w:sz w:val="24"/>
          <w:szCs w:val="24"/>
        </w:rPr>
        <w:t>I. Introdução</w:t>
      </w:r>
    </w:p>
    <w:p>
      <w:pPr>
        <w:pStyle w:val="Normal1"/>
        <w:jc w:val="both"/>
        <w:rPr>
          <w:sz w:val="20"/>
          <w:szCs w:val="20"/>
        </w:rPr>
      </w:pPr>
      <w:r>
        <w:rPr>
          <w:sz w:val="20"/>
          <w:szCs w:val="20"/>
        </w:rPr>
        <w:t xml:space="preserve"> </w:t>
      </w:r>
      <w:r>
        <w:rPr>
          <w:sz w:val="20"/>
          <w:szCs w:val="20"/>
        </w:rPr>
        <w:t>Neste relatório, vamos abordar as várias tecnologias que foram desenvolvidas em OpenCV, e que foram implementadas neste projeto, desde a leitura das imagens à deteção de superfícies metálicas com corrosão.</w:t>
      </w:r>
    </w:p>
    <w:p>
      <w:pPr>
        <w:pStyle w:val="Normal1"/>
        <w:jc w:val="both"/>
        <w:rPr>
          <w:sz w:val="20"/>
          <w:szCs w:val="20"/>
        </w:rPr>
      </w:pPr>
      <w:r>
        <w:rPr>
          <w:sz w:val="20"/>
          <w:szCs w:val="20"/>
        </w:rPr>
      </w:r>
    </w:p>
    <w:p>
      <w:pPr>
        <w:pStyle w:val="Heading1"/>
        <w:rPr>
          <w:sz w:val="24"/>
          <w:szCs w:val="24"/>
        </w:rPr>
      </w:pPr>
      <w:r>
        <w:rPr>
          <w:sz w:val="24"/>
          <w:szCs w:val="24"/>
        </w:rPr>
        <w:t>II. Seleção de imagem</w:t>
      </w:r>
    </w:p>
    <w:p>
      <w:pPr>
        <w:pStyle w:val="Normal1"/>
        <w:jc w:val="both"/>
        <w:rPr>
          <w:sz w:val="20"/>
          <w:szCs w:val="20"/>
        </w:rPr>
      </w:pPr>
      <w:r>
        <w:rPr>
          <w:sz w:val="24"/>
          <w:szCs w:val="24"/>
        </w:rPr>
        <w:t xml:space="preserve"> </w:t>
      </w:r>
      <w:r>
        <w:rPr>
          <w:sz w:val="20"/>
          <w:szCs w:val="20"/>
        </w:rPr>
        <w:t>O nosso programa faz o carregamento de uma imagem a partir do terminal, lendo uma imagem de cada vez. Para testar 2 imagens, será necessário correr o programa 2 vezes. A imagem lida será o nome apresentado no primeiro argumento.</w:t>
      </w:r>
    </w:p>
    <w:p>
      <w:pPr>
        <w:pStyle w:val="Normal1"/>
        <w:jc w:val="both"/>
        <w:rPr>
          <w:sz w:val="20"/>
          <w:szCs w:val="20"/>
        </w:rPr>
      </w:pPr>
      <w:r>
        <w:rPr>
          <w:sz w:val="20"/>
          <w:szCs w:val="20"/>
        </w:rPr>
      </w:r>
    </w:p>
    <w:p>
      <w:pPr>
        <w:pStyle w:val="Heading1"/>
        <w:rPr>
          <w:sz w:val="24"/>
          <w:szCs w:val="24"/>
        </w:rPr>
      </w:pPr>
      <w:r>
        <w:rPr>
          <w:sz w:val="24"/>
          <w:szCs w:val="24"/>
        </w:rPr>
        <w:t>III. Padrões BGR</w:t>
      </w:r>
    </w:p>
    <w:p>
      <w:pPr>
        <w:pStyle w:val="Normal1"/>
        <w:jc w:val="both"/>
        <w:rPr>
          <w:sz w:val="20"/>
          <w:szCs w:val="20"/>
        </w:rPr>
      </w:pPr>
      <w:r>
        <w:rPr>
          <w:sz w:val="20"/>
          <w:szCs w:val="20"/>
        </w:rPr>
        <w:t xml:space="preserve"> </w:t>
      </w:r>
      <w:r>
        <w:rPr>
          <w:sz w:val="20"/>
          <w:szCs w:val="20"/>
        </w:rPr>
        <w:t>Para a identificação de corrosão, focamo-nos nas suas cores. Como a corrosão normalmente possui tons alaranjados e acastanhados, criámos diversos intervalos BGR (Blue, Green, Red), para identificar os tons previamente mencionados.</w:t>
      </w:r>
    </w:p>
    <w:p>
      <w:pPr>
        <w:pStyle w:val="Normal1"/>
        <w:keepNext w:val="true"/>
        <w:rPr/>
      </w:pPr>
      <w:r>
        <w:rPr/>
        <w:drawing>
          <wp:inline distT="0" distB="0" distL="0" distR="0">
            <wp:extent cx="2476500" cy="1879600"/>
            <wp:effectExtent l="0" t="0" r="0" b="0"/>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2"/>
                    <a:stretch>
                      <a:fillRect/>
                    </a:stretch>
                  </pic:blipFill>
                  <pic:spPr bwMode="auto">
                    <a:xfrm>
                      <a:off x="0" y="0"/>
                      <a:ext cx="2476500" cy="18796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Figura 1- Intervalos de BGR para deteção de corrosão</w:t>
      </w:r>
    </w:p>
    <w:p>
      <w:pPr>
        <w:pStyle w:val="Normal1"/>
        <w:rPr/>
      </w:pPr>
      <w:r>
        <w:rPr/>
      </w:r>
    </w:p>
    <w:p>
      <w:pPr>
        <w:pStyle w:val="Heading1"/>
        <w:rPr>
          <w:sz w:val="24"/>
          <w:szCs w:val="24"/>
        </w:rPr>
      </w:pPr>
      <w:r>
        <w:rPr>
          <w:sz w:val="24"/>
          <w:szCs w:val="24"/>
        </w:rPr>
        <w:t>IV. Junção de intervalos BGR</w:t>
      </w:r>
    </w:p>
    <w:p>
      <w:pPr>
        <w:pStyle w:val="Normal1"/>
        <w:jc w:val="both"/>
        <w:rPr>
          <w:sz w:val="20"/>
          <w:szCs w:val="20"/>
        </w:rPr>
      </w:pPr>
      <w:r>
        <w:rPr>
          <w:sz w:val="20"/>
          <w:szCs w:val="20"/>
        </w:rPr>
        <w:t xml:space="preserve"> </w:t>
      </w:r>
      <w:r>
        <w:rPr>
          <w:sz w:val="20"/>
          <w:szCs w:val="20"/>
        </w:rPr>
        <w:t xml:space="preserve">Em cada imagem que é lida, temos que utilizar todos os intervalos que possuímos para detetar todos os tons de corrosão. Isto é feito através de um ciclo, que itera sobre todos os intervalos. Dentro desse ciclo existe um novo ciclo que itera sobre o conteúdo dos tuplos. </w:t>
      </w:r>
    </w:p>
    <w:p>
      <w:pPr>
        <w:pStyle w:val="Normal1"/>
        <w:jc w:val="both"/>
        <w:rPr>
          <w:sz w:val="20"/>
          <w:szCs w:val="20"/>
        </w:rPr>
      </w:pPr>
      <w:r>
        <w:rPr/>
        <w:drawing>
          <wp:inline distT="0" distB="0" distL="0" distR="0">
            <wp:extent cx="2476500" cy="749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476500" cy="749300"/>
                    </a:xfrm>
                    <a:prstGeom prst="rect">
                      <a:avLst/>
                    </a:prstGeom>
                  </pic:spPr>
                </pic:pic>
              </a:graphicData>
            </a:graphic>
          </wp:inline>
        </w:drawing>
      </w:r>
    </w:p>
    <w:p>
      <w:pPr>
        <w:pStyle w:val="Normal1"/>
        <w:spacing w:lineRule="auto" w:line="240" w:before="0" w:after="200"/>
        <w:jc w:val="center"/>
        <w:rPr>
          <w:i/>
          <w:i/>
          <w:color w:val="44546A"/>
          <w:sz w:val="18"/>
          <w:szCs w:val="18"/>
        </w:rPr>
      </w:pPr>
      <w:r>
        <w:rPr>
          <w:i/>
          <w:color w:val="44546A"/>
          <w:sz w:val="18"/>
          <w:szCs w:val="18"/>
        </w:rPr>
        <w:t>Figura 2- Ciclo para criação da nova imagem</w:t>
      </w:r>
    </w:p>
    <w:p>
      <w:pPr>
        <w:pStyle w:val="Normal1"/>
        <w:jc w:val="both"/>
        <w:rPr>
          <w:sz w:val="20"/>
          <w:szCs w:val="20"/>
        </w:rPr>
      </w:pPr>
      <w:r>
        <w:rPr>
          <w:sz w:val="20"/>
          <w:szCs w:val="20"/>
        </w:rPr>
      </w:r>
    </w:p>
    <w:p>
      <w:pPr>
        <w:pStyle w:val="Normal1"/>
        <w:jc w:val="both"/>
        <w:rPr>
          <w:sz w:val="20"/>
          <w:szCs w:val="20"/>
        </w:rPr>
      </w:pPr>
      <w:r>
        <w:rPr>
          <w:sz w:val="20"/>
          <w:szCs w:val="20"/>
        </w:rPr>
        <w:t xml:space="preserve"> </w:t>
      </w:r>
      <w:r>
        <w:rPr>
          <w:sz w:val="20"/>
          <w:szCs w:val="20"/>
        </w:rPr>
        <w:t>Neste ciclo, usando a livraria “</w:t>
      </w:r>
      <w:r>
        <w:rPr>
          <w:i/>
          <w:sz w:val="20"/>
          <w:szCs w:val="20"/>
        </w:rPr>
        <w:t>numpy</w:t>
      </w:r>
      <w:r>
        <w:rPr>
          <w:sz w:val="20"/>
          <w:szCs w:val="20"/>
        </w:rPr>
        <w:t xml:space="preserve">” de </w:t>
      </w:r>
      <w:r>
        <w:rPr>
          <w:i/>
          <w:sz w:val="20"/>
          <w:szCs w:val="20"/>
        </w:rPr>
        <w:t xml:space="preserve">Python </w:t>
      </w:r>
      <w:r>
        <w:rPr>
          <w:sz w:val="20"/>
          <w:szCs w:val="20"/>
        </w:rPr>
        <w:t>e a função “</w:t>
      </w:r>
      <w:r>
        <w:rPr>
          <w:i/>
          <w:sz w:val="20"/>
          <w:szCs w:val="20"/>
        </w:rPr>
        <w:t>inRange()</w:t>
      </w:r>
      <w:r>
        <w:rPr>
          <w:sz w:val="20"/>
          <w:szCs w:val="20"/>
        </w:rPr>
        <w:t>” conseguimos então criar uma máscara com os valores pretendidos. Esta máscara é posteriormente aplicada a cada um dos intervalos, juntando todos os píxeis e criando assim a imagem final.</w:t>
      </w:r>
    </w:p>
    <w:p>
      <w:pPr>
        <w:pStyle w:val="Normal1"/>
        <w:rPr>
          <w:sz w:val="20"/>
          <w:szCs w:val="20"/>
        </w:rPr>
      </w:pPr>
      <w:r>
        <w:rPr/>
        <w:drawing>
          <wp:inline distT="0" distB="0" distL="0" distR="0">
            <wp:extent cx="2476500" cy="215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476500" cy="215900"/>
                    </a:xfrm>
                    <a:prstGeom prst="rect">
                      <a:avLst/>
                    </a:prstGeom>
                  </pic:spPr>
                </pic:pic>
              </a:graphicData>
            </a:graphic>
          </wp:inline>
        </w:drawing>
      </w:r>
    </w:p>
    <w:p>
      <w:pPr>
        <w:pStyle w:val="Normal1"/>
        <w:spacing w:lineRule="auto" w:line="240" w:before="0" w:after="200"/>
        <w:jc w:val="center"/>
        <w:rPr>
          <w:sz w:val="20"/>
          <w:szCs w:val="20"/>
        </w:rPr>
      </w:pPr>
      <w:r>
        <w:rPr>
          <w:i/>
          <w:color w:val="44546A"/>
          <w:sz w:val="18"/>
          <w:szCs w:val="18"/>
        </w:rPr>
        <w:t>Figura 3- Junção do resultado atual ao mais recente</w:t>
      </w:r>
    </w:p>
    <w:p>
      <w:pPr>
        <w:pStyle w:val="Heading1"/>
        <w:rPr>
          <w:sz w:val="24"/>
          <w:szCs w:val="24"/>
        </w:rPr>
      </w:pPr>
      <w:r>
        <w:rPr/>
        <w:tab/>
      </w:r>
      <w:r>
        <w:rPr>
          <w:sz w:val="24"/>
          <w:szCs w:val="24"/>
        </w:rPr>
        <w:t>V. Análise de imagens</w:t>
      </w:r>
    </w:p>
    <w:p>
      <w:pPr>
        <w:pStyle w:val="Normal1"/>
        <w:jc w:val="both"/>
        <w:rPr>
          <w:sz w:val="20"/>
          <w:szCs w:val="20"/>
        </w:rPr>
      </w:pPr>
      <w:r>
        <w:rPr>
          <w:sz w:val="20"/>
          <w:szCs w:val="20"/>
        </w:rPr>
        <w:t xml:space="preserve"> </w:t>
      </w:r>
      <w:r>
        <w:rPr>
          <w:sz w:val="20"/>
          <w:szCs w:val="20"/>
        </w:rPr>
        <w:t>O nosso programa foi testado com várias imagens, as quais possuem ou não superfícies corroídas e foi desenvolvido para passar os testes com imagens sem corrosão, fazendo com que tivéssemos que alterar e criar vários intervalos de modo a tornar o mais fiável possível.    Contudo,  por vezes não é possível, pois existem objetos do quotidiano com cores e tons muito semelhantes às superfícies metálicas corroídas.</w:t>
      </w:r>
    </w:p>
    <w:p>
      <w:pPr>
        <w:pStyle w:val="Normal1"/>
        <w:jc w:val="both"/>
        <w:rPr>
          <w:sz w:val="20"/>
          <w:szCs w:val="20"/>
        </w:rPr>
      </w:pPr>
      <w:r>
        <w:rPr>
          <w:sz w:val="20"/>
          <w:szCs w:val="20"/>
        </w:rPr>
        <w:t>Ao realizar um teste com uma imagem com ferrugem, o nosso programa vai originar uma nova imagem, que apenas terá visíveis os pixeis que possuem ferrugem, todos os outros terão o valor RGB 0 (preto).</w:t>
      </w:r>
    </w:p>
    <w:p>
      <w:pPr>
        <w:pStyle w:val="Normal1"/>
        <w:rPr>
          <w:sz w:val="20"/>
          <w:szCs w:val="20"/>
        </w:rPr>
      </w:pPr>
      <w:r>
        <w:rPr>
          <w:sz w:val="20"/>
          <w:szCs w:val="20"/>
        </w:rPr>
      </w:r>
    </w:p>
    <w:p>
      <w:pPr>
        <w:pStyle w:val="Normal1"/>
        <w:keepNext w:val="true"/>
        <w:rPr/>
      </w:pPr>
      <w:r>
        <w:rPr/>
        <w:drawing>
          <wp:inline distT="0" distB="0" distL="0" distR="0">
            <wp:extent cx="2475230" cy="1661795"/>
            <wp:effectExtent l="0" t="0" r="0" b="0"/>
            <wp:docPr id="4" name="image9.png" descr="Uma imagem com p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Uma imagem com pão&#10;&#10;Descrição gerada automaticamente"/>
                    <pic:cNvPicPr>
                      <a:picLocks noChangeAspect="1" noChangeArrowheads="1"/>
                    </pic:cNvPicPr>
                  </pic:nvPicPr>
                  <pic:blipFill>
                    <a:blip r:embed="rId5"/>
                    <a:stretch>
                      <a:fillRect/>
                    </a:stretch>
                  </pic:blipFill>
                  <pic:spPr bwMode="auto">
                    <a:xfrm>
                      <a:off x="0" y="0"/>
                      <a:ext cx="2475230" cy="1661795"/>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Figura 4 – Imagem com corrosão</w:t>
      </w:r>
    </w:p>
    <w:p>
      <w:pPr>
        <w:pStyle w:val="Normal1"/>
        <w:keepNext w:val="true"/>
        <w:rPr/>
      </w:pPr>
      <w:r>
        <w:rPr/>
        <w:drawing>
          <wp:inline distT="0" distB="0" distL="0" distR="0">
            <wp:extent cx="2475230" cy="1659255"/>
            <wp:effectExtent l="0" t="0" r="0" b="0"/>
            <wp:docPr id="5" name="image10.png" descr="Uma imagem com texto, objeto de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Uma imagem com texto, objeto de exterior&#10;&#10;Descrição gerada automaticamente"/>
                    <pic:cNvPicPr>
                      <a:picLocks noChangeAspect="1" noChangeArrowheads="1"/>
                    </pic:cNvPicPr>
                  </pic:nvPicPr>
                  <pic:blipFill>
                    <a:blip r:embed="rId6"/>
                    <a:stretch>
                      <a:fillRect/>
                    </a:stretch>
                  </pic:blipFill>
                  <pic:spPr bwMode="auto">
                    <a:xfrm>
                      <a:off x="0" y="0"/>
                      <a:ext cx="2475230" cy="1659255"/>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Figura 5 – Resultado da imagem anterior</w:t>
      </w:r>
    </w:p>
    <w:p>
      <w:pPr>
        <w:pStyle w:val="Normal1"/>
        <w:rPr>
          <w:sz w:val="20"/>
          <w:szCs w:val="20"/>
        </w:rPr>
      </w:pPr>
      <w:r>
        <w:rPr>
          <w:sz w:val="20"/>
          <w:szCs w:val="20"/>
        </w:rPr>
      </w:r>
    </w:p>
    <w:p>
      <w:pPr>
        <w:pStyle w:val="Normal1"/>
        <w:rPr>
          <w:sz w:val="20"/>
          <w:szCs w:val="20"/>
        </w:rPr>
      </w:pPr>
      <w:r>
        <w:rPr>
          <w:sz w:val="20"/>
          <w:szCs w:val="20"/>
        </w:rPr>
      </w:r>
    </w:p>
    <w:p>
      <w:pPr>
        <w:pStyle w:val="Normal1"/>
        <w:rPr>
          <w:sz w:val="20"/>
          <w:szCs w:val="20"/>
        </w:rPr>
      </w:pPr>
      <w:r>
        <w:rPr/>
        <w:drawing>
          <wp:inline distT="0" distB="0" distL="0" distR="0">
            <wp:extent cx="2475230" cy="1650365"/>
            <wp:effectExtent l="0" t="0" r="0" b="0"/>
            <wp:docPr id="6" name="image3.jpg" descr="Uma imagem com batatas-fritas, utensílios de metal, quente, cade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g" descr="Uma imagem com batatas-fritas, utensílios de metal, quente, cadeia&#10;&#10;Descrição gerada automaticamente"/>
                    <pic:cNvPicPr>
                      <a:picLocks noChangeAspect="1" noChangeArrowheads="1"/>
                    </pic:cNvPicPr>
                  </pic:nvPicPr>
                  <pic:blipFill>
                    <a:blip r:embed="rId7"/>
                    <a:stretch>
                      <a:fillRect/>
                    </a:stretch>
                  </pic:blipFill>
                  <pic:spPr bwMode="auto">
                    <a:xfrm>
                      <a:off x="0" y="0"/>
                      <a:ext cx="2475230" cy="1650365"/>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Figura 6 – Imagem com corrosão</w:t>
      </w:r>
    </w:p>
    <w:p>
      <w:pPr>
        <w:pStyle w:val="Normal1"/>
        <w:rPr>
          <w:sz w:val="20"/>
          <w:szCs w:val="20"/>
        </w:rPr>
      </w:pPr>
      <w:r>
        <w:rPr>
          <w:sz w:val="20"/>
          <w:szCs w:val="20"/>
        </w:rPr>
      </w:r>
    </w:p>
    <w:p>
      <w:pPr>
        <w:pStyle w:val="Normal1"/>
        <w:rPr>
          <w:sz w:val="20"/>
          <w:szCs w:val="20"/>
        </w:rPr>
      </w:pPr>
      <w:r>
        <w:rPr/>
        <w:drawing>
          <wp:inline distT="0" distB="0" distL="0" distR="0">
            <wp:extent cx="2475230" cy="1647825"/>
            <wp:effectExtent l="0" t="0" r="0" b="0"/>
            <wp:docPr id="7" name="image6.png" descr="Uma imagem com escuro,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Uma imagem com escuro, céu noturno&#10;&#10;Descrição gerada automaticamente"/>
                    <pic:cNvPicPr>
                      <a:picLocks noChangeAspect="1" noChangeArrowheads="1"/>
                    </pic:cNvPicPr>
                  </pic:nvPicPr>
                  <pic:blipFill>
                    <a:blip r:embed="rId8"/>
                    <a:stretch>
                      <a:fillRect/>
                    </a:stretch>
                  </pic:blipFill>
                  <pic:spPr bwMode="auto">
                    <a:xfrm>
                      <a:off x="0" y="0"/>
                      <a:ext cx="2475230" cy="1647825"/>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Figura 7 - Resultado da imagem anterior</w:t>
      </w:r>
    </w:p>
    <w:p>
      <w:pPr>
        <w:pStyle w:val="Normal1"/>
        <w:rPr/>
      </w:pPr>
      <w:r>
        <w:rPr/>
      </w:r>
    </w:p>
    <w:p>
      <w:pPr>
        <w:pStyle w:val="Normal1"/>
        <w:rPr/>
      </w:pPr>
      <w:r>
        <w:rPr/>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174240" cy="170751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2174240" cy="1707515"/>
                    </a:xfrm>
                    <a:prstGeom prst="rect">
                      <a:avLst/>
                    </a:prstGeom>
                  </pic:spPr>
                </pic:pic>
              </a:graphicData>
            </a:graphic>
          </wp:anchor>
        </w:drawing>
      </w:r>
      <w:r>
        <w:rPr>
          <w:rFonts w:eastAsia="Calibri" w:cs="Calibri"/>
          <w:b w:val="false"/>
          <w:i/>
          <w:caps w:val="false"/>
          <w:smallCaps w:val="false"/>
          <w:strike w:val="false"/>
          <w:dstrike w:val="false"/>
          <w:color w:val="44546A"/>
          <w:position w:val="0"/>
          <w:sz w:val="18"/>
          <w:sz w:val="18"/>
          <w:szCs w:val="18"/>
          <w:u w:val="none"/>
          <w:shd w:fill="auto" w:val="clear"/>
          <w:vertAlign w:val="baseline"/>
        </w:rPr>
        <w:t>F</w:t>
      </w:r>
      <w:r>
        <w:rPr>
          <w:rFonts w:eastAsia="Calibri" w:cs="Calibri"/>
          <w:b w:val="false"/>
          <w:i/>
          <w:caps w:val="false"/>
          <w:smallCaps w:val="false"/>
          <w:strike w:val="false"/>
          <w:dstrike w:val="false"/>
          <w:color w:val="44546A"/>
          <w:position w:val="0"/>
          <w:sz w:val="18"/>
          <w:sz w:val="18"/>
          <w:szCs w:val="18"/>
          <w:u w:val="none"/>
          <w:shd w:fill="auto" w:val="clear"/>
          <w:vertAlign w:val="baseline"/>
        </w:rPr>
        <w:t>igura 8 – Imagem com corrosão</w:t>
      </w:r>
    </w:p>
    <w:p>
      <w:pPr>
        <w:pStyle w:val="Normal1"/>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rPr/>
      </w:r>
    </w:p>
    <w:p>
      <w:pPr>
        <w:pStyle w:val="Normal1"/>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rPr/>
      </w:r>
    </w:p>
    <w:p>
      <w:pPr>
        <w:pStyle w:val="Normal1"/>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rPr/>
      </w:r>
    </w:p>
    <w:p>
      <w:pPr>
        <w:pStyle w:val="Normal1"/>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rPr/>
      </w:r>
    </w:p>
    <w:p>
      <w:pPr>
        <w:pStyle w:val="Normal1"/>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rPr/>
      </w:r>
    </w:p>
    <w:p>
      <w:pPr>
        <w:pStyle w:val="Normal1"/>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rPr/>
      </w:r>
    </w:p>
    <w:p>
      <w:pPr>
        <w:pStyle w:val="Normal1"/>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327275" cy="18421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2327275" cy="1842135"/>
                    </a:xfrm>
                    <a:prstGeom prst="rect">
                      <a:avLst/>
                    </a:prstGeom>
                  </pic:spPr>
                </pic:pic>
              </a:graphicData>
            </a:graphic>
          </wp:anchor>
        </w:drawing>
      </w:r>
      <w:r>
        <w:rPr>
          <w:rFonts w:eastAsia="Calibri" w:cs="Calibri"/>
          <w:b w:val="false"/>
          <w:i/>
          <w:caps w:val="false"/>
          <w:smallCaps w:val="false"/>
          <w:strike w:val="false"/>
          <w:dstrike w:val="false"/>
          <w:color w:val="44546A"/>
          <w:position w:val="0"/>
          <w:sz w:val="18"/>
          <w:sz w:val="18"/>
          <w:szCs w:val="18"/>
          <w:u w:val="none"/>
          <w:shd w:fill="auto" w:val="clear"/>
          <w:vertAlign w:val="baseline"/>
        </w:rPr>
        <w:t>F</w:t>
      </w:r>
      <w:r>
        <w:rPr>
          <w:rFonts w:eastAsia="Calibri" w:cs="Calibri"/>
          <w:b w:val="false"/>
          <w:i/>
          <w:caps w:val="false"/>
          <w:smallCaps w:val="false"/>
          <w:strike w:val="false"/>
          <w:dstrike w:val="false"/>
          <w:color w:val="44546A"/>
          <w:position w:val="0"/>
          <w:sz w:val="18"/>
          <w:sz w:val="18"/>
          <w:szCs w:val="18"/>
          <w:u w:val="none"/>
          <w:shd w:fill="auto" w:val="clear"/>
          <w:vertAlign w:val="baseline"/>
        </w:rPr>
        <w:t>igura 9 – Resultado da imagem anterior</w:t>
      </w:r>
    </w:p>
    <w:p>
      <w:pPr>
        <w:pStyle w:val="Normal1"/>
        <w:rPr>
          <w:sz w:val="20"/>
          <w:szCs w:val="20"/>
        </w:rPr>
      </w:pPr>
      <w:r>
        <w:rPr>
          <w:sz w:val="20"/>
          <w:szCs w:val="20"/>
        </w:rPr>
      </w:r>
    </w:p>
    <w:p>
      <w:pPr>
        <w:pStyle w:val="Normal1"/>
        <w:jc w:val="both"/>
        <w:rPr>
          <w:sz w:val="20"/>
          <w:szCs w:val="20"/>
        </w:rPr>
      </w:pPr>
      <w:r>
        <w:rPr>
          <w:sz w:val="20"/>
          <w:szCs w:val="20"/>
        </w:rPr>
        <w:t xml:space="preserve">Testando o nosso </w:t>
      </w:r>
      <w:r>
        <w:rPr>
          <w:i/>
          <w:sz w:val="20"/>
          <w:szCs w:val="20"/>
        </w:rPr>
        <w:t xml:space="preserve">software </w:t>
      </w:r>
      <w:r>
        <w:rPr>
          <w:sz w:val="20"/>
          <w:szCs w:val="20"/>
        </w:rPr>
        <w:t xml:space="preserve">com uma imagem que não possui objetos que se podem confundir com ferrugem, os resultados são bastante satisfatórios. </w:t>
      </w:r>
    </w:p>
    <w:p>
      <w:pPr>
        <w:pStyle w:val="Normal1"/>
        <w:keepNext w:val="true"/>
        <w:rPr/>
      </w:pPr>
      <w:r>
        <w:rPr/>
        <w:drawing>
          <wp:inline distT="0" distB="0" distL="0" distR="0">
            <wp:extent cx="2475230" cy="1392555"/>
            <wp:effectExtent l="0" t="0" r="0" b="0"/>
            <wp:docPr id="10"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g" descr=""/>
                    <pic:cNvPicPr>
                      <a:picLocks noChangeAspect="1" noChangeArrowheads="1"/>
                    </pic:cNvPicPr>
                  </pic:nvPicPr>
                  <pic:blipFill>
                    <a:blip r:embed="rId11"/>
                    <a:stretch>
                      <a:fillRect/>
                    </a:stretch>
                  </pic:blipFill>
                  <pic:spPr bwMode="auto">
                    <a:xfrm>
                      <a:off x="0" y="0"/>
                      <a:ext cx="2475230" cy="1392555"/>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Figura 10 – Imagem sem corrosão</w:t>
      </w:r>
    </w:p>
    <w:p>
      <w:pPr>
        <w:pStyle w:val="Normal1"/>
        <w:rPr/>
      </w:pPr>
      <w:r>
        <w:rPr/>
      </w:r>
    </w:p>
    <w:p>
      <w:pPr>
        <w:pStyle w:val="Normal1"/>
        <w:rPr/>
      </w:pPr>
      <w:r>
        <w:rPr/>
        <w:drawing>
          <wp:inline distT="0" distB="0" distL="0" distR="0">
            <wp:extent cx="2475230" cy="1516380"/>
            <wp:effectExtent l="0" t="0" r="0" b="0"/>
            <wp:docPr id="1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
                    <pic:cNvPicPr>
                      <a:picLocks noChangeAspect="1" noChangeArrowheads="1"/>
                    </pic:cNvPicPr>
                  </pic:nvPicPr>
                  <pic:blipFill>
                    <a:blip r:embed="rId12"/>
                    <a:stretch>
                      <a:fillRect/>
                    </a:stretch>
                  </pic:blipFill>
                  <pic:spPr bwMode="auto">
                    <a:xfrm>
                      <a:off x="0" y="0"/>
                      <a:ext cx="2475230" cy="151638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Figura 11 – Resultado da imagem anterior</w:t>
      </w:r>
    </w:p>
    <w:p>
      <w:pPr>
        <w:pStyle w:val="Normal1"/>
        <w:jc w:val="both"/>
        <w:rPr>
          <w:sz w:val="20"/>
          <w:szCs w:val="20"/>
        </w:rPr>
      </w:pPr>
      <w:r>
        <w:rPr>
          <w:sz w:val="20"/>
          <w:szCs w:val="20"/>
        </w:rPr>
      </w:r>
    </w:p>
    <w:p>
      <w:pPr>
        <w:pStyle w:val="Normal1"/>
        <w:jc w:val="both"/>
        <w:rPr>
          <w:sz w:val="20"/>
          <w:szCs w:val="20"/>
        </w:rPr>
      </w:pPr>
      <w:r>
        <w:rPr>
          <w:sz w:val="20"/>
          <w:szCs w:val="20"/>
        </w:rPr>
        <w:t xml:space="preserve">Podemos observar que  o resultado será uma imagem apenas com pixeis com valores RGB 0, o que indica que não há nenhuma superfície corroída na primeira figura. </w:t>
      </w:r>
    </w:p>
    <w:p>
      <w:pPr>
        <w:pStyle w:val="Normal1"/>
        <w:jc w:val="both"/>
        <w:rPr>
          <w:sz w:val="20"/>
          <w:szCs w:val="20"/>
        </w:rPr>
      </w:pPr>
      <w:r>
        <w:rPr>
          <w:sz w:val="20"/>
          <w:szCs w:val="20"/>
        </w:rPr>
        <w:t>No entanto, há algumas imagens sem corrosão que segundo o nosso algoritmo, apresentam marcas com corrosão apesar desta não existir.</w:t>
      </w:r>
    </w:p>
    <w:p>
      <w:pPr>
        <w:pStyle w:val="Normal1"/>
        <w:rPr>
          <w:sz w:val="20"/>
          <w:szCs w:val="20"/>
        </w:rPr>
      </w:pPr>
      <w:r>
        <w:rPr>
          <w:sz w:val="20"/>
          <w:szCs w:val="20"/>
        </w:rPr>
      </w:r>
    </w:p>
    <w:p>
      <w:pPr>
        <w:pStyle w:val="Normal1"/>
        <w:rPr>
          <w:sz w:val="20"/>
          <w:szCs w:val="20"/>
        </w:rPr>
      </w:pPr>
      <w:r>
        <w:rPr>
          <w:sz w:val="20"/>
          <w:szCs w:val="20"/>
        </w:rPr>
        <w:t xml:space="preserve"> </w:t>
      </w:r>
      <w:r>
        <w:rPr/>
        <w:drawing>
          <wp:inline distT="0" distB="0" distL="0" distR="0">
            <wp:extent cx="2475230" cy="1710055"/>
            <wp:effectExtent l="0" t="0" r="0" b="0"/>
            <wp:docPr id="12" name="image5.jpg" descr="Uma imagem com árvore, céu, exterior, a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g" descr="Uma imagem com árvore, céu, exterior, arma&#10;&#10;Descrição gerada automaticamente"/>
                    <pic:cNvPicPr>
                      <a:picLocks noChangeAspect="1" noChangeArrowheads="1"/>
                    </pic:cNvPicPr>
                  </pic:nvPicPr>
                  <pic:blipFill>
                    <a:blip r:embed="rId13"/>
                    <a:stretch>
                      <a:fillRect/>
                    </a:stretch>
                  </pic:blipFill>
                  <pic:spPr bwMode="auto">
                    <a:xfrm>
                      <a:off x="0" y="0"/>
                      <a:ext cx="2475230" cy="1710055"/>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Figura 12 – Imagem sem corrosão</w:t>
      </w:r>
    </w:p>
    <w:p>
      <w:pPr>
        <w:pStyle w:val="Normal1"/>
        <w:rPr>
          <w:sz w:val="20"/>
          <w:szCs w:val="20"/>
        </w:rPr>
      </w:pPr>
      <w:r>
        <w:rPr>
          <w:sz w:val="20"/>
          <w:szCs w:val="20"/>
        </w:rPr>
      </w:r>
    </w:p>
    <w:p>
      <w:pPr>
        <w:pStyle w:val="Normal1"/>
        <w:rPr>
          <w:sz w:val="20"/>
          <w:szCs w:val="20"/>
        </w:rPr>
      </w:pPr>
      <w:r>
        <w:rPr/>
        <w:drawing>
          <wp:inline distT="0" distB="0" distL="0" distR="0">
            <wp:extent cx="2475230" cy="1701800"/>
            <wp:effectExtent l="0" t="0" r="0" b="0"/>
            <wp:docPr id="13" name="image14.png" descr="Uma imagem com objeto de exterior, noite,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Uma imagem com objeto de exterior, noite, céu noturno&#10;&#10;Descrição gerada automaticamente"/>
                    <pic:cNvPicPr>
                      <a:picLocks noChangeAspect="1" noChangeArrowheads="1"/>
                    </pic:cNvPicPr>
                  </pic:nvPicPr>
                  <pic:blipFill>
                    <a:blip r:embed="rId14"/>
                    <a:stretch>
                      <a:fillRect/>
                    </a:stretch>
                  </pic:blipFill>
                  <pic:spPr bwMode="auto">
                    <a:xfrm>
                      <a:off x="0" y="0"/>
                      <a:ext cx="2475230" cy="17018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20"/>
          <w:szCs w:val="20"/>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Figura 13 – Resultado da imagem anterior</w:t>
      </w:r>
    </w:p>
    <w:p>
      <w:pPr>
        <w:pStyle w:val="Normal1"/>
        <w:rPr>
          <w:sz w:val="20"/>
          <w:szCs w:val="20"/>
        </w:rPr>
      </w:pPr>
      <w:r>
        <w:rPr>
          <w:sz w:val="20"/>
          <w:szCs w:val="20"/>
        </w:rPr>
      </w:r>
    </w:p>
    <w:p>
      <w:pPr>
        <w:pStyle w:val="Normal1"/>
        <w:jc w:val="both"/>
        <w:rPr>
          <w:sz w:val="20"/>
          <w:szCs w:val="20"/>
        </w:rPr>
      </w:pPr>
      <w:r>
        <w:rPr>
          <w:sz w:val="20"/>
          <w:szCs w:val="20"/>
        </w:rPr>
        <w:t xml:space="preserve">Como se pode ver, aparecem alguns pixeis na figura 13 que estão contidos num dos intervalos referidos previamente, mas que não correspondem à corrosão, mas sim a terra. Estes erros são devidos ao facto de a cor de alguns píxeis de terra serem bastante parecidos aos da corrosão de um metal. </w:t>
      </w:r>
    </w:p>
    <w:p>
      <w:pPr>
        <w:pStyle w:val="Normal1"/>
        <w:rPr>
          <w:sz w:val="20"/>
          <w:szCs w:val="20"/>
        </w:rPr>
      </w:pPr>
      <w:r>
        <w:rPr>
          <w:sz w:val="20"/>
          <w:szCs w:val="20"/>
        </w:rPr>
      </w:r>
    </w:p>
    <w:p>
      <w:pPr>
        <w:pStyle w:val="Heading1"/>
        <w:ind w:left="357" w:hanging="0"/>
        <w:rPr>
          <w:sz w:val="24"/>
          <w:szCs w:val="24"/>
        </w:rPr>
      </w:pPr>
      <w:r>
        <w:rPr/>
      </w:r>
    </w:p>
    <w:p>
      <w:pPr>
        <w:pStyle w:val="Normal1"/>
        <w:ind w:left="357" w:hanging="0"/>
        <w:rPr>
          <w:sz w:val="24"/>
          <w:szCs w:val="24"/>
        </w:rPr>
      </w:pPr>
      <w:r>
        <w:rPr/>
      </w:r>
    </w:p>
    <w:p>
      <w:pPr>
        <w:pStyle w:val="Heading1"/>
        <w:ind w:hanging="0"/>
        <w:rPr>
          <w:sz w:val="24"/>
          <w:szCs w:val="24"/>
        </w:rPr>
      </w:pPr>
      <w:r>
        <w:rPr>
          <w:sz w:val="24"/>
          <w:szCs w:val="24"/>
        </w:rPr>
        <w:t>VI. Histograma</w:t>
      </w:r>
    </w:p>
    <w:p>
      <w:pPr>
        <w:pStyle w:val="Normal1"/>
        <w:jc w:val="both"/>
        <w:rPr>
          <w:sz w:val="20"/>
          <w:szCs w:val="20"/>
        </w:rPr>
      </w:pPr>
      <w:r>
        <w:rPr>
          <w:sz w:val="20"/>
          <w:szCs w:val="20"/>
        </w:rPr>
        <w:t xml:space="preserve"> </w:t>
      </w:r>
      <w:r>
        <w:rPr>
          <w:sz w:val="20"/>
          <w:szCs w:val="20"/>
        </w:rPr>
        <w:t>Após a análise do resultado, podemos ainda analisar o histograma obtido. Esse histograma contém um somatório do número de píxeis por valor de RGB.   As diferentes cores representam as 3 categoria do RGB.</w:t>
      </w:r>
    </w:p>
    <w:p>
      <w:pPr>
        <w:pStyle w:val="Normal1"/>
        <w:rPr>
          <w:sz w:val="20"/>
          <w:szCs w:val="20"/>
        </w:rPr>
      </w:pPr>
      <w:r>
        <w:rPr>
          <w:sz w:val="20"/>
          <w:szCs w:val="20"/>
        </w:rPr>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474595" cy="1956435"/>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tretch>
                      <a:fillRect/>
                    </a:stretch>
                  </pic:blipFill>
                  <pic:spPr bwMode="auto">
                    <a:xfrm>
                      <a:off x="0" y="0"/>
                      <a:ext cx="2474595" cy="1956435"/>
                    </a:xfrm>
                    <a:prstGeom prst="rect">
                      <a:avLst/>
                    </a:prstGeom>
                  </pic:spPr>
                </pic:pic>
              </a:graphicData>
            </a:graphic>
          </wp:anchor>
        </w:drawing>
      </w:r>
      <w:r>
        <w:rPr>
          <w:rFonts w:eastAsia="Calibri" w:cs="Calibri"/>
          <w:b w:val="false"/>
          <w:i/>
          <w:caps w:val="false"/>
          <w:smallCaps w:val="false"/>
          <w:strike w:val="false"/>
          <w:dstrike w:val="false"/>
          <w:color w:val="44546A"/>
          <w:position w:val="0"/>
          <w:sz w:val="18"/>
          <w:sz w:val="18"/>
          <w:szCs w:val="18"/>
          <w:u w:val="none"/>
          <w:shd w:fill="auto" w:val="clear"/>
          <w:vertAlign w:val="baseline"/>
        </w:rPr>
        <w:t>F</w:t>
      </w: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igura 14 – </w:t>
      </w:r>
      <w:r>
        <w:rPr>
          <w:rFonts w:eastAsia="Calibri" w:cs="Calibri"/>
          <w:b w:val="false"/>
          <w:i/>
          <w:caps w:val="false"/>
          <w:smallCaps w:val="false"/>
          <w:strike w:val="false"/>
          <w:dstrike w:val="false"/>
          <w:color w:val="44546A"/>
          <w:position w:val="0"/>
          <w:sz w:val="18"/>
          <w:sz w:val="18"/>
          <w:szCs w:val="18"/>
          <w:u w:val="none"/>
          <w:shd w:fill="auto" w:val="clear"/>
          <w:vertAlign w:val="baseline"/>
        </w:rPr>
        <w:t>H</w:t>
      </w:r>
      <w:r>
        <w:rPr>
          <w:rFonts w:eastAsia="Calibri" w:cs="Calibri"/>
          <w:b w:val="false"/>
          <w:i/>
          <w:caps w:val="false"/>
          <w:smallCaps w:val="false"/>
          <w:strike w:val="false"/>
          <w:dstrike w:val="false"/>
          <w:color w:val="44546A"/>
          <w:position w:val="0"/>
          <w:sz w:val="18"/>
          <w:sz w:val="18"/>
          <w:szCs w:val="18"/>
          <w:u w:val="none"/>
          <w:vertAlign w:val="baseline"/>
        </w:rPr>
        <w:t>istograma da figura 9</w:t>
      </w:r>
    </w:p>
    <w:p>
      <w:pPr>
        <w:pStyle w:val="Heading1"/>
        <w:ind w:left="357" w:hanging="0"/>
        <w:rPr>
          <w:sz w:val="24"/>
          <w:szCs w:val="24"/>
        </w:rPr>
      </w:pPr>
      <w:r>
        <w:rPr>
          <w:sz w:val="24"/>
          <w:szCs w:val="24"/>
        </w:rPr>
      </w:r>
    </w:p>
    <w:p>
      <w:pPr>
        <w:pStyle w:val="Normal1"/>
        <w:ind w:hanging="0"/>
        <w:jc w:val="both"/>
        <w:rPr>
          <w:sz w:val="20"/>
          <w:szCs w:val="20"/>
        </w:rPr>
      </w:pPr>
      <w:r>
        <w:rPr>
          <w:sz w:val="20"/>
          <w:szCs w:val="20"/>
        </w:rPr>
        <w:t>Perante este histograma podemos concluir que a imagem possui poucas superfícies corroídas, pois tem um somatório de píxeis reduzido na imagem resultado. Podemos também observar que os azuis da cor da ferrugem são todos dentro da mesma gama (à volta dos 40), os verdes à volta dos 90 e finalmente, os vermelhos são os que se alteram mais, tendo as zonas mais variadas.</w:t>
      </w:r>
    </w:p>
    <w:p>
      <w:pPr>
        <w:pStyle w:val="Normal1"/>
        <w:ind w:hanging="0"/>
        <w:jc w:val="both"/>
        <w:rPr>
          <w:sz w:val="20"/>
          <w:szCs w:val="20"/>
        </w:rPr>
      </w:pPr>
      <w:r>
        <w:rPr/>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474595" cy="1919605"/>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2474595" cy="1919605"/>
                    </a:xfrm>
                    <a:prstGeom prst="rect">
                      <a:avLst/>
                    </a:prstGeom>
                  </pic:spPr>
                </pic:pic>
              </a:graphicData>
            </a:graphic>
          </wp:anchor>
        </w:drawing>
      </w:r>
      <w:r>
        <w:rPr>
          <w:rFonts w:eastAsia="Calibri" w:cs="Calibri"/>
          <w:b w:val="false"/>
          <w:i/>
          <w:caps w:val="false"/>
          <w:smallCaps w:val="false"/>
          <w:strike w:val="false"/>
          <w:dstrike w:val="false"/>
          <w:color w:val="44546A"/>
          <w:position w:val="0"/>
          <w:sz w:val="18"/>
          <w:sz w:val="18"/>
          <w:szCs w:val="18"/>
          <w:u w:val="none"/>
          <w:shd w:fill="auto" w:val="clear"/>
          <w:vertAlign w:val="baseline"/>
        </w:rPr>
        <w:t>F</w:t>
      </w:r>
      <w:r>
        <w:rPr>
          <w:rFonts w:eastAsia="Calibri" w:cs="Calibri"/>
          <w:b w:val="false"/>
          <w:i/>
          <w:caps w:val="false"/>
          <w:smallCaps w:val="false"/>
          <w:strike w:val="false"/>
          <w:dstrike w:val="false"/>
          <w:color w:val="44546A"/>
          <w:position w:val="0"/>
          <w:sz w:val="18"/>
          <w:sz w:val="18"/>
          <w:szCs w:val="18"/>
          <w:u w:val="none"/>
          <w:shd w:fill="auto" w:val="clear"/>
          <w:vertAlign w:val="baseline"/>
        </w:rPr>
        <w:t>igura 15 – H</w:t>
      </w:r>
      <w:r>
        <w:rPr>
          <w:rFonts w:eastAsia="Calibri" w:cs="Calibri"/>
          <w:b w:val="false"/>
          <w:i/>
          <w:caps w:val="false"/>
          <w:smallCaps w:val="false"/>
          <w:strike w:val="false"/>
          <w:dstrike w:val="false"/>
          <w:color w:val="44546A"/>
          <w:position w:val="0"/>
          <w:sz w:val="18"/>
          <w:sz w:val="18"/>
          <w:szCs w:val="18"/>
          <w:u w:val="none"/>
          <w:vertAlign w:val="baseline"/>
        </w:rPr>
        <w:t>istograma da figura 5</w:t>
      </w:r>
    </w:p>
    <w:p>
      <w:pPr>
        <w:pStyle w:val="Normal1"/>
        <w:ind w:left="357" w:hanging="0"/>
        <w:rPr>
          <w:sz w:val="24"/>
          <w:szCs w:val="24"/>
        </w:rPr>
      </w:pPr>
      <w:r>
        <w:rPr>
          <w:sz w:val="24"/>
          <w:szCs w:val="24"/>
        </w:rPr>
      </w:r>
    </w:p>
    <w:p>
      <w:pPr>
        <w:pStyle w:val="Normal1"/>
        <w:ind w:hanging="0"/>
        <w:jc w:val="both"/>
        <w:rPr/>
      </w:pPr>
      <w:r>
        <w:rPr>
          <w:sz w:val="20"/>
          <w:szCs w:val="20"/>
        </w:rPr>
        <w:t>Observando agora este histograma podemos reparar que a imagem possui níveis de corrosão mais altos que a anterior, visto que além de ter valores mais altos de azuis, verdes e vermelhos, estão também mais distribuídos, o que aumenta a contagem total de pixeis.</w:t>
      </w:r>
    </w:p>
    <w:p>
      <w:pPr>
        <w:pStyle w:val="Heading1"/>
        <w:ind w:left="357" w:hanging="0"/>
        <w:rPr>
          <w:sz w:val="24"/>
          <w:szCs w:val="24"/>
        </w:rPr>
      </w:pPr>
      <w:r>
        <w:rPr>
          <w:sz w:val="24"/>
          <w:szCs w:val="24"/>
        </w:rPr>
        <w:t xml:space="preserve">VII. </w:t>
      </w:r>
      <w:r>
        <w:rPr>
          <w:rFonts w:eastAsia="Times New Roman" w:cs="Times New Roman"/>
          <w:smallCaps/>
          <w:sz w:val="24"/>
          <w:szCs w:val="24"/>
          <w:lang w:eastAsia="pt-PT"/>
        </w:rPr>
        <w:t>Classificação da corrosão</w:t>
      </w:r>
    </w:p>
    <w:p>
      <w:pPr>
        <w:pStyle w:val="Normal1"/>
        <w:ind w:hanging="0"/>
        <w:jc w:val="both"/>
        <w:rPr/>
      </w:pPr>
      <w:r>
        <w:rPr>
          <w:rFonts w:eastAsia="Times New Roman" w:cs="Times New Roman" w:ascii="Chilanka" w:hAnsi="Chilanka"/>
          <w:smallCaps/>
          <w:sz w:val="20"/>
          <w:szCs w:val="20"/>
          <w:lang w:eastAsia="pt-PT"/>
        </w:rPr>
        <w:t>Em relação à classificação da corrosão, utilizámos uma função para calcular o número de pixeis que continham ferrugem, e consoante esse número, aplicámos diferentes graus de gravidade da corrosão</w:t>
      </w:r>
      <w:r>
        <w:rPr>
          <w:rFonts w:eastAsia="Times New Roman" w:cs="Times New Roman" w:ascii="Times New Roman" w:hAnsi="Times New Roman"/>
          <w:smallCaps/>
          <w:sz w:val="20"/>
          <w:szCs w:val="20"/>
          <w:lang w:eastAsia="pt-PT"/>
        </w:rPr>
        <w:t>. Essa mensagem é apresentada no terminal.</w:t>
      </w:r>
    </w:p>
    <w:p>
      <w:pPr>
        <w:pStyle w:val="Normal1"/>
        <w:keepNext w:val="false"/>
        <w:keepLines w:val="false"/>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475865" cy="469265"/>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tretch>
                      <a:fillRect/>
                    </a:stretch>
                  </pic:blipFill>
                  <pic:spPr bwMode="auto">
                    <a:xfrm>
                      <a:off x="0" y="0"/>
                      <a:ext cx="2475865" cy="469265"/>
                    </a:xfrm>
                    <a:prstGeom prst="rect">
                      <a:avLst/>
                    </a:prstGeom>
                  </pic:spPr>
                </pic:pic>
              </a:graphicData>
            </a:graphic>
          </wp:anchor>
        </w:drawing>
      </w:r>
      <w:r>
        <w:rPr>
          <w:rFonts w:eastAsia="Calibri" w:cs="Calibri"/>
          <w:b w:val="false"/>
          <w:i/>
          <w:caps w:val="false"/>
          <w:smallCaps w:val="false"/>
          <w:strike w:val="false"/>
          <w:dstrike w:val="false"/>
          <w:color w:val="44546A"/>
          <w:position w:val="0"/>
          <w:sz w:val="18"/>
          <w:sz w:val="18"/>
          <w:szCs w:val="18"/>
          <w:u w:val="none"/>
          <w:shd w:fill="auto" w:val="clear"/>
          <w:vertAlign w:val="baseline"/>
          <w:lang w:eastAsia="pt-PT"/>
        </w:rPr>
        <w:t>F</w:t>
      </w:r>
      <w:r>
        <w:rPr>
          <w:rFonts w:eastAsia="Calibri" w:cs="Calibri"/>
          <w:b w:val="false"/>
          <w:i/>
          <w:caps w:val="false"/>
          <w:smallCaps w:val="false"/>
          <w:strike w:val="false"/>
          <w:dstrike w:val="false"/>
          <w:color w:val="44546A"/>
          <w:position w:val="0"/>
          <w:sz w:val="18"/>
          <w:sz w:val="18"/>
          <w:szCs w:val="18"/>
          <w:u w:val="none"/>
          <w:shd w:fill="auto" w:val="clear"/>
          <w:vertAlign w:val="baseline"/>
          <w:lang w:eastAsia="pt-PT"/>
        </w:rPr>
        <w:t xml:space="preserve">igura 16 – Classificação </w:t>
      </w:r>
      <w:r>
        <w:rPr>
          <w:rFonts w:eastAsia="Calibri" w:cs="Calibri"/>
          <w:b w:val="false"/>
          <w:i/>
          <w:caps w:val="false"/>
          <w:smallCaps w:val="false"/>
          <w:strike w:val="false"/>
          <w:dstrike w:val="false"/>
          <w:color w:val="44546A"/>
          <w:position w:val="0"/>
          <w:sz w:val="18"/>
          <w:sz w:val="18"/>
          <w:szCs w:val="18"/>
          <w:u w:val="none"/>
          <w:vertAlign w:val="baseline"/>
          <w:lang w:eastAsia="pt-PT"/>
        </w:rPr>
        <w:t>da corrosão</w:t>
      </w:r>
    </w:p>
    <w:p>
      <w:pPr>
        <w:pStyle w:val="Normal1"/>
        <w:widowControl/>
        <w:pBdr/>
        <w:shd w:val="clear" w:fill="auto"/>
        <w:spacing w:lineRule="auto" w:line="240" w:before="0" w:after="200"/>
        <w:ind w:left="0" w:right="0" w:hanging="0"/>
        <w:jc w:val="center"/>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rPr/>
      </w:r>
    </w:p>
    <w:p>
      <w:pPr>
        <w:pStyle w:val="Heading1"/>
        <w:ind w:left="357" w:hanging="0"/>
        <w:jc w:val="center"/>
        <w:rPr/>
      </w:pPr>
      <w:r>
        <w:rPr>
          <w:rFonts w:eastAsia="Times New Roman" w:cs="Times New Roman"/>
          <w:smallCaps/>
          <w:sz w:val="24"/>
          <w:szCs w:val="24"/>
          <w:lang w:eastAsia="pt-PT"/>
        </w:rPr>
        <w:t>VII. Armazenamento do resultado</w:t>
      </w:r>
    </w:p>
    <w:p>
      <w:pPr>
        <w:pStyle w:val="Normal1"/>
        <w:ind w:hanging="0"/>
        <w:jc w:val="both"/>
        <w:rPr/>
      </w:pPr>
      <w:r>
        <w:rPr>
          <w:rFonts w:eastAsia="Times New Roman" w:cs="Times New Roman" w:ascii="Times New Roman" w:hAnsi="Times New Roman"/>
          <w:smallCaps/>
          <w:sz w:val="20"/>
          <w:szCs w:val="20"/>
          <w:lang w:eastAsia="pt-PT"/>
        </w:rPr>
        <w:t>Também é permitido ao utilizador armazenar a imagem resultante com o nome que pretender como 2º argumento na chamada do programa (se não colocar nenhum nome, será guardado com o predefinido).</w:t>
      </w:r>
    </w:p>
    <w:p>
      <w:pPr>
        <w:pStyle w:val="Normal1"/>
        <w:ind w:hanging="0"/>
        <w:jc w:val="both"/>
        <w:rPr>
          <w:rFonts w:ascii="Times New Roman" w:hAnsi="Times New Roman" w:eastAsia="Times New Roman" w:cs="Times New Roman"/>
          <w:smallCaps/>
          <w:sz w:val="20"/>
          <w:szCs w:val="20"/>
          <w:lang w:eastAsia="pt-PT"/>
        </w:rPr>
      </w:pPr>
      <w:r>
        <w:rPr/>
      </w:r>
    </w:p>
    <w:p>
      <w:pPr>
        <w:pStyle w:val="Heading1"/>
        <w:ind w:left="357" w:hanging="0"/>
        <w:rPr>
          <w:sz w:val="24"/>
          <w:szCs w:val="24"/>
        </w:rPr>
      </w:pPr>
      <w:r>
        <w:rPr>
          <w:sz w:val="24"/>
          <w:szCs w:val="24"/>
        </w:rPr>
        <w:t>VII</w:t>
      </w:r>
      <w:r>
        <w:rPr>
          <w:sz w:val="24"/>
          <w:szCs w:val="24"/>
        </w:rPr>
        <w:t>I</w:t>
      </w:r>
      <w:r>
        <w:rPr>
          <w:sz w:val="24"/>
          <w:szCs w:val="24"/>
        </w:rPr>
        <w:t>. Conclusão</w:t>
      </w:r>
    </w:p>
    <w:p>
      <w:pPr>
        <w:pStyle w:val="Normal1"/>
        <w:jc w:val="both"/>
        <w:rPr>
          <w:sz w:val="20"/>
          <w:szCs w:val="20"/>
        </w:rPr>
      </w:pPr>
      <w:r>
        <w:rPr>
          <w:sz w:val="20"/>
          <w:szCs w:val="20"/>
        </w:rPr>
        <w:t>Com este projeto desenvolvemos capacidades de análise de imagens através do OpenCV. Foi particularmente desafiante encontrar os intervalos corretos para que o programa não confundisse objetos do quotidiano com corrosão de superfícies metálicas.</w:t>
      </w:r>
    </w:p>
    <w:p>
      <w:pPr>
        <w:pStyle w:val="Normal1"/>
        <w:rPr/>
      </w:pPr>
      <w:r>
        <w:rPr/>
      </w:r>
    </w:p>
    <w:p>
      <w:pPr>
        <w:pStyle w:val="Heading1"/>
        <w:ind w:left="357" w:hanging="0"/>
        <w:rPr>
          <w:sz w:val="24"/>
          <w:szCs w:val="24"/>
        </w:rPr>
      </w:pPr>
      <w:r>
        <w:rPr>
          <w:sz w:val="24"/>
          <w:szCs w:val="24"/>
        </w:rPr>
        <w:t>IX</w:t>
      </w:r>
      <w:r>
        <w:rPr>
          <w:sz w:val="24"/>
          <w:szCs w:val="24"/>
        </w:rPr>
        <w:t>. Referências</w:t>
      </w:r>
    </w:p>
    <w:p>
      <w:pPr>
        <w:pStyle w:val="Normal1"/>
        <w:rPr>
          <w:sz w:val="20"/>
          <w:szCs w:val="20"/>
        </w:rPr>
      </w:pPr>
      <w:hyperlink r:id="rId18">
        <w:r>
          <w:rPr>
            <w:color w:val="0563C1"/>
            <w:sz w:val="20"/>
            <w:szCs w:val="20"/>
            <w:u w:val="single"/>
          </w:rPr>
          <w:t>https://answers.opencv.org/question/178394/detection-of-rust-with-opencv-python/?fbclid=IwAR1Lztp2SBI73kiGvkekMHdWPXO16HbhvNjWfhdgQh7T5gCs1v2mXA8Bp_Q</w:t>
        </w:r>
      </w:hyperlink>
    </w:p>
    <w:p>
      <w:pPr>
        <w:pStyle w:val="Normal1"/>
        <w:rPr>
          <w:sz w:val="20"/>
          <w:szCs w:val="20"/>
        </w:rPr>
      </w:pPr>
      <w:hyperlink r:id="rId19">
        <w:r>
          <w:rPr>
            <w:color w:val="0563C1"/>
            <w:sz w:val="20"/>
            <w:szCs w:val="20"/>
            <w:u w:val="single"/>
          </w:rPr>
          <w:t>https://docs.opencv.org/master/d1/db7/tutorial_py_histogram_begins.html</w:t>
        </w:r>
      </w:hyperlink>
    </w:p>
    <w:p>
      <w:pPr>
        <w:pStyle w:val="Normal1"/>
        <w:keepNext w:val="false"/>
        <w:keepLines w:val="false"/>
        <w:widowControl/>
        <w:pBdr/>
        <w:shd w:val="clear" w:fill="auto"/>
        <w:spacing w:lineRule="auto" w:line="259"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r>
    </w:p>
    <w:p>
      <w:pPr>
        <w:pStyle w:val="Normal1"/>
        <w:widowControl/>
        <w:bidi w:val="0"/>
        <w:spacing w:lineRule="auto" w:line="259" w:before="0" w:after="160"/>
        <w:jc w:val="left"/>
        <w:rPr/>
      </w:pPr>
      <w:r>
        <w:rPr/>
      </w:r>
    </w:p>
    <w:sectPr>
      <w:headerReference w:type="default" r:id="rId20"/>
      <w:footerReference w:type="default" r:id="rId21"/>
      <w:type w:val="nextPage"/>
      <w:pgSz w:w="11906" w:h="16838"/>
      <w:pgMar w:left="1701" w:right="1701" w:header="708" w:top="1417" w:footer="708" w:bottom="1417" w:gutter="0"/>
      <w:pgNumType w:start="1" w:fmt="decimal"/>
      <w:cols w:num="2" w:space="708"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hilanka">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fldChar w:fldCharType="begin"/>
    </w:r>
    <w:r>
      <w:rPr/>
      <w:instrText> PAGE </w:instrText>
    </w:r>
    <w:r>
      <w:rPr/>
      <w:fldChar w:fldCharType="separate"/>
    </w:r>
    <w:r>
      <w:rPr/>
      <w:t>5</w:t>
    </w:r>
    <w:r>
      <w:rPr/>
      <w:fldChar w:fldCharType="end"/>
    </w:r>
  </w:p>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smallCaps/>
        <w:strike w:val="false"/>
        <w:dstrike w:val="false"/>
        <w:color w:val="000000"/>
        <w:position w:val="0"/>
        <w:sz w:val="16"/>
        <w:sz w:val="16"/>
        <w:szCs w:val="16"/>
        <w:u w:val="none"/>
        <w:shd w:fill="auto" w:val="clear"/>
        <w:vertAlign w:val="baseline"/>
      </w:rPr>
      <w:t>Revista do DETI, PROJETO CV, JANEIRO 2021</w:t>
    </w:r>
  </w:p>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1"/>
    <w:next w:val="Normal1"/>
    <w:link w:val="Ttulo1Carter"/>
    <w:qFormat/>
    <w:rsid w:val="00d96dc7"/>
    <w:pPr>
      <w:keepNext w:val="true"/>
      <w:spacing w:lineRule="atLeast" w:line="240" w:before="240" w:after="240"/>
      <w:ind w:left="357" w:hanging="357"/>
      <w:jc w:val="center"/>
      <w:outlineLvl w:val="0"/>
    </w:pPr>
    <w:rPr>
      <w:rFonts w:ascii="Times New Roman" w:hAnsi="Times New Roman" w:eastAsia="Times New Roman" w:cs="Times New Roman"/>
      <w:smallCaps/>
      <w:sz w:val="20"/>
      <w:szCs w:val="20"/>
      <w:lang w:eastAsia="pt-PT"/>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link w:val="Cabealho"/>
    <w:uiPriority w:val="99"/>
    <w:qFormat/>
    <w:rsid w:val="00d96dc7"/>
    <w:rPr/>
  </w:style>
  <w:style w:type="character" w:styleId="RodapCarter" w:customStyle="1">
    <w:name w:val="Rodapé Caráter"/>
    <w:basedOn w:val="DefaultParagraphFont"/>
    <w:link w:val="Rodap"/>
    <w:uiPriority w:val="99"/>
    <w:qFormat/>
    <w:rsid w:val="00d96dc7"/>
    <w:rPr/>
  </w:style>
  <w:style w:type="character" w:styleId="Ttulo1Carter" w:customStyle="1">
    <w:name w:val="Título 1 Caráter"/>
    <w:basedOn w:val="DefaultParagraphFont"/>
    <w:link w:val="Ttulo1"/>
    <w:qFormat/>
    <w:rsid w:val="00d96dc7"/>
    <w:rPr>
      <w:rFonts w:ascii="Times New Roman" w:hAnsi="Times New Roman" w:eastAsia="Times New Roman" w:cs="Times New Roman"/>
      <w:smallCaps/>
      <w:sz w:val="20"/>
      <w:szCs w:val="20"/>
      <w:lang w:eastAsia="pt-PT"/>
    </w:rPr>
  </w:style>
  <w:style w:type="character" w:styleId="InternetLink">
    <w:name w:val="Hyperlink"/>
    <w:basedOn w:val="DefaultParagraphFont"/>
    <w:uiPriority w:val="99"/>
    <w:unhideWhenUsed/>
    <w:rsid w:val="000a46a6"/>
    <w:rPr>
      <w:color w:val="0563C1" w:themeColor="hyperlink"/>
      <w:u w:val="single"/>
    </w:rPr>
  </w:style>
  <w:style w:type="character" w:styleId="UnresolvedMention">
    <w:name w:val="Unresolved Mention"/>
    <w:basedOn w:val="DefaultParagraphFont"/>
    <w:uiPriority w:val="99"/>
    <w:semiHidden/>
    <w:unhideWhenUsed/>
    <w:qFormat/>
    <w:rsid w:val="000a46a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CabealhoCarter"/>
    <w:uiPriority w:val="99"/>
    <w:unhideWhenUsed/>
    <w:rsid w:val="00d96dc7"/>
    <w:pPr>
      <w:tabs>
        <w:tab w:val="clear" w:pos="720"/>
        <w:tab w:val="center" w:pos="4252" w:leader="none"/>
        <w:tab w:val="right" w:pos="8504" w:leader="none"/>
      </w:tabs>
      <w:spacing w:lineRule="auto" w:line="240" w:before="0" w:after="0"/>
    </w:pPr>
    <w:rPr/>
  </w:style>
  <w:style w:type="paragraph" w:styleId="Footer">
    <w:name w:val="Footer"/>
    <w:basedOn w:val="Normal1"/>
    <w:link w:val="RodapCarter"/>
    <w:uiPriority w:val="99"/>
    <w:unhideWhenUsed/>
    <w:rsid w:val="00d96dc7"/>
    <w:pPr>
      <w:tabs>
        <w:tab w:val="clear" w:pos="720"/>
        <w:tab w:val="center" w:pos="4252" w:leader="none"/>
        <w:tab w:val="right" w:pos="8504" w:leader="none"/>
      </w:tabs>
      <w:spacing w:lineRule="auto" w:line="240" w:before="0" w:after="0"/>
    </w:pPr>
    <w:rPr/>
  </w:style>
  <w:style w:type="paragraph" w:styleId="Autores" w:customStyle="1">
    <w:name w:val="autores"/>
    <w:basedOn w:val="Normal1"/>
    <w:qFormat/>
    <w:rsid w:val="00d96dc7"/>
    <w:pPr>
      <w:spacing w:lineRule="atLeast" w:line="240" w:before="0" w:after="720"/>
      <w:jc w:val="center"/>
    </w:pPr>
    <w:rPr>
      <w:rFonts w:ascii="Times New Roman" w:hAnsi="Times New Roman" w:eastAsia="Times New Roman" w:cs="Times New Roman"/>
      <w:sz w:val="24"/>
      <w:szCs w:val="20"/>
      <w:lang w:eastAsia="pt-PT"/>
    </w:rPr>
  </w:style>
  <w:style w:type="paragraph" w:styleId="Abstract" w:customStyle="1">
    <w:name w:val="abstract"/>
    <w:basedOn w:val="Normal1"/>
    <w:qFormat/>
    <w:rsid w:val="00d96dc7"/>
    <w:pPr>
      <w:spacing w:lineRule="atLeast" w:line="240" w:before="0" w:after="0"/>
      <w:ind w:firstLine="90"/>
      <w:jc w:val="both"/>
    </w:pPr>
    <w:rPr>
      <w:rFonts w:ascii="Times New Roman" w:hAnsi="Times New Roman" w:eastAsia="Times New Roman" w:cs="Times New Roman"/>
      <w:b/>
      <w:sz w:val="18"/>
      <w:szCs w:val="20"/>
      <w:lang w:eastAsia="pt-PT"/>
    </w:rPr>
  </w:style>
  <w:style w:type="paragraph" w:styleId="Caption1">
    <w:name w:val="caption"/>
    <w:basedOn w:val="Normal1"/>
    <w:next w:val="Normal1"/>
    <w:uiPriority w:val="35"/>
    <w:unhideWhenUsed/>
    <w:qFormat/>
    <w:rsid w:val="00db3aa2"/>
    <w:pPr>
      <w:spacing w:lineRule="auto" w:line="240" w:before="0" w:after="200"/>
    </w:pPr>
    <w:rPr>
      <w:i/>
      <w:iCs/>
      <w:color w:val="44546A" w:themeColor="text2"/>
      <w:sz w:val="18"/>
      <w:szCs w:val="18"/>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answers.opencv.org/question/178394/detection-of-rust-with-opencv-python/?fbclid=IwAR1Lztp2SBI73kiGvkekMHdWPXO16HbhvNjWfhdgQh7T5gCs1v2mXA8Bp_Q" TargetMode="External"/><Relationship Id="rId19" Type="http://schemas.openxmlformats.org/officeDocument/2006/relationships/hyperlink" Target="https://docs.opencv.org/master/d1/db7/tutorial_py_histogram_begins.html"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5tr57esHvUuuEQw30MFJJL9Dfkw==">AMUW2mUSz79PfdqljfRYOgM9x4R2BaUTewXWVUMnT8pNu2LnRkkunL89aKHT36YHOz1Np+Y0u5vxP7FgMOB9SJmZ8KnFI4surduarzDrdkYXnfHgK4nHoAUtt4Je96OtnNHhJLDKYsRM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55</TotalTime>
  <Application>LibreOffice/6.4.6.2$Linux_X86_64 LibreOffice_project/40$Build-2</Application>
  <Pages>5</Pages>
  <Words>909</Words>
  <Characters>4940</Characters>
  <CharactersWithSpaces>5833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2021-01-25T14:52:00Z</dcterms:created>
  <dc:creator>Pedro Silva</dc:creator>
  <dc:description/>
  <dc:language>pt-PT</dc:language>
  <cp:lastModifiedBy/>
  <dcterms:modified xsi:type="dcterms:W3CDTF">2021-01-25T23:51:21Z</dcterms:modified>
  <cp:revision>3</cp:revision>
  <dc:subject/>
  <dc:title/>
</cp:coreProperties>
</file>