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Animador de cenas 3D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7" w:type="default"/>
          <w:headerReference r:id="rId8" w:type="even"/>
          <w:footerReference r:id="rId9" w:type="default"/>
          <w:pgSz w:h="16834" w:w="11909" w:orient="portrait"/>
          <w:pgMar w:bottom="1411" w:top="1411" w:left="1368" w:right="677" w:header="706" w:footer="706"/>
          <w:pgNumType w:start="5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Pedro Gonçalves 88859</w:t>
        <w:tab/>
        <w:tab/>
        <w:tab/>
        <w:t xml:space="preserve">Pedro Silva 89228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Resumo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– Animador de um Sistema planetário, mais concretamente do Sistema Solar (versão pós 2006), em 3 dimensões, onde se pode observ</w:t>
      </w: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 a rotação e translação de todos os planetas.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Abstract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– Planetary system animator, more specifically the Solar System (after 2006 version), in 3 dimensions, where you can observe the rotation and translation of all the planets.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57" w:right="0" w:hanging="357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I. Introdução </w:t>
      </w:r>
    </w:p>
    <w:p w:rsidR="00000000" w:rsidDel="00000000" w:rsidP="00000000" w:rsidRDefault="00000000" w:rsidRPr="00000000" w14:paraId="00000008">
      <w:pPr>
        <w:ind w:firstLine="357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Neste relatório, vamos abordar as várias tecnologias que foram desenvolvidas em WebGL e que foram implementadas neste projeto. Desde a criação dos planetas através de vertices, à sua normalização e aos seus períodos de rotação e translação.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57" w:right="0" w:hanging="357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II. Criação do Sol e dos planetas</w:t>
      </w:r>
    </w:p>
    <w:p w:rsidR="00000000" w:rsidDel="00000000" w:rsidP="00000000" w:rsidRDefault="00000000" w:rsidRPr="00000000" w14:paraId="0000000A">
      <w:pPr>
        <w:ind w:firstLine="357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primeiro objetivo deste projeto era a criação de esferas que se comparassem ao Sol e aos planetas do Sistema Solar.</w:t>
      </w:r>
    </w:p>
    <w:p w:rsidR="00000000" w:rsidDel="00000000" w:rsidP="00000000" w:rsidRDefault="00000000" w:rsidRPr="00000000" w14:paraId="0000000B">
      <w:pPr>
        <w:ind w:firstLine="357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Para isso adaptamos algum código utilizado nas aulas práticas, onde é possível criar um cubo em 3 dimensões através de um array com a posição dos seus </w:t>
      </w:r>
      <w:r w:rsidDel="00000000" w:rsidR="00000000" w:rsidRPr="00000000">
        <w:rPr>
          <w:sz w:val="22"/>
          <w:szCs w:val="22"/>
          <w:rtl w:val="0"/>
        </w:rPr>
        <w:t xml:space="preserve">vértices.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Após a criação do cubo, desenvolvemos um modelo representando a esfera de raio unitário e centrada na origem deslocando cada um dos seus </w:t>
      </w:r>
      <w:r w:rsidDel="00000000" w:rsidR="00000000" w:rsidRPr="00000000">
        <w:rPr>
          <w:sz w:val="22"/>
          <w:szCs w:val="22"/>
          <w:rtl w:val="0"/>
        </w:rPr>
        <w:t xml:space="preserve">vértices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para a superfície da esfera de raio unitário e centrada na origem usando a função 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midPointRefinement( coordsArray, recursionDepth )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que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recebe as coordenadas dos </w:t>
      </w:r>
      <w:r w:rsidDel="00000000" w:rsidR="00000000" w:rsidRPr="00000000">
        <w:rPr>
          <w:sz w:val="22"/>
          <w:szCs w:val="22"/>
          <w:rtl w:val="0"/>
        </w:rPr>
        <w:t xml:space="preserve">vértices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de um triângulo e cria uma determinada quantidade de novos triângulos dependendo do seu nível de recursividade, a funçao 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normalize( v )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que permite normalizar o vetor v e a função 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computeVertexNormals( coordsArray, normalsArray )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que calcula os vetores normais para cada triângulo. </w:t>
      </w:r>
    </w:p>
    <w:p w:rsidR="00000000" w:rsidDel="00000000" w:rsidP="00000000" w:rsidRDefault="00000000" w:rsidRPr="00000000" w14:paraId="0000000C">
      <w:pPr>
        <w:ind w:firstLine="357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Todos os planetas foram adicionados um a um no ficheiro “sceneModels.js”, no qual definimos os vários atributos, entre estes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a sua posição relativa no espaço, a sua escala em relação à janela de 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clipping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os seus ângulos de rotação, controlos de animação, entre outros. Para criar e alinhar todos os planetas utilizamos uma escala irrealista, devido ao facto de o Sol ser muito maior que o todos os planetas sólidos, o que iria dificultar a visualização desses mesmos planetas.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357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ind w:firstLine="357"/>
        <w:jc w:val="center"/>
        <w:rPr>
          <w:vertAlign w:val="baseline"/>
        </w:rPr>
      </w:pPr>
      <w:r w:rsidDel="00000000" w:rsidR="00000000" w:rsidRPr="00000000">
        <w:rPr>
          <w:sz w:val="22"/>
          <w:szCs w:val="22"/>
          <w:vertAlign w:val="baseline"/>
        </w:rPr>
        <w:drawing>
          <wp:inline distB="0" distT="0" distL="114300" distR="114300">
            <wp:extent cx="2809875" cy="1315085"/>
            <wp:effectExtent b="0" l="0" r="0" t="0"/>
            <wp:docPr id="10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15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1 - Escala real do Sistema Solar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075305" cy="1427480"/>
            <wp:effectExtent b="0" l="0" r="0" t="0"/>
            <wp:docPr id="10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1427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2 – Escala utilizada para a representação do Sistema Solar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spacing w:after="240" w:before="240" w:lineRule="auto"/>
        <w:ind w:lef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spacing w:after="240" w:before="240" w:lineRule="auto"/>
        <w:ind w:left="0" w:firstLine="720"/>
        <w:jc w:val="left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III. Background e interface</w:t>
      </w:r>
    </w:p>
    <w:p w:rsidR="00000000" w:rsidDel="00000000" w:rsidP="00000000" w:rsidRDefault="00000000" w:rsidRPr="00000000" w14:paraId="00000016">
      <w:pPr>
        <w:ind w:firstLine="357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o fundo da nossa aplicação usámos uma imagem a simular o universo, embutida no body e no canvas do documento, desta forma tornando mais realista toda a simulação. Também escolhemos botões e dropdows que ficassem bem com o fundo usado.</w:t>
      </w:r>
    </w:p>
    <w:p w:rsidR="00000000" w:rsidDel="00000000" w:rsidP="00000000" w:rsidRDefault="00000000" w:rsidRPr="00000000" w14:paraId="00000017">
      <w:pPr>
        <w:ind w:firstLine="357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0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698432" cy="2071090"/>
            <wp:effectExtent b="0" l="0" r="0" t="0"/>
            <wp:docPr id="10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8432" cy="2071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3 – Botões para manipulação do comportamento dos planetas</w:t>
      </w:r>
    </w:p>
    <w:p w:rsidR="00000000" w:rsidDel="00000000" w:rsidP="00000000" w:rsidRDefault="00000000" w:rsidRPr="00000000" w14:paraId="0000001B">
      <w:pPr>
        <w:keepNext w:val="1"/>
        <w:spacing w:after="240" w:before="240" w:lineRule="auto"/>
        <w:ind w:left="357" w:hanging="357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spacing w:after="240" w:before="240" w:lineRule="auto"/>
        <w:ind w:left="357" w:hanging="357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after="240" w:before="240" w:lineRule="auto"/>
        <w:ind w:left="357" w:hanging="357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IV. Rotação dos planetas e do Sol</w:t>
      </w:r>
    </w:p>
    <w:p w:rsidR="00000000" w:rsidDel="00000000" w:rsidP="00000000" w:rsidRDefault="00000000" w:rsidRPr="00000000" w14:paraId="0000001E">
      <w:pPr>
        <w:ind w:firstLine="357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Em relação à rotação dos planetas e do sol, utilizámos as variáveis </w:t>
      </w:r>
      <w:r w:rsidDel="00000000" w:rsidR="00000000" w:rsidRPr="00000000">
        <w:rPr>
          <w:i w:val="1"/>
          <w:sz w:val="22"/>
          <w:szCs w:val="22"/>
          <w:rtl w:val="0"/>
        </w:rPr>
        <w:t xml:space="preserve">isRotZZOn</w:t>
      </w:r>
      <w:r w:rsidDel="00000000" w:rsidR="00000000" w:rsidRPr="00000000">
        <w:rPr>
          <w:sz w:val="22"/>
          <w:szCs w:val="22"/>
          <w:rtl w:val="0"/>
        </w:rPr>
        <w:t xml:space="preserve">, que define se a rotação está ou não ativa no planeta definido, </w:t>
      </w:r>
      <w:r w:rsidDel="00000000" w:rsidR="00000000" w:rsidRPr="00000000">
        <w:rPr>
          <w:i w:val="1"/>
          <w:sz w:val="22"/>
          <w:szCs w:val="22"/>
          <w:rtl w:val="0"/>
        </w:rPr>
        <w:t xml:space="preserve">rotZZSpeed </w:t>
      </w:r>
      <w:r w:rsidDel="00000000" w:rsidR="00000000" w:rsidRPr="00000000">
        <w:rPr>
          <w:sz w:val="22"/>
          <w:szCs w:val="22"/>
          <w:rtl w:val="0"/>
        </w:rPr>
        <w:t xml:space="preserve">que manipula a velocidade de rotação, visto que todos os planetas têm uma velocidade de rotação diferente e por fim </w:t>
      </w:r>
      <w:r w:rsidDel="00000000" w:rsidR="00000000" w:rsidRPr="00000000">
        <w:rPr>
          <w:i w:val="1"/>
          <w:sz w:val="22"/>
          <w:szCs w:val="22"/>
          <w:rtl w:val="0"/>
        </w:rPr>
        <w:t xml:space="preserve">rotZZDir </w:t>
      </w:r>
      <w:r w:rsidDel="00000000" w:rsidR="00000000" w:rsidRPr="00000000">
        <w:rPr>
          <w:sz w:val="22"/>
          <w:szCs w:val="22"/>
          <w:rtl w:val="0"/>
        </w:rPr>
        <w:t xml:space="preserve">que permite escolher a direção da rotação. No caso do Sistema Solar, o único planeta que roda numa direção diferente dos restantes é Vénus, que roda na direção dos ponteiros do relógio.</w:t>
      </w:r>
    </w:p>
    <w:p w:rsidR="00000000" w:rsidDel="00000000" w:rsidP="00000000" w:rsidRDefault="00000000" w:rsidRPr="00000000" w14:paraId="0000001F">
      <w:pPr>
        <w:ind w:firstLine="357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utilizador da aplicação pode alterar estes valores através dos botões “On / Off”, para desligar a rotação dos planetas (e do Sol), “Slower” e “Faster” para desacelerar a acelerar a velocidade de rotação dos mesmos, respetivamente.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0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990850" cy="558800"/>
            <wp:effectExtent b="0" l="0" r="0" t="0"/>
            <wp:docPr id="10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4 – Botões de “On / Off”, “Slower” e “Faster”, relativamente à rotação dos planetas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spacing w:after="240" w:before="240" w:lineRule="auto"/>
        <w:ind w:left="357" w:hanging="357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V. Translação dos planetas</w:t>
      </w:r>
    </w:p>
    <w:p w:rsidR="00000000" w:rsidDel="00000000" w:rsidP="00000000" w:rsidRDefault="00000000" w:rsidRPr="00000000" w14:paraId="0000002C">
      <w:pPr>
        <w:ind w:firstLine="357"/>
        <w:rPr>
          <w:smallCaps w:val="1"/>
        </w:rPr>
      </w:pPr>
      <w:r w:rsidDel="00000000" w:rsidR="00000000" w:rsidRPr="00000000">
        <w:rPr>
          <w:sz w:val="22"/>
          <w:szCs w:val="22"/>
          <w:rtl w:val="0"/>
        </w:rPr>
        <w:t xml:space="preserve">Para aplicar a translação dos planetas o meu colega Pedro’s vai explicar melhor vou só deixar a foto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mallCaps w:val="1"/>
        </w:rPr>
      </w:pPr>
      <w:r w:rsidDel="00000000" w:rsidR="00000000" w:rsidRPr="00000000">
        <w:rPr>
          <w:smallCaps w:val="1"/>
          <w:rtl w:val="0"/>
        </w:rPr>
        <w:tab/>
      </w:r>
      <w:r w:rsidDel="00000000" w:rsidR="00000000" w:rsidRPr="00000000">
        <w:rPr>
          <w:smallCaps w:val="1"/>
        </w:rPr>
        <w:drawing>
          <wp:inline distB="114300" distT="114300" distL="114300" distR="114300">
            <wp:extent cx="2990850" cy="495300"/>
            <wp:effectExtent b="0" l="0" r="0" t="0"/>
            <wp:docPr id="10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spacing w:after="240" w:before="240" w:lineRule="auto"/>
        <w:ind w:left="357" w:hanging="357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VI. Iluminação dos planetas</w:t>
      </w:r>
    </w:p>
    <w:p w:rsidR="00000000" w:rsidDel="00000000" w:rsidP="00000000" w:rsidRDefault="00000000" w:rsidRPr="00000000" w14:paraId="00000030">
      <w:pPr>
        <w:keepNext w:val="1"/>
        <w:spacing w:after="240" w:before="240" w:lineRule="auto"/>
        <w:ind w:left="357" w:hanging="357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spacing w:after="240" w:before="240" w:lineRule="auto"/>
        <w:ind w:left="0" w:firstLine="0"/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57" w:right="0" w:hanging="357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Use the Style  “referencia” to the references. Example: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360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[1]</w:t>
        <w:tab/>
        <w:t xml:space="preserve">M. T. Rose and K. McCloghrie, "Structure and Identification of Management Information for TCP/IP-based Internets", RFC 1155, DDN Network Information Center, SRI International, May 1990.</w:t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file is available by anonymous FTP in: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greco.inesca.pt: ~/pub/docs/dos/revdetua.doc</w:t>
      </w:r>
    </w:p>
    <w:p w:rsidR="00000000" w:rsidDel="00000000" w:rsidP="00000000" w:rsidRDefault="00000000" w:rsidRPr="00000000" w14:paraId="0000004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$ftp greco.inesca.pt</w:t>
      </w:r>
    </w:p>
    <w:p w:rsidR="00000000" w:rsidDel="00000000" w:rsidP="00000000" w:rsidRDefault="00000000" w:rsidRPr="00000000" w14:paraId="0000004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user: anonymous</w:t>
      </w:r>
    </w:p>
    <w:p w:rsidR="00000000" w:rsidDel="00000000" w:rsidP="00000000" w:rsidRDefault="00000000" w:rsidRPr="00000000" w14:paraId="0000004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passwd: &lt;none&gt;</w:t>
      </w:r>
    </w:p>
    <w:p w:rsidR="00000000" w:rsidDel="00000000" w:rsidP="00000000" w:rsidRDefault="00000000" w:rsidRPr="00000000" w14:paraId="0000004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cd pub/docs/dos</w:t>
      </w:r>
    </w:p>
    <w:p w:rsidR="00000000" w:rsidDel="00000000" w:rsidP="00000000" w:rsidRDefault="00000000" w:rsidRPr="00000000" w14:paraId="0000004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bin</w:t>
      </w:r>
    </w:p>
    <w:p w:rsidR="00000000" w:rsidDel="00000000" w:rsidP="00000000" w:rsidRDefault="00000000" w:rsidRPr="00000000" w14:paraId="0000004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get revdetua.doc</w:t>
      </w:r>
    </w:p>
    <w:p w:rsidR="00000000" w:rsidDel="00000000" w:rsidP="00000000" w:rsidRDefault="00000000" w:rsidRPr="00000000" w14:paraId="0000004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bye</w:t>
      </w:r>
    </w:p>
    <w:p w:rsidR="00000000" w:rsidDel="00000000" w:rsidP="00000000" w:rsidRDefault="00000000" w:rsidRPr="00000000" w14:paraId="0000004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080"/>
          <w:tab w:val="left" w:pos="1440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Any comments to enhance this format can be send to jlo@inesca.pt. </w:t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document was written in Word for Windows 2.0.</w:t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94.6.13 JLO</w:t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11" w:top="1411" w:left="1368" w:right="677" w:header="720" w:footer="720"/>
      <w:cols w:equalWidth="0" w:num="2">
        <w:col w:space="454" w:w="4705.000000000001"/>
        <w:col w:space="0" w:w="4705.00000000000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9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81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Revista do DETI, PROJETO CV, DEZEMBRO 2020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1</w:t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9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81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Revista do DETUA, Vol. 1, Nº 1, Janeiro 1994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9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>
        <w:ind w:firstLine="9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240" w:lineRule="atLeast"/>
      <w:ind w:leftChars="-1" w:rightChars="0" w:firstLine="90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effect w:val="none"/>
      <w:vertAlign w:val="baseline"/>
      <w:cs w:val="0"/>
      <w:em w:val="none"/>
      <w:lang w:bidi="ar-SA" w:eastAsia="pt-PT" w:val="pt-PT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240" w:before="240" w:line="240" w:lineRule="atLeast"/>
      <w:ind w:left="357" w:leftChars="-1" w:rightChars="0" w:hanging="357" w:firstLineChars="-1"/>
      <w:jc w:val="center"/>
      <w:textDirection w:val="btLr"/>
      <w:textAlignment w:val="top"/>
      <w:outlineLvl w:val="0"/>
    </w:pPr>
    <w:rPr>
      <w:rFonts w:ascii="Times New Roman" w:hAnsi="Times New Roman"/>
      <w:smallCaps w:val="1"/>
      <w:w w:val="100"/>
      <w:position w:val="-1"/>
      <w:effect w:val="none"/>
      <w:vertAlign w:val="baseline"/>
      <w:cs w:val="0"/>
      <w:em w:val="none"/>
      <w:lang w:bidi="ar-SA" w:eastAsia="pt-PT" w:val="pt-PT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240" w:before="240" w:line="240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rFonts w:ascii="Times New Roman" w:hAnsi="Times New Roman"/>
      <w:i w:val="1"/>
      <w:w w:val="100"/>
      <w:position w:val="-1"/>
      <w:effect w:val="none"/>
      <w:vertAlign w:val="baseline"/>
      <w:cs w:val="0"/>
      <w:em w:val="none"/>
      <w:lang w:bidi="ar-SA" w:eastAsia="pt-PT" w:val="pt-PT"/>
    </w:rPr>
  </w:style>
  <w:style w:type="paragraph" w:styleId="Título3">
    <w:name w:val="Título 3"/>
    <w:basedOn w:val="Normal"/>
    <w:next w:val="Avançonormal"/>
    <w:autoRedefine w:val="0"/>
    <w:hidden w:val="0"/>
    <w:qFormat w:val="0"/>
    <w:pPr>
      <w:keepNext w:val="1"/>
      <w:suppressAutoHyphens w:val="1"/>
      <w:spacing w:after="240" w:before="840" w:line="360" w:lineRule="atLeast"/>
      <w:ind w:left="714" w:leftChars="-1" w:rightChars="0" w:hanging="714" w:firstLineChars="-1"/>
      <w:jc w:val="both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28"/>
      <w:effect w:val="none"/>
      <w:vertAlign w:val="baseline"/>
      <w:cs w:val="0"/>
      <w:em w:val="none"/>
      <w:lang w:bidi="ar-SA" w:eastAsia="pt-PT" w:val="pt-PT"/>
    </w:rPr>
  </w:style>
  <w:style w:type="paragraph" w:styleId="Título4">
    <w:name w:val="Título 4"/>
    <w:basedOn w:val="Normal"/>
    <w:next w:val="Avançonormal"/>
    <w:autoRedefine w:val="0"/>
    <w:hidden w:val="0"/>
    <w:qFormat w:val="0"/>
    <w:pPr>
      <w:keepNext w:val="1"/>
      <w:tabs>
        <w:tab w:val="left" w:leader="none" w:pos="851"/>
      </w:tabs>
      <w:suppressAutoHyphens w:val="1"/>
      <w:spacing w:after="240" w:before="840" w:line="360" w:lineRule="atLeast"/>
      <w:ind w:left="709" w:leftChars="-1" w:rightChars="0" w:hanging="714" w:firstLineChars="-1"/>
      <w:jc w:val="both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24"/>
      <w:effect w:val="none"/>
      <w:vertAlign w:val="baseline"/>
      <w:cs w:val="0"/>
      <w:em w:val="none"/>
      <w:lang w:bidi="ar-SA" w:eastAsia="pt-PT" w:val="pt-PT"/>
    </w:rPr>
  </w:style>
  <w:style w:type="paragraph" w:styleId="Título5">
    <w:name w:val="Título 5"/>
    <w:basedOn w:val="Normal"/>
    <w:next w:val="Avançonormal"/>
    <w:autoRedefine w:val="0"/>
    <w:hidden w:val="0"/>
    <w:qFormat w:val="0"/>
    <w:pPr>
      <w:keepNext w:val="1"/>
      <w:suppressAutoHyphens w:val="1"/>
      <w:spacing w:after="240" w:before="840" w:line="360" w:lineRule="atLeast"/>
      <w:ind w:left="993" w:leftChars="-1" w:rightChars="0" w:hanging="993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pt-PT" w:val="pt-PT"/>
    </w:rPr>
  </w:style>
  <w:style w:type="paragraph" w:styleId="Título6">
    <w:name w:val="Título 6"/>
    <w:basedOn w:val="Normal"/>
    <w:next w:val="Avançonormal"/>
    <w:autoRedefine w:val="0"/>
    <w:hidden w:val="0"/>
    <w:qFormat w:val="0"/>
    <w:pPr>
      <w:suppressAutoHyphens w:val="1"/>
      <w:spacing w:line="240" w:lineRule="atLeast"/>
      <w:ind w:left="720" w:leftChars="-1" w:rightChars="0" w:firstLine="90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u w:val="single"/>
      <w:effect w:val="none"/>
      <w:vertAlign w:val="baseline"/>
      <w:cs w:val="0"/>
      <w:em w:val="none"/>
      <w:lang w:bidi="ar-SA" w:eastAsia="pt-PT" w:val="pt-PT"/>
    </w:rPr>
  </w:style>
  <w:style w:type="paragraph" w:styleId="Título7">
    <w:name w:val="Título 7"/>
    <w:basedOn w:val="Normal"/>
    <w:next w:val="Avançonormal"/>
    <w:autoRedefine w:val="0"/>
    <w:hidden w:val="0"/>
    <w:qFormat w:val="0"/>
    <w:pPr>
      <w:suppressAutoHyphens w:val="1"/>
      <w:spacing w:line="240" w:lineRule="atLeast"/>
      <w:ind w:left="720" w:leftChars="-1" w:rightChars="0" w:firstLine="90" w:firstLineChars="-1"/>
      <w:jc w:val="both"/>
      <w:textDirection w:val="btLr"/>
      <w:textAlignment w:val="top"/>
      <w:outlineLvl w:val="0"/>
    </w:pPr>
    <w:rPr>
      <w:rFonts w:ascii="Times" w:hAnsi="Times"/>
      <w:i w:val="1"/>
      <w:w w:val="100"/>
      <w:position w:val="-1"/>
      <w:effect w:val="none"/>
      <w:vertAlign w:val="baseline"/>
      <w:cs w:val="0"/>
      <w:em w:val="none"/>
      <w:lang w:bidi="ar-SA" w:eastAsia="pt-PT" w:val="pt-PT"/>
    </w:rPr>
  </w:style>
  <w:style w:type="paragraph" w:styleId="Título8">
    <w:name w:val="Título 8"/>
    <w:basedOn w:val="Normal"/>
    <w:next w:val="Avançonormal"/>
    <w:autoRedefine w:val="0"/>
    <w:hidden w:val="0"/>
    <w:qFormat w:val="0"/>
    <w:pPr>
      <w:suppressAutoHyphens w:val="1"/>
      <w:spacing w:line="240" w:lineRule="atLeast"/>
      <w:ind w:left="720" w:leftChars="-1" w:rightChars="0" w:firstLine="90" w:firstLineChars="-1"/>
      <w:jc w:val="both"/>
      <w:textDirection w:val="btLr"/>
      <w:textAlignment w:val="top"/>
      <w:outlineLvl w:val="0"/>
    </w:pPr>
    <w:rPr>
      <w:rFonts w:ascii="Times" w:hAnsi="Times"/>
      <w:i w:val="1"/>
      <w:w w:val="100"/>
      <w:position w:val="-1"/>
      <w:effect w:val="none"/>
      <w:vertAlign w:val="baseline"/>
      <w:cs w:val="0"/>
      <w:em w:val="none"/>
      <w:lang w:bidi="ar-SA" w:eastAsia="pt-PT" w:val="pt-PT"/>
    </w:rPr>
  </w:style>
  <w:style w:type="paragraph" w:styleId="Título9">
    <w:name w:val="Título 9"/>
    <w:basedOn w:val="Normal"/>
    <w:next w:val="Avançonormal"/>
    <w:autoRedefine w:val="0"/>
    <w:hidden w:val="0"/>
    <w:qFormat w:val="0"/>
    <w:pPr>
      <w:suppressAutoHyphens w:val="1"/>
      <w:spacing w:line="240" w:lineRule="atLeast"/>
      <w:ind w:left="720" w:leftChars="-1" w:rightChars="0" w:firstLine="90" w:firstLineChars="-1"/>
      <w:jc w:val="both"/>
      <w:textDirection w:val="btLr"/>
      <w:textAlignment w:val="top"/>
      <w:outlineLvl w:val="0"/>
    </w:pPr>
    <w:rPr>
      <w:rFonts w:ascii="Times" w:hAnsi="Times"/>
      <w:i w:val="1"/>
      <w:w w:val="100"/>
      <w:position w:val="-1"/>
      <w:effect w:val="none"/>
      <w:vertAlign w:val="baseline"/>
      <w:cs w:val="0"/>
      <w:em w:val="none"/>
      <w:lang w:bidi="ar-SA" w:eastAsia="pt-PT" w:val="pt-PT"/>
    </w:rPr>
  </w:style>
  <w:style w:type="character" w:styleId="Tipodeletrapredefinidodoparágrafo">
    <w:name w:val="Tipo de letra predefinido do parágrafo"/>
    <w:next w:val="Tipodeletrapredefinidodopará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Avançonormal">
    <w:name w:val="Avanço normal"/>
    <w:basedOn w:val="Normal"/>
    <w:next w:val="Avançonormal"/>
    <w:autoRedefine w:val="0"/>
    <w:hidden w:val="0"/>
    <w:qFormat w:val="0"/>
    <w:pPr>
      <w:suppressAutoHyphens w:val="1"/>
      <w:spacing w:line="240" w:lineRule="atLeast"/>
      <w:ind w:left="720" w:leftChars="-1" w:rightChars="0" w:firstLine="90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effect w:val="none"/>
      <w:vertAlign w:val="baseline"/>
      <w:cs w:val="0"/>
      <w:em w:val="none"/>
      <w:lang w:bidi="ar-SA" w:eastAsia="pt-PT" w:val="pt-PT"/>
    </w:rPr>
  </w:style>
  <w:style w:type="paragraph" w:styleId="Equation">
    <w:name w:val="Equation"/>
    <w:basedOn w:val="Normal"/>
    <w:next w:val="Equation"/>
    <w:autoRedefine w:val="0"/>
    <w:hidden w:val="0"/>
    <w:qFormat w:val="0"/>
    <w:pPr>
      <w:tabs>
        <w:tab w:val="center" w:leader="none" w:pos="2410"/>
        <w:tab w:val="right" w:leader="none" w:pos="4678"/>
      </w:tabs>
      <w:suppressAutoHyphens w:val="1"/>
      <w:spacing w:after="120" w:before="120" w:line="240" w:lineRule="auto"/>
      <w:ind w:leftChars="-1" w:rightChars="0" w:firstLine="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position w:val="-1"/>
      <w:effect w:val="none"/>
      <w:vertAlign w:val="baseline"/>
      <w:cs w:val="0"/>
      <w:em w:val="none"/>
      <w:lang w:bidi="ar-SA" w:eastAsia="pt-PT" w:val="pt-PT"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suppressAutoHyphens w:val="1"/>
      <w:spacing w:line="240" w:lineRule="atLeast"/>
      <w:ind w:leftChars="-1" w:rightChars="0" w:firstLine="90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effect w:val="none"/>
      <w:vertAlign w:val="baseline"/>
      <w:cs w:val="0"/>
      <w:em w:val="none"/>
      <w:lang w:bidi="ar-SA" w:eastAsia="pt-PT" w:val="pt-PT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="90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effect w:val="none"/>
      <w:vertAlign w:val="baseline"/>
      <w:cs w:val="0"/>
      <w:em w:val="none"/>
      <w:lang w:bidi="ar-SA" w:eastAsia="pt-PT" w:val="pt-PT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="90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effect w:val="none"/>
      <w:vertAlign w:val="baseline"/>
      <w:cs w:val="0"/>
      <w:em w:val="none"/>
      <w:lang w:bidi="ar-SA" w:eastAsia="pt-PT" w:val="pt-PT"/>
    </w:rPr>
  </w:style>
  <w:style w:type="paragraph" w:styleId="Textodenotaderodapé">
    <w:name w:val="Texto de nota de rodapé"/>
    <w:basedOn w:val="Normal"/>
    <w:next w:val="Textodenotaderodapé"/>
    <w:autoRedefine w:val="0"/>
    <w:hidden w:val="0"/>
    <w:qFormat w:val="0"/>
    <w:pPr>
      <w:suppressAutoHyphens w:val="1"/>
      <w:spacing w:line="240" w:lineRule="atLeast"/>
      <w:ind w:leftChars="-1" w:rightChars="0" w:firstLine="90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16"/>
      <w:effect w:val="none"/>
      <w:vertAlign w:val="baseline"/>
      <w:cs w:val="0"/>
      <w:em w:val="none"/>
      <w:lang w:bidi="ar-SA" w:eastAsia="pt-PT" w:val="pt-PT"/>
    </w:rPr>
  </w:style>
  <w:style w:type="paragraph" w:styleId="titulo">
    <w:name w:val="titulo"/>
    <w:basedOn w:val="Normal"/>
    <w:next w:val="titulo"/>
    <w:autoRedefine w:val="0"/>
    <w:hidden w:val="0"/>
    <w:qFormat w:val="0"/>
    <w:pPr>
      <w:framePr w:anchorLock="0" w:lines="0" w:w="9792" w:hSpace="187" w:wrap="notBeside" w:xAlign="center" w:yAlign="top" w:hRule="auto"/>
      <w:suppressAutoHyphens w:val="1"/>
      <w:spacing w:after="720" w:before="240" w:line="240" w:lineRule="atLeast"/>
      <w:ind w:leftChars="-1" w:rightChars="0" w:firstLine="0" w:firstLineChars="-1"/>
      <w:jc w:val="center"/>
      <w:textDirection w:val="btLr"/>
      <w:textAlignment w:val="top"/>
      <w:outlineLvl w:val="0"/>
    </w:pPr>
    <w:rPr>
      <w:rFonts w:ascii="Times New Roman" w:hAnsi="Times New Roman"/>
      <w:b w:val="1"/>
      <w:w w:val="100"/>
      <w:position w:val="-1"/>
      <w:sz w:val="28"/>
      <w:effect w:val="none"/>
      <w:vertAlign w:val="baseline"/>
      <w:cs w:val="0"/>
      <w:em w:val="none"/>
      <w:lang w:bidi="ar-SA" w:eastAsia="pt-PT" w:val="pt-PT"/>
    </w:rPr>
  </w:style>
  <w:style w:type="paragraph" w:styleId="autores">
    <w:name w:val="autores"/>
    <w:basedOn w:val="Normal"/>
    <w:next w:val="autores"/>
    <w:autoRedefine w:val="0"/>
    <w:hidden w:val="0"/>
    <w:qFormat w:val="0"/>
    <w:pPr>
      <w:framePr w:anchorLock="0" w:lines="0" w:w="9792" w:hSpace="187" w:wrap="notBeside" w:xAlign="center" w:yAlign="top" w:hRule="auto"/>
      <w:suppressAutoHyphens w:val="1"/>
      <w:spacing w:after="720" w:line="240" w:lineRule="atLeast"/>
      <w:ind w:leftChars="-1" w:rightChars="0" w:firstLine="0" w:firstLineChars="-1"/>
      <w:jc w:val="center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bidi="ar-SA" w:eastAsia="pt-PT" w:val="pt-PT"/>
    </w:rPr>
  </w:style>
  <w:style w:type="paragraph" w:styleId="referencia">
    <w:name w:val="referencia"/>
    <w:basedOn w:val="Normal"/>
    <w:next w:val="referencia"/>
    <w:autoRedefine w:val="0"/>
    <w:hidden w:val="0"/>
    <w:qFormat w:val="0"/>
    <w:pPr>
      <w:tabs>
        <w:tab w:val="left" w:leader="none" w:pos="426"/>
      </w:tabs>
      <w:suppressAutoHyphens w:val="1"/>
      <w:spacing w:line="240" w:lineRule="atLeast"/>
      <w:ind w:left="426" w:leftChars="-1" w:rightChars="0" w:hanging="426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16"/>
      <w:effect w:val="none"/>
      <w:vertAlign w:val="baseline"/>
      <w:cs w:val="0"/>
      <w:em w:val="none"/>
      <w:lang w:bidi="ar-SA" w:eastAsia="pt-PT" w:val="pt-PT"/>
    </w:rPr>
  </w:style>
  <w:style w:type="paragraph" w:styleId="abstract">
    <w:name w:val="abstract"/>
    <w:basedOn w:val="Normal"/>
    <w:next w:val="abstract"/>
    <w:autoRedefine w:val="0"/>
    <w:hidden w:val="0"/>
    <w:qFormat w:val="0"/>
    <w:pPr>
      <w:suppressAutoHyphens w:val="1"/>
      <w:spacing w:line="240" w:lineRule="atLeast"/>
      <w:ind w:leftChars="-1" w:rightChars="0" w:firstLine="90" w:firstLineChars="-1"/>
      <w:jc w:val="both"/>
      <w:textDirection w:val="btLr"/>
      <w:textAlignment w:val="top"/>
      <w:outlineLvl w:val="0"/>
    </w:pPr>
    <w:rPr>
      <w:rFonts w:ascii="Times New Roman" w:hAnsi="Times New Roman"/>
      <w:b w:val="1"/>
      <w:w w:val="100"/>
      <w:position w:val="-1"/>
      <w:sz w:val="18"/>
      <w:effect w:val="none"/>
      <w:vertAlign w:val="baseline"/>
      <w:cs w:val="0"/>
      <w:em w:val="none"/>
      <w:lang w:bidi="ar-SA" w:eastAsia="pt-PT" w:val="pt-PT"/>
    </w:rPr>
  </w:style>
  <w:style w:type="paragraph" w:styleId="pontos">
    <w:name w:val="pontos"/>
    <w:basedOn w:val="Normal"/>
    <w:next w:val="pontos"/>
    <w:autoRedefine w:val="0"/>
    <w:hidden w:val="0"/>
    <w:qFormat w:val="0"/>
    <w:pPr>
      <w:suppressAutoHyphens w:val="1"/>
      <w:spacing w:line="240" w:lineRule="atLeast"/>
      <w:ind w:left="567" w:leftChars="-1" w:rightChars="0" w:hanging="218" w:firstLineChars="-1"/>
      <w:jc w:val="both"/>
      <w:textDirection w:val="btLr"/>
      <w:textAlignment w:val="top"/>
      <w:outlineLvl w:val="0"/>
    </w:pPr>
    <w:rPr>
      <w:rFonts w:ascii="Times New Roman" w:hAnsi="Times New Roman"/>
      <w:noProof w:val="0"/>
      <w:w w:val="100"/>
      <w:position w:val="-1"/>
      <w:effect w:val="none"/>
      <w:vertAlign w:val="baseline"/>
      <w:cs w:val="0"/>
      <w:em w:val="none"/>
      <w:lang w:bidi="ar-SA" w:eastAsia="pt-PT" w:val="en-GB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AutoHyphens w:val="1"/>
      <w:spacing w:after="240" w:line="240" w:lineRule="atLeast"/>
      <w:ind w:leftChars="-1" w:rightChars="0" w:firstLine="0" w:firstLineChars="-1"/>
      <w:jc w:val="center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16"/>
      <w:effect w:val="none"/>
      <w:vertAlign w:val="baseline"/>
      <w:cs w:val="0"/>
      <w:em w:val="none"/>
      <w:lang w:bidi="ar-SA" w:eastAsia="pt-PT" w:val="pt-PT"/>
    </w:rPr>
  </w:style>
  <w:style w:type="paragraph" w:styleId="codigo">
    <w:name w:val="codigo"/>
    <w:basedOn w:val="Normal"/>
    <w:next w:val="codigo"/>
    <w:autoRedefine w:val="0"/>
    <w:hidden w:val="0"/>
    <w:qFormat w:val="0"/>
    <w:pPr>
      <w:keepNext w:val="1"/>
      <w:tabs>
        <w:tab w:val="left" w:leader="none" w:pos="720"/>
        <w:tab w:val="left" w:leader="none" w:pos="1080"/>
        <w:tab w:val="left" w:leader="none" w:pos="1440"/>
      </w:tabs>
      <w:suppressAutoHyphens w:val="1"/>
      <w:spacing w:line="240" w:lineRule="atLeast"/>
      <w:ind w:left="360" w:leftChars="-1" w:rightChars="0" w:firstLine="0" w:firstLineChars="-1"/>
      <w:jc w:val="left"/>
      <w:textDirection w:val="btLr"/>
      <w:textAlignment w:val="top"/>
      <w:outlineLvl w:val="0"/>
    </w:pPr>
    <w:rPr>
      <w:rFonts w:ascii="Courier New" w:hAnsi="Courier New"/>
      <w:w w:val="100"/>
      <w:position w:val="-1"/>
      <w:sz w:val="16"/>
      <w:effect w:val="none"/>
      <w:vertAlign w:val="baseline"/>
      <w:cs w:val="0"/>
      <w:em w:val="none"/>
      <w:lang w:bidi="ar-SA" w:eastAsia="pt-PT" w:val="pt-PT"/>
    </w:rPr>
  </w:style>
  <w:style w:type="paragraph" w:styleId="Legenda">
    <w:name w:val="Legenda"/>
    <w:basedOn w:val="Normal"/>
    <w:next w:val="Normal"/>
    <w:autoRedefine w:val="0"/>
    <w:hidden w:val="0"/>
    <w:qFormat w:val="1"/>
    <w:pPr>
      <w:suppressAutoHyphens w:val="1"/>
      <w:spacing w:line="240" w:lineRule="atLeast"/>
      <w:ind w:leftChars="-1" w:rightChars="0" w:firstLine="90" w:firstLineChars="-1"/>
      <w:jc w:val="both"/>
      <w:textDirection w:val="btLr"/>
      <w:textAlignment w:val="top"/>
      <w:outlineLvl w:val="0"/>
    </w:pPr>
    <w:rPr>
      <w:rFonts w:ascii="Times New Roman" w:hAnsi="Times New Roman"/>
      <w:b w:val="1"/>
      <w:bCs w:val="1"/>
      <w:w w:val="100"/>
      <w:position w:val="-1"/>
      <w:effect w:val="none"/>
      <w:vertAlign w:val="baseline"/>
      <w:cs w:val="0"/>
      <w:em w:val="none"/>
      <w:lang w:bidi="ar-SA" w:eastAsia="pt-PT" w:val="pt-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yWRrxybTlaJ9IMc9Bhlei5zMDQ==">AMUW2mVlnwKDuNRUnq0vlI30hPzU4uVyGWRe5WCV139Uhh2pDyusdw7682T+adapGMECqt1PYqzS5hFmQYRkkLXgEnqTkNOQ8oqZvwuZz5sZFKaMtyMfZYo=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1994-06-13T16:11:00Z</dcterms:created>
  <dc:creator>José Luís Oliveira</dc:creator>
</cp:coreProperties>
</file>