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before="240" w:line="240" w:lineRule="auto"/>
        <w:ind w:left="2" w:hanging="4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Animador de cenas 3D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1" w:hanging="3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Pedro Gonçalves 88859   Pedro      Silva               89228</w:t>
      </w:r>
    </w:p>
    <w:p w:rsidR="00000000" w:rsidDel="00000000" w:rsidP="00000000" w:rsidRDefault="00000000" w:rsidRPr="00000000" w14:paraId="00000003">
      <w:pPr>
        <w:pBdr>
          <w:between w:space="0" w:sz="0" w:val="nil"/>
        </w:pBdr>
        <w:spacing w:line="240" w:lineRule="auto"/>
        <w:ind w:left="1" w:hanging="3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Resumo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– Animador de um Sistema planetário, mais concretamente do Sistema Solar (versão pós 2006), em 3 dimensões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Neste modelo podemos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observ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 a rotação e translação de todos os planetas, podendo escolher ver o Sistema Solar à escala real ou com uma escala adaptada para facilitar a visualização de todos os planetas. O utilizador pode também comparar o tamanho dos planetas e do Sol com a escala real</w:t>
      </w:r>
      <w:r w:rsidDel="00000000" w:rsidR="00000000" w:rsidRPr="00000000">
        <w:rPr>
          <w:b w:val="1"/>
          <w:sz w:val="26"/>
          <w:szCs w:val="26"/>
          <w:rtl w:val="0"/>
        </w:rPr>
        <w:t xml:space="preserve">, bem como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“ver” uma representação 3D de um asteroide.</w:t>
      </w:r>
    </w:p>
    <w:p w:rsidR="00000000" w:rsidDel="00000000" w:rsidP="00000000" w:rsidRDefault="00000000" w:rsidRPr="00000000" w14:paraId="00000004">
      <w:pPr>
        <w:pBdr>
          <w:between w:space="0" w:sz="0" w:val="nil"/>
        </w:pBdr>
        <w:spacing w:line="240" w:lineRule="auto"/>
        <w:ind w:left="1" w:hanging="3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etween w:space="0" w:sz="0" w:val="nil"/>
        </w:pBdr>
        <w:spacing w:line="240" w:lineRule="auto"/>
        <w:ind w:left="1" w:hanging="3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Abstract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– Planetary system animator, more specifically the Solar System (after 200</w:t>
      </w:r>
      <w:r w:rsidDel="00000000" w:rsidR="00000000" w:rsidRPr="00000000">
        <w:rPr>
          <w:b w:val="1"/>
          <w:sz w:val="26"/>
          <w:szCs w:val="26"/>
          <w:rtl w:val="0"/>
        </w:rPr>
        <w:t xml:space="preserve">6 version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), in 3 dimensions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this model </w:t>
      </w:r>
      <w:r w:rsidDel="00000000" w:rsidR="00000000" w:rsidRPr="00000000">
        <w:rPr>
          <w:b w:val="1"/>
          <w:sz w:val="26"/>
          <w:szCs w:val="26"/>
          <w:rtl w:val="0"/>
        </w:rPr>
        <w:t xml:space="preserve">we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can observe the rotation and translation of all the planets, and either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watch the Solar System in the real scale or with an alternative scale that makes it easier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visualize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all the planets. The user can also compare the size of the planets and the Sun with the real scale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and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“see” the 3D representation of an asteroid.</w:t>
      </w:r>
    </w:p>
    <w:p w:rsidR="00000000" w:rsidDel="00000000" w:rsidP="00000000" w:rsidRDefault="00000000" w:rsidRPr="00000000" w14:paraId="00000006">
      <w:pPr>
        <w:pBdr>
          <w:between w:space="0" w:sz="0" w:val="nil"/>
        </w:pBdr>
        <w:spacing w:line="240" w:lineRule="auto"/>
        <w:ind w:left="0" w:hanging="2"/>
        <w:rPr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pBdr>
          <w:between w:space="0" w:sz="0" w:val="nil"/>
        </w:pBdr>
        <w:spacing w:after="240" w:before="240" w:line="240" w:lineRule="auto"/>
        <w:ind w:left="1" w:hanging="3"/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smallCaps w:val="1"/>
          <w:color w:val="000000"/>
          <w:sz w:val="28"/>
          <w:szCs w:val="28"/>
          <w:rtl w:val="0"/>
        </w:rPr>
        <w:t xml:space="preserve">I. INTRODUÇÃO </w:t>
      </w:r>
    </w:p>
    <w:p w:rsidR="00000000" w:rsidDel="00000000" w:rsidP="00000000" w:rsidRDefault="00000000" w:rsidRPr="00000000" w14:paraId="00000008">
      <w:pPr>
        <w:ind w:left="0" w:hanging="2"/>
        <w:rPr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Neste relatório, vamos abordar as várias tecnologias que foram desenvolvidas em WebGL e que foram implementadas neste projeto, desde a criação dos planetas através de vértices, à sua normalização e aos seus períodos de rotação e translação</w:t>
      </w:r>
      <w:r w:rsidDel="00000000" w:rsidR="00000000" w:rsidRPr="00000000">
        <w:rPr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II. BACKGROUND E INTERFACE</w:t>
      </w:r>
    </w:p>
    <w:p w:rsidR="00000000" w:rsidDel="00000000" w:rsidP="00000000" w:rsidRDefault="00000000" w:rsidRPr="00000000" w14:paraId="0000000A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fundo da nossa aplicação utilizámos uma imagem a simular o universo, embutida no body e no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canvas</w:t>
      </w:r>
      <w:r w:rsidDel="00000000" w:rsidR="00000000" w:rsidRPr="00000000">
        <w:rPr>
          <w:sz w:val="24"/>
          <w:szCs w:val="24"/>
          <w:rtl w:val="0"/>
        </w:rPr>
        <w:t xml:space="preserve"> do documento, desta forma tornando mais realista toda a simulação. Também escolhemos botões e </w:t>
      </w:r>
      <w:r w:rsidDel="00000000" w:rsidR="00000000" w:rsidRPr="00000000">
        <w:rPr>
          <w:i w:val="1"/>
          <w:sz w:val="24"/>
          <w:szCs w:val="24"/>
          <w:rtl w:val="0"/>
        </w:rPr>
        <w:t xml:space="preserve">dropdowns</w:t>
      </w:r>
      <w:r w:rsidDel="00000000" w:rsidR="00000000" w:rsidRPr="00000000">
        <w:rPr>
          <w:sz w:val="24"/>
          <w:szCs w:val="24"/>
          <w:rtl w:val="0"/>
        </w:rPr>
        <w:t xml:space="preserve"> que ficassem bem com o fundo usado.</w:t>
      </w:r>
    </w:p>
    <w:p w:rsidR="00000000" w:rsidDel="00000000" w:rsidP="00000000" w:rsidRDefault="00000000" w:rsidRPr="00000000" w14:paraId="0000000B">
      <w:pPr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0" distT="0" distL="0" distR="0">
            <wp:extent cx="2475230" cy="2967990"/>
            <wp:effectExtent b="0" l="0" r="0" t="0"/>
            <wp:docPr descr="Uma imagem com texto, preto, captura de ecrã&#10;&#10;Descrição gerada automaticamente" id="1034" name="image7.png"/>
            <a:graphic>
              <a:graphicData uri="http://schemas.openxmlformats.org/drawingml/2006/picture">
                <pic:pic>
                  <pic:nvPicPr>
                    <pic:cNvPr descr="Uma imagem com texto, preto, captura de ecrã&#10;&#10;Descrição gerada automaticamente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967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1 – Botões para manipulação do comportamento dos planetas</w:t>
      </w:r>
    </w:p>
    <w:p w:rsidR="00000000" w:rsidDel="00000000" w:rsidP="00000000" w:rsidRDefault="00000000" w:rsidRPr="00000000" w14:paraId="00000010">
      <w:pPr>
        <w:keepNext w:val="1"/>
        <w:pBdr>
          <w:between w:space="0" w:sz="0" w:val="nil"/>
        </w:pBdr>
        <w:spacing w:after="240" w:before="240" w:line="240" w:lineRule="auto"/>
        <w:ind w:left="1" w:hanging="3"/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pBdr>
          <w:between w:space="0" w:sz="0" w:val="nil"/>
        </w:pBdr>
        <w:spacing w:after="240" w:before="240" w:line="240" w:lineRule="auto"/>
        <w:ind w:left="1" w:hanging="3"/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smallCaps w:val="1"/>
          <w:color w:val="000000"/>
          <w:sz w:val="28"/>
          <w:szCs w:val="28"/>
          <w:rtl w:val="0"/>
        </w:rPr>
        <w:t xml:space="preserve">III. CRIAÇÃO DO SOL E DOS PLANETAS</w:t>
      </w:r>
    </w:p>
    <w:p w:rsidR="00000000" w:rsidDel="00000000" w:rsidP="00000000" w:rsidRDefault="00000000" w:rsidRPr="00000000" w14:paraId="00000012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primeiro objetivo deste projeto era a criação de esferas que se comparassem ao Sol e aos planetas do Sistema Solar.</w:t>
      </w:r>
    </w:p>
    <w:p w:rsidR="00000000" w:rsidDel="00000000" w:rsidP="00000000" w:rsidRDefault="00000000" w:rsidRPr="00000000" w14:paraId="00000013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isso adaptamos algum código utilizado nas aulas práticas, onde é possível criar um cubo em 3 dimensões através de um array com a posição dos seus vértices. Após a criação do cubo, desenvolvemos um modelo representando a esfera de raio unitário e centrada na origem, deslocando cada um dos seus vértices para a superfície da esfera de raio unitário e centrada na origem. Para isso, foi usada 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midPointRefinement(coordsArray, recursionDepth)</w:t>
      </w:r>
      <w:r w:rsidDel="00000000" w:rsidR="00000000" w:rsidRPr="00000000">
        <w:rPr>
          <w:sz w:val="24"/>
          <w:szCs w:val="24"/>
          <w:rtl w:val="0"/>
        </w:rPr>
        <w:t xml:space="preserve"> que recebe as coordenadas dos vértices de um triângulo e cria uma determinada quantidade de novos triângulos, dependendo do seu nível de recursividade. Usámos igualmente as funções </w:t>
      </w:r>
      <w:r w:rsidDel="00000000" w:rsidR="00000000" w:rsidRPr="00000000">
        <w:rPr>
          <w:i w:val="1"/>
          <w:sz w:val="24"/>
          <w:szCs w:val="24"/>
          <w:rtl w:val="0"/>
        </w:rPr>
        <w:t xml:space="preserve">normalize(v), </w:t>
      </w:r>
      <w:r w:rsidDel="00000000" w:rsidR="00000000" w:rsidRPr="00000000">
        <w:rPr>
          <w:sz w:val="24"/>
          <w:szCs w:val="24"/>
          <w:rtl w:val="0"/>
        </w:rPr>
        <w:t xml:space="preserve">que permite normalizar o vetor v, e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computeVertexNormals( coordsArray,   normalsArray), </w:t>
      </w:r>
      <w:r w:rsidDel="00000000" w:rsidR="00000000" w:rsidRPr="00000000">
        <w:rPr>
          <w:sz w:val="24"/>
          <w:szCs w:val="24"/>
          <w:rtl w:val="0"/>
        </w:rPr>
        <w:t xml:space="preserve">que calcula os vetores normais para cada triângulo. </w:t>
      </w:r>
    </w:p>
    <w:p w:rsidR="00000000" w:rsidDel="00000000" w:rsidP="00000000" w:rsidRDefault="00000000" w:rsidRPr="00000000" w14:paraId="00000014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Todos os planetas foram adicionados um a um no ficheiro “sceneModels.js”, no qual definimos os vários atributos, entre estes a sua posição relativa no espaço, a sua escala em relação à janela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clipping</w:t>
      </w:r>
      <w:r w:rsidDel="00000000" w:rsidR="00000000" w:rsidRPr="00000000">
        <w:rPr>
          <w:sz w:val="24"/>
          <w:szCs w:val="24"/>
          <w:rtl w:val="0"/>
        </w:rPr>
        <w:t xml:space="preserve">, os seus ângulos de rotação e controlos de animação, entre outros. Para criar e alinhar todos os planetas utilizámos uma escala irrealista, devido ao facto de o Sol ser muito maior que todos os planetas sólidos, o que iria dificultar a visualização desses mesmos planetas. Todos os planetas ficaram alinhados por ordem, com um espaçamento aproximado entre estes.</w:t>
      </w:r>
    </w:p>
    <w:p w:rsidR="00000000" w:rsidDel="00000000" w:rsidP="00000000" w:rsidRDefault="00000000" w:rsidRPr="00000000" w14:paraId="00000015">
      <w:pPr>
        <w:ind w:left="0" w:hanging="2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ind w:left="0" w:hanging="2"/>
        <w:jc w:val="center"/>
        <w:rPr/>
      </w:pPr>
      <w:r w:rsidDel="00000000" w:rsidR="00000000" w:rsidRPr="00000000">
        <w:rPr>
          <w:sz w:val="22"/>
          <w:szCs w:val="22"/>
        </w:rPr>
        <w:drawing>
          <wp:inline distB="0" distT="0" distL="114300" distR="114300">
            <wp:extent cx="2809875" cy="1315085"/>
            <wp:effectExtent b="0" l="0" r="0" t="0"/>
            <wp:docPr id="103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15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Figura </w:t>
      </w:r>
      <w:r w:rsidDel="00000000" w:rsidR="00000000" w:rsidRPr="00000000">
        <w:rPr>
          <w:i w:val="1"/>
          <w:rtl w:val="0"/>
        </w:rPr>
        <w:t xml:space="preserve">2</w:t>
      </w:r>
      <w:r w:rsidDel="00000000" w:rsidR="00000000" w:rsidRPr="00000000">
        <w:rPr>
          <w:i w:val="1"/>
          <w:color w:val="000000"/>
          <w:rtl w:val="0"/>
        </w:rPr>
        <w:t xml:space="preserve"> - Escala real do Sistema Solar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ind w:left="0" w:hanging="2"/>
        <w:rPr/>
      </w:pPr>
      <w:r w:rsidDel="00000000" w:rsidR="00000000" w:rsidRPr="00000000">
        <w:rPr/>
        <w:drawing>
          <wp:inline distB="0" distT="0" distL="114300" distR="114300">
            <wp:extent cx="3075305" cy="1427480"/>
            <wp:effectExtent b="0" l="0" r="0" t="0"/>
            <wp:docPr id="103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1427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Figura </w:t>
      </w:r>
      <w:r w:rsidDel="00000000" w:rsidR="00000000" w:rsidRPr="00000000">
        <w:rPr>
          <w:i w:val="1"/>
          <w:rtl w:val="0"/>
        </w:rPr>
        <w:t xml:space="preserve">3</w:t>
      </w:r>
      <w:r w:rsidDel="00000000" w:rsidR="00000000" w:rsidRPr="00000000">
        <w:rPr>
          <w:i w:val="1"/>
          <w:color w:val="000000"/>
          <w:rtl w:val="0"/>
        </w:rPr>
        <w:t xml:space="preserve"> – Escala utilizada para a representação do Sistema Solar</w:t>
      </w:r>
    </w:p>
    <w:p w:rsidR="00000000" w:rsidDel="00000000" w:rsidP="00000000" w:rsidRDefault="00000000" w:rsidRPr="00000000" w14:paraId="0000001D">
      <w:pPr>
        <w:keepNext w:val="1"/>
        <w:spacing w:after="240" w:before="240" w:lineRule="auto"/>
        <w:ind w:left="0" w:firstLine="0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IV. SUPERFÍCIE DOS PLANETAS</w:t>
      </w:r>
    </w:p>
    <w:p w:rsidR="00000000" w:rsidDel="00000000" w:rsidP="00000000" w:rsidRDefault="00000000" w:rsidRPr="00000000" w14:paraId="0000001F">
      <w:pPr>
        <w:keepNext w:val="1"/>
        <w:spacing w:after="240" w:befor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superfície dos planetas pode ser vista de acordo com o nível de recursividade utilizado para formar a esfera. Isto porque, com um nível muito alto de recursividade (mais vértices), torna-se difícil ver a rotação dos planetas e do Sol, além de tornar a aplicação mais lenta. Ao iniciar a aplicação, os planetas têm uma superfície mais irregular, podendo ser alterada através do botão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soft”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keepNext w:val="1"/>
        <w:spacing w:after="240" w:before="240" w:lineRule="auto"/>
        <w:ind w:left="1" w:hanging="3"/>
        <w:jc w:val="left"/>
        <w:rPr/>
      </w:pPr>
      <w:r w:rsidDel="00000000" w:rsidR="00000000" w:rsidRPr="00000000">
        <w:rPr>
          <w:smallCaps w:val="1"/>
          <w:sz w:val="28"/>
          <w:szCs w:val="28"/>
        </w:rPr>
        <w:drawing>
          <wp:inline distB="0" distT="0" distL="0" distR="0">
            <wp:extent cx="2475230" cy="438785"/>
            <wp:effectExtent b="0" l="0" r="0" t="0"/>
            <wp:docPr id="10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438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Figura 4 – Botões para manipulação da superfície</w:t>
      </w:r>
    </w:p>
    <w:p w:rsidR="00000000" w:rsidDel="00000000" w:rsidP="00000000" w:rsidRDefault="00000000" w:rsidRPr="00000000" w14:paraId="0000002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hanging="2"/>
        <w:jc w:val="center"/>
        <w:rPr/>
      </w:pPr>
      <w:r w:rsidDel="00000000" w:rsidR="00000000" w:rsidRPr="00000000">
        <w:rPr/>
        <w:drawing>
          <wp:inline distB="0" distT="0" distL="0" distR="0">
            <wp:extent cx="1943100" cy="1962150"/>
            <wp:effectExtent b="0" l="0" r="0" t="0"/>
            <wp:docPr descr="Uma imagem com laranja, transporte, escuro&#10;&#10;Descrição gerada automaticamente" id="1037" name="image1.png"/>
            <a:graphic>
              <a:graphicData uri="http://schemas.openxmlformats.org/drawingml/2006/picture">
                <pic:pic>
                  <pic:nvPicPr>
                    <pic:cNvPr descr="Uma imagem com laranja, transporte, escuro&#10;&#10;Descrição gerada automaticamente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Figura 5 – Representação do planeta Saturno </w:t>
      </w:r>
      <w:r w:rsidDel="00000000" w:rsidR="00000000" w:rsidRPr="00000000">
        <w:rPr>
          <w:i w:val="1"/>
          <w:rtl w:val="0"/>
        </w:rPr>
        <w:t xml:space="preserve">com a superfície irregular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</w:rPr>
        <w:drawing>
          <wp:inline distB="0" distT="0" distL="0" distR="0">
            <wp:extent cx="1962150" cy="1924050"/>
            <wp:effectExtent b="0" l="0" r="0" t="0"/>
            <wp:docPr descr="Uma imagem com preto, escuro, luz, superfície&#10;&#10;Descrição gerada automaticamente" id="1040" name="image5.png"/>
            <a:graphic>
              <a:graphicData uri="http://schemas.openxmlformats.org/drawingml/2006/picture">
                <pic:pic>
                  <pic:nvPicPr>
                    <pic:cNvPr descr="Uma imagem com preto, escuro, luz, superfície&#10;&#10;Descrição gerada automaticamente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Figura 6 – Representação do planeta Saturno </w:t>
      </w:r>
      <w:r w:rsidDel="00000000" w:rsidR="00000000" w:rsidRPr="00000000">
        <w:rPr>
          <w:i w:val="1"/>
          <w:rtl w:val="0"/>
        </w:rPr>
        <w:t xml:space="preserve">com a superfície plana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V. ROTAÇÃO DOS PLANETAS E DO SOL</w:t>
      </w:r>
    </w:p>
    <w:p w:rsidR="00000000" w:rsidDel="00000000" w:rsidP="00000000" w:rsidRDefault="00000000" w:rsidRPr="00000000" w14:paraId="0000002C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relação à rotação dos planetas e do sol, utilizámos as variáveis </w:t>
      </w:r>
      <w:r w:rsidDel="00000000" w:rsidR="00000000" w:rsidRPr="00000000">
        <w:rPr>
          <w:i w:val="1"/>
          <w:sz w:val="24"/>
          <w:szCs w:val="24"/>
          <w:rtl w:val="0"/>
        </w:rPr>
        <w:t xml:space="preserve">isRotZZOn</w:t>
      </w:r>
      <w:r w:rsidDel="00000000" w:rsidR="00000000" w:rsidRPr="00000000">
        <w:rPr>
          <w:sz w:val="24"/>
          <w:szCs w:val="24"/>
          <w:rtl w:val="0"/>
        </w:rPr>
        <w:t xml:space="preserve">, que define se a rotação está ou não ativa no planeta definido, </w:t>
      </w:r>
      <w:r w:rsidDel="00000000" w:rsidR="00000000" w:rsidRPr="00000000">
        <w:rPr>
          <w:i w:val="1"/>
          <w:sz w:val="24"/>
          <w:szCs w:val="24"/>
          <w:rtl w:val="0"/>
        </w:rPr>
        <w:t xml:space="preserve">rotZZSpeed </w:t>
      </w:r>
      <w:r w:rsidDel="00000000" w:rsidR="00000000" w:rsidRPr="00000000">
        <w:rPr>
          <w:sz w:val="24"/>
          <w:szCs w:val="24"/>
          <w:rtl w:val="0"/>
        </w:rPr>
        <w:t xml:space="preserve">que manipula a velocidade de rotação, visto que todos os planetas têm uma velocidade de rotação diferente e por fim </w:t>
      </w:r>
      <w:r w:rsidDel="00000000" w:rsidR="00000000" w:rsidRPr="00000000">
        <w:rPr>
          <w:i w:val="1"/>
          <w:sz w:val="24"/>
          <w:szCs w:val="24"/>
          <w:rtl w:val="0"/>
        </w:rPr>
        <w:t xml:space="preserve">rotZZDir </w:t>
      </w:r>
      <w:r w:rsidDel="00000000" w:rsidR="00000000" w:rsidRPr="00000000">
        <w:rPr>
          <w:sz w:val="24"/>
          <w:szCs w:val="24"/>
          <w:rtl w:val="0"/>
        </w:rPr>
        <w:t xml:space="preserve">que permite escolher a direção da rotação. No caso do Sistema Solar, o único planeta que roda numa direção diferente dos restantes é Vénus, que roda na direção dos ponteiros do relógio.</w:t>
      </w:r>
    </w:p>
    <w:p w:rsidR="00000000" w:rsidDel="00000000" w:rsidP="00000000" w:rsidRDefault="00000000" w:rsidRPr="00000000" w14:paraId="0000002D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utilizador da aplicação pode alterar estes valores através dos botões “On / Off”, para desligar a rotação dos planetas (e do Sol), “Slower” e “Faster” para desacelerar a acelerar a velocidade de rotação dos mesmos, respetivamente.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/>
      </w:pPr>
      <w:r w:rsidDel="00000000" w:rsidR="00000000" w:rsidRPr="00000000">
        <w:rPr/>
        <w:drawing>
          <wp:inline distB="0" distT="0" distL="0" distR="0">
            <wp:extent cx="2475230" cy="344805"/>
            <wp:effectExtent b="0" l="0" r="0" t="0"/>
            <wp:docPr descr="Uma imagem com texto, dispositivo&#10;&#10;Descrição gerada automaticamente" id="1039" name="image4.png"/>
            <a:graphic>
              <a:graphicData uri="http://schemas.openxmlformats.org/drawingml/2006/picture">
                <pic:pic>
                  <pic:nvPicPr>
                    <pic:cNvPr descr="Uma imagem com texto, dispositivo&#10;&#10;Descrição gerada automaticamente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344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2" w:firstLine="0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2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7 – Botões de “On / Off”, “Slower” e “Faster”, relativamente à translação e rotação dos planetas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240" w:lineRule="auto"/>
        <w:ind w:left="0" w:hanging="2"/>
        <w:jc w:val="left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VI. TRANSLAÇÃO DOS PLANETAS</w:t>
      </w:r>
    </w:p>
    <w:p w:rsidR="00000000" w:rsidDel="00000000" w:rsidP="00000000" w:rsidRDefault="00000000" w:rsidRPr="00000000" w14:paraId="0000003B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parte da translação, simulámos os períodos de translação de todos os planetas em torno do Sol. Nos exemplos apresentados nas aulas, aplicávamos translação uniforme a toda a cena, porém, na nossa simulação tivemos que utilizar uma translação com velocidades diferentes para cada planeta. Para esse efeito, tivemos que criar um array de ângulos, inicialmente com todos os elementos a 0.0, onde cada um desses ângulos corresponde a cada planeta. Os valores desses ângulos atualizam de forma diferente, de modo a simular a translação com escala real entre todos os planetas, como por exemplo, 1 volta do planeta Marte em torno do Sol equivale a aproximadamente 7,8 voltas do planeta Mercúrio em torno do Sol.</w:t>
      </w:r>
    </w:p>
    <w:p w:rsidR="00000000" w:rsidDel="00000000" w:rsidP="00000000" w:rsidRDefault="00000000" w:rsidRPr="00000000" w14:paraId="0000003C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possível parar e recomeçar a translação com o botão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On/Off</w:t>
      </w:r>
      <w:r w:rsidDel="00000000" w:rsidR="00000000" w:rsidRPr="00000000">
        <w:rPr>
          <w:sz w:val="24"/>
          <w:szCs w:val="24"/>
          <w:rtl w:val="0"/>
        </w:rPr>
        <w:t xml:space="preserve">”, que altera o valor da variável </w:t>
      </w:r>
      <w:r w:rsidDel="00000000" w:rsidR="00000000" w:rsidRPr="00000000">
        <w:rPr>
          <w:i w:val="1"/>
          <w:sz w:val="24"/>
          <w:szCs w:val="24"/>
          <w:rtl w:val="0"/>
        </w:rPr>
        <w:t xml:space="preserve">globalRotationZZ_ON.</w:t>
      </w:r>
      <w:r w:rsidDel="00000000" w:rsidR="00000000" w:rsidRPr="00000000">
        <w:rPr>
          <w:sz w:val="24"/>
          <w:szCs w:val="24"/>
          <w:rtl w:val="0"/>
        </w:rPr>
        <w:t xml:space="preserve"> É também possível fazer com que a translação de todos os planetas seja mais rápida, com o botão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Faster</w:t>
      </w:r>
      <w:r w:rsidDel="00000000" w:rsidR="00000000" w:rsidRPr="00000000">
        <w:rPr>
          <w:sz w:val="24"/>
          <w:szCs w:val="24"/>
          <w:rtl w:val="0"/>
        </w:rPr>
        <w:t xml:space="preserve">”, ou que seja mais lenta, com o botão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Slower</w:t>
      </w:r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3D">
      <w:pPr>
        <w:keepNext w:val="1"/>
        <w:ind w:left="0" w:hanging="2"/>
        <w:rPr/>
      </w:pPr>
      <w:r w:rsidDel="00000000" w:rsidR="00000000" w:rsidRPr="00000000">
        <w:rPr>
          <w:smallCaps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spacing w:after="240" w:before="240" w:lineRule="auto"/>
        <w:ind w:left="0" w:firstLine="0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VII. ILUMINAÇÃO DOS PLANETAS</w:t>
      </w:r>
    </w:p>
    <w:p w:rsidR="00000000" w:rsidDel="00000000" w:rsidP="00000000" w:rsidRDefault="00000000" w:rsidRPr="00000000" w14:paraId="00000040">
      <w:pPr>
        <w:keepNext w:val="1"/>
        <w:spacing w:after="240" w:befor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iluminação dos planetas utilizámos várias </w:t>
      </w:r>
      <w:r w:rsidDel="00000000" w:rsidR="00000000" w:rsidRPr="00000000">
        <w:rPr>
          <w:i w:val="1"/>
          <w:sz w:val="24"/>
          <w:szCs w:val="24"/>
          <w:rtl w:val="0"/>
        </w:rPr>
        <w:t xml:space="preserve">lightsources</w:t>
      </w:r>
      <w:r w:rsidDel="00000000" w:rsidR="00000000" w:rsidRPr="00000000">
        <w:rPr>
          <w:sz w:val="24"/>
          <w:szCs w:val="24"/>
          <w:rtl w:val="0"/>
        </w:rPr>
        <w:t xml:space="preserve">. Inicialmente pretendíamos dar uma cor a cada planeta, mas optámos por não lhes dar cor e apenas utilizar a incidência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lightsources. </w:t>
      </w:r>
      <w:r w:rsidDel="00000000" w:rsidR="00000000" w:rsidRPr="00000000">
        <w:rPr>
          <w:sz w:val="24"/>
          <w:szCs w:val="24"/>
          <w:rtl w:val="0"/>
        </w:rPr>
        <w:t xml:space="preserve">Definimos então vários parâmetros para cada planeta,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kAmbi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kDiff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kSpec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nPhong</w:t>
      </w:r>
      <w:r w:rsidDel="00000000" w:rsidR="00000000" w:rsidRPr="00000000">
        <w:rPr>
          <w:sz w:val="24"/>
          <w:szCs w:val="24"/>
          <w:rtl w:val="0"/>
        </w:rPr>
        <w:t xml:space="preserve">, com valores diferentes para cada planeta, de modo a simular cores diferentes. Depois de definidas as cores, tivemos que definir a posição e a intensidade, com os atributos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position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intensity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ambIntensity. </w:t>
      </w:r>
      <w:r w:rsidDel="00000000" w:rsidR="00000000" w:rsidRPr="00000000">
        <w:rPr>
          <w:sz w:val="24"/>
          <w:szCs w:val="24"/>
          <w:rtl w:val="0"/>
        </w:rPr>
        <w:t xml:space="preserve">Definimos uma posição inicial lateral, com a coordenada x negativa, para simular a incidência do Sol nos planetas. Com isto surgiu o problema de como simular a rotação do foco de  luz no planeta quando este efetua o movimento de translação em torno do Sol. O nosso principal objetivo seria colocar a </w:t>
      </w:r>
      <w:r w:rsidDel="00000000" w:rsidR="00000000" w:rsidRPr="00000000">
        <w:rPr>
          <w:i w:val="1"/>
          <w:sz w:val="24"/>
          <w:szCs w:val="24"/>
          <w:rtl w:val="0"/>
        </w:rPr>
        <w:t xml:space="preserve">lightsource</w:t>
      </w:r>
      <w:r w:rsidDel="00000000" w:rsidR="00000000" w:rsidRPr="00000000">
        <w:rPr>
          <w:sz w:val="24"/>
          <w:szCs w:val="24"/>
          <w:rtl w:val="0"/>
        </w:rPr>
        <w:t xml:space="preserve"> com um ponto fixo, o Sol, e iluminar a partir desse ponto em todas as direções, mas acabamos por apenas fazer a rotação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lightsource</w:t>
      </w:r>
      <w:r w:rsidDel="00000000" w:rsidR="00000000" w:rsidRPr="00000000">
        <w:rPr>
          <w:sz w:val="24"/>
          <w:szCs w:val="24"/>
          <w:rtl w:val="0"/>
        </w:rPr>
        <w:t xml:space="preserve"> em torno de Z, à medida que o planeta faz a translação, com valores aproximados de forma a que a luz rode com a mesma velocidade da translação do planeta. Por vezes o número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fps</w:t>
      </w:r>
      <w:r w:rsidDel="00000000" w:rsidR="00000000" w:rsidRPr="00000000">
        <w:rPr>
          <w:sz w:val="24"/>
          <w:szCs w:val="24"/>
          <w:rtl w:val="0"/>
        </w:rPr>
        <w:t xml:space="preserve"> desce drasticamente, principalmente a utilizar o </w:t>
      </w:r>
      <w:r w:rsidDel="00000000" w:rsidR="00000000" w:rsidRPr="00000000">
        <w:rPr>
          <w:i w:val="1"/>
          <w:sz w:val="24"/>
          <w:szCs w:val="24"/>
          <w:rtl w:val="0"/>
        </w:rPr>
        <w:t xml:space="preserve">Google Chrome</w:t>
      </w:r>
      <w:r w:rsidDel="00000000" w:rsidR="00000000" w:rsidRPr="00000000">
        <w:rPr>
          <w:sz w:val="24"/>
          <w:szCs w:val="24"/>
          <w:rtl w:val="0"/>
        </w:rPr>
        <w:t xml:space="preserve">, e acaba por desconfigurar o ângulo da luz.   </w:t>
      </w:r>
    </w:p>
    <w:p w:rsidR="00000000" w:rsidDel="00000000" w:rsidP="00000000" w:rsidRDefault="00000000" w:rsidRPr="00000000" w14:paraId="00000041">
      <w:pPr>
        <w:keepNext w:val="1"/>
        <w:spacing w:after="240" w:before="240" w:lineRule="auto"/>
        <w:ind w:left="0" w:hanging="2"/>
        <w:jc w:val="center"/>
        <w:rPr/>
      </w:pPr>
      <w:r w:rsidDel="00000000" w:rsidR="00000000" w:rsidRPr="00000000">
        <w:rPr>
          <w:sz w:val="22"/>
          <w:szCs w:val="22"/>
        </w:rPr>
        <w:drawing>
          <wp:inline distB="0" distT="0" distL="0" distR="0">
            <wp:extent cx="2475230" cy="1562735"/>
            <wp:effectExtent b="0" l="0" r="0" t="0"/>
            <wp:docPr descr="Uma imagem com luz, céu noturno&#10;&#10;Descrição gerada automaticamente" id="1042" name="image9.png"/>
            <a:graphic>
              <a:graphicData uri="http://schemas.openxmlformats.org/drawingml/2006/picture">
                <pic:pic>
                  <pic:nvPicPr>
                    <pic:cNvPr descr="Uma imagem com luz, céu noturno&#10;&#10;Descrição gerada automaticamente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562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2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8 – Rotação dos focos de luz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2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hanging="2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VIII. </w:t>
      </w:r>
      <w:r w:rsidDel="00000000" w:rsidR="00000000" w:rsidRPr="00000000">
        <w:rPr>
          <w:i w:val="1"/>
          <w:smallCaps w:val="1"/>
          <w:sz w:val="28"/>
          <w:szCs w:val="28"/>
          <w:rtl w:val="0"/>
        </w:rPr>
        <w:t xml:space="preserve">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hanging="2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já foi referido no ponto II, criámos o Sistema Solar com uma determinada escala de modo a facilitar a visualização de todos os planetas. Posteriormente, desenvolvemos um botão que possibilita alterar a escala. Quando este botão está OFF, aparece a primeira escala, que facilita a visualização e quando está ON aparece a escala real com o tamanho de todos os planetas à escala, porém, a distância entre eles continua a não estar à escala. Com este modo ativado, é possível continuar a ver a translação e a rotação de todos os planetas e respetivas </w:t>
      </w:r>
      <w:r w:rsidDel="00000000" w:rsidR="00000000" w:rsidRPr="00000000">
        <w:rPr>
          <w:i w:val="1"/>
          <w:sz w:val="24"/>
          <w:szCs w:val="24"/>
          <w:rtl w:val="0"/>
        </w:rPr>
        <w:t xml:space="preserve">lightsources.</w:t>
      </w:r>
    </w:p>
    <w:p w:rsidR="00000000" w:rsidDel="00000000" w:rsidP="00000000" w:rsidRDefault="00000000" w:rsidRPr="00000000" w14:paraId="00000047">
      <w:pPr>
        <w:ind w:left="0" w:hanging="2"/>
        <w:jc w:val="left"/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ind w:left="0" w:hanging="2"/>
        <w:jc w:val="center"/>
        <w:rPr/>
      </w:pPr>
      <w:r w:rsidDel="00000000" w:rsidR="00000000" w:rsidRPr="00000000">
        <w:rPr/>
        <w:drawing>
          <wp:inline distB="0" distT="0" distL="0" distR="0">
            <wp:extent cx="2475230" cy="2108835"/>
            <wp:effectExtent b="0" l="0" r="0" t="0"/>
            <wp:docPr descr="Uma imagem com laranja, céu noturno&#10;&#10;Descrição gerada automaticamente" id="1041" name="image10.png"/>
            <a:graphic>
              <a:graphicData uri="http://schemas.openxmlformats.org/drawingml/2006/picture">
                <pic:pic>
                  <pic:nvPicPr>
                    <pic:cNvPr descr="Uma imagem com laranja, céu noturno&#10;&#10;Descrição gerada automaticamente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108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2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2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Figura 9 – Sistema solar à escala real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hanging="2"/>
        <w:jc w:val="center"/>
        <w:rPr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IX. NAVEGAÇÃO ATRAVÉS DO TECLADO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ajudar a visualização e a interação com o modelo 3D, implementámos Zoom In e Zoom Out e ainda a possibilidade de mover lateralmente através do uso do teclado. A técnica de Zoom In e Zoom Out está disponível em todos os modos, enquanto que a mobilidade lateral apenas está disponível no modo Compare Scale que será abordado no próximo tópico.</w:t>
      </w:r>
    </w:p>
    <w:p w:rsidR="00000000" w:rsidDel="00000000" w:rsidP="00000000" w:rsidRDefault="00000000" w:rsidRPr="00000000" w14:paraId="0000004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left"/>
        <w:rPr/>
      </w:pPr>
      <w:r w:rsidDel="00000000" w:rsidR="00000000" w:rsidRPr="00000000">
        <w:rPr/>
        <w:drawing>
          <wp:inline distB="0" distT="0" distL="0" distR="0">
            <wp:extent cx="2475230" cy="1210310"/>
            <wp:effectExtent b="0" l="0" r="0" t="0"/>
            <wp:docPr descr="Uma imagem com texto&#10;&#10;Descrição gerada automaticamente" id="1044" name="image6.jpg"/>
            <a:graphic>
              <a:graphicData uri="http://schemas.openxmlformats.org/drawingml/2006/picture">
                <pic:pic>
                  <pic:nvPicPr>
                    <pic:cNvPr descr="Uma imagem com texto&#10;&#10;Descrição gerada automaticamente"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210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Figura 10 – Movimento associado a cada tecla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hanging="2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X. </w:t>
      </w:r>
      <w:r w:rsidDel="00000000" w:rsidR="00000000" w:rsidRPr="00000000">
        <w:rPr>
          <w:i w:val="1"/>
          <w:smallCaps w:val="1"/>
          <w:sz w:val="28"/>
          <w:szCs w:val="28"/>
          <w:rtl w:val="0"/>
        </w:rPr>
        <w:t xml:space="preserve">COMPARE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modo permite ao utilizador visualizar o Sistema Solar à escala, sem translação. Ao carregar no botão “Compare Scale” podemos utilizar todos os modos de navegação através do uso do teclado, como se pode ver na Figura 10, o que permite comparar o tamanho de todos os planetas e perceber as diferenças de dimensão entre os planetas sólidos e gasosos.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XI. </w:t>
      </w:r>
      <w:r w:rsidDel="00000000" w:rsidR="00000000" w:rsidRPr="00000000">
        <w:rPr>
          <w:i w:val="1"/>
          <w:smallCaps w:val="1"/>
          <w:sz w:val="28"/>
          <w:szCs w:val="28"/>
          <w:rtl w:val="0"/>
        </w:rPr>
        <w:t xml:space="preserve">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hanging="2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Premindo o botão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Reset”,</w:t>
      </w:r>
      <w:r w:rsidDel="00000000" w:rsidR="00000000" w:rsidRPr="00000000">
        <w:rPr>
          <w:sz w:val="24"/>
          <w:szCs w:val="24"/>
          <w:rtl w:val="0"/>
        </w:rPr>
        <w:t xml:space="preserve"> é possível reiniciar o modelo, colocando os planetas nas posições e tamanhos originais e recomeçando a translação</w:t>
      </w:r>
      <w:r w:rsidDel="00000000" w:rsidR="00000000" w:rsidRPr="00000000">
        <w:rPr>
          <w:i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ind w:left="0" w:hanging="2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hanging="2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XII. ASTERÓIDE</w:t>
      </w:r>
    </w:p>
    <w:p w:rsidR="00000000" w:rsidDel="00000000" w:rsidP="00000000" w:rsidRDefault="00000000" w:rsidRPr="00000000" w14:paraId="0000005A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nosso projeto contém também texturas. Ao clicar no botão de asteroid “ON”, o utilizador poderá ver a representação de um objeto similar a um asteróide. Adaptámos os vértices de um ficheiro utilizado nas aulas práticas, “modeloEsferaV1.txt”, e definimos várias coordenadas de texturas e também os índices dos vértices do cubo.</w:t>
      </w:r>
    </w:p>
    <w:p w:rsidR="00000000" w:rsidDel="00000000" w:rsidP="00000000" w:rsidRDefault="00000000" w:rsidRPr="00000000" w14:paraId="0000005B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último, importámos a textura do ficheiro “meteor.jpg”.</w:t>
      </w:r>
    </w:p>
    <w:p w:rsidR="00000000" w:rsidDel="00000000" w:rsidP="00000000" w:rsidRDefault="00000000" w:rsidRPr="00000000" w14:paraId="0000005C">
      <w:pPr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Infelizmente, o resultado obtido não foi o esperado, pois no exemplo da aula conseguimos obter o seguinte asteróide:</w:t>
      </w:r>
    </w:p>
    <w:p w:rsidR="00000000" w:rsidDel="00000000" w:rsidP="00000000" w:rsidRDefault="00000000" w:rsidRPr="00000000" w14:paraId="0000005D">
      <w:pPr>
        <w:ind w:left="0" w:hanging="2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hanging="2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0" distT="0" distL="0" distR="0">
            <wp:extent cx="1977390" cy="2051234"/>
            <wp:effectExtent b="0" l="0" r="0" t="0"/>
            <wp:docPr descr="Uma imagem com texto, objeto de exterior, céu noturno&#10;&#10;Descrição gerada automaticamente" id="1043" name="image8.png"/>
            <a:graphic>
              <a:graphicData uri="http://schemas.openxmlformats.org/drawingml/2006/picture">
                <pic:pic>
                  <pic:nvPicPr>
                    <pic:cNvPr descr="Uma imagem com texto, objeto de exterior, céu noturno&#10;&#10;Descrição gerada automaticamente"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20512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Figura </w:t>
      </w:r>
      <w:r w:rsidDel="00000000" w:rsidR="00000000" w:rsidRPr="00000000">
        <w:rPr>
          <w:i w:val="1"/>
          <w:rtl w:val="0"/>
        </w:rPr>
        <w:t xml:space="preserve">11</w:t>
      </w:r>
      <w:r w:rsidDel="00000000" w:rsidR="00000000" w:rsidRPr="00000000">
        <w:rPr>
          <w:i w:val="1"/>
          <w:color w:val="000000"/>
          <w:rtl w:val="0"/>
        </w:rPr>
        <w:t xml:space="preserve"> – Aster</w:t>
      </w:r>
      <w:r w:rsidDel="00000000" w:rsidR="00000000" w:rsidRPr="00000000">
        <w:rPr>
          <w:i w:val="1"/>
          <w:rtl w:val="0"/>
        </w:rPr>
        <w:t xml:space="preserve">ó</w:t>
      </w:r>
      <w:r w:rsidDel="00000000" w:rsidR="00000000" w:rsidRPr="00000000">
        <w:rPr>
          <w:i w:val="1"/>
          <w:color w:val="000000"/>
          <w:rtl w:val="0"/>
        </w:rPr>
        <w:t xml:space="preserve">ide esperado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rPr>
          <w:i w:val="1"/>
        </w:rPr>
      </w:pPr>
      <w:r w:rsidDel="00000000" w:rsidR="00000000" w:rsidRPr="00000000">
        <w:rPr>
          <w:sz w:val="24"/>
          <w:szCs w:val="24"/>
          <w:rtl w:val="0"/>
        </w:rPr>
        <w:t xml:space="preserve">Porém, na sua implementação com o sistema solar foi necessário adaptar código e instanciar objetos em ficheiros diferentes e acabou por sair um objeto estranho que se pode ver na seguinte figura: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1352550</wp:posOffset>
            </wp:positionV>
            <wp:extent cx="1696403" cy="1809496"/>
            <wp:effectExtent b="0" l="0" r="0" t="0"/>
            <wp:wrapSquare wrapText="bothSides" distB="0" distT="0" distL="0" distR="0"/>
            <wp:docPr id="104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6403" cy="1809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>
          <w:i w:val="1"/>
          <w:color w:val="000000"/>
        </w:rPr>
      </w:pPr>
      <w:r w:rsidDel="00000000" w:rsidR="00000000" w:rsidRPr="00000000">
        <w:rPr>
          <w:i w:val="1"/>
          <w:color w:val="000000"/>
          <w:rtl w:val="0"/>
        </w:rPr>
        <w:t xml:space="preserve">Figura </w:t>
      </w:r>
      <w:r w:rsidDel="00000000" w:rsidR="00000000" w:rsidRPr="00000000">
        <w:rPr>
          <w:i w:val="1"/>
          <w:rtl w:val="0"/>
        </w:rPr>
        <w:t xml:space="preserve">12</w:t>
      </w:r>
      <w:r w:rsidDel="00000000" w:rsidR="00000000" w:rsidRPr="00000000">
        <w:rPr>
          <w:i w:val="1"/>
          <w:color w:val="000000"/>
          <w:rtl w:val="0"/>
        </w:rPr>
        <w:t xml:space="preserve"> – Aster</w:t>
      </w:r>
      <w:r w:rsidDel="00000000" w:rsidR="00000000" w:rsidRPr="00000000">
        <w:rPr>
          <w:i w:val="1"/>
          <w:rtl w:val="0"/>
        </w:rPr>
        <w:t xml:space="preserve">ó</w:t>
      </w:r>
      <w:r w:rsidDel="00000000" w:rsidR="00000000" w:rsidRPr="00000000">
        <w:rPr>
          <w:i w:val="1"/>
          <w:color w:val="000000"/>
          <w:rtl w:val="0"/>
        </w:rPr>
        <w:t xml:space="preserve">ide obtido</w:t>
      </w:r>
    </w:p>
    <w:p w:rsidR="00000000" w:rsidDel="00000000" w:rsidP="00000000" w:rsidRDefault="00000000" w:rsidRPr="00000000" w14:paraId="00000068">
      <w:pPr>
        <w:keepNext w:val="1"/>
        <w:spacing w:after="240" w:before="240" w:lineRule="auto"/>
        <w:ind w:left="-1.9999999999999998" w:firstLine="0"/>
        <w:jc w:val="left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XIII. CONCLUSÃO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projeto melhorámos as nossas  competências na utilização de WebGL e JavaScript. Foi particularmente desafiante a implementação dos focos de luz em cada planeta, uma vez que foi necessário sincronizar a rotação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lightsource </w:t>
      </w:r>
      <w:r w:rsidDel="00000000" w:rsidR="00000000" w:rsidRPr="00000000">
        <w:rPr>
          <w:sz w:val="24"/>
          <w:szCs w:val="24"/>
          <w:rtl w:val="0"/>
        </w:rPr>
        <w:t xml:space="preserve">com a translação de cada planeta. Foi interessante também aprender alguns factos sobre o Sistema Solar que desconhecíamos.</w:t>
      </w:r>
    </w:p>
    <w:p w:rsidR="00000000" w:rsidDel="00000000" w:rsidP="00000000" w:rsidRDefault="00000000" w:rsidRPr="00000000" w14:paraId="0000006B">
      <w:pPr>
        <w:keepNext w:val="1"/>
        <w:spacing w:after="240" w:before="240" w:lineRule="auto"/>
        <w:ind w:left="1" w:hanging="3"/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XIV. REFERÊNCIAS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sz w:val="24"/>
          <w:szCs w:val="24"/>
        </w:rPr>
      </w:pPr>
      <w:hyperlink r:id="rId19">
        <w:r w:rsidDel="00000000" w:rsidR="00000000" w:rsidRPr="00000000">
          <w:rPr>
            <w:color w:val="0000ff"/>
            <w:sz w:val="24"/>
            <w:szCs w:val="24"/>
            <w:u w:val="single"/>
            <w:shd w:fill="e4e6eb" w:val="clear"/>
            <w:rtl w:val="0"/>
          </w:rPr>
          <w:t xml:space="preserve">https://keycode.info/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20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https://webglfundamentals.org/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2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https://www.infoplease.com/math-science/space/solar-system/basic-planetary-data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das aulas práticas 3-9 de Computação Visual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706" w:hanging="708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720" w:line="240" w:lineRule="auto"/>
        <w:ind w:left="0" w:hanging="2"/>
        <w:jc w:val="left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8" w:w="11906" w:orient="portrait"/>
      <w:pgMar w:bottom="1417" w:top="1417" w:left="1701" w:right="1701" w:header="708" w:footer="708"/>
      <w:pgNumType w:start="1"/>
      <w:cols w:equalWidth="0" w:num="2">
        <w:col w:space="708" w:w="3897.9999999999995"/>
        <w:col w:space="0" w:w="3897.999999999999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Revista do DETI, PROJETO CV, DEZEMBRO 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PT"/>
      </w:rPr>
    </w:rPrDefault>
    <w:pPrDefault>
      <w:pPr>
        <w:spacing w:line="259" w:lineRule="auto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1D2A"/>
    <w:pPr>
      <w:suppressAutoHyphens w:val="1"/>
      <w:spacing w:after="0" w:line="240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20"/>
      <w:szCs w:val="20"/>
      <w:lang w:eastAsia="pt-PT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arter"/>
    <w:uiPriority w:val="99"/>
    <w:unhideWhenUsed w:val="1"/>
    <w:rsid w:val="00B41D2A"/>
    <w:pPr>
      <w:tabs>
        <w:tab w:val="center" w:pos="4252"/>
        <w:tab w:val="right" w:pos="8504"/>
      </w:tabs>
      <w:suppressAutoHyphens w:val="0"/>
      <w:spacing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Theme="minorHAnsi" w:cstheme="minorBidi" w:eastAsiaTheme="minorHAnsi" w:hAnsiTheme="minorHAnsi"/>
      <w:position w:val="0"/>
      <w:sz w:val="22"/>
      <w:szCs w:val="22"/>
      <w:lang w:eastAsia="en-US"/>
    </w:rPr>
  </w:style>
  <w:style w:type="character" w:styleId="CabealhoCarter" w:customStyle="1">
    <w:name w:val="Cabeçalho Caráter"/>
    <w:basedOn w:val="Tipodeletrapredefinidodopargrafo"/>
    <w:link w:val="Cabealho"/>
    <w:uiPriority w:val="99"/>
    <w:rsid w:val="00B41D2A"/>
  </w:style>
  <w:style w:type="paragraph" w:styleId="Rodap">
    <w:name w:val="footer"/>
    <w:basedOn w:val="Normal"/>
    <w:link w:val="RodapCarter"/>
    <w:uiPriority w:val="99"/>
    <w:unhideWhenUsed w:val="1"/>
    <w:rsid w:val="00B41D2A"/>
    <w:pPr>
      <w:tabs>
        <w:tab w:val="center" w:pos="4252"/>
        <w:tab w:val="right" w:pos="8504"/>
      </w:tabs>
      <w:suppressAutoHyphens w:val="0"/>
      <w:spacing w:line="240" w:lineRule="auto"/>
      <w:ind w:left="0" w:leftChars="0" w:firstLine="0" w:firstLineChars="0"/>
      <w:jc w:val="left"/>
      <w:textDirection w:val="lrTb"/>
      <w:textAlignment w:val="auto"/>
      <w:outlineLvl w:val="9"/>
    </w:pPr>
    <w:rPr>
      <w:rFonts w:asciiTheme="minorHAnsi" w:cstheme="minorBidi" w:eastAsiaTheme="minorHAnsi" w:hAnsiTheme="minorHAnsi"/>
      <w:position w:val="0"/>
      <w:sz w:val="22"/>
      <w:szCs w:val="22"/>
      <w:lang w:eastAsia="en-US"/>
    </w:rPr>
  </w:style>
  <w:style w:type="character" w:styleId="RodapCarter" w:customStyle="1">
    <w:name w:val="Rodapé Caráter"/>
    <w:basedOn w:val="Tipodeletrapredefinidodopargrafo"/>
    <w:link w:val="Rodap"/>
    <w:uiPriority w:val="99"/>
    <w:rsid w:val="00B41D2A"/>
  </w:style>
  <w:style w:type="paragraph" w:styleId="Legenda">
    <w:name w:val="caption"/>
    <w:basedOn w:val="Normal"/>
    <w:next w:val="Normal"/>
    <w:uiPriority w:val="35"/>
    <w:unhideWhenUsed w:val="1"/>
    <w:qFormat w:val="1"/>
    <w:rsid w:val="003B5A88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 w:val="1"/>
    <w:rsid w:val="00026FAF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026FAF"/>
    <w:rPr>
      <w:color w:val="605e5c"/>
      <w:shd w:color="auto" w:fill="e1dfdd" w:val="clear"/>
    </w:rPr>
  </w:style>
  <w:style w:type="character" w:styleId="Hiperligaovisitada">
    <w:name w:val="FollowedHyperlink"/>
    <w:basedOn w:val="Tipodeletrapredefinidodopargrafo"/>
    <w:uiPriority w:val="99"/>
    <w:semiHidden w:val="1"/>
    <w:unhideWhenUsed w:val="1"/>
    <w:rsid w:val="00026FA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ebglfundamentals.org/" TargetMode="External"/><Relationship Id="rId11" Type="http://schemas.openxmlformats.org/officeDocument/2006/relationships/image" Target="media/image1.png"/><Relationship Id="rId22" Type="http://schemas.openxmlformats.org/officeDocument/2006/relationships/header" Target="header1.xml"/><Relationship Id="rId10" Type="http://schemas.openxmlformats.org/officeDocument/2006/relationships/image" Target="media/image3.png"/><Relationship Id="rId21" Type="http://schemas.openxmlformats.org/officeDocument/2006/relationships/hyperlink" Target="https://www.infoplease.com/math-science/space/solar-system/basic-planetary-data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19" Type="http://schemas.openxmlformats.org/officeDocument/2006/relationships/hyperlink" Target="https://keycode.info/?fbclid=IwAR0cYwW7EKFuQkINrdrIhax8NgXWzoi6xzlms9PVGrCYnDuOjvyVcotO_kk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yWRrxybTlaJ9IMc9Bhlei5zMDQ==">AMUW2mWkzew7z0LcFSCze+VlQQBcRGtDz+3O/KOiOuLg6Ztk+8a1UaFlROFxM/BV8OIjSgV8W8gy1DatN44Xz5Xda2RWNk1S9se+TNBZW6CfLzsK65ERpnw=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2020-12-16T01:55:00Z</dcterms:created>
  <dc:creator>Pedro Silva</dc:creator>
</cp:coreProperties>
</file>