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r>
        <w:rPr>
          <w:rFonts w:ascii="Arial" w:hAnsi="Arial"/>
          <w:b/>
          <w:sz w:val="48"/>
          <w:lang w:val="pt-PT"/>
        </w:rPr>
        <w:t>CartGuru</w:t>
      </w:r>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D3A86E1" w:rsidR="00F906EF" w:rsidRPr="004648C1" w:rsidRDefault="0054259E" w:rsidP="00F906EF">
      <w:pPr>
        <w:jc w:val="center"/>
        <w:rPr>
          <w:rFonts w:ascii="Arial" w:hAnsi="Arial"/>
          <w:color w:val="365F91" w:themeColor="accent1" w:themeShade="BF"/>
          <w:sz w:val="40"/>
          <w:lang w:val="pt-PT"/>
        </w:rPr>
      </w:pPr>
      <w:r w:rsidRPr="004648C1">
        <w:rPr>
          <w:rFonts w:ascii="Arial" w:hAnsi="Arial"/>
          <w:color w:val="365F91" w:themeColor="accent1" w:themeShade="BF"/>
          <w:sz w:val="40"/>
          <w:lang w:val="pt-PT"/>
        </w:rPr>
        <w:t>Stage</w:t>
      </w:r>
      <w:r w:rsidR="00F906EF" w:rsidRPr="004648C1">
        <w:rPr>
          <w:rFonts w:ascii="Arial" w:hAnsi="Arial"/>
          <w:color w:val="365F91" w:themeColor="accent1" w:themeShade="BF"/>
          <w:sz w:val="40"/>
          <w:lang w:val="pt-PT"/>
        </w:rPr>
        <w:t xml:space="preserve"> </w:t>
      </w:r>
      <w:r w:rsidR="00817C63">
        <w:rPr>
          <w:rFonts w:ascii="Arial" w:hAnsi="Arial"/>
          <w:color w:val="365F91" w:themeColor="accent1" w:themeShade="BF"/>
          <w:sz w:val="40"/>
          <w:lang w:val="pt-PT"/>
        </w:rPr>
        <w:t>5</w:t>
      </w:r>
      <w:r w:rsidR="00F906EF" w:rsidRPr="004648C1">
        <w:rPr>
          <w:rFonts w:ascii="Arial" w:hAnsi="Arial"/>
          <w:color w:val="365F91" w:themeColor="accent1" w:themeShade="BF"/>
          <w:sz w:val="40"/>
          <w:lang w:val="pt-PT"/>
        </w:rPr>
        <w:t xml:space="preserve">: </w:t>
      </w:r>
      <w:r w:rsidR="00817C63">
        <w:rPr>
          <w:rFonts w:ascii="Arial" w:hAnsi="Arial"/>
          <w:color w:val="365F91" w:themeColor="accent1" w:themeShade="BF"/>
          <w:sz w:val="40"/>
          <w:lang w:val="pt-PT"/>
        </w:rPr>
        <w:t>Heuristic Evaluation</w:t>
      </w:r>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r w:rsidRPr="004648C1">
        <w:rPr>
          <w:rFonts w:ascii="Arial" w:hAnsi="Arial"/>
          <w:b/>
          <w:lang w:val="pt-PT"/>
        </w:rPr>
        <w:t>Authors</w:t>
      </w:r>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r w:rsidR="0054259E" w:rsidRPr="004648C1">
        <w:rPr>
          <w:rFonts w:ascii="Arial" w:hAnsi="Arial"/>
          <w:b/>
          <w:lang w:val="pt-PT"/>
        </w:rPr>
        <w:t>Lab</w:t>
      </w:r>
      <w:r w:rsidR="00F906EF" w:rsidRPr="004648C1">
        <w:rPr>
          <w:rFonts w:ascii="Arial" w:hAnsi="Arial"/>
          <w:b/>
          <w:lang w:val="pt-PT"/>
        </w:rPr>
        <w:t xml:space="preserve"> </w:t>
      </w:r>
      <w:r w:rsidR="00E14BA7" w:rsidRPr="004648C1">
        <w:rPr>
          <w:rFonts w:ascii="Arial" w:hAnsi="Arial"/>
          <w:b/>
          <w:lang w:val="pt-PT"/>
        </w:rPr>
        <w:t xml:space="preserve">class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b/>
          <w:lang w:val="pt-PT"/>
        </w:rPr>
        <w:t xml:space="preserve">Group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4DA4B88F"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817C63">
        <w:rPr>
          <w:rFonts w:ascii="Arial" w:hAnsi="Arial"/>
        </w:rPr>
        <w:t>11</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110B5A7D" w14:textId="6FCE80D2" w:rsidR="00817C63" w:rsidRDefault="00817C63" w:rsidP="005B79C3">
      <w:pPr>
        <w:rPr>
          <w:rFonts w:ascii="Arial" w:hAnsi="Arial"/>
          <w:sz w:val="22"/>
          <w:szCs w:val="22"/>
        </w:rPr>
      </w:pPr>
      <w:r>
        <w:rPr>
          <w:rFonts w:ascii="Arial" w:hAnsi="Arial"/>
          <w:sz w:val="22"/>
          <w:szCs w:val="22"/>
        </w:rPr>
        <w:lastRenderedPageBreak/>
        <w:t>Introduction</w:t>
      </w:r>
    </w:p>
    <w:p w14:paraId="4E16756C" w14:textId="77777777" w:rsidR="00817C63" w:rsidRDefault="00817C63" w:rsidP="005B79C3">
      <w:pPr>
        <w:rPr>
          <w:rFonts w:ascii="Arial" w:hAnsi="Arial"/>
          <w:sz w:val="22"/>
          <w:szCs w:val="22"/>
        </w:rPr>
      </w:pPr>
    </w:p>
    <w:p w14:paraId="72CF6E41" w14:textId="2648F081" w:rsidR="00817C63" w:rsidRDefault="00917B76" w:rsidP="005B79C3">
      <w:pPr>
        <w:rPr>
          <w:rFonts w:ascii="Arial" w:hAnsi="Arial"/>
          <w:sz w:val="22"/>
          <w:szCs w:val="22"/>
        </w:rPr>
      </w:pPr>
      <w:r>
        <w:rPr>
          <w:rFonts w:ascii="Arial" w:hAnsi="Arial"/>
          <w:sz w:val="22"/>
          <w:szCs w:val="22"/>
        </w:rPr>
        <w:t>For this phase we will perform a heuristics evaluation on the website developed by our colleagues from group 1, as per decided in the lab classes by the Teacher.</w:t>
      </w:r>
    </w:p>
    <w:p w14:paraId="0C519339" w14:textId="77777777" w:rsidR="00817C63" w:rsidRDefault="00817C63" w:rsidP="005B79C3">
      <w:pPr>
        <w:rPr>
          <w:rFonts w:ascii="Arial" w:hAnsi="Arial"/>
          <w:sz w:val="22"/>
          <w:szCs w:val="22"/>
        </w:rPr>
      </w:pPr>
    </w:p>
    <w:p w14:paraId="41AC32CF" w14:textId="25CCC183" w:rsidR="005B79C3" w:rsidRDefault="00917B76" w:rsidP="005B79C3">
      <w:pPr>
        <w:rPr>
          <w:rFonts w:ascii="Arial" w:hAnsi="Arial"/>
          <w:sz w:val="22"/>
          <w:szCs w:val="22"/>
        </w:rPr>
      </w:pPr>
      <w:r>
        <w:rPr>
          <w:rFonts w:ascii="Arial" w:hAnsi="Arial"/>
          <w:sz w:val="22"/>
          <w:szCs w:val="22"/>
        </w:rPr>
        <w:t>Heuristics Evaluation</w:t>
      </w:r>
    </w:p>
    <w:p w14:paraId="30DCA235" w14:textId="77777777" w:rsidR="00917B76" w:rsidRDefault="00917B76" w:rsidP="005B79C3">
      <w:pPr>
        <w:rPr>
          <w:rFonts w:ascii="Arial" w:hAnsi="Arial"/>
          <w:sz w:val="22"/>
          <w:szCs w:val="22"/>
        </w:rPr>
      </w:pPr>
    </w:p>
    <w:tbl>
      <w:tblPr>
        <w:tblStyle w:val="TabelacomGrelha"/>
        <w:tblW w:w="9696" w:type="dxa"/>
        <w:tblLook w:val="04A0" w:firstRow="1" w:lastRow="0" w:firstColumn="1" w:lastColumn="0" w:noHBand="0" w:noVBand="1"/>
      </w:tblPr>
      <w:tblGrid>
        <w:gridCol w:w="456"/>
        <w:gridCol w:w="1831"/>
        <w:gridCol w:w="1488"/>
        <w:gridCol w:w="2516"/>
        <w:gridCol w:w="1452"/>
        <w:gridCol w:w="2088"/>
      </w:tblGrid>
      <w:tr w:rsidR="00C6517D" w14:paraId="3302620F" w14:textId="77777777" w:rsidTr="006B38DE">
        <w:trPr>
          <w:trHeight w:val="267"/>
        </w:trPr>
        <w:tc>
          <w:tcPr>
            <w:tcW w:w="456" w:type="dxa"/>
          </w:tcPr>
          <w:p w14:paraId="508F7FBB" w14:textId="12CDB5A3" w:rsidR="00917B76" w:rsidRDefault="00917B76" w:rsidP="005B79C3">
            <w:pPr>
              <w:rPr>
                <w:rFonts w:ascii="Arial" w:hAnsi="Arial"/>
                <w:sz w:val="22"/>
                <w:szCs w:val="22"/>
              </w:rPr>
            </w:pPr>
            <w:r>
              <w:rPr>
                <w:rFonts w:ascii="Arial" w:hAnsi="Arial"/>
                <w:sz w:val="22"/>
                <w:szCs w:val="22"/>
              </w:rPr>
              <w:t>Nº</w:t>
            </w:r>
          </w:p>
        </w:tc>
        <w:tc>
          <w:tcPr>
            <w:tcW w:w="1696" w:type="dxa"/>
          </w:tcPr>
          <w:p w14:paraId="2C24131C" w14:textId="1489623A" w:rsidR="00917B76" w:rsidRDefault="00917B76" w:rsidP="005B79C3">
            <w:pPr>
              <w:rPr>
                <w:rFonts w:ascii="Arial" w:hAnsi="Arial"/>
                <w:sz w:val="22"/>
                <w:szCs w:val="22"/>
              </w:rPr>
            </w:pPr>
            <w:r>
              <w:rPr>
                <w:rFonts w:ascii="Arial" w:hAnsi="Arial"/>
                <w:sz w:val="22"/>
                <w:szCs w:val="22"/>
              </w:rPr>
              <w:t>Problem</w:t>
            </w:r>
          </w:p>
        </w:tc>
        <w:tc>
          <w:tcPr>
            <w:tcW w:w="1488" w:type="dxa"/>
          </w:tcPr>
          <w:p w14:paraId="7EFDDB68" w14:textId="76569BC2" w:rsidR="00917B76" w:rsidRDefault="00917B76" w:rsidP="005B79C3">
            <w:pPr>
              <w:rPr>
                <w:rFonts w:ascii="Arial" w:hAnsi="Arial"/>
                <w:sz w:val="22"/>
                <w:szCs w:val="22"/>
              </w:rPr>
            </w:pPr>
            <w:r>
              <w:rPr>
                <w:rFonts w:ascii="Arial" w:hAnsi="Arial"/>
                <w:sz w:val="22"/>
                <w:szCs w:val="22"/>
              </w:rPr>
              <w:t>Heuristic</w:t>
            </w:r>
          </w:p>
        </w:tc>
        <w:tc>
          <w:tcPr>
            <w:tcW w:w="2516" w:type="dxa"/>
          </w:tcPr>
          <w:p w14:paraId="6BD7147F" w14:textId="7F2C9835" w:rsidR="00917B76" w:rsidRDefault="00917B76" w:rsidP="005B79C3">
            <w:pPr>
              <w:rPr>
                <w:rFonts w:ascii="Arial" w:hAnsi="Arial"/>
                <w:sz w:val="22"/>
                <w:szCs w:val="22"/>
              </w:rPr>
            </w:pPr>
            <w:r>
              <w:rPr>
                <w:rFonts w:ascii="Arial" w:hAnsi="Arial"/>
                <w:sz w:val="22"/>
                <w:szCs w:val="22"/>
              </w:rPr>
              <w:t>Description</w:t>
            </w:r>
          </w:p>
        </w:tc>
        <w:tc>
          <w:tcPr>
            <w:tcW w:w="1452" w:type="dxa"/>
          </w:tcPr>
          <w:p w14:paraId="353A45BF" w14:textId="32099288" w:rsidR="00917B76" w:rsidRDefault="00917B76" w:rsidP="005B79C3">
            <w:pPr>
              <w:rPr>
                <w:rFonts w:ascii="Arial" w:hAnsi="Arial"/>
                <w:sz w:val="22"/>
                <w:szCs w:val="22"/>
              </w:rPr>
            </w:pPr>
            <w:r>
              <w:rPr>
                <w:rFonts w:ascii="Arial" w:hAnsi="Arial"/>
                <w:sz w:val="22"/>
                <w:szCs w:val="22"/>
              </w:rPr>
              <w:t>Severity</w:t>
            </w:r>
          </w:p>
        </w:tc>
        <w:tc>
          <w:tcPr>
            <w:tcW w:w="2088" w:type="dxa"/>
          </w:tcPr>
          <w:p w14:paraId="179282BC" w14:textId="7A09C18F" w:rsidR="00917B76" w:rsidRDefault="00917B76" w:rsidP="005B79C3">
            <w:pPr>
              <w:rPr>
                <w:rFonts w:ascii="Arial" w:hAnsi="Arial"/>
                <w:sz w:val="22"/>
                <w:szCs w:val="22"/>
              </w:rPr>
            </w:pPr>
            <w:r>
              <w:rPr>
                <w:rFonts w:ascii="Arial" w:hAnsi="Arial"/>
                <w:sz w:val="22"/>
                <w:szCs w:val="22"/>
              </w:rPr>
              <w:t>Solution</w:t>
            </w:r>
          </w:p>
        </w:tc>
      </w:tr>
      <w:tr w:rsidR="00C6517D" w:rsidRPr="00126A45" w14:paraId="63A1FA3E" w14:textId="77777777" w:rsidTr="006B38DE">
        <w:trPr>
          <w:trHeight w:val="267"/>
        </w:trPr>
        <w:tc>
          <w:tcPr>
            <w:tcW w:w="456" w:type="dxa"/>
          </w:tcPr>
          <w:p w14:paraId="7D789876" w14:textId="24DD1CE3" w:rsidR="00917B76" w:rsidRDefault="00126A45" w:rsidP="005B79C3">
            <w:pPr>
              <w:rPr>
                <w:rFonts w:ascii="Arial" w:hAnsi="Arial"/>
                <w:sz w:val="22"/>
                <w:szCs w:val="22"/>
              </w:rPr>
            </w:pPr>
            <w:r>
              <w:rPr>
                <w:rFonts w:ascii="Arial" w:hAnsi="Arial"/>
                <w:sz w:val="22"/>
                <w:szCs w:val="22"/>
              </w:rPr>
              <w:t>1</w:t>
            </w:r>
          </w:p>
        </w:tc>
        <w:tc>
          <w:tcPr>
            <w:tcW w:w="1696" w:type="dxa"/>
          </w:tcPr>
          <w:p w14:paraId="167DDDDB" w14:textId="226164D0" w:rsidR="00917B76" w:rsidRDefault="00511A1A" w:rsidP="005B79C3">
            <w:pPr>
              <w:rPr>
                <w:rFonts w:ascii="Arial" w:hAnsi="Arial"/>
                <w:sz w:val="22"/>
                <w:szCs w:val="22"/>
              </w:rPr>
            </w:pPr>
            <w:r>
              <w:rPr>
                <w:rFonts w:ascii="Arial" w:hAnsi="Arial"/>
                <w:sz w:val="22"/>
                <w:szCs w:val="22"/>
              </w:rPr>
              <w:t>Some f</w:t>
            </w:r>
            <w:r w:rsidR="00126A45">
              <w:rPr>
                <w:rFonts w:ascii="Arial" w:hAnsi="Arial"/>
                <w:sz w:val="22"/>
                <w:szCs w:val="22"/>
              </w:rPr>
              <w:t>orms do not react when fields are empty</w:t>
            </w:r>
          </w:p>
        </w:tc>
        <w:tc>
          <w:tcPr>
            <w:tcW w:w="1488" w:type="dxa"/>
          </w:tcPr>
          <w:p w14:paraId="75B4DF1D" w14:textId="6379DA66" w:rsidR="00917B76" w:rsidRDefault="00126A45" w:rsidP="005B79C3">
            <w:pPr>
              <w:rPr>
                <w:rFonts w:ascii="Arial" w:hAnsi="Arial"/>
                <w:sz w:val="22"/>
                <w:szCs w:val="22"/>
              </w:rPr>
            </w:pPr>
            <w:r>
              <w:rPr>
                <w:rFonts w:ascii="Arial" w:hAnsi="Arial"/>
                <w:sz w:val="22"/>
                <w:szCs w:val="22"/>
              </w:rPr>
              <w:t>“</w:t>
            </w:r>
            <w:r w:rsidR="00C853E9" w:rsidRPr="00C853E9">
              <w:rPr>
                <w:rFonts w:ascii="Arial" w:hAnsi="Arial"/>
                <w:sz w:val="22"/>
                <w:szCs w:val="22"/>
              </w:rPr>
              <w:t>Visibility of system status</w:t>
            </w:r>
            <w:r>
              <w:rPr>
                <w:rFonts w:ascii="Arial" w:hAnsi="Arial"/>
                <w:sz w:val="22"/>
                <w:szCs w:val="22"/>
              </w:rPr>
              <w:t>”</w:t>
            </w:r>
            <w:r w:rsidR="00C853E9">
              <w:rPr>
                <w:rFonts w:ascii="Arial" w:hAnsi="Arial"/>
                <w:sz w:val="22"/>
                <w:szCs w:val="22"/>
              </w:rPr>
              <w:t xml:space="preserve"> </w:t>
            </w:r>
            <w:r>
              <w:rPr>
                <w:rFonts w:ascii="Arial" w:hAnsi="Arial"/>
                <w:sz w:val="22"/>
                <w:szCs w:val="22"/>
              </w:rPr>
              <w:t xml:space="preserve">and </w:t>
            </w:r>
            <w:r w:rsidRPr="00126A45">
              <w:rPr>
                <w:rFonts w:ascii="Arial" w:hAnsi="Arial"/>
                <w:sz w:val="22"/>
                <w:szCs w:val="22"/>
              </w:rPr>
              <w:t>“Error reporting, diagnosis, and Recovery</w:t>
            </w:r>
            <w:r>
              <w:rPr>
                <w:rFonts w:ascii="Arial" w:hAnsi="Arial"/>
                <w:sz w:val="22"/>
                <w:szCs w:val="22"/>
              </w:rPr>
              <w:t>”</w:t>
            </w:r>
          </w:p>
        </w:tc>
        <w:tc>
          <w:tcPr>
            <w:tcW w:w="2516" w:type="dxa"/>
          </w:tcPr>
          <w:p w14:paraId="36E06375" w14:textId="2C7ADB72" w:rsidR="00917B76" w:rsidRPr="00126A45" w:rsidRDefault="00126A45" w:rsidP="005B79C3">
            <w:pPr>
              <w:rPr>
                <w:rFonts w:ascii="Arial" w:hAnsi="Arial"/>
                <w:sz w:val="22"/>
                <w:szCs w:val="22"/>
              </w:rPr>
            </w:pPr>
            <w:r w:rsidRPr="00126A45">
              <w:rPr>
                <w:rFonts w:ascii="Arial" w:hAnsi="Arial"/>
                <w:sz w:val="22"/>
                <w:szCs w:val="22"/>
              </w:rPr>
              <w:t>The “criar projeto/evento/anúncio” forms do not exhibit any message whe</w:t>
            </w:r>
            <w:r>
              <w:rPr>
                <w:rFonts w:ascii="Arial" w:hAnsi="Arial"/>
                <w:sz w:val="22"/>
                <w:szCs w:val="22"/>
              </w:rPr>
              <w:t>n at least one field is empty</w:t>
            </w:r>
            <w:r w:rsidR="00EE46AA">
              <w:rPr>
                <w:rFonts w:ascii="Arial" w:hAnsi="Arial"/>
                <w:sz w:val="22"/>
                <w:szCs w:val="22"/>
              </w:rPr>
              <w:t>. Users might think a field is not mandatory or prefer not filling it.</w:t>
            </w:r>
          </w:p>
        </w:tc>
        <w:tc>
          <w:tcPr>
            <w:tcW w:w="1452" w:type="dxa"/>
          </w:tcPr>
          <w:p w14:paraId="59544629" w14:textId="3D536158" w:rsidR="00917B76" w:rsidRPr="00126A45" w:rsidRDefault="00511A1A" w:rsidP="005B79C3">
            <w:pPr>
              <w:rPr>
                <w:rFonts w:ascii="Arial" w:hAnsi="Arial"/>
                <w:sz w:val="22"/>
                <w:szCs w:val="22"/>
              </w:rPr>
            </w:pPr>
            <w:r>
              <w:rPr>
                <w:rFonts w:ascii="Arial" w:hAnsi="Arial"/>
                <w:sz w:val="22"/>
                <w:szCs w:val="22"/>
              </w:rPr>
              <w:t>Major</w:t>
            </w:r>
          </w:p>
        </w:tc>
        <w:tc>
          <w:tcPr>
            <w:tcW w:w="2088" w:type="dxa"/>
          </w:tcPr>
          <w:p w14:paraId="43A955C6" w14:textId="447DD3CE" w:rsidR="00EE46AA" w:rsidRDefault="00EE46AA" w:rsidP="005B79C3">
            <w:pPr>
              <w:rPr>
                <w:rFonts w:ascii="Arial" w:hAnsi="Arial"/>
                <w:sz w:val="22"/>
                <w:szCs w:val="22"/>
              </w:rPr>
            </w:pPr>
            <w:r>
              <w:rPr>
                <w:rFonts w:ascii="Arial" w:hAnsi="Arial"/>
                <w:sz w:val="22"/>
                <w:szCs w:val="22"/>
              </w:rPr>
              <w:t>One solution could be showing an error message after clicking the submit button. Another option is to</w:t>
            </w:r>
          </w:p>
          <w:p w14:paraId="111477C0" w14:textId="27919795" w:rsidR="00917B76" w:rsidRPr="00910658" w:rsidRDefault="00EE46AA" w:rsidP="005B79C3">
            <w:pPr>
              <w:rPr>
                <w:rFonts w:ascii="Arial" w:hAnsi="Arial"/>
                <w:sz w:val="22"/>
                <w:szCs w:val="22"/>
                <w:u w:val="single"/>
              </w:rPr>
            </w:pPr>
            <w:r>
              <w:rPr>
                <w:rFonts w:ascii="Arial" w:hAnsi="Arial"/>
                <w:sz w:val="22"/>
                <w:szCs w:val="22"/>
              </w:rPr>
              <w:t>indicate the mandatory/optional fields.</w:t>
            </w:r>
          </w:p>
        </w:tc>
      </w:tr>
      <w:tr w:rsidR="00C6517D" w:rsidRPr="00126A45" w14:paraId="28D92BC2" w14:textId="77777777" w:rsidTr="006B38DE">
        <w:trPr>
          <w:trHeight w:val="267"/>
        </w:trPr>
        <w:tc>
          <w:tcPr>
            <w:tcW w:w="456" w:type="dxa"/>
          </w:tcPr>
          <w:p w14:paraId="580A0712" w14:textId="42CA399F" w:rsidR="00917B76" w:rsidRPr="00126A45" w:rsidRDefault="00511A1A" w:rsidP="005B79C3">
            <w:pPr>
              <w:rPr>
                <w:rFonts w:ascii="Arial" w:hAnsi="Arial"/>
                <w:sz w:val="22"/>
                <w:szCs w:val="22"/>
              </w:rPr>
            </w:pPr>
            <w:r>
              <w:rPr>
                <w:rFonts w:ascii="Arial" w:hAnsi="Arial"/>
                <w:sz w:val="22"/>
                <w:szCs w:val="22"/>
              </w:rPr>
              <w:t>2</w:t>
            </w:r>
          </w:p>
        </w:tc>
        <w:tc>
          <w:tcPr>
            <w:tcW w:w="1696" w:type="dxa"/>
          </w:tcPr>
          <w:p w14:paraId="13BE229F" w14:textId="79F80153" w:rsidR="00917B76" w:rsidRPr="00126A45" w:rsidRDefault="00511A1A" w:rsidP="005B79C3">
            <w:pPr>
              <w:rPr>
                <w:rFonts w:ascii="Arial" w:hAnsi="Arial"/>
                <w:sz w:val="22"/>
                <w:szCs w:val="22"/>
              </w:rPr>
            </w:pPr>
            <w:r>
              <w:rPr>
                <w:rFonts w:ascii="Arial" w:hAnsi="Arial"/>
                <w:sz w:val="22"/>
                <w:szCs w:val="22"/>
              </w:rPr>
              <w:t>Some forms are successful with fields that should be empty</w:t>
            </w:r>
          </w:p>
        </w:tc>
        <w:tc>
          <w:tcPr>
            <w:tcW w:w="1488" w:type="dxa"/>
          </w:tcPr>
          <w:p w14:paraId="0042E284" w14:textId="46F2B5DB" w:rsidR="00917B76" w:rsidRPr="00126A45" w:rsidRDefault="00511A1A" w:rsidP="005B79C3">
            <w:pPr>
              <w:rPr>
                <w:rFonts w:ascii="Arial" w:hAnsi="Arial"/>
                <w:sz w:val="22"/>
                <w:szCs w:val="22"/>
              </w:rPr>
            </w:pPr>
            <w:r>
              <w:rPr>
                <w:rFonts w:ascii="Arial" w:hAnsi="Arial"/>
                <w:sz w:val="22"/>
                <w:szCs w:val="22"/>
              </w:rPr>
              <w:t>“Error prevetion”</w:t>
            </w:r>
          </w:p>
        </w:tc>
        <w:tc>
          <w:tcPr>
            <w:tcW w:w="2516" w:type="dxa"/>
          </w:tcPr>
          <w:p w14:paraId="20F890A3" w14:textId="4E1FAE75" w:rsidR="00917B76" w:rsidRPr="00126A45" w:rsidRDefault="00511A1A" w:rsidP="005B79C3">
            <w:pPr>
              <w:rPr>
                <w:rFonts w:ascii="Arial" w:hAnsi="Arial"/>
                <w:sz w:val="22"/>
                <w:szCs w:val="22"/>
              </w:rPr>
            </w:pPr>
            <w:r>
              <w:rPr>
                <w:rFonts w:ascii="Arial" w:hAnsi="Arial"/>
                <w:sz w:val="22"/>
                <w:szCs w:val="22"/>
              </w:rPr>
              <w:t>The enrollment form for events and projects allows the user to click on the submit button without any data (which should be mandatory) and displays a success message</w:t>
            </w:r>
          </w:p>
        </w:tc>
        <w:tc>
          <w:tcPr>
            <w:tcW w:w="1452" w:type="dxa"/>
          </w:tcPr>
          <w:p w14:paraId="7AD176E8" w14:textId="1C9B3351" w:rsidR="00917B76" w:rsidRPr="00126A45" w:rsidRDefault="00511A1A" w:rsidP="005B79C3">
            <w:pPr>
              <w:rPr>
                <w:rFonts w:ascii="Arial" w:hAnsi="Arial"/>
                <w:sz w:val="22"/>
                <w:szCs w:val="22"/>
              </w:rPr>
            </w:pPr>
            <w:r>
              <w:rPr>
                <w:rFonts w:ascii="Arial" w:hAnsi="Arial"/>
                <w:sz w:val="22"/>
                <w:szCs w:val="22"/>
              </w:rPr>
              <w:t>Major</w:t>
            </w:r>
          </w:p>
        </w:tc>
        <w:tc>
          <w:tcPr>
            <w:tcW w:w="2088" w:type="dxa"/>
          </w:tcPr>
          <w:p w14:paraId="50CBABA0" w14:textId="4F9A44F9" w:rsidR="00917B76" w:rsidRPr="00126A45" w:rsidRDefault="00F95481" w:rsidP="005B79C3">
            <w:pPr>
              <w:rPr>
                <w:rFonts w:ascii="Arial" w:hAnsi="Arial"/>
                <w:sz w:val="22"/>
                <w:szCs w:val="22"/>
              </w:rPr>
            </w:pPr>
            <w:r>
              <w:rPr>
                <w:rFonts w:ascii="Arial" w:hAnsi="Arial"/>
                <w:sz w:val="22"/>
                <w:szCs w:val="22"/>
              </w:rPr>
              <w:t>Similarly,</w:t>
            </w:r>
            <w:r w:rsidR="00511A1A">
              <w:rPr>
                <w:rFonts w:ascii="Arial" w:hAnsi="Arial"/>
                <w:sz w:val="22"/>
                <w:szCs w:val="22"/>
              </w:rPr>
              <w:t xml:space="preserve"> to the last solution, an error message should be displayed to the user instead of a success card.</w:t>
            </w:r>
            <w:r>
              <w:rPr>
                <w:rFonts w:ascii="Arial" w:hAnsi="Arial"/>
                <w:sz w:val="22"/>
                <w:szCs w:val="22"/>
              </w:rPr>
              <w:t xml:space="preserve"> Indicating the mandatory/optional fields is also plausible.</w:t>
            </w:r>
          </w:p>
        </w:tc>
      </w:tr>
      <w:tr w:rsidR="00C6517D" w:rsidRPr="00126A45" w14:paraId="417F7DF8" w14:textId="77777777" w:rsidTr="006B38DE">
        <w:trPr>
          <w:trHeight w:val="267"/>
        </w:trPr>
        <w:tc>
          <w:tcPr>
            <w:tcW w:w="456" w:type="dxa"/>
          </w:tcPr>
          <w:p w14:paraId="2E707C1B" w14:textId="0C902824" w:rsidR="00917B76" w:rsidRPr="00126A45" w:rsidRDefault="00F95481" w:rsidP="005B79C3">
            <w:pPr>
              <w:rPr>
                <w:rFonts w:ascii="Arial" w:hAnsi="Arial"/>
                <w:sz w:val="22"/>
                <w:szCs w:val="22"/>
              </w:rPr>
            </w:pPr>
            <w:r>
              <w:rPr>
                <w:rFonts w:ascii="Arial" w:hAnsi="Arial"/>
                <w:sz w:val="22"/>
                <w:szCs w:val="22"/>
              </w:rPr>
              <w:t>3</w:t>
            </w:r>
          </w:p>
        </w:tc>
        <w:tc>
          <w:tcPr>
            <w:tcW w:w="1696" w:type="dxa"/>
          </w:tcPr>
          <w:p w14:paraId="2C55EE5A" w14:textId="70187F84" w:rsidR="00917B76" w:rsidRPr="00126A45" w:rsidRDefault="00F95481" w:rsidP="005B79C3">
            <w:pPr>
              <w:rPr>
                <w:rFonts w:ascii="Arial" w:hAnsi="Arial"/>
                <w:sz w:val="22"/>
                <w:szCs w:val="22"/>
              </w:rPr>
            </w:pPr>
            <w:r>
              <w:rPr>
                <w:rFonts w:ascii="Arial" w:hAnsi="Arial"/>
                <w:sz w:val="22"/>
                <w:szCs w:val="22"/>
              </w:rPr>
              <w:t xml:space="preserve">The ”+” </w:t>
            </w:r>
            <w:r w:rsidR="00EC7BE3">
              <w:rPr>
                <w:rFonts w:ascii="Arial" w:hAnsi="Arial"/>
                <w:sz w:val="22"/>
                <w:szCs w:val="22"/>
              </w:rPr>
              <w:t>label</w:t>
            </w:r>
            <w:r>
              <w:rPr>
                <w:rFonts w:ascii="Arial" w:hAnsi="Arial"/>
                <w:sz w:val="22"/>
                <w:szCs w:val="22"/>
              </w:rPr>
              <w:t xml:space="preserve"> on the buttons of Events list and Announcement list</w:t>
            </w:r>
            <w:r w:rsidR="00EC7BE3">
              <w:rPr>
                <w:rFonts w:ascii="Arial" w:hAnsi="Arial"/>
                <w:sz w:val="22"/>
                <w:szCs w:val="22"/>
              </w:rPr>
              <w:t xml:space="preserve"> on the homepage</w:t>
            </w:r>
          </w:p>
        </w:tc>
        <w:tc>
          <w:tcPr>
            <w:tcW w:w="1488" w:type="dxa"/>
          </w:tcPr>
          <w:p w14:paraId="77A5C4AA" w14:textId="374CC6A7" w:rsidR="00917B76" w:rsidRPr="00126A45" w:rsidRDefault="00F95481" w:rsidP="005B79C3">
            <w:pPr>
              <w:rPr>
                <w:rFonts w:ascii="Arial" w:hAnsi="Arial"/>
                <w:sz w:val="22"/>
                <w:szCs w:val="22"/>
              </w:rPr>
            </w:pPr>
            <w:r>
              <w:rPr>
                <w:rFonts w:ascii="Arial" w:hAnsi="Arial"/>
                <w:sz w:val="22"/>
                <w:szCs w:val="22"/>
              </w:rPr>
              <w:t>“</w:t>
            </w:r>
            <w:r w:rsidRPr="00F95481">
              <w:rPr>
                <w:rFonts w:ascii="Arial" w:hAnsi="Arial"/>
                <w:sz w:val="22"/>
                <w:szCs w:val="22"/>
              </w:rPr>
              <w:t>Aesthetic and Minimalist Design</w:t>
            </w:r>
            <w:r>
              <w:rPr>
                <w:rFonts w:ascii="Arial" w:hAnsi="Arial"/>
                <w:sz w:val="22"/>
                <w:szCs w:val="22"/>
              </w:rPr>
              <w:t>” and “</w:t>
            </w:r>
            <w:r w:rsidRPr="00F95481">
              <w:rPr>
                <w:rFonts w:ascii="Arial" w:hAnsi="Arial"/>
                <w:sz w:val="22"/>
                <w:szCs w:val="22"/>
              </w:rPr>
              <w:t>Consistency &amp; Standards</w:t>
            </w:r>
            <w:r>
              <w:rPr>
                <w:rFonts w:ascii="Arial" w:hAnsi="Arial"/>
                <w:sz w:val="22"/>
                <w:szCs w:val="22"/>
              </w:rPr>
              <w:t>”</w:t>
            </w:r>
          </w:p>
        </w:tc>
        <w:tc>
          <w:tcPr>
            <w:tcW w:w="2516" w:type="dxa"/>
          </w:tcPr>
          <w:p w14:paraId="2D76A306" w14:textId="5E921F20" w:rsidR="00917B76" w:rsidRPr="00126A45" w:rsidRDefault="00EC7BE3" w:rsidP="005B79C3">
            <w:pPr>
              <w:rPr>
                <w:rFonts w:ascii="Arial" w:hAnsi="Arial"/>
                <w:sz w:val="22"/>
                <w:szCs w:val="22"/>
              </w:rPr>
            </w:pPr>
            <w:r>
              <w:rPr>
                <w:rFonts w:ascii="Arial" w:hAnsi="Arial"/>
                <w:sz w:val="22"/>
                <w:szCs w:val="22"/>
              </w:rPr>
              <w:t>Each of these buttons leads to a page to see more information about the corresponding Event/Announcement. The label on the buttons chosen to represent this action is a “+” which generally is associated with the action of adding a new entry, which is also used in the website</w:t>
            </w:r>
          </w:p>
        </w:tc>
        <w:tc>
          <w:tcPr>
            <w:tcW w:w="1452" w:type="dxa"/>
          </w:tcPr>
          <w:p w14:paraId="3B58DAFF" w14:textId="43BC378E" w:rsidR="00917B76" w:rsidRPr="00126A45" w:rsidRDefault="00EC7BE3" w:rsidP="005B79C3">
            <w:pPr>
              <w:rPr>
                <w:rFonts w:ascii="Arial" w:hAnsi="Arial"/>
                <w:sz w:val="22"/>
                <w:szCs w:val="22"/>
              </w:rPr>
            </w:pPr>
            <w:r>
              <w:rPr>
                <w:rFonts w:ascii="Arial" w:hAnsi="Arial"/>
                <w:sz w:val="22"/>
                <w:szCs w:val="22"/>
              </w:rPr>
              <w:t>Minor</w:t>
            </w:r>
          </w:p>
        </w:tc>
        <w:tc>
          <w:tcPr>
            <w:tcW w:w="2088" w:type="dxa"/>
          </w:tcPr>
          <w:p w14:paraId="5AD63CDB" w14:textId="4D32163C" w:rsidR="00917B76" w:rsidRPr="00126A45" w:rsidRDefault="00EC7BE3" w:rsidP="005B79C3">
            <w:pPr>
              <w:rPr>
                <w:rFonts w:ascii="Arial" w:hAnsi="Arial"/>
                <w:sz w:val="22"/>
                <w:szCs w:val="22"/>
              </w:rPr>
            </w:pPr>
            <w:r>
              <w:rPr>
                <w:rFonts w:ascii="Arial" w:hAnsi="Arial"/>
                <w:sz w:val="22"/>
                <w:szCs w:val="22"/>
              </w:rPr>
              <w:t>Change the label to something more intuitive, for example a magnifying glass icon or a small phrase similar to “</w:t>
            </w:r>
            <w:r w:rsidR="00C6517D">
              <w:rPr>
                <w:rFonts w:ascii="Arial" w:hAnsi="Arial"/>
                <w:sz w:val="22"/>
                <w:szCs w:val="22"/>
              </w:rPr>
              <w:t>Ver mais</w:t>
            </w:r>
            <w:r>
              <w:rPr>
                <w:rFonts w:ascii="Arial" w:hAnsi="Arial"/>
                <w:sz w:val="22"/>
                <w:szCs w:val="22"/>
              </w:rPr>
              <w:t>”</w:t>
            </w:r>
          </w:p>
        </w:tc>
      </w:tr>
      <w:tr w:rsidR="00C6517D" w:rsidRPr="00126A45" w14:paraId="088AA75D" w14:textId="77777777" w:rsidTr="006B38DE">
        <w:trPr>
          <w:trHeight w:val="255"/>
        </w:trPr>
        <w:tc>
          <w:tcPr>
            <w:tcW w:w="456" w:type="dxa"/>
          </w:tcPr>
          <w:p w14:paraId="53105A93" w14:textId="265D0034" w:rsidR="00917B76" w:rsidRPr="00126A45" w:rsidRDefault="00C6517D" w:rsidP="005B79C3">
            <w:pPr>
              <w:rPr>
                <w:rFonts w:ascii="Arial" w:hAnsi="Arial"/>
                <w:sz w:val="22"/>
                <w:szCs w:val="22"/>
              </w:rPr>
            </w:pPr>
            <w:r>
              <w:rPr>
                <w:rFonts w:ascii="Arial" w:hAnsi="Arial"/>
                <w:sz w:val="22"/>
                <w:szCs w:val="22"/>
              </w:rPr>
              <w:t>4</w:t>
            </w:r>
          </w:p>
        </w:tc>
        <w:tc>
          <w:tcPr>
            <w:tcW w:w="1696" w:type="dxa"/>
          </w:tcPr>
          <w:p w14:paraId="356F9E2F" w14:textId="1DD5A5A5" w:rsidR="00917B76" w:rsidRPr="00126A45" w:rsidRDefault="00C6517D" w:rsidP="005B79C3">
            <w:pPr>
              <w:rPr>
                <w:rFonts w:ascii="Arial" w:hAnsi="Arial"/>
                <w:sz w:val="22"/>
                <w:szCs w:val="22"/>
              </w:rPr>
            </w:pPr>
            <w:r>
              <w:rPr>
                <w:rFonts w:ascii="Arial" w:hAnsi="Arial"/>
                <w:sz w:val="22"/>
                <w:szCs w:val="22"/>
              </w:rPr>
              <w:t>The login form does not prevent the user from clicking in other buttons from the homepage</w:t>
            </w:r>
          </w:p>
        </w:tc>
        <w:tc>
          <w:tcPr>
            <w:tcW w:w="1488" w:type="dxa"/>
          </w:tcPr>
          <w:p w14:paraId="16143051" w14:textId="50D8C14B" w:rsidR="00917B76" w:rsidRPr="00126A45" w:rsidRDefault="00C6517D" w:rsidP="005B79C3">
            <w:pPr>
              <w:rPr>
                <w:rFonts w:ascii="Arial" w:hAnsi="Arial"/>
                <w:sz w:val="22"/>
                <w:szCs w:val="22"/>
              </w:rPr>
            </w:pPr>
            <w:r>
              <w:rPr>
                <w:rFonts w:ascii="Arial" w:hAnsi="Arial"/>
                <w:sz w:val="22"/>
                <w:szCs w:val="22"/>
              </w:rPr>
              <w:t>“</w:t>
            </w:r>
            <w:r w:rsidRPr="00C6517D">
              <w:rPr>
                <w:rFonts w:ascii="Arial" w:hAnsi="Arial"/>
                <w:sz w:val="22"/>
                <w:szCs w:val="22"/>
              </w:rPr>
              <w:t>Error prevention</w:t>
            </w:r>
            <w:r>
              <w:rPr>
                <w:rFonts w:ascii="Arial" w:hAnsi="Arial"/>
                <w:sz w:val="22"/>
                <w:szCs w:val="22"/>
              </w:rPr>
              <w:t>”</w:t>
            </w:r>
          </w:p>
        </w:tc>
        <w:tc>
          <w:tcPr>
            <w:tcW w:w="2516" w:type="dxa"/>
          </w:tcPr>
          <w:p w14:paraId="1F8E5298" w14:textId="6E65A41D" w:rsidR="00917B76" w:rsidRPr="00126A45" w:rsidRDefault="00C6517D" w:rsidP="005B79C3">
            <w:pPr>
              <w:rPr>
                <w:rFonts w:ascii="Arial" w:hAnsi="Arial"/>
                <w:sz w:val="22"/>
                <w:szCs w:val="22"/>
              </w:rPr>
            </w:pPr>
            <w:r>
              <w:rPr>
                <w:rFonts w:ascii="Arial" w:hAnsi="Arial"/>
                <w:sz w:val="22"/>
                <w:szCs w:val="22"/>
              </w:rPr>
              <w:t>Users can click in any other button on the screen while the login form is open, this results in login button travelling with the user from page to page</w:t>
            </w:r>
          </w:p>
        </w:tc>
        <w:tc>
          <w:tcPr>
            <w:tcW w:w="1452" w:type="dxa"/>
          </w:tcPr>
          <w:p w14:paraId="3203496B" w14:textId="00F11EBA" w:rsidR="00917B76" w:rsidRPr="00126A45" w:rsidRDefault="00C6517D" w:rsidP="005B79C3">
            <w:pPr>
              <w:rPr>
                <w:rFonts w:ascii="Arial" w:hAnsi="Arial"/>
                <w:sz w:val="22"/>
                <w:szCs w:val="22"/>
              </w:rPr>
            </w:pPr>
            <w:r>
              <w:rPr>
                <w:rFonts w:ascii="Arial" w:hAnsi="Arial"/>
                <w:sz w:val="22"/>
                <w:szCs w:val="22"/>
              </w:rPr>
              <w:t>Catastrophic</w:t>
            </w:r>
          </w:p>
        </w:tc>
        <w:tc>
          <w:tcPr>
            <w:tcW w:w="2088" w:type="dxa"/>
          </w:tcPr>
          <w:p w14:paraId="43244A30" w14:textId="49DD2F2D" w:rsidR="00917B76" w:rsidRPr="00126A45" w:rsidRDefault="00C6517D" w:rsidP="005B79C3">
            <w:pPr>
              <w:rPr>
                <w:rFonts w:ascii="Arial" w:hAnsi="Arial"/>
                <w:sz w:val="22"/>
                <w:szCs w:val="22"/>
              </w:rPr>
            </w:pPr>
            <w:r>
              <w:rPr>
                <w:rFonts w:ascii="Arial" w:hAnsi="Arial"/>
                <w:sz w:val="22"/>
                <w:szCs w:val="22"/>
              </w:rPr>
              <w:t>The outside of the form should not react to the user’s clicks, only the “login” and “cancel” buttons should be interactable while the form is open</w:t>
            </w:r>
          </w:p>
        </w:tc>
      </w:tr>
      <w:tr w:rsidR="00C6517D" w:rsidRPr="00126A45" w14:paraId="32C6ADB3" w14:textId="77777777" w:rsidTr="006B38DE">
        <w:trPr>
          <w:trHeight w:val="255"/>
        </w:trPr>
        <w:tc>
          <w:tcPr>
            <w:tcW w:w="456" w:type="dxa"/>
          </w:tcPr>
          <w:p w14:paraId="2216AD20" w14:textId="3ECBD363" w:rsidR="00C6517D" w:rsidRDefault="00AD5A84" w:rsidP="005B79C3">
            <w:pPr>
              <w:rPr>
                <w:rFonts w:ascii="Arial" w:hAnsi="Arial"/>
                <w:sz w:val="22"/>
                <w:szCs w:val="22"/>
              </w:rPr>
            </w:pPr>
            <w:r>
              <w:rPr>
                <w:rFonts w:ascii="Arial" w:hAnsi="Arial"/>
                <w:sz w:val="22"/>
                <w:szCs w:val="22"/>
              </w:rPr>
              <w:t>5</w:t>
            </w:r>
          </w:p>
        </w:tc>
        <w:tc>
          <w:tcPr>
            <w:tcW w:w="1696" w:type="dxa"/>
          </w:tcPr>
          <w:p w14:paraId="5AFC6FA0" w14:textId="71181C66" w:rsidR="00C6517D" w:rsidRDefault="00AD5A84" w:rsidP="005B79C3">
            <w:pPr>
              <w:rPr>
                <w:rFonts w:ascii="Arial" w:hAnsi="Arial"/>
                <w:sz w:val="22"/>
                <w:szCs w:val="22"/>
              </w:rPr>
            </w:pPr>
            <w:r>
              <w:rPr>
                <w:rFonts w:ascii="Arial" w:hAnsi="Arial"/>
                <w:sz w:val="22"/>
                <w:szCs w:val="22"/>
              </w:rPr>
              <w:t xml:space="preserve">The login form might be </w:t>
            </w:r>
            <w:r w:rsidR="001C1EAA">
              <w:rPr>
                <w:rFonts w:ascii="Arial" w:hAnsi="Arial"/>
                <w:sz w:val="22"/>
                <w:szCs w:val="22"/>
              </w:rPr>
              <w:t xml:space="preserve">visible </w:t>
            </w:r>
            <w:r w:rsidR="001C1EAA">
              <w:rPr>
                <w:rFonts w:ascii="Arial" w:hAnsi="Arial"/>
                <w:sz w:val="22"/>
                <w:szCs w:val="22"/>
              </w:rPr>
              <w:lastRenderedPageBreak/>
              <w:t xml:space="preserve">at first </w:t>
            </w:r>
            <w:r>
              <w:rPr>
                <w:rFonts w:ascii="Arial" w:hAnsi="Arial"/>
                <w:sz w:val="22"/>
                <w:szCs w:val="22"/>
              </w:rPr>
              <w:t>for some users</w:t>
            </w:r>
          </w:p>
        </w:tc>
        <w:tc>
          <w:tcPr>
            <w:tcW w:w="1488" w:type="dxa"/>
          </w:tcPr>
          <w:p w14:paraId="21534683" w14:textId="1641A9AB" w:rsidR="00C6517D" w:rsidRDefault="00AD5A84" w:rsidP="005B79C3">
            <w:pPr>
              <w:rPr>
                <w:rFonts w:ascii="Arial" w:hAnsi="Arial"/>
                <w:sz w:val="22"/>
                <w:szCs w:val="22"/>
              </w:rPr>
            </w:pPr>
            <w:r>
              <w:rPr>
                <w:rFonts w:ascii="Arial" w:hAnsi="Arial"/>
                <w:sz w:val="22"/>
                <w:szCs w:val="22"/>
              </w:rPr>
              <w:lastRenderedPageBreak/>
              <w:t>“</w:t>
            </w:r>
            <w:r w:rsidRPr="00F95481">
              <w:rPr>
                <w:rFonts w:ascii="Arial" w:hAnsi="Arial"/>
                <w:sz w:val="22"/>
                <w:szCs w:val="22"/>
              </w:rPr>
              <w:t xml:space="preserve">Aesthetic and </w:t>
            </w:r>
            <w:r w:rsidRPr="00F95481">
              <w:rPr>
                <w:rFonts w:ascii="Arial" w:hAnsi="Arial"/>
                <w:sz w:val="22"/>
                <w:szCs w:val="22"/>
              </w:rPr>
              <w:lastRenderedPageBreak/>
              <w:t>Minimalist Design</w:t>
            </w:r>
            <w:r>
              <w:rPr>
                <w:rFonts w:ascii="Arial" w:hAnsi="Arial"/>
                <w:sz w:val="22"/>
                <w:szCs w:val="22"/>
              </w:rPr>
              <w:t>”</w:t>
            </w:r>
          </w:p>
        </w:tc>
        <w:tc>
          <w:tcPr>
            <w:tcW w:w="2516" w:type="dxa"/>
          </w:tcPr>
          <w:p w14:paraId="12C4CCF6" w14:textId="3DDCBF21" w:rsidR="00C6517D" w:rsidRDefault="00AD5A84" w:rsidP="005B79C3">
            <w:pPr>
              <w:rPr>
                <w:rFonts w:ascii="Arial" w:hAnsi="Arial"/>
                <w:sz w:val="22"/>
                <w:szCs w:val="22"/>
              </w:rPr>
            </w:pPr>
            <w:r>
              <w:rPr>
                <w:rFonts w:ascii="Arial" w:hAnsi="Arial"/>
                <w:sz w:val="22"/>
                <w:szCs w:val="22"/>
              </w:rPr>
              <w:lastRenderedPageBreak/>
              <w:t xml:space="preserve">The pop-up is somewhat small, uses a similar color to the </w:t>
            </w:r>
            <w:r>
              <w:rPr>
                <w:rFonts w:ascii="Arial" w:hAnsi="Arial"/>
                <w:sz w:val="22"/>
                <w:szCs w:val="22"/>
              </w:rPr>
              <w:lastRenderedPageBreak/>
              <w:t>background of the website, does not have a title, feels on the same level of the rest of the website components and</w:t>
            </w:r>
            <w:r w:rsidR="001C1EAA">
              <w:rPr>
                <w:rFonts w:ascii="Arial" w:hAnsi="Arial"/>
                <w:sz w:val="22"/>
                <w:szCs w:val="22"/>
              </w:rPr>
              <w:t xml:space="preserve"> it’s possible to use the scrollbar when the pop up is open and it stays in the same position</w:t>
            </w:r>
          </w:p>
        </w:tc>
        <w:tc>
          <w:tcPr>
            <w:tcW w:w="1452" w:type="dxa"/>
          </w:tcPr>
          <w:p w14:paraId="22F7A3C7" w14:textId="0188DB3F" w:rsidR="00C6517D" w:rsidRDefault="0003669B" w:rsidP="005B79C3">
            <w:pPr>
              <w:rPr>
                <w:rFonts w:ascii="Arial" w:hAnsi="Arial"/>
                <w:sz w:val="22"/>
                <w:szCs w:val="22"/>
              </w:rPr>
            </w:pPr>
            <w:r>
              <w:rPr>
                <w:rFonts w:ascii="Arial" w:hAnsi="Arial"/>
                <w:sz w:val="22"/>
                <w:szCs w:val="22"/>
              </w:rPr>
              <w:lastRenderedPageBreak/>
              <w:t>Major</w:t>
            </w:r>
          </w:p>
        </w:tc>
        <w:tc>
          <w:tcPr>
            <w:tcW w:w="2088" w:type="dxa"/>
          </w:tcPr>
          <w:p w14:paraId="1152DBCB" w14:textId="6AA1087E" w:rsidR="00C6517D" w:rsidRPr="001C1EAA" w:rsidRDefault="00AD5A84" w:rsidP="005B79C3">
            <w:pPr>
              <w:rPr>
                <w:rFonts w:ascii="Arial" w:hAnsi="Arial"/>
                <w:sz w:val="22"/>
                <w:szCs w:val="22"/>
                <w:u w:val="single"/>
              </w:rPr>
            </w:pPr>
            <w:r>
              <w:rPr>
                <w:rFonts w:ascii="Arial" w:hAnsi="Arial"/>
                <w:sz w:val="22"/>
                <w:szCs w:val="22"/>
              </w:rPr>
              <w:t xml:space="preserve">Consider using the css box-shadow property, adding a </w:t>
            </w:r>
            <w:r>
              <w:rPr>
                <w:rFonts w:ascii="Arial" w:hAnsi="Arial"/>
                <w:sz w:val="22"/>
                <w:szCs w:val="22"/>
              </w:rPr>
              <w:lastRenderedPageBreak/>
              <w:t>title (and maybe a description) to the form, locking the scroll bar when the</w:t>
            </w:r>
            <w:r w:rsidR="001C1EAA">
              <w:rPr>
                <w:rFonts w:ascii="Arial" w:hAnsi="Arial"/>
                <w:sz w:val="22"/>
                <w:szCs w:val="22"/>
              </w:rPr>
              <w:t xml:space="preserve"> form is open, changing the color scheme for better contrast and make it bigger</w:t>
            </w:r>
            <w:r>
              <w:rPr>
                <w:rFonts w:ascii="Arial" w:hAnsi="Arial"/>
                <w:sz w:val="22"/>
                <w:szCs w:val="22"/>
              </w:rPr>
              <w:t xml:space="preserve"> </w:t>
            </w:r>
            <w:r w:rsidR="001C1EAA">
              <w:rPr>
                <w:rFonts w:ascii="Arial" w:hAnsi="Arial"/>
                <w:sz w:val="22"/>
                <w:szCs w:val="22"/>
              </w:rPr>
              <w:t>overall</w:t>
            </w:r>
          </w:p>
        </w:tc>
      </w:tr>
      <w:tr w:rsidR="00C6517D" w:rsidRPr="00126A45" w14:paraId="20DC36EE" w14:textId="77777777" w:rsidTr="006B38DE">
        <w:trPr>
          <w:trHeight w:val="255"/>
        </w:trPr>
        <w:tc>
          <w:tcPr>
            <w:tcW w:w="456" w:type="dxa"/>
          </w:tcPr>
          <w:p w14:paraId="075EA4D4" w14:textId="1F48A1A4" w:rsidR="00C6517D" w:rsidRDefault="001C1EAA" w:rsidP="005B79C3">
            <w:pPr>
              <w:rPr>
                <w:rFonts w:ascii="Arial" w:hAnsi="Arial"/>
                <w:sz w:val="22"/>
                <w:szCs w:val="22"/>
              </w:rPr>
            </w:pPr>
            <w:r>
              <w:rPr>
                <w:rFonts w:ascii="Arial" w:hAnsi="Arial"/>
                <w:sz w:val="22"/>
                <w:szCs w:val="22"/>
              </w:rPr>
              <w:t>6</w:t>
            </w:r>
          </w:p>
        </w:tc>
        <w:tc>
          <w:tcPr>
            <w:tcW w:w="1696" w:type="dxa"/>
          </w:tcPr>
          <w:p w14:paraId="54E5FD0E" w14:textId="069715A0" w:rsidR="00C6517D" w:rsidRDefault="001C1EAA" w:rsidP="005B79C3">
            <w:pPr>
              <w:rPr>
                <w:rFonts w:ascii="Arial" w:hAnsi="Arial"/>
                <w:sz w:val="22"/>
                <w:szCs w:val="22"/>
              </w:rPr>
            </w:pPr>
            <w:r>
              <w:rPr>
                <w:rFonts w:ascii="Arial" w:hAnsi="Arial"/>
                <w:sz w:val="22"/>
                <w:szCs w:val="22"/>
              </w:rPr>
              <w:t xml:space="preserve">The </w:t>
            </w:r>
            <w:r w:rsidR="0003669B">
              <w:rPr>
                <w:rFonts w:ascii="Arial" w:hAnsi="Arial"/>
                <w:sz w:val="22"/>
                <w:szCs w:val="22"/>
              </w:rPr>
              <w:t>website header is not striking enough</w:t>
            </w:r>
          </w:p>
        </w:tc>
        <w:tc>
          <w:tcPr>
            <w:tcW w:w="1488" w:type="dxa"/>
          </w:tcPr>
          <w:p w14:paraId="1629EA17" w14:textId="19C02D27" w:rsidR="00C6517D" w:rsidRDefault="001C1EAA" w:rsidP="005B79C3">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2516" w:type="dxa"/>
          </w:tcPr>
          <w:p w14:paraId="61062C53" w14:textId="38E4F296" w:rsidR="00C6517D" w:rsidRDefault="0003669B" w:rsidP="005B79C3">
            <w:pPr>
              <w:rPr>
                <w:rFonts w:ascii="Arial" w:hAnsi="Arial"/>
                <w:sz w:val="22"/>
                <w:szCs w:val="22"/>
              </w:rPr>
            </w:pPr>
            <w:r>
              <w:rPr>
                <w:rFonts w:ascii="Arial" w:hAnsi="Arial"/>
                <w:sz w:val="22"/>
                <w:szCs w:val="22"/>
              </w:rPr>
              <w:t>The font size in the header is much smaller than the one used for the “Eventos” and “Anúncios” lists, the space between tabs is somewhat small and makes hard distinguish tabs, the font color for the selected tab does not contrast that much with the unselected color, which itself does not contrast very well with the background of the website</w:t>
            </w:r>
          </w:p>
        </w:tc>
        <w:tc>
          <w:tcPr>
            <w:tcW w:w="1452" w:type="dxa"/>
          </w:tcPr>
          <w:p w14:paraId="44DF604B" w14:textId="73A508E6" w:rsidR="00C6517D" w:rsidRDefault="0003669B" w:rsidP="005B79C3">
            <w:pPr>
              <w:rPr>
                <w:rFonts w:ascii="Arial" w:hAnsi="Arial"/>
                <w:sz w:val="22"/>
                <w:szCs w:val="22"/>
              </w:rPr>
            </w:pPr>
            <w:r>
              <w:rPr>
                <w:rFonts w:ascii="Arial" w:hAnsi="Arial"/>
                <w:sz w:val="22"/>
                <w:szCs w:val="22"/>
              </w:rPr>
              <w:t>Major</w:t>
            </w:r>
          </w:p>
        </w:tc>
        <w:tc>
          <w:tcPr>
            <w:tcW w:w="2088" w:type="dxa"/>
          </w:tcPr>
          <w:p w14:paraId="487DE58D" w14:textId="2EC896A4" w:rsidR="0003669B" w:rsidRPr="006B38DE" w:rsidRDefault="0003669B" w:rsidP="005B79C3">
            <w:pPr>
              <w:rPr>
                <w:rFonts w:ascii="Arial" w:hAnsi="Arial"/>
                <w:sz w:val="22"/>
                <w:szCs w:val="22"/>
                <w:u w:val="single"/>
              </w:rPr>
            </w:pPr>
            <w:r>
              <w:rPr>
                <w:rFonts w:ascii="Arial" w:hAnsi="Arial"/>
                <w:sz w:val="22"/>
                <w:szCs w:val="22"/>
              </w:rPr>
              <w:t>Bigger font, the unselect tab font color should be brighter, and the selected tab should be in bold and in a bright color with possibly a light blue tone to distinguish it from other tabs. The spacing between tabs should also be bigger</w:t>
            </w:r>
            <w:r w:rsidR="006B38DE">
              <w:rPr>
                <w:rFonts w:ascii="Arial" w:hAnsi="Arial"/>
                <w:sz w:val="22"/>
                <w:szCs w:val="22"/>
              </w:rPr>
              <w:t>, maybe 3 or 4 times what it is now</w:t>
            </w:r>
          </w:p>
        </w:tc>
      </w:tr>
      <w:tr w:rsidR="006B38DE" w:rsidRPr="00126A45" w14:paraId="70B7137F" w14:textId="77777777" w:rsidTr="006B38DE">
        <w:trPr>
          <w:trHeight w:val="255"/>
        </w:trPr>
        <w:tc>
          <w:tcPr>
            <w:tcW w:w="456" w:type="dxa"/>
          </w:tcPr>
          <w:p w14:paraId="1979ACB9" w14:textId="6047D3AA" w:rsidR="006B38DE" w:rsidRDefault="006B38DE" w:rsidP="006B38DE">
            <w:pPr>
              <w:rPr>
                <w:rFonts w:ascii="Arial" w:hAnsi="Arial"/>
                <w:sz w:val="22"/>
                <w:szCs w:val="22"/>
              </w:rPr>
            </w:pPr>
            <w:r>
              <w:rPr>
                <w:rFonts w:ascii="Arial" w:hAnsi="Arial"/>
                <w:sz w:val="22"/>
                <w:szCs w:val="22"/>
              </w:rPr>
              <w:t>7</w:t>
            </w:r>
          </w:p>
        </w:tc>
        <w:tc>
          <w:tcPr>
            <w:tcW w:w="1696" w:type="dxa"/>
          </w:tcPr>
          <w:p w14:paraId="6BE3E2E9" w14:textId="4CB3B3F4" w:rsidR="006B38DE" w:rsidRDefault="006B38DE" w:rsidP="006B38DE">
            <w:pPr>
              <w:rPr>
                <w:rFonts w:ascii="Arial" w:hAnsi="Arial"/>
                <w:sz w:val="22"/>
                <w:szCs w:val="22"/>
              </w:rPr>
            </w:pPr>
            <w:r>
              <w:rPr>
                <w:rFonts w:ascii="Arial" w:hAnsi="Arial"/>
                <w:sz w:val="22"/>
                <w:szCs w:val="22"/>
              </w:rPr>
              <w:t>In the “Anúncios” page the font size hierarchy is not well defined</w:t>
            </w:r>
          </w:p>
        </w:tc>
        <w:tc>
          <w:tcPr>
            <w:tcW w:w="1488" w:type="dxa"/>
          </w:tcPr>
          <w:p w14:paraId="2084FD35" w14:textId="59742A71" w:rsidR="006B38DE" w:rsidRDefault="006B38DE" w:rsidP="006B38DE">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2516" w:type="dxa"/>
          </w:tcPr>
          <w:p w14:paraId="28F297C6" w14:textId="0A805FE6" w:rsidR="006B38DE" w:rsidRDefault="006B38DE" w:rsidP="006B38DE">
            <w:pPr>
              <w:rPr>
                <w:rFonts w:ascii="Arial" w:hAnsi="Arial"/>
                <w:sz w:val="22"/>
                <w:szCs w:val="22"/>
              </w:rPr>
            </w:pPr>
            <w:r>
              <w:rPr>
                <w:rFonts w:ascii="Arial" w:hAnsi="Arial"/>
                <w:sz w:val="22"/>
                <w:szCs w:val="22"/>
              </w:rPr>
              <w:t>The font size of each announcement is as big the page title, due to this each entry does not have much space for descriptions that could be important</w:t>
            </w:r>
          </w:p>
        </w:tc>
        <w:tc>
          <w:tcPr>
            <w:tcW w:w="1452" w:type="dxa"/>
          </w:tcPr>
          <w:p w14:paraId="7DB53F46" w14:textId="7793342C" w:rsidR="006B38DE" w:rsidRDefault="006B38DE" w:rsidP="006B38DE">
            <w:pPr>
              <w:rPr>
                <w:rFonts w:ascii="Arial" w:hAnsi="Arial"/>
                <w:sz w:val="22"/>
                <w:szCs w:val="22"/>
              </w:rPr>
            </w:pPr>
            <w:r>
              <w:rPr>
                <w:rFonts w:ascii="Arial" w:hAnsi="Arial"/>
                <w:sz w:val="22"/>
                <w:szCs w:val="22"/>
              </w:rPr>
              <w:t>Minor</w:t>
            </w:r>
          </w:p>
        </w:tc>
        <w:tc>
          <w:tcPr>
            <w:tcW w:w="2088" w:type="dxa"/>
          </w:tcPr>
          <w:p w14:paraId="2D49510C" w14:textId="7E5CFA3B" w:rsidR="006B38DE" w:rsidRPr="006B38DE" w:rsidRDefault="006B38DE" w:rsidP="006B38DE">
            <w:pPr>
              <w:rPr>
                <w:rFonts w:ascii="Arial" w:hAnsi="Arial"/>
                <w:sz w:val="22"/>
                <w:szCs w:val="22"/>
                <w:u w:val="single"/>
              </w:rPr>
            </w:pPr>
            <w:r>
              <w:rPr>
                <w:rFonts w:ascii="Arial" w:hAnsi="Arial"/>
                <w:sz w:val="22"/>
                <w:szCs w:val="22"/>
              </w:rPr>
              <w:t>Make the entry titles smaller and add a description</w:t>
            </w:r>
          </w:p>
        </w:tc>
      </w:tr>
      <w:tr w:rsidR="006B38DE" w:rsidRPr="00126A45" w14:paraId="318BD49B" w14:textId="77777777" w:rsidTr="006B38DE">
        <w:trPr>
          <w:trHeight w:val="255"/>
        </w:trPr>
        <w:tc>
          <w:tcPr>
            <w:tcW w:w="456" w:type="dxa"/>
          </w:tcPr>
          <w:p w14:paraId="196CB719" w14:textId="010CA308" w:rsidR="006B38DE" w:rsidRDefault="00AB314D" w:rsidP="006B38DE">
            <w:pPr>
              <w:rPr>
                <w:rFonts w:ascii="Arial" w:hAnsi="Arial"/>
                <w:sz w:val="22"/>
                <w:szCs w:val="22"/>
              </w:rPr>
            </w:pPr>
            <w:r>
              <w:rPr>
                <w:rFonts w:ascii="Arial" w:hAnsi="Arial"/>
                <w:sz w:val="22"/>
                <w:szCs w:val="22"/>
              </w:rPr>
              <w:t>8</w:t>
            </w:r>
          </w:p>
        </w:tc>
        <w:tc>
          <w:tcPr>
            <w:tcW w:w="1696" w:type="dxa"/>
          </w:tcPr>
          <w:p w14:paraId="7AB8F6FF" w14:textId="05A0BDAA" w:rsidR="006B38DE" w:rsidRDefault="00AB314D" w:rsidP="006B38DE">
            <w:pPr>
              <w:rPr>
                <w:rFonts w:ascii="Arial" w:hAnsi="Arial"/>
                <w:sz w:val="22"/>
                <w:szCs w:val="22"/>
              </w:rPr>
            </w:pPr>
            <w:r>
              <w:rPr>
                <w:rFonts w:ascii="Arial" w:hAnsi="Arial"/>
                <w:sz w:val="22"/>
                <w:szCs w:val="22"/>
              </w:rPr>
              <w:t>In the “Escalas” page, the date is not striking enough</w:t>
            </w:r>
          </w:p>
        </w:tc>
        <w:tc>
          <w:tcPr>
            <w:tcW w:w="1488" w:type="dxa"/>
          </w:tcPr>
          <w:p w14:paraId="24E88854" w14:textId="087B9A97" w:rsidR="006B38DE" w:rsidRDefault="00AB314D" w:rsidP="006B38DE">
            <w:pPr>
              <w:rPr>
                <w:rFonts w:ascii="Arial" w:hAnsi="Arial"/>
                <w:sz w:val="22"/>
                <w:szCs w:val="22"/>
              </w:rPr>
            </w:pPr>
            <w:r>
              <w:rPr>
                <w:rFonts w:ascii="Arial" w:hAnsi="Arial"/>
                <w:sz w:val="22"/>
                <w:szCs w:val="22"/>
              </w:rPr>
              <w:t>“</w:t>
            </w:r>
            <w:r w:rsidRPr="001C1EAA">
              <w:rPr>
                <w:rFonts w:ascii="Arial" w:hAnsi="Arial"/>
                <w:sz w:val="22"/>
                <w:szCs w:val="22"/>
              </w:rPr>
              <w:t>Aesthetic and Minimalist Design</w:t>
            </w:r>
            <w:r>
              <w:rPr>
                <w:rFonts w:ascii="Arial" w:hAnsi="Arial"/>
                <w:sz w:val="22"/>
                <w:szCs w:val="22"/>
              </w:rPr>
              <w:t>”</w:t>
            </w:r>
          </w:p>
        </w:tc>
        <w:tc>
          <w:tcPr>
            <w:tcW w:w="2516" w:type="dxa"/>
          </w:tcPr>
          <w:p w14:paraId="07C2C361" w14:textId="1F867BE1" w:rsidR="006B38DE" w:rsidRDefault="00AB314D" w:rsidP="006B38DE">
            <w:pPr>
              <w:rPr>
                <w:rFonts w:ascii="Arial" w:hAnsi="Arial"/>
                <w:sz w:val="22"/>
                <w:szCs w:val="22"/>
              </w:rPr>
            </w:pPr>
            <w:r>
              <w:rPr>
                <w:rFonts w:ascii="Arial" w:hAnsi="Arial"/>
                <w:sz w:val="22"/>
                <w:szCs w:val="22"/>
              </w:rPr>
              <w:t xml:space="preserve">Due to the positioning of the page, the instruments “form” is the most striking component on the page, which may lead to users assigning a person to the wrong “escala” </w:t>
            </w:r>
          </w:p>
        </w:tc>
        <w:tc>
          <w:tcPr>
            <w:tcW w:w="1452" w:type="dxa"/>
          </w:tcPr>
          <w:p w14:paraId="55CE10F1" w14:textId="27E3E849" w:rsidR="006B38DE" w:rsidRDefault="00AB314D" w:rsidP="006B38DE">
            <w:pPr>
              <w:rPr>
                <w:rFonts w:ascii="Arial" w:hAnsi="Arial"/>
                <w:sz w:val="22"/>
                <w:szCs w:val="22"/>
              </w:rPr>
            </w:pPr>
            <w:r>
              <w:rPr>
                <w:rFonts w:ascii="Arial" w:hAnsi="Arial"/>
                <w:sz w:val="22"/>
                <w:szCs w:val="22"/>
              </w:rPr>
              <w:t>Major</w:t>
            </w:r>
          </w:p>
        </w:tc>
        <w:tc>
          <w:tcPr>
            <w:tcW w:w="2088" w:type="dxa"/>
          </w:tcPr>
          <w:p w14:paraId="5D6CC9F0" w14:textId="0DF455B6" w:rsidR="006B38DE" w:rsidRDefault="00AB314D" w:rsidP="006B38DE">
            <w:pPr>
              <w:rPr>
                <w:rFonts w:ascii="Arial" w:hAnsi="Arial"/>
                <w:sz w:val="22"/>
                <w:szCs w:val="22"/>
              </w:rPr>
            </w:pPr>
            <w:r>
              <w:rPr>
                <w:rFonts w:ascii="Arial" w:hAnsi="Arial"/>
                <w:sz w:val="22"/>
                <w:szCs w:val="22"/>
              </w:rPr>
              <w:t>Initially hide the instruments “form” and make it happen when the user selects the date, they want</w:t>
            </w:r>
          </w:p>
        </w:tc>
      </w:tr>
      <w:tr w:rsidR="00AB314D" w:rsidRPr="00126A45" w14:paraId="501C3106" w14:textId="77777777" w:rsidTr="006B38DE">
        <w:trPr>
          <w:trHeight w:val="255"/>
        </w:trPr>
        <w:tc>
          <w:tcPr>
            <w:tcW w:w="456" w:type="dxa"/>
          </w:tcPr>
          <w:p w14:paraId="56B6F99C" w14:textId="41BE6714" w:rsidR="00AB314D" w:rsidRDefault="00AB314D" w:rsidP="006B38DE">
            <w:pPr>
              <w:rPr>
                <w:rFonts w:ascii="Arial" w:hAnsi="Arial"/>
                <w:sz w:val="22"/>
                <w:szCs w:val="22"/>
              </w:rPr>
            </w:pPr>
            <w:r>
              <w:rPr>
                <w:rFonts w:ascii="Arial" w:hAnsi="Arial"/>
                <w:sz w:val="22"/>
                <w:szCs w:val="22"/>
              </w:rPr>
              <w:t>9</w:t>
            </w:r>
          </w:p>
        </w:tc>
        <w:tc>
          <w:tcPr>
            <w:tcW w:w="1696" w:type="dxa"/>
          </w:tcPr>
          <w:p w14:paraId="4492AC84" w14:textId="361C0279" w:rsidR="00AB314D" w:rsidRDefault="00AB314D" w:rsidP="006B38DE">
            <w:pPr>
              <w:rPr>
                <w:rFonts w:ascii="Arial" w:hAnsi="Arial"/>
                <w:sz w:val="22"/>
                <w:szCs w:val="22"/>
              </w:rPr>
            </w:pPr>
            <w:r>
              <w:rPr>
                <w:rFonts w:ascii="Arial" w:hAnsi="Arial"/>
                <w:sz w:val="22"/>
                <w:szCs w:val="22"/>
              </w:rPr>
              <w:t>In the “Escalas” page, there’s no way of editing/removing the person you just inserted</w:t>
            </w:r>
          </w:p>
        </w:tc>
        <w:tc>
          <w:tcPr>
            <w:tcW w:w="1488" w:type="dxa"/>
          </w:tcPr>
          <w:p w14:paraId="49F10B6F" w14:textId="6068C9EC" w:rsidR="00AB314D" w:rsidRDefault="00AB314D" w:rsidP="006B38DE">
            <w:pPr>
              <w:rPr>
                <w:rFonts w:ascii="Arial" w:hAnsi="Arial"/>
                <w:sz w:val="22"/>
                <w:szCs w:val="22"/>
              </w:rPr>
            </w:pPr>
            <w:r>
              <w:rPr>
                <w:rFonts w:ascii="Arial" w:hAnsi="Arial"/>
                <w:sz w:val="22"/>
                <w:szCs w:val="22"/>
              </w:rPr>
              <w:t>“Error Prevention”</w:t>
            </w:r>
          </w:p>
        </w:tc>
        <w:tc>
          <w:tcPr>
            <w:tcW w:w="2516" w:type="dxa"/>
          </w:tcPr>
          <w:p w14:paraId="3F50861A" w14:textId="1813FEFD" w:rsidR="00AB314D" w:rsidRDefault="00AB314D" w:rsidP="006B38DE">
            <w:pPr>
              <w:rPr>
                <w:rFonts w:ascii="Arial" w:hAnsi="Arial"/>
                <w:sz w:val="22"/>
                <w:szCs w:val="22"/>
              </w:rPr>
            </w:pPr>
            <w:r>
              <w:rPr>
                <w:rFonts w:ascii="Arial" w:hAnsi="Arial"/>
                <w:sz w:val="22"/>
                <w:szCs w:val="22"/>
              </w:rPr>
              <w:t>The only way to do this is not clicking on the submit button and restarting the page</w:t>
            </w:r>
          </w:p>
        </w:tc>
        <w:tc>
          <w:tcPr>
            <w:tcW w:w="1452" w:type="dxa"/>
          </w:tcPr>
          <w:p w14:paraId="0F35790D" w14:textId="36579127" w:rsidR="00AB314D" w:rsidRDefault="00AB314D" w:rsidP="006B38DE">
            <w:pPr>
              <w:rPr>
                <w:rFonts w:ascii="Arial" w:hAnsi="Arial"/>
                <w:sz w:val="22"/>
                <w:szCs w:val="22"/>
              </w:rPr>
            </w:pPr>
            <w:r>
              <w:rPr>
                <w:rFonts w:ascii="Arial" w:hAnsi="Arial"/>
                <w:sz w:val="22"/>
                <w:szCs w:val="22"/>
              </w:rPr>
              <w:t>Catastrophic</w:t>
            </w:r>
          </w:p>
        </w:tc>
        <w:tc>
          <w:tcPr>
            <w:tcW w:w="2088" w:type="dxa"/>
          </w:tcPr>
          <w:p w14:paraId="1171A6E4" w14:textId="66FB80A4" w:rsidR="00AB314D" w:rsidRPr="00E070A7" w:rsidRDefault="00AB314D" w:rsidP="006B38DE">
            <w:pPr>
              <w:rPr>
                <w:rFonts w:ascii="Arial" w:hAnsi="Arial"/>
                <w:sz w:val="22"/>
                <w:szCs w:val="22"/>
                <w:u w:val="single"/>
              </w:rPr>
            </w:pPr>
            <w:r>
              <w:rPr>
                <w:rFonts w:ascii="Arial" w:hAnsi="Arial"/>
                <w:sz w:val="22"/>
                <w:szCs w:val="22"/>
              </w:rPr>
              <w:t>Add a remove persona and a change person buttons</w:t>
            </w:r>
          </w:p>
        </w:tc>
      </w:tr>
    </w:tbl>
    <w:p w14:paraId="257BA811" w14:textId="77777777" w:rsidR="00917B76" w:rsidRPr="00126A45" w:rsidRDefault="00917B76" w:rsidP="005B79C3">
      <w:pPr>
        <w:rPr>
          <w:rFonts w:ascii="Arial" w:hAnsi="Arial"/>
          <w:sz w:val="22"/>
          <w:szCs w:val="22"/>
        </w:rPr>
      </w:pPr>
    </w:p>
    <w:sectPr w:rsidR="00917B76" w:rsidRPr="00126A45"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97583" w14:textId="77777777" w:rsidR="00FB443E" w:rsidRPr="00453D3F" w:rsidRDefault="00FB443E">
      <w:r w:rsidRPr="00453D3F">
        <w:separator/>
      </w:r>
    </w:p>
  </w:endnote>
  <w:endnote w:type="continuationSeparator" w:id="0">
    <w:p w14:paraId="2F9DCF6B" w14:textId="77777777" w:rsidR="00FB443E" w:rsidRPr="00453D3F" w:rsidRDefault="00FB443E">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65E8" w14:textId="77777777" w:rsidR="00FB443E" w:rsidRPr="00453D3F" w:rsidRDefault="00FB443E">
      <w:r w:rsidRPr="00453D3F">
        <w:separator/>
      </w:r>
    </w:p>
  </w:footnote>
  <w:footnote w:type="continuationSeparator" w:id="0">
    <w:p w14:paraId="620F5BB5" w14:textId="77777777" w:rsidR="00FB443E" w:rsidRPr="00453D3F" w:rsidRDefault="00FB443E">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2"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3"/>
  </w:num>
  <w:num w:numId="2" w16cid:durableId="444621674">
    <w:abstractNumId w:val="0"/>
  </w:num>
  <w:num w:numId="3" w16cid:durableId="1760130271">
    <w:abstractNumId w:val="2"/>
  </w:num>
  <w:num w:numId="4" w16cid:durableId="38044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3669B"/>
    <w:rsid w:val="000B6158"/>
    <w:rsid w:val="000C1779"/>
    <w:rsid w:val="000D68DF"/>
    <w:rsid w:val="00126A45"/>
    <w:rsid w:val="001B623B"/>
    <w:rsid w:val="001C1EAA"/>
    <w:rsid w:val="00265C05"/>
    <w:rsid w:val="00267B0F"/>
    <w:rsid w:val="002B7DAF"/>
    <w:rsid w:val="002D3E85"/>
    <w:rsid w:val="0031329F"/>
    <w:rsid w:val="00321370"/>
    <w:rsid w:val="00323B86"/>
    <w:rsid w:val="0033344B"/>
    <w:rsid w:val="003460DD"/>
    <w:rsid w:val="003B22BE"/>
    <w:rsid w:val="003C2654"/>
    <w:rsid w:val="00453D3F"/>
    <w:rsid w:val="004648C1"/>
    <w:rsid w:val="0048641F"/>
    <w:rsid w:val="00511A1A"/>
    <w:rsid w:val="0054259E"/>
    <w:rsid w:val="005B79C3"/>
    <w:rsid w:val="006021D2"/>
    <w:rsid w:val="0067166A"/>
    <w:rsid w:val="006A4DAD"/>
    <w:rsid w:val="006B38DE"/>
    <w:rsid w:val="006D32DF"/>
    <w:rsid w:val="00753272"/>
    <w:rsid w:val="00773D68"/>
    <w:rsid w:val="00775110"/>
    <w:rsid w:val="00817C63"/>
    <w:rsid w:val="00845667"/>
    <w:rsid w:val="008837EE"/>
    <w:rsid w:val="008A3C87"/>
    <w:rsid w:val="00910658"/>
    <w:rsid w:val="00917B76"/>
    <w:rsid w:val="00936AEC"/>
    <w:rsid w:val="009665FD"/>
    <w:rsid w:val="00983BEB"/>
    <w:rsid w:val="00AB314D"/>
    <w:rsid w:val="00AD5A84"/>
    <w:rsid w:val="00AF7B44"/>
    <w:rsid w:val="00B11E19"/>
    <w:rsid w:val="00B72E21"/>
    <w:rsid w:val="00BC5ADE"/>
    <w:rsid w:val="00C13563"/>
    <w:rsid w:val="00C544D4"/>
    <w:rsid w:val="00C6517D"/>
    <w:rsid w:val="00C76AA0"/>
    <w:rsid w:val="00C853E9"/>
    <w:rsid w:val="00CE7F32"/>
    <w:rsid w:val="00D14C4E"/>
    <w:rsid w:val="00D163E1"/>
    <w:rsid w:val="00D67827"/>
    <w:rsid w:val="00DC4261"/>
    <w:rsid w:val="00E070A7"/>
    <w:rsid w:val="00E14BA7"/>
    <w:rsid w:val="00EA3F8B"/>
    <w:rsid w:val="00EC7BE3"/>
    <w:rsid w:val="00EE46AA"/>
    <w:rsid w:val="00F132BB"/>
    <w:rsid w:val="00F906EF"/>
    <w:rsid w:val="00F95481"/>
    <w:rsid w:val="00F97AC1"/>
    <w:rsid w:val="00FB443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styleId="TabelacomGrelha">
    <w:name w:val="Table Grid"/>
    <w:basedOn w:val="Tabelanormal"/>
    <w:uiPriority w:val="59"/>
    <w:rsid w:val="00917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0244">
      <w:bodyDiv w:val="1"/>
      <w:marLeft w:val="0"/>
      <w:marRight w:val="0"/>
      <w:marTop w:val="0"/>
      <w:marBottom w:val="0"/>
      <w:divBdr>
        <w:top w:val="none" w:sz="0" w:space="0" w:color="auto"/>
        <w:left w:val="none" w:sz="0" w:space="0" w:color="auto"/>
        <w:bottom w:val="none" w:sz="0" w:space="0" w:color="auto"/>
        <w:right w:val="none" w:sz="0" w:space="0" w:color="auto"/>
      </w:divBdr>
    </w:div>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Pages>
  <Words>690</Words>
  <Characters>3934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22</cp:revision>
  <cp:lastPrinted>2023-10-02T10:11:00Z</cp:lastPrinted>
  <dcterms:created xsi:type="dcterms:W3CDTF">2020-09-24T17:21:00Z</dcterms:created>
  <dcterms:modified xsi:type="dcterms:W3CDTF">2023-11-23T16:55:00Z</dcterms:modified>
</cp:coreProperties>
</file>