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Chapitre 3</w:t>
      </w:r>
    </w:p>
    <w:p>
      <w:pPr>
        <w:pStyle w:val="Normal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Branch : 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>La famille branche est la plus sécurise et fiables pour les bureaux à distance de toutes.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>Cisco Catalyst 8200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 xml:space="preserve">WAN : </w:t>
      </w:r>
    </w:p>
    <w:p>
      <w:pPr>
        <w:pStyle w:val="Normal"/>
        <w:ind w:left="708" w:hanging="0"/>
        <w:rPr>
          <w:rFonts w:cs="Calibri" w:cstheme="minorHAnsi"/>
        </w:rPr>
      </w:pPr>
      <w:r>
        <w:rPr>
          <w:rFonts w:cs="Calibri" w:cstheme="minorHAnsi"/>
        </w:rPr>
        <w:t>Cette famille est faite pour interconnecter des LAN être eux.</w:t>
      </w:r>
    </w:p>
    <w:p>
      <w:pPr>
        <w:pStyle w:val="Normal"/>
        <w:ind w:left="708" w:hanging="0"/>
        <w:rPr>
          <w:rStyle w:val="Strong"/>
          <w:rFonts w:cs="Calibri" w:cstheme="minorHAnsi"/>
          <w:b w:val="false"/>
          <w:b w:val="false"/>
          <w:bCs w:val="false"/>
          <w:color w:val="000000" w:themeColor="text1"/>
          <w:shd w:fill="F7F7F7" w:val="clear"/>
        </w:rPr>
      </w:pPr>
      <w:r>
        <w:rPr>
          <w:rStyle w:val="Strong"/>
          <w:rFonts w:cs="Calibri" w:cstheme="minorHAnsi"/>
          <w:b w:val="false"/>
          <w:bCs w:val="false"/>
          <w:color w:val="000000" w:themeColor="text1"/>
          <w:shd w:fill="F7F7F7" w:val="clear"/>
        </w:rPr>
        <w:t>Cisco SD-WAN</w:t>
      </w:r>
    </w:p>
    <w:p>
      <w:pPr>
        <w:pStyle w:val="Normal"/>
        <w:ind w:left="708" w:hanging="0"/>
        <w:rPr>
          <w:rStyle w:val="Strong"/>
          <w:rFonts w:cs="Calibri" w:cstheme="minorHAnsi"/>
          <w:b w:val="false"/>
          <w:b w:val="false"/>
          <w:bCs w:val="false"/>
          <w:color w:val="000000" w:themeColor="text1"/>
          <w:shd w:fill="F7F7F7" w:val="clear"/>
        </w:rPr>
      </w:pPr>
      <w:r>
        <w:rPr>
          <w:rFonts w:cs="Calibri" w:cstheme="minorHAnsi"/>
          <w:b w:val="false"/>
          <w:bCs w:val="false"/>
          <w:color w:val="000000" w:themeColor="text1"/>
          <w:shd w:fill="F7F7F7" w:val="clear"/>
        </w:rPr>
      </w:r>
    </w:p>
    <w:p>
      <w:pPr>
        <w:pStyle w:val="Normal"/>
        <w:ind w:left="708" w:hanging="0"/>
        <w:rPr>
          <w:rStyle w:val="Strong"/>
          <w:rFonts w:cs="Calibri" w:cstheme="minorHAnsi"/>
          <w:b w:val="false"/>
          <w:b w:val="false"/>
          <w:bCs w:val="false"/>
          <w:color w:val="000000" w:themeColor="text1"/>
          <w:shd w:fill="F7F7F7" w:val="clear"/>
        </w:rPr>
      </w:pPr>
      <w:r>
        <w:rPr>
          <w:rFonts w:cs="Calibri" w:cstheme="minorHAnsi"/>
          <w:b w:val="false"/>
          <w:bCs w:val="false"/>
          <w:color w:val="000000" w:themeColor="text1"/>
          <w:shd w:fill="F7F7F7" w:val="clear"/>
        </w:rPr>
      </w:r>
    </w:p>
    <w:p>
      <w:pPr>
        <w:pStyle w:val="Normal"/>
        <w:ind w:left="708" w:hanging="0"/>
        <w:rPr>
          <w:rStyle w:val="Strong"/>
          <w:rFonts w:cs="Calibri" w:cstheme="minorHAnsi"/>
          <w:b w:val="false"/>
          <w:b w:val="false"/>
          <w:bCs w:val="false"/>
          <w:color w:val="000000" w:themeColor="text1"/>
          <w:shd w:fill="F7F7F7" w:val="clear"/>
        </w:rPr>
      </w:pPr>
      <w:r>
        <w:rPr>
          <w:rStyle w:val="Strong"/>
          <w:rFonts w:cs="Calibri" w:cstheme="minorHAnsi"/>
          <w:b w:val="false"/>
          <w:bCs w:val="false"/>
          <w:color w:val="000000" w:themeColor="text1"/>
          <w:shd w:fill="F7F7F7" w:val="clear"/>
        </w:rPr>
        <w:t>Service Provider :</w:t>
      </w:r>
    </w:p>
    <w:p>
      <w:pPr>
        <w:pStyle w:val="Normal"/>
        <w:ind w:left="708" w:hanging="0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Elle est conçue pour les offreurs de service a une grande échelle.</w:t>
      </w:r>
    </w:p>
    <w:p>
      <w:pPr>
        <w:pStyle w:val="Normal"/>
        <w:ind w:left="708" w:hanging="0"/>
        <w:rPr>
          <w:rFonts w:cs="Calibri" w:cstheme="minorHAnsi"/>
          <w:color w:val="000000" w:themeColor="text1"/>
        </w:rPr>
      </w:pPr>
      <w:r>
        <w:rPr>
          <w:rStyle w:val="Strong"/>
          <w:rFonts w:cs="Calibri" w:cstheme="minorHAnsi"/>
          <w:b w:val="false"/>
          <w:bCs w:val="false"/>
          <w:color w:val="000000" w:themeColor="text1"/>
        </w:rPr>
        <w:t>Cisco ASR 9000</w:t>
      </w:r>
    </w:p>
    <w:p>
      <w:pPr>
        <w:pStyle w:val="Normal"/>
        <w:ind w:left="708" w:hanging="0"/>
        <w:rPr>
          <w:rStyle w:val="Strong"/>
          <w:rFonts w:cs="Calibri" w:cstheme="minorHAnsi"/>
          <w:b w:val="false"/>
          <w:b w:val="false"/>
          <w:bCs w:val="false"/>
          <w:color w:val="000000" w:themeColor="text1"/>
        </w:rPr>
      </w:pPr>
      <w:r>
        <w:rPr>
          <w:rStyle w:val="Strong"/>
          <w:rFonts w:cs="Calibri" w:cstheme="minorHAnsi"/>
          <w:b w:val="false"/>
          <w:bCs w:val="false"/>
          <w:color w:val="000000" w:themeColor="text1"/>
        </w:rPr>
        <w:t>Cisco NCS 5500</w:t>
      </w:r>
    </w:p>
    <w:p>
      <w:pPr>
        <w:pStyle w:val="Normal"/>
        <w:ind w:left="708" w:hanging="0"/>
        <w:rPr>
          <w:rStyle w:val="Strong"/>
          <w:rFonts w:cs="Calibri" w:cstheme="minorHAnsi"/>
          <w:b w:val="false"/>
          <w:b w:val="false"/>
          <w:bCs w:val="false"/>
          <w:color w:val="000000" w:themeColor="text1"/>
        </w:rPr>
      </w:pPr>
      <w:r>
        <w:rPr>
          <w:rFonts w:cs="Calibri" w:cstheme="minorHAnsi"/>
          <w:b w:val="false"/>
          <w:bCs w:val="false"/>
          <w:color w:val="000000" w:themeColor="text1"/>
        </w:rPr>
      </w:r>
    </w:p>
    <w:p>
      <w:pPr>
        <w:pStyle w:val="Normal"/>
        <w:ind w:left="708" w:hanging="0"/>
        <w:rPr>
          <w:rStyle w:val="Strong"/>
          <w:rFonts w:cs="Calibri" w:cstheme="minorHAnsi"/>
          <w:b w:val="false"/>
          <w:b w:val="false"/>
          <w:bCs w:val="false"/>
          <w:color w:val="000000" w:themeColor="text1"/>
        </w:rPr>
      </w:pPr>
      <w:r>
        <w:rPr>
          <w:rStyle w:val="Strong"/>
          <w:rFonts w:cs="Calibri" w:cstheme="minorHAnsi"/>
          <w:b w:val="false"/>
          <w:bCs w:val="false"/>
          <w:color w:val="000000" w:themeColor="text1"/>
        </w:rPr>
        <w:t>CPU RISC :</w:t>
      </w:r>
    </w:p>
    <w:p>
      <w:pPr>
        <w:pStyle w:val="Normal"/>
        <w:ind w:left="708" w:hanging="0"/>
        <w:rPr>
          <w:rStyle w:val="Strong"/>
          <w:rFonts w:cs="Calibri" w:cstheme="minorHAnsi"/>
          <w:b w:val="false"/>
          <w:b w:val="false"/>
          <w:bCs w:val="false"/>
          <w:color w:val="000000" w:themeColor="text1"/>
        </w:rPr>
      </w:pPr>
      <w:r>
        <w:rPr>
          <w:rStyle w:val="Strong"/>
          <w:rFonts w:cs="Calibri" w:cstheme="minorHAnsi"/>
          <w:b w:val="false"/>
          <w:bCs w:val="false"/>
          <w:color w:val="000000" w:themeColor="text1"/>
        </w:rPr>
        <w:t>Les processeurs RISC (Reduced Instruction Set Computer) sont conçus avec une architecture simplifiée qui permet une exécution rapide et efficace des instructions</w:t>
      </w:r>
    </w:p>
    <w:p>
      <w:pPr>
        <w:pStyle w:val="Normal"/>
        <w:ind w:left="708" w:hanging="0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309880</wp:posOffset>
            </wp:positionH>
            <wp:positionV relativeFrom="paragraph">
              <wp:posOffset>153670</wp:posOffset>
            </wp:positionV>
            <wp:extent cx="5760720" cy="3190240"/>
            <wp:effectExtent l="0" t="0" r="0" b="0"/>
            <wp:wrapNone/>
            <wp:docPr id="1" name="Image 1" descr="Topologies du réseau - cisco.goffinet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Topologies du réseau - cisco.goffinet.or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Normal"/>
        <w:tabs>
          <w:tab w:val="clear" w:pos="708"/>
          <w:tab w:val="left" w:pos="1230" w:leader="none"/>
        </w:tabs>
        <w:rPr>
          <w:rFonts w:cs="Calibri" w:cstheme="minorHAnsi"/>
        </w:rPr>
      </w:pPr>
      <w:r>
        <w:rPr>
          <w:rFonts w:cs="Calibri" w:cstheme="minorHAnsi"/>
        </w:rPr>
        <w:tab/>
      </w:r>
    </w:p>
    <w:p>
      <w:pPr>
        <w:pStyle w:val="Normal"/>
        <w:tabs>
          <w:tab w:val="clear" w:pos="708"/>
          <w:tab w:val="left" w:pos="1230" w:leader="none"/>
        </w:tabs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Normal"/>
        <w:tabs>
          <w:tab w:val="clear" w:pos="708"/>
          <w:tab w:val="left" w:pos="1230" w:leader="none"/>
        </w:tabs>
        <w:rPr>
          <w:rFonts w:cs="Calibri" w:cstheme="minorHAnsi"/>
        </w:rPr>
      </w:pPr>
      <w:r>
        <w:rPr>
          <w:rFonts w:cs="Calibri" w:cstheme="minorHAnsi"/>
        </w:rPr>
        <w:t>Ethernet :</w:t>
      </w:r>
    </w:p>
    <w:p>
      <w:pPr>
        <w:pStyle w:val="Normal"/>
        <w:tabs>
          <w:tab w:val="clear" w:pos="708"/>
          <w:tab w:val="left" w:pos="1230" w:leader="none"/>
        </w:tabs>
        <w:rPr>
          <w:rFonts w:cs="Calibri" w:cstheme="minorHAnsi"/>
        </w:rPr>
      </w:pPr>
      <w:r>
        <w:rPr>
          <w:rFonts w:cs="Calibri" w:cstheme="minorHAnsi"/>
        </w:rPr>
        <w:t>Interface standard pour la connexion réseau filaire. Utilisée pour les connexions LAN.</w:t>
      </w:r>
    </w:p>
    <w:p>
      <w:pPr>
        <w:pStyle w:val="Normal"/>
        <w:tabs>
          <w:tab w:val="clear" w:pos="708"/>
          <w:tab w:val="left" w:pos="1230" w:leader="none"/>
        </w:tabs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tabs>
          <w:tab w:val="clear" w:pos="708"/>
          <w:tab w:val="left" w:pos="1230" w:leader="none"/>
        </w:tabs>
        <w:rPr>
          <w:rFonts w:cs="Calibri" w:cstheme="minorHAnsi"/>
        </w:rPr>
      </w:pPr>
      <w:r>
        <w:rPr>
          <w:rFonts w:cs="Calibri" w:cstheme="minorHAnsi"/>
        </w:rPr>
        <w:t xml:space="preserve">FastEthernet : </w:t>
      </w:r>
    </w:p>
    <w:p>
      <w:pPr>
        <w:pStyle w:val="Normal"/>
        <w:tabs>
          <w:tab w:val="clear" w:pos="708"/>
          <w:tab w:val="left" w:pos="1230" w:leader="none"/>
        </w:tabs>
        <w:rPr>
          <w:rFonts w:cs="Calibri" w:cstheme="minorHAnsi"/>
        </w:rPr>
      </w:pPr>
      <w:r>
        <w:rPr>
          <w:rFonts w:cs="Calibri" w:cstheme="minorHAnsi"/>
        </w:rPr>
        <w:t xml:space="preserve">Une version améliorée de l’Ethernet standard, offrant des vitesses plus élevées. </w:t>
      </w:r>
    </w:p>
    <w:p>
      <w:pPr>
        <w:pStyle w:val="Normal"/>
        <w:tabs>
          <w:tab w:val="clear" w:pos="708"/>
          <w:tab w:val="left" w:pos="1230" w:leader="none"/>
        </w:tabs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tabs>
          <w:tab w:val="clear" w:pos="708"/>
          <w:tab w:val="left" w:pos="1230" w:leader="none"/>
        </w:tabs>
        <w:rPr>
          <w:rFonts w:cs="Calibri" w:cstheme="minorHAnsi"/>
        </w:rPr>
      </w:pPr>
      <w:r>
        <w:rPr>
          <w:rFonts w:cs="Calibri" w:cstheme="minorHAnsi"/>
        </w:rPr>
        <w:t>GigabitEthernet :</w:t>
      </w:r>
    </w:p>
    <w:p>
      <w:pPr>
        <w:pStyle w:val="Normal"/>
        <w:tabs>
          <w:tab w:val="clear" w:pos="708"/>
          <w:tab w:val="left" w:pos="1230" w:leader="none"/>
        </w:tabs>
        <w:rPr>
          <w:rFonts w:cs="Calibri" w:cstheme="minorHAnsi"/>
        </w:rPr>
      </w:pPr>
      <w:r>
        <w:rPr>
          <w:rFonts w:cs="Calibri" w:cstheme="minorHAnsi"/>
        </w:rPr>
        <w:t>Une autre amélioration de l’Ethernet, offrant des vitesses encore plus élevées.</w:t>
      </w:r>
    </w:p>
    <w:p>
      <w:pPr>
        <w:pStyle w:val="Normal"/>
        <w:tabs>
          <w:tab w:val="clear" w:pos="708"/>
          <w:tab w:val="left" w:pos="1230" w:leader="none"/>
        </w:tabs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tabs>
          <w:tab w:val="clear" w:pos="708"/>
          <w:tab w:val="left" w:pos="1230" w:leader="none"/>
        </w:tabs>
        <w:rPr>
          <w:rFonts w:cs="Calibri" w:cstheme="minorHAnsi"/>
        </w:rPr>
      </w:pPr>
      <w:r>
        <w:rPr>
          <w:rFonts w:cs="Calibri" w:cstheme="minorHAnsi"/>
        </w:rPr>
        <w:t xml:space="preserve">Serial : </w:t>
      </w:r>
    </w:p>
    <w:p>
      <w:pPr>
        <w:pStyle w:val="Normal"/>
        <w:tabs>
          <w:tab w:val="clear" w:pos="708"/>
          <w:tab w:val="left" w:pos="1230" w:leader="none"/>
        </w:tabs>
        <w:rPr>
          <w:rFonts w:cs="Calibri" w:cstheme="minorHAnsi"/>
        </w:rPr>
      </w:pPr>
      <w:r>
        <w:rPr>
          <w:rFonts w:cs="Calibri" w:cstheme="minorHAnsi"/>
        </w:rPr>
        <w:t>Utilisée pour les connexions WAN et sont souvent utilisées pour les connexions point-à-point et les liaisons de longue distance.</w:t>
      </w:r>
    </w:p>
    <w:p>
      <w:pPr>
        <w:pStyle w:val="Normal"/>
        <w:tabs>
          <w:tab w:val="clear" w:pos="708"/>
          <w:tab w:val="left" w:pos="1230" w:leader="none"/>
        </w:tabs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tabs>
          <w:tab w:val="clear" w:pos="708"/>
          <w:tab w:val="left" w:pos="1230" w:leader="none"/>
        </w:tabs>
        <w:rPr>
          <w:rFonts w:cs="Calibri" w:cstheme="minorHAnsi"/>
        </w:rPr>
      </w:pPr>
      <w:r>
        <w:rPr>
          <w:rFonts w:cs="Calibri" w:cstheme="minorHAnsi"/>
        </w:rPr>
        <w:t xml:space="preserve">VTY : </w:t>
      </w:r>
    </w:p>
    <w:p>
      <w:pPr>
        <w:pStyle w:val="Normal"/>
        <w:tabs>
          <w:tab w:val="clear" w:pos="708"/>
          <w:tab w:val="left" w:pos="1230" w:leader="none"/>
        </w:tabs>
        <w:rPr>
          <w:rFonts w:cs="Calibri" w:cstheme="minorHAnsi"/>
        </w:rPr>
      </w:pPr>
      <w:r>
        <w:rPr>
          <w:rFonts w:cs="Calibri" w:cstheme="minorHAnsi"/>
        </w:rPr>
        <w:t>Un VTY (Virtual Teletype) est une interface virtuelle utilisée pour les connexions à distance sur les routeurs et commutateurs Cisco.</w:t>
      </w:r>
    </w:p>
    <w:p>
      <w:pPr>
        <w:pStyle w:val="Normal"/>
        <w:tabs>
          <w:tab w:val="clear" w:pos="708"/>
          <w:tab w:val="left" w:pos="1230" w:leader="none"/>
        </w:tabs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tabs>
          <w:tab w:val="clear" w:pos="708"/>
          <w:tab w:val="left" w:pos="1230" w:leader="none"/>
        </w:tabs>
        <w:rPr>
          <w:rFonts w:cs="Calibri" w:cstheme="minorHAnsi"/>
        </w:rPr>
      </w:pPr>
      <w:r>
        <w:rPr>
          <w:rFonts w:cs="Calibri" w:cstheme="minorHAnsi"/>
        </w:rPr>
        <w:t>Le SSH chiffre de out a bout les données alors que le telnet non</w:t>
      </w:r>
    </w:p>
    <w:p>
      <w:pPr>
        <w:pStyle w:val="Normal"/>
        <w:tabs>
          <w:tab w:val="clear" w:pos="708"/>
          <w:tab w:val="left" w:pos="1230" w:leader="none"/>
        </w:tabs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tabs>
          <w:tab w:val="clear" w:pos="708"/>
          <w:tab w:val="left" w:pos="1230" w:leader="none"/>
        </w:tabs>
        <w:rPr>
          <w:rFonts w:cs="Calibri" w:cstheme="minorHAnsi"/>
        </w:rPr>
      </w:pPr>
      <w:r>
        <w:rPr>
          <w:rFonts w:cs="Calibri" w:cstheme="minorHAnsi"/>
        </w:rPr>
        <w:t>La ROM les données restent les même lorsque l’appareil s’éteint</w:t>
      </w:r>
    </w:p>
    <w:p>
      <w:pPr>
        <w:pStyle w:val="Normal"/>
        <w:tabs>
          <w:tab w:val="clear" w:pos="708"/>
          <w:tab w:val="left" w:pos="1230" w:leader="none"/>
        </w:tabs>
        <w:rPr>
          <w:rFonts w:cs="Calibri" w:cstheme="minorHAnsi"/>
        </w:rPr>
      </w:pPr>
      <w:r>
        <w:rPr>
          <w:rFonts w:cs="Calibri" w:cstheme="minorHAnsi"/>
        </w:rPr>
        <w:t>La RAM les données sont perdu lorsque l’appareil est éteint</w:t>
      </w:r>
    </w:p>
    <w:p>
      <w:pPr>
        <w:pStyle w:val="Normal"/>
        <w:tabs>
          <w:tab w:val="clear" w:pos="708"/>
          <w:tab w:val="left" w:pos="1230" w:leader="none"/>
        </w:tabs>
        <w:rPr>
          <w:rFonts w:cs="Calibri" w:cstheme="minorHAnsi"/>
        </w:rPr>
      </w:pPr>
      <w:r>
        <w:rPr>
          <w:rFonts w:cs="Calibri" w:cstheme="minorHAnsi"/>
        </w:rPr>
        <w:t>La nvram permet de conserver les données même si l’appareille n’est pas allumer</w:t>
      </w:r>
    </w:p>
    <w:p>
      <w:pPr>
        <w:pStyle w:val="Normal"/>
        <w:tabs>
          <w:tab w:val="clear" w:pos="708"/>
          <w:tab w:val="left" w:pos="1230" w:leader="none"/>
        </w:tabs>
        <w:rPr>
          <w:rFonts w:cs="Calibri" w:cstheme="minorHAnsi"/>
        </w:rPr>
      </w:pPr>
      <w:r>
        <w:rPr>
          <w:rFonts w:cs="Calibri" w:cstheme="minorHAnsi"/>
        </w:rPr>
        <w:t>Flash Conserve les données sans alimentation et est utiliser dans les USB et ssd</w:t>
      </w:r>
    </w:p>
    <w:p>
      <w:pPr>
        <w:pStyle w:val="Normal"/>
        <w:tabs>
          <w:tab w:val="clear" w:pos="708"/>
          <w:tab w:val="left" w:pos="1230" w:leader="none"/>
        </w:tabs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tabs>
          <w:tab w:val="clear" w:pos="708"/>
          <w:tab w:val="left" w:pos="1230" w:leader="none"/>
        </w:tabs>
        <w:rPr>
          <w:rFonts w:cs="Calibri" w:cstheme="minorHAnsi"/>
        </w:rPr>
      </w:pPr>
      <w:r>
        <w:rPr>
          <w:rFonts w:cs="Calibri" w:cstheme="minorHAnsi"/>
        </w:rPr>
        <w:t>La plupart du temps est stockée dans la mémoire flash</w:t>
      </w:r>
    </w:p>
    <w:p>
      <w:pPr>
        <w:pStyle w:val="Normal"/>
        <w:tabs>
          <w:tab w:val="clear" w:pos="708"/>
          <w:tab w:val="left" w:pos="1230" w:leader="none"/>
        </w:tabs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tabs>
          <w:tab w:val="clear" w:pos="708"/>
          <w:tab w:val="left" w:pos="1230" w:leader="none"/>
        </w:tabs>
        <w:rPr>
          <w:rFonts w:cs="Calibri" w:cstheme="minorHAnsi"/>
        </w:rPr>
      </w:pPr>
      <w:r>
        <w:rPr>
          <w:rFonts w:cs="Calibri" w:cstheme="minorHAnsi"/>
        </w:rPr>
        <w:t>Il est stocker dans le running-config pour permettre au routeur de fonctionner avec des paramètres modifiables</w:t>
      </w:r>
    </w:p>
    <w:p>
      <w:pPr>
        <w:pStyle w:val="Normal"/>
        <w:tabs>
          <w:tab w:val="clear" w:pos="708"/>
          <w:tab w:val="left" w:pos="1230" w:leader="none"/>
        </w:tabs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tabs>
          <w:tab w:val="clear" w:pos="708"/>
          <w:tab w:val="left" w:pos="1230" w:leader="none"/>
        </w:tabs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tabs>
          <w:tab w:val="clear" w:pos="708"/>
          <w:tab w:val="left" w:pos="1230" w:leader="none"/>
        </w:tabs>
        <w:rPr>
          <w:rFonts w:cs="Calibri" w:cstheme="minorHAnsi"/>
        </w:rPr>
      </w:pPr>
      <w:r>
        <w:rPr>
          <w:rFonts w:cs="Calibri" w:cstheme="minorHAnsi"/>
        </w:rPr>
        <w:t>2.</w:t>
      </w:r>
    </w:p>
    <w:p>
      <w:pPr>
        <w:pStyle w:val="Normal"/>
        <w:tabs>
          <w:tab w:val="clear" w:pos="708"/>
          <w:tab w:val="left" w:pos="1230" w:leader="none"/>
        </w:tabs>
        <w:rPr>
          <w:rFonts w:cs="Calibri" w:cstheme="minorHAnsi"/>
        </w:rPr>
      </w:pPr>
      <w:r>
        <w:rPr>
          <w:rFonts w:cs="Calibri" w:cstheme="minorHAnsi"/>
        </w:rPr>
        <w:t xml:space="preserve">2.1 : </w:t>
      </w:r>
    </w:p>
    <w:p>
      <w:pPr>
        <w:pStyle w:val="Normal"/>
        <w:tabs>
          <w:tab w:val="clear" w:pos="708"/>
          <w:tab w:val="left" w:pos="1230" w:leader="none"/>
        </w:tabs>
        <w:rPr/>
      </w:pPr>
      <w:r>
        <w:rPr/>
        <w:t>Show version vous montre la version actuelle du router et d’autre information complémentaire</w:t>
      </w:r>
    </w:p>
    <w:p>
      <w:pPr>
        <w:pStyle w:val="Normal"/>
        <w:tabs>
          <w:tab w:val="clear" w:pos="708"/>
          <w:tab w:val="left" w:pos="1230" w:leader="none"/>
        </w:tabs>
        <w:rPr/>
      </w:pPr>
      <w:r>
        <w:rPr/>
        <w:t>Show startup-config vous permet de voir la configuration de démarrage</w:t>
      </w:r>
    </w:p>
    <w:p>
      <w:pPr>
        <w:pStyle w:val="Normal"/>
        <w:tabs>
          <w:tab w:val="clear" w:pos="708"/>
          <w:tab w:val="left" w:pos="1230" w:leader="none"/>
        </w:tabs>
        <w:rPr/>
      </w:pPr>
      <w:r>
        <w:rPr/>
        <w:t>Show running-config vous permet de voir la configuration en cours</w:t>
      </w:r>
    </w:p>
    <w:p>
      <w:pPr>
        <w:pStyle w:val="Normal"/>
        <w:tabs>
          <w:tab w:val="clear" w:pos="708"/>
          <w:tab w:val="left" w:pos="1230" w:leader="none"/>
        </w:tabs>
        <w:rPr/>
      </w:pPr>
      <w:r>
        <w:rPr/>
        <w:t>Show flash permet de voir le contenue de la mémoire flash</w:t>
      </w:r>
    </w:p>
    <w:p>
      <w:pPr>
        <w:pStyle w:val="Normal"/>
        <w:tabs>
          <w:tab w:val="clear" w:pos="708"/>
          <w:tab w:val="left" w:pos="1230" w:leader="none"/>
        </w:tabs>
        <w:rPr/>
      </w:pPr>
      <w:r>
        <w:rPr/>
        <w:t>Certaines de ces commandes ne marche pas car on doit être en enable pour pouvoir les utiliser</w:t>
      </w:r>
    </w:p>
    <w:p>
      <w:pPr>
        <w:pStyle w:val="Normal"/>
        <w:tabs>
          <w:tab w:val="clear" w:pos="708"/>
          <w:tab w:val="left" w:pos="1230" w:leader="none"/>
        </w:tabs>
        <w:rPr>
          <w:rFonts w:cs="Calibri" w:cstheme="minorHAnsi"/>
        </w:rPr>
      </w:pPr>
      <w:r>
        <w:rPr>
          <w:rFonts w:cs="Calibri" w:cstheme="minorHAnsi"/>
        </w:rPr>
        <w:t>La command no shutdown active le port et le garde allumer</w:t>
      </w:r>
    </w:p>
    <w:p>
      <w:pPr>
        <w:pStyle w:val="Normal"/>
        <w:tabs>
          <w:tab w:val="clear" w:pos="708"/>
          <w:tab w:val="left" w:pos="1230" w:leader="none"/>
        </w:tabs>
        <w:rPr>
          <w:rFonts w:cs="Calibri" w:cstheme="minorHAnsi"/>
        </w:rPr>
      </w:pPr>
      <w:r>
        <w:rPr>
          <w:rFonts w:cs="Calibri" w:cstheme="minorHAnsi"/>
        </w:rPr>
        <w:t>Le mode console nous permet de configurer directement un appareille réseau</w:t>
      </w:r>
    </w:p>
    <w:p>
      <w:pPr>
        <w:pStyle w:val="Normal"/>
        <w:tabs>
          <w:tab w:val="clear" w:pos="708"/>
          <w:tab w:val="left" w:pos="1230" w:leader="none"/>
        </w:tabs>
        <w:rPr>
          <w:rFonts w:cs="Calibri" w:cstheme="minorHAnsi"/>
        </w:rPr>
      </w:pPr>
      <w:r>
        <w:rPr>
          <w:rFonts w:cs="Calibri" w:cstheme="minorHAnsi"/>
        </w:rPr>
        <w:t xml:space="preserve"> </w:t>
      </w:r>
    </w:p>
    <w:p>
      <w:pPr>
        <w:pStyle w:val="Normal"/>
        <w:tabs>
          <w:tab w:val="clear" w:pos="708"/>
          <w:tab w:val="left" w:pos="1230" w:leader="none"/>
        </w:tabs>
        <w:rPr>
          <w:rFonts w:cs="Calibri" w:cstheme="minorHAnsi"/>
        </w:rPr>
      </w:pPr>
      <w:r>
        <w:rPr>
          <w:rFonts w:cs="Calibri" w:cstheme="minorHAnsi"/>
        </w:rPr>
        <w:t xml:space="preserve">2.4 </w:t>
      </w:r>
    </w:p>
    <w:p>
      <w:pPr>
        <w:pStyle w:val="Normal"/>
        <w:tabs>
          <w:tab w:val="clear" w:pos="708"/>
          <w:tab w:val="left" w:pos="1230" w:leader="none"/>
        </w:tabs>
        <w:rPr>
          <w:rFonts w:cs="Calibri" w:cstheme="minorHAnsi"/>
        </w:rPr>
      </w:pPr>
      <w:r>
        <w:rPr>
          <w:rFonts w:cs="Calibri" w:cstheme="minorHAnsi"/>
        </w:rPr>
        <w:t xml:space="preserve">Pour que le pc 2 et pc 3 puisse avoir les adresse dhcp il faut entre ça dans le cli du routeur : </w:t>
      </w:r>
    </w:p>
    <w:p>
      <w:pPr>
        <w:pStyle w:val="Normal"/>
        <w:tabs>
          <w:tab w:val="clear" w:pos="708"/>
          <w:tab w:val="left" w:pos="1230" w:leader="none"/>
        </w:tabs>
        <w:rPr/>
      </w:pPr>
      <w:r>
        <w:rPr/>
        <w:t>ip helper-adresse 192.168.0.253</w:t>
      </w:r>
    </w:p>
    <w:p>
      <w:pPr>
        <w:pStyle w:val="Normal"/>
        <w:tabs>
          <w:tab w:val="clear" w:pos="708"/>
          <w:tab w:val="left" w:pos="123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1230" w:leader="none"/>
        </w:tabs>
        <w:spacing w:before="0" w:after="160"/>
        <w:rPr>
          <w:rFonts w:cs="Calibri" w:cstheme="minorHAnsi"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4d25c0"/>
    <w:rPr>
      <w:b/>
      <w:bCs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4f746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Application>LibreOffice/7.4.1.2$Windows_X86_64 LibreOffice_project/3c58a8f3a960df8bc8fd77b461821e42c061c5f0</Application>
  <AppVersion>15.0000</AppVersion>
  <Pages>3</Pages>
  <Words>366</Words>
  <Characters>1875</Characters>
  <CharactersWithSpaces>2210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2024-10-10T12:05:00Z</dcterms:created>
  <dc:creator>GOMES Pedro</dc:creator>
  <dc:description/>
  <dc:language>fr-FR</dc:language>
  <cp:lastModifiedBy>GOMES Pedro</cp:lastModifiedBy>
  <dcterms:modified xsi:type="dcterms:W3CDTF">2024-10-10T15:22:00Z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