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AAA17" w14:textId="77777777" w:rsidR="006D3C91" w:rsidRDefault="00F07290">
      <w:pPr>
        <w:spacing w:after="40"/>
      </w:pPr>
      <w:r>
        <w:rPr>
          <w:color w:val="5B6664"/>
        </w:rPr>
        <w:t>Proyecto Integrador de Diseño de Interfaces</w:t>
      </w:r>
    </w:p>
    <w:p w14:paraId="109BFA7E" w14:textId="77777777" w:rsidR="006D3C91" w:rsidRDefault="00F07290">
      <w:pPr>
        <w:spacing w:after="560"/>
      </w:pPr>
      <w:r>
        <w:rPr>
          <w:color w:val="5B6664"/>
        </w:rPr>
        <w:t>Fase 2: implementación y documentación de principios de diseño de interfaces</w:t>
      </w:r>
    </w:p>
    <w:p w14:paraId="4AE567D9" w14:textId="77777777" w:rsidR="006D3C91" w:rsidRDefault="00F07290">
      <w:pPr>
        <w:spacing w:after="0"/>
      </w:pPr>
      <w:r>
        <w:rPr>
          <w:b/>
          <w:color w:val="16697A"/>
          <w:sz w:val="80"/>
        </w:rPr>
        <w:t>GestLab</w:t>
      </w:r>
    </w:p>
    <w:p w14:paraId="5DCDD2E3" w14:textId="77777777" w:rsidR="006D3C91" w:rsidRDefault="00F07290">
      <w:pPr>
        <w:spacing w:after="80"/>
      </w:pPr>
      <w:r>
        <w:rPr>
          <w:b/>
          <w:sz w:val="36"/>
        </w:rPr>
        <w:t>Documento de diseño de la interfaz del Operario</w:t>
      </w:r>
    </w:p>
    <w:p w14:paraId="3C202D40" w14:textId="77777777" w:rsidR="006D3C91" w:rsidRDefault="00F07290">
      <w:pPr>
        <w:spacing w:after="440"/>
      </w:pPr>
      <w:r>
        <w:rPr>
          <w:color w:val="5B6664"/>
          <w:sz w:val="24"/>
        </w:rPr>
        <w:t>Sistema web para la gestión y el análisis de la carga laboral de operarios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75"/>
        <w:gridCol w:w="3175"/>
        <w:gridCol w:w="3175"/>
      </w:tblGrid>
      <w:tr w:rsidR="006D3C91" w14:paraId="5D041EBB" w14:textId="77777777">
        <w:trPr>
          <w:jc w:val="center"/>
        </w:trPr>
        <w:tc>
          <w:tcPr>
            <w:tcW w:w="3175" w:type="dxa"/>
          </w:tcPr>
          <w:p w14:paraId="3974C179" w14:textId="77777777" w:rsidR="006D3C91" w:rsidRDefault="00F07290">
            <w:pPr>
              <w:jc w:val="center"/>
            </w:pPr>
            <w:r>
              <w:rPr>
                <w:noProof/>
              </w:rPr>
              <w:drawing>
                <wp:inline distT="0" distB="0" distL="0" distR="0" wp14:anchorId="6D24B90C" wp14:editId="34DBE29E">
                  <wp:extent cx="1655999" cy="34808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jerarquia_original.png"/>
                          <pic:cNvPicPr/>
                        </pic:nvPicPr>
                        <pic:blipFill>
                          <a:blip r:embed="rId8"/>
                          <a:stretch>
                            <a:fillRect/>
                          </a:stretch>
                        </pic:blipFill>
                        <pic:spPr>
                          <a:xfrm>
                            <a:off x="0" y="0"/>
                            <a:ext cx="1655999" cy="3480813"/>
                          </a:xfrm>
                          <a:prstGeom prst="rect">
                            <a:avLst/>
                          </a:prstGeom>
                        </pic:spPr>
                      </pic:pic>
                    </a:graphicData>
                  </a:graphic>
                </wp:inline>
              </w:drawing>
            </w:r>
          </w:p>
        </w:tc>
        <w:tc>
          <w:tcPr>
            <w:tcW w:w="3175" w:type="dxa"/>
          </w:tcPr>
          <w:p w14:paraId="4F2F14E6" w14:textId="77777777" w:rsidR="006D3C91" w:rsidRDefault="00F07290">
            <w:pPr>
              <w:jc w:val="center"/>
            </w:pPr>
            <w:r>
              <w:rPr>
                <w:noProof/>
              </w:rPr>
              <w:drawing>
                <wp:inline distT="0" distB="0" distL="0" distR="0" wp14:anchorId="7291988B" wp14:editId="569601D5">
                  <wp:extent cx="1655999" cy="34808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detalle.png"/>
                          <pic:cNvPicPr/>
                        </pic:nvPicPr>
                        <pic:blipFill>
                          <a:blip r:embed="rId9"/>
                          <a:stretch>
                            <a:fillRect/>
                          </a:stretch>
                        </pic:blipFill>
                        <pic:spPr>
                          <a:xfrm>
                            <a:off x="0" y="0"/>
                            <a:ext cx="1655999" cy="3480813"/>
                          </a:xfrm>
                          <a:prstGeom prst="rect">
                            <a:avLst/>
                          </a:prstGeom>
                        </pic:spPr>
                      </pic:pic>
                    </a:graphicData>
                  </a:graphic>
                </wp:inline>
              </w:drawing>
            </w:r>
          </w:p>
        </w:tc>
        <w:tc>
          <w:tcPr>
            <w:tcW w:w="3175" w:type="dxa"/>
          </w:tcPr>
          <w:p w14:paraId="5C41A281" w14:textId="77777777" w:rsidR="006D3C91" w:rsidRDefault="00F07290">
            <w:pPr>
              <w:jc w:val="center"/>
            </w:pPr>
            <w:r>
              <w:rPr>
                <w:noProof/>
              </w:rPr>
              <w:drawing>
                <wp:inline distT="0" distB="0" distL="0" distR="0" wp14:anchorId="53D1339A" wp14:editId="1BB57204">
                  <wp:extent cx="1655999" cy="34808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cierre.png"/>
                          <pic:cNvPicPr/>
                        </pic:nvPicPr>
                        <pic:blipFill>
                          <a:blip r:embed="rId10"/>
                          <a:stretch>
                            <a:fillRect/>
                          </a:stretch>
                        </pic:blipFill>
                        <pic:spPr>
                          <a:xfrm>
                            <a:off x="0" y="0"/>
                            <a:ext cx="1655999" cy="3480813"/>
                          </a:xfrm>
                          <a:prstGeom prst="rect">
                            <a:avLst/>
                          </a:prstGeom>
                        </pic:spPr>
                      </pic:pic>
                    </a:graphicData>
                  </a:graphic>
                </wp:inline>
              </w:drawing>
            </w:r>
          </w:p>
        </w:tc>
      </w:tr>
    </w:tbl>
    <w:p w14:paraId="021BCD0B" w14:textId="77777777" w:rsidR="006D3C91" w:rsidRDefault="006D3C91">
      <w:pPr>
        <w:spacing w:after="360"/>
      </w:pPr>
    </w:p>
    <w:p w14:paraId="7F95E20E" w14:textId="77777777" w:rsidR="006D3C91" w:rsidRDefault="00F07290">
      <w:pPr>
        <w:spacing w:after="40"/>
      </w:pPr>
      <w:r>
        <w:rPr>
          <w:b/>
          <w:sz w:val="24"/>
        </w:rPr>
        <w:t>Pedro David González Lesmes</w:t>
      </w:r>
    </w:p>
    <w:p w14:paraId="340E22BC" w14:textId="77777777" w:rsidR="006D3C91" w:rsidRDefault="00F07290">
      <w:pPr>
        <w:spacing w:after="40"/>
      </w:pPr>
      <w:r>
        <w:rPr>
          <w:color w:val="5B6664"/>
        </w:rPr>
        <w:t>Universidad Cooperativa de Colombia, Ingeniería, séptimo semestre</w:t>
      </w:r>
    </w:p>
    <w:p w14:paraId="1D574337" w14:textId="77777777" w:rsidR="006D3C91" w:rsidRDefault="00F07290">
      <w:pPr>
        <w:spacing w:after="0"/>
      </w:pPr>
      <w:r>
        <w:rPr>
          <w:color w:val="5B6664"/>
        </w:rPr>
        <w:t>Octubre de 2026</w:t>
      </w:r>
    </w:p>
    <w:p w14:paraId="37BA624F" w14:textId="77777777" w:rsidR="006D3C91" w:rsidRDefault="00F07290">
      <w:r>
        <w:br w:type="page"/>
      </w:r>
    </w:p>
    <w:p w14:paraId="045A3590" w14:textId="77777777" w:rsidR="006D3C91" w:rsidRDefault="00F07290">
      <w:pPr>
        <w:spacing w:after="200"/>
      </w:pPr>
      <w:r>
        <w:rPr>
          <w:b/>
          <w:color w:val="16697A"/>
          <w:sz w:val="36"/>
        </w:rPr>
        <w:lastRenderedPageBreak/>
        <w:t>Contenido</w:t>
      </w:r>
    </w:p>
    <w:p w14:paraId="4AABB21D" w14:textId="3E38958E" w:rsidR="00A455D4" w:rsidRDefault="00F07290">
      <w:pPr>
        <w:pStyle w:val="TDC1"/>
        <w:tabs>
          <w:tab w:val="right" w:leader="dot" w:pos="9736"/>
        </w:tabs>
        <w:rPr>
          <w:rFonts w:asciiTheme="minorHAnsi" w:eastAsiaTheme="minorEastAsia" w:hAnsiTheme="minorHAnsi"/>
          <w:noProof/>
          <w:color w:val="auto"/>
          <w:kern w:val="2"/>
          <w:sz w:val="24"/>
          <w:szCs w:val="24"/>
          <w:lang w:val="es-CO" w:eastAsia="es-CO"/>
          <w14:ligatures w14:val="standardContextual"/>
        </w:rPr>
      </w:pPr>
      <w:r>
        <w:fldChar w:fldCharType="begin"/>
      </w:r>
      <w:r>
        <w:instrText>TOC \o "1-2" \h \z \u</w:instrText>
      </w:r>
      <w:r>
        <w:fldChar w:fldCharType="separate"/>
      </w:r>
      <w:hyperlink w:anchor="_Toc243066698" w:history="1">
        <w:r w:rsidR="00A455D4" w:rsidRPr="008227E0">
          <w:rPr>
            <w:rStyle w:val="Hipervnculo"/>
            <w:noProof/>
          </w:rPr>
          <w:t>1. Descripción del proyecto</w:t>
        </w:r>
        <w:r w:rsidR="00A455D4">
          <w:rPr>
            <w:noProof/>
            <w:webHidden/>
          </w:rPr>
          <w:tab/>
        </w:r>
        <w:r w:rsidR="00A455D4">
          <w:rPr>
            <w:noProof/>
            <w:webHidden/>
          </w:rPr>
          <w:fldChar w:fldCharType="begin"/>
        </w:r>
        <w:r w:rsidR="00A455D4">
          <w:rPr>
            <w:noProof/>
            <w:webHidden/>
          </w:rPr>
          <w:instrText xml:space="preserve"> PAGEREF _Toc243066698 \h </w:instrText>
        </w:r>
        <w:r w:rsidR="00A455D4">
          <w:rPr>
            <w:noProof/>
            <w:webHidden/>
          </w:rPr>
        </w:r>
        <w:r w:rsidR="00A455D4">
          <w:rPr>
            <w:noProof/>
            <w:webHidden/>
          </w:rPr>
          <w:fldChar w:fldCharType="separate"/>
        </w:r>
        <w:r w:rsidR="00A455D4">
          <w:rPr>
            <w:noProof/>
            <w:webHidden/>
          </w:rPr>
          <w:t>4</w:t>
        </w:r>
        <w:r w:rsidR="00A455D4">
          <w:rPr>
            <w:noProof/>
            <w:webHidden/>
          </w:rPr>
          <w:fldChar w:fldCharType="end"/>
        </w:r>
      </w:hyperlink>
    </w:p>
    <w:p w14:paraId="37DCEEF5" w14:textId="4FC384B4" w:rsidR="00A455D4" w:rsidRDefault="00A455D4">
      <w:pPr>
        <w:pStyle w:val="TDC2"/>
        <w:tabs>
          <w:tab w:val="right" w:leader="dot" w:pos="9736"/>
        </w:tabs>
        <w:rPr>
          <w:rFonts w:asciiTheme="minorHAnsi" w:eastAsiaTheme="minorEastAsia" w:hAnsiTheme="minorHAnsi"/>
          <w:noProof/>
          <w:color w:val="auto"/>
          <w:kern w:val="2"/>
          <w:sz w:val="24"/>
          <w:szCs w:val="24"/>
          <w:lang w:val="es-CO" w:eastAsia="es-CO"/>
          <w14:ligatures w14:val="standardContextual"/>
        </w:rPr>
      </w:pPr>
      <w:hyperlink w:anchor="_Toc243066699" w:history="1">
        <w:r w:rsidRPr="008227E0">
          <w:rPr>
            <w:rStyle w:val="Hipervnculo"/>
            <w:noProof/>
          </w:rPr>
          <w:t>1.1 Nombre del proyecto</w:t>
        </w:r>
        <w:r>
          <w:rPr>
            <w:noProof/>
            <w:webHidden/>
          </w:rPr>
          <w:tab/>
        </w:r>
        <w:r>
          <w:rPr>
            <w:noProof/>
            <w:webHidden/>
          </w:rPr>
          <w:fldChar w:fldCharType="begin"/>
        </w:r>
        <w:r>
          <w:rPr>
            <w:noProof/>
            <w:webHidden/>
          </w:rPr>
          <w:instrText xml:space="preserve"> PAGEREF _Toc243066699 \h </w:instrText>
        </w:r>
        <w:r>
          <w:rPr>
            <w:noProof/>
            <w:webHidden/>
          </w:rPr>
        </w:r>
        <w:r>
          <w:rPr>
            <w:noProof/>
            <w:webHidden/>
          </w:rPr>
          <w:fldChar w:fldCharType="separate"/>
        </w:r>
        <w:r>
          <w:rPr>
            <w:noProof/>
            <w:webHidden/>
          </w:rPr>
          <w:t>4</w:t>
        </w:r>
        <w:r>
          <w:rPr>
            <w:noProof/>
            <w:webHidden/>
          </w:rPr>
          <w:fldChar w:fldCharType="end"/>
        </w:r>
      </w:hyperlink>
    </w:p>
    <w:p w14:paraId="31C8007A" w14:textId="5942D82B" w:rsidR="00A455D4" w:rsidRDefault="00A455D4">
      <w:pPr>
        <w:pStyle w:val="TDC2"/>
        <w:tabs>
          <w:tab w:val="right" w:leader="dot" w:pos="9736"/>
        </w:tabs>
        <w:rPr>
          <w:rFonts w:asciiTheme="minorHAnsi" w:eastAsiaTheme="minorEastAsia" w:hAnsiTheme="minorHAnsi"/>
          <w:noProof/>
          <w:color w:val="auto"/>
          <w:kern w:val="2"/>
          <w:sz w:val="24"/>
          <w:szCs w:val="24"/>
          <w:lang w:val="es-CO" w:eastAsia="es-CO"/>
          <w14:ligatures w14:val="standardContextual"/>
        </w:rPr>
      </w:pPr>
      <w:hyperlink w:anchor="_Toc243066700" w:history="1">
        <w:r w:rsidRPr="008227E0">
          <w:rPr>
            <w:rStyle w:val="Hipervnculo"/>
            <w:noProof/>
          </w:rPr>
          <w:t>1.2 Problema que aborda</w:t>
        </w:r>
        <w:r>
          <w:rPr>
            <w:noProof/>
            <w:webHidden/>
          </w:rPr>
          <w:tab/>
        </w:r>
        <w:r>
          <w:rPr>
            <w:noProof/>
            <w:webHidden/>
          </w:rPr>
          <w:fldChar w:fldCharType="begin"/>
        </w:r>
        <w:r>
          <w:rPr>
            <w:noProof/>
            <w:webHidden/>
          </w:rPr>
          <w:instrText xml:space="preserve"> PAGEREF _Toc243066700 \h </w:instrText>
        </w:r>
        <w:r>
          <w:rPr>
            <w:noProof/>
            <w:webHidden/>
          </w:rPr>
        </w:r>
        <w:r>
          <w:rPr>
            <w:noProof/>
            <w:webHidden/>
          </w:rPr>
          <w:fldChar w:fldCharType="separate"/>
        </w:r>
        <w:r>
          <w:rPr>
            <w:noProof/>
            <w:webHidden/>
          </w:rPr>
          <w:t>4</w:t>
        </w:r>
        <w:r>
          <w:rPr>
            <w:noProof/>
            <w:webHidden/>
          </w:rPr>
          <w:fldChar w:fldCharType="end"/>
        </w:r>
      </w:hyperlink>
    </w:p>
    <w:p w14:paraId="60C70922" w14:textId="69B9E38C" w:rsidR="00A455D4" w:rsidRDefault="00A455D4">
      <w:pPr>
        <w:pStyle w:val="TDC2"/>
        <w:tabs>
          <w:tab w:val="right" w:leader="dot" w:pos="9736"/>
        </w:tabs>
        <w:rPr>
          <w:rFonts w:asciiTheme="minorHAnsi" w:eastAsiaTheme="minorEastAsia" w:hAnsiTheme="minorHAnsi"/>
          <w:noProof/>
          <w:color w:val="auto"/>
          <w:kern w:val="2"/>
          <w:sz w:val="24"/>
          <w:szCs w:val="24"/>
          <w:lang w:val="es-CO" w:eastAsia="es-CO"/>
          <w14:ligatures w14:val="standardContextual"/>
        </w:rPr>
      </w:pPr>
      <w:hyperlink w:anchor="_Toc243066701" w:history="1">
        <w:r w:rsidRPr="008227E0">
          <w:rPr>
            <w:rStyle w:val="Hipervnculo"/>
            <w:noProof/>
          </w:rPr>
          <w:t>1.3 Público objetivo: el Operario</w:t>
        </w:r>
        <w:r>
          <w:rPr>
            <w:noProof/>
            <w:webHidden/>
          </w:rPr>
          <w:tab/>
        </w:r>
        <w:r>
          <w:rPr>
            <w:noProof/>
            <w:webHidden/>
          </w:rPr>
          <w:fldChar w:fldCharType="begin"/>
        </w:r>
        <w:r>
          <w:rPr>
            <w:noProof/>
            <w:webHidden/>
          </w:rPr>
          <w:instrText xml:space="preserve"> PAGEREF _Toc243066701 \h </w:instrText>
        </w:r>
        <w:r>
          <w:rPr>
            <w:noProof/>
            <w:webHidden/>
          </w:rPr>
        </w:r>
        <w:r>
          <w:rPr>
            <w:noProof/>
            <w:webHidden/>
          </w:rPr>
          <w:fldChar w:fldCharType="separate"/>
        </w:r>
        <w:r>
          <w:rPr>
            <w:noProof/>
            <w:webHidden/>
          </w:rPr>
          <w:t>4</w:t>
        </w:r>
        <w:r>
          <w:rPr>
            <w:noProof/>
            <w:webHidden/>
          </w:rPr>
          <w:fldChar w:fldCharType="end"/>
        </w:r>
      </w:hyperlink>
    </w:p>
    <w:p w14:paraId="4EB63BC3" w14:textId="1D142E6B" w:rsidR="00A455D4" w:rsidRDefault="00A455D4">
      <w:pPr>
        <w:pStyle w:val="TDC2"/>
        <w:tabs>
          <w:tab w:val="right" w:leader="dot" w:pos="9736"/>
        </w:tabs>
        <w:rPr>
          <w:rFonts w:asciiTheme="minorHAnsi" w:eastAsiaTheme="minorEastAsia" w:hAnsiTheme="minorHAnsi"/>
          <w:noProof/>
          <w:color w:val="auto"/>
          <w:kern w:val="2"/>
          <w:sz w:val="24"/>
          <w:szCs w:val="24"/>
          <w:lang w:val="es-CO" w:eastAsia="es-CO"/>
          <w14:ligatures w14:val="standardContextual"/>
        </w:rPr>
      </w:pPr>
      <w:hyperlink w:anchor="_Toc243066702" w:history="1">
        <w:r w:rsidRPr="008227E0">
          <w:rPr>
            <w:rStyle w:val="Hipervnculo"/>
            <w:noProof/>
          </w:rPr>
          <w:t>1.4 Objetivo principal de la interfaz</w:t>
        </w:r>
        <w:r>
          <w:rPr>
            <w:noProof/>
            <w:webHidden/>
          </w:rPr>
          <w:tab/>
        </w:r>
        <w:r>
          <w:rPr>
            <w:noProof/>
            <w:webHidden/>
          </w:rPr>
          <w:fldChar w:fldCharType="begin"/>
        </w:r>
        <w:r>
          <w:rPr>
            <w:noProof/>
            <w:webHidden/>
          </w:rPr>
          <w:instrText xml:space="preserve"> PAGEREF _Toc243066702 \h </w:instrText>
        </w:r>
        <w:r>
          <w:rPr>
            <w:noProof/>
            <w:webHidden/>
          </w:rPr>
        </w:r>
        <w:r>
          <w:rPr>
            <w:noProof/>
            <w:webHidden/>
          </w:rPr>
          <w:fldChar w:fldCharType="separate"/>
        </w:r>
        <w:r>
          <w:rPr>
            <w:noProof/>
            <w:webHidden/>
          </w:rPr>
          <w:t>4</w:t>
        </w:r>
        <w:r>
          <w:rPr>
            <w:noProof/>
            <w:webHidden/>
          </w:rPr>
          <w:fldChar w:fldCharType="end"/>
        </w:r>
      </w:hyperlink>
    </w:p>
    <w:p w14:paraId="401F7C96" w14:textId="4973A1A3" w:rsidR="00A455D4" w:rsidRDefault="00A455D4">
      <w:pPr>
        <w:pStyle w:val="TDC2"/>
        <w:tabs>
          <w:tab w:val="right" w:leader="dot" w:pos="9736"/>
        </w:tabs>
        <w:rPr>
          <w:rFonts w:asciiTheme="minorHAnsi" w:eastAsiaTheme="minorEastAsia" w:hAnsiTheme="minorHAnsi"/>
          <w:noProof/>
          <w:color w:val="auto"/>
          <w:kern w:val="2"/>
          <w:sz w:val="24"/>
          <w:szCs w:val="24"/>
          <w:lang w:val="es-CO" w:eastAsia="es-CO"/>
          <w14:ligatures w14:val="standardContextual"/>
        </w:rPr>
      </w:pPr>
      <w:hyperlink w:anchor="_Toc243066703" w:history="1">
        <w:r w:rsidRPr="008227E0">
          <w:rPr>
            <w:rStyle w:val="Hipervnculo"/>
            <w:noProof/>
          </w:rPr>
          <w:t>1.5 Pantallas del Operario y enlaces</w:t>
        </w:r>
        <w:r>
          <w:rPr>
            <w:noProof/>
            <w:webHidden/>
          </w:rPr>
          <w:tab/>
        </w:r>
        <w:r>
          <w:rPr>
            <w:noProof/>
            <w:webHidden/>
          </w:rPr>
          <w:fldChar w:fldCharType="begin"/>
        </w:r>
        <w:r>
          <w:rPr>
            <w:noProof/>
            <w:webHidden/>
          </w:rPr>
          <w:instrText xml:space="preserve"> PAGEREF _Toc243066703 \h </w:instrText>
        </w:r>
        <w:r>
          <w:rPr>
            <w:noProof/>
            <w:webHidden/>
          </w:rPr>
        </w:r>
        <w:r>
          <w:rPr>
            <w:noProof/>
            <w:webHidden/>
          </w:rPr>
          <w:fldChar w:fldCharType="separate"/>
        </w:r>
        <w:r>
          <w:rPr>
            <w:noProof/>
            <w:webHidden/>
          </w:rPr>
          <w:t>5</w:t>
        </w:r>
        <w:r>
          <w:rPr>
            <w:noProof/>
            <w:webHidden/>
          </w:rPr>
          <w:fldChar w:fldCharType="end"/>
        </w:r>
      </w:hyperlink>
    </w:p>
    <w:p w14:paraId="12FB4AAE" w14:textId="27B62B2D" w:rsidR="00A455D4" w:rsidRDefault="00A455D4">
      <w:pPr>
        <w:pStyle w:val="TDC1"/>
        <w:tabs>
          <w:tab w:val="right" w:leader="dot" w:pos="9736"/>
        </w:tabs>
        <w:rPr>
          <w:rFonts w:asciiTheme="minorHAnsi" w:eastAsiaTheme="minorEastAsia" w:hAnsiTheme="minorHAnsi"/>
          <w:noProof/>
          <w:color w:val="auto"/>
          <w:kern w:val="2"/>
          <w:sz w:val="24"/>
          <w:szCs w:val="24"/>
          <w:lang w:val="es-CO" w:eastAsia="es-CO"/>
          <w14:ligatures w14:val="standardContextual"/>
        </w:rPr>
      </w:pPr>
      <w:hyperlink w:anchor="_Toc243066704" w:history="1">
        <w:r w:rsidRPr="008227E0">
          <w:rPr>
            <w:rStyle w:val="Hipervnculo"/>
            <w:noProof/>
          </w:rPr>
          <w:t>2. Evolución de la propuesta</w:t>
        </w:r>
        <w:r>
          <w:rPr>
            <w:noProof/>
            <w:webHidden/>
          </w:rPr>
          <w:tab/>
        </w:r>
        <w:r>
          <w:rPr>
            <w:noProof/>
            <w:webHidden/>
          </w:rPr>
          <w:fldChar w:fldCharType="begin"/>
        </w:r>
        <w:r>
          <w:rPr>
            <w:noProof/>
            <w:webHidden/>
          </w:rPr>
          <w:instrText xml:space="preserve"> PAGEREF _Toc243066704 \h </w:instrText>
        </w:r>
        <w:r>
          <w:rPr>
            <w:noProof/>
            <w:webHidden/>
          </w:rPr>
        </w:r>
        <w:r>
          <w:rPr>
            <w:noProof/>
            <w:webHidden/>
          </w:rPr>
          <w:fldChar w:fldCharType="separate"/>
        </w:r>
        <w:r>
          <w:rPr>
            <w:noProof/>
            <w:webHidden/>
          </w:rPr>
          <w:t>5</w:t>
        </w:r>
        <w:r>
          <w:rPr>
            <w:noProof/>
            <w:webHidden/>
          </w:rPr>
          <w:fldChar w:fldCharType="end"/>
        </w:r>
      </w:hyperlink>
    </w:p>
    <w:p w14:paraId="4D6CB3ED" w14:textId="1689AC27" w:rsidR="00A455D4" w:rsidRDefault="00A455D4">
      <w:pPr>
        <w:pStyle w:val="TDC1"/>
        <w:tabs>
          <w:tab w:val="right" w:leader="dot" w:pos="9736"/>
        </w:tabs>
        <w:rPr>
          <w:rFonts w:asciiTheme="minorHAnsi" w:eastAsiaTheme="minorEastAsia" w:hAnsiTheme="minorHAnsi"/>
          <w:noProof/>
          <w:color w:val="auto"/>
          <w:kern w:val="2"/>
          <w:sz w:val="24"/>
          <w:szCs w:val="24"/>
          <w:lang w:val="es-CO" w:eastAsia="es-CO"/>
          <w14:ligatures w14:val="standardContextual"/>
        </w:rPr>
      </w:pPr>
      <w:hyperlink w:anchor="_Toc243066705" w:history="1">
        <w:r w:rsidRPr="008227E0">
          <w:rPr>
            <w:rStyle w:val="Hipervnculo"/>
            <w:noProof/>
          </w:rPr>
          <w:t>3. Flujo principal del Operario</w:t>
        </w:r>
        <w:r>
          <w:rPr>
            <w:noProof/>
            <w:webHidden/>
          </w:rPr>
          <w:tab/>
        </w:r>
        <w:r>
          <w:rPr>
            <w:noProof/>
            <w:webHidden/>
          </w:rPr>
          <w:fldChar w:fldCharType="begin"/>
        </w:r>
        <w:r>
          <w:rPr>
            <w:noProof/>
            <w:webHidden/>
          </w:rPr>
          <w:instrText xml:space="preserve"> PAGEREF _Toc243066705 \h </w:instrText>
        </w:r>
        <w:r>
          <w:rPr>
            <w:noProof/>
            <w:webHidden/>
          </w:rPr>
        </w:r>
        <w:r>
          <w:rPr>
            <w:noProof/>
            <w:webHidden/>
          </w:rPr>
          <w:fldChar w:fldCharType="separate"/>
        </w:r>
        <w:r>
          <w:rPr>
            <w:noProof/>
            <w:webHidden/>
          </w:rPr>
          <w:t>6</w:t>
        </w:r>
        <w:r>
          <w:rPr>
            <w:noProof/>
            <w:webHidden/>
          </w:rPr>
          <w:fldChar w:fldCharType="end"/>
        </w:r>
      </w:hyperlink>
    </w:p>
    <w:p w14:paraId="5E3F6635" w14:textId="5CEB475A" w:rsidR="00A455D4" w:rsidRDefault="00A455D4">
      <w:pPr>
        <w:pStyle w:val="TDC1"/>
        <w:tabs>
          <w:tab w:val="right" w:leader="dot" w:pos="9736"/>
        </w:tabs>
        <w:rPr>
          <w:rFonts w:asciiTheme="minorHAnsi" w:eastAsiaTheme="minorEastAsia" w:hAnsiTheme="minorHAnsi"/>
          <w:noProof/>
          <w:color w:val="auto"/>
          <w:kern w:val="2"/>
          <w:sz w:val="24"/>
          <w:szCs w:val="24"/>
          <w:lang w:val="es-CO" w:eastAsia="es-CO"/>
          <w14:ligatures w14:val="standardContextual"/>
        </w:rPr>
      </w:pPr>
      <w:hyperlink w:anchor="_Toc243066706" w:history="1">
        <w:r w:rsidRPr="008227E0">
          <w:rPr>
            <w:rStyle w:val="Hipervnculo"/>
            <w:noProof/>
          </w:rPr>
          <w:t>4. Aplicación de principios de usabilidad</w:t>
        </w:r>
        <w:r>
          <w:rPr>
            <w:noProof/>
            <w:webHidden/>
          </w:rPr>
          <w:tab/>
        </w:r>
        <w:r>
          <w:rPr>
            <w:noProof/>
            <w:webHidden/>
          </w:rPr>
          <w:fldChar w:fldCharType="begin"/>
        </w:r>
        <w:r>
          <w:rPr>
            <w:noProof/>
            <w:webHidden/>
          </w:rPr>
          <w:instrText xml:space="preserve"> PAGEREF _Toc243066706 \h </w:instrText>
        </w:r>
        <w:r>
          <w:rPr>
            <w:noProof/>
            <w:webHidden/>
          </w:rPr>
        </w:r>
        <w:r>
          <w:rPr>
            <w:noProof/>
            <w:webHidden/>
          </w:rPr>
          <w:fldChar w:fldCharType="separate"/>
        </w:r>
        <w:r>
          <w:rPr>
            <w:noProof/>
            <w:webHidden/>
          </w:rPr>
          <w:t>8</w:t>
        </w:r>
        <w:r>
          <w:rPr>
            <w:noProof/>
            <w:webHidden/>
          </w:rPr>
          <w:fldChar w:fldCharType="end"/>
        </w:r>
      </w:hyperlink>
    </w:p>
    <w:p w14:paraId="4140FAA9" w14:textId="7F6841BF" w:rsidR="00A455D4" w:rsidRDefault="00A455D4">
      <w:pPr>
        <w:pStyle w:val="TDC2"/>
        <w:tabs>
          <w:tab w:val="right" w:leader="dot" w:pos="9736"/>
        </w:tabs>
        <w:rPr>
          <w:rFonts w:asciiTheme="minorHAnsi" w:eastAsiaTheme="minorEastAsia" w:hAnsiTheme="minorHAnsi"/>
          <w:noProof/>
          <w:color w:val="auto"/>
          <w:kern w:val="2"/>
          <w:sz w:val="24"/>
          <w:szCs w:val="24"/>
          <w:lang w:val="es-CO" w:eastAsia="es-CO"/>
          <w14:ligatures w14:val="standardContextual"/>
        </w:rPr>
      </w:pPr>
      <w:hyperlink w:anchor="_Toc243066707" w:history="1">
        <w:r w:rsidRPr="008227E0">
          <w:rPr>
            <w:rStyle w:val="Hipervnculo"/>
            <w:noProof/>
          </w:rPr>
          <w:t>4.1 Visibilidad y claridad de las opciones disponibles</w:t>
        </w:r>
        <w:r>
          <w:rPr>
            <w:noProof/>
            <w:webHidden/>
          </w:rPr>
          <w:tab/>
        </w:r>
        <w:r>
          <w:rPr>
            <w:noProof/>
            <w:webHidden/>
          </w:rPr>
          <w:fldChar w:fldCharType="begin"/>
        </w:r>
        <w:r>
          <w:rPr>
            <w:noProof/>
            <w:webHidden/>
          </w:rPr>
          <w:instrText xml:space="preserve"> PAGEREF _Toc243066707 \h </w:instrText>
        </w:r>
        <w:r>
          <w:rPr>
            <w:noProof/>
            <w:webHidden/>
          </w:rPr>
        </w:r>
        <w:r>
          <w:rPr>
            <w:noProof/>
            <w:webHidden/>
          </w:rPr>
          <w:fldChar w:fldCharType="separate"/>
        </w:r>
        <w:r>
          <w:rPr>
            <w:noProof/>
            <w:webHidden/>
          </w:rPr>
          <w:t>8</w:t>
        </w:r>
        <w:r>
          <w:rPr>
            <w:noProof/>
            <w:webHidden/>
          </w:rPr>
          <w:fldChar w:fldCharType="end"/>
        </w:r>
      </w:hyperlink>
    </w:p>
    <w:p w14:paraId="74DD0573" w14:textId="258F0BCC" w:rsidR="00A455D4" w:rsidRDefault="00A455D4">
      <w:pPr>
        <w:pStyle w:val="TDC2"/>
        <w:tabs>
          <w:tab w:val="right" w:leader="dot" w:pos="9736"/>
        </w:tabs>
        <w:rPr>
          <w:rFonts w:asciiTheme="minorHAnsi" w:eastAsiaTheme="minorEastAsia" w:hAnsiTheme="minorHAnsi"/>
          <w:noProof/>
          <w:color w:val="auto"/>
          <w:kern w:val="2"/>
          <w:sz w:val="24"/>
          <w:szCs w:val="24"/>
          <w:lang w:val="es-CO" w:eastAsia="es-CO"/>
          <w14:ligatures w14:val="standardContextual"/>
        </w:rPr>
      </w:pPr>
      <w:hyperlink w:anchor="_Toc243066708" w:history="1">
        <w:r w:rsidRPr="008227E0">
          <w:rPr>
            <w:rStyle w:val="Hipervnculo"/>
            <w:noProof/>
          </w:rPr>
          <w:t>4.2 Consistencia en componentes, estilos y comportamientos</w:t>
        </w:r>
        <w:r>
          <w:rPr>
            <w:noProof/>
            <w:webHidden/>
          </w:rPr>
          <w:tab/>
        </w:r>
        <w:r>
          <w:rPr>
            <w:noProof/>
            <w:webHidden/>
          </w:rPr>
          <w:fldChar w:fldCharType="begin"/>
        </w:r>
        <w:r>
          <w:rPr>
            <w:noProof/>
            <w:webHidden/>
          </w:rPr>
          <w:instrText xml:space="preserve"> PAGEREF _Toc243066708 \h </w:instrText>
        </w:r>
        <w:r>
          <w:rPr>
            <w:noProof/>
            <w:webHidden/>
          </w:rPr>
        </w:r>
        <w:r>
          <w:rPr>
            <w:noProof/>
            <w:webHidden/>
          </w:rPr>
          <w:fldChar w:fldCharType="separate"/>
        </w:r>
        <w:r>
          <w:rPr>
            <w:noProof/>
            <w:webHidden/>
          </w:rPr>
          <w:t>9</w:t>
        </w:r>
        <w:r>
          <w:rPr>
            <w:noProof/>
            <w:webHidden/>
          </w:rPr>
          <w:fldChar w:fldCharType="end"/>
        </w:r>
      </w:hyperlink>
    </w:p>
    <w:p w14:paraId="5E2707BC" w14:textId="3442D7C2" w:rsidR="00A455D4" w:rsidRDefault="00A455D4">
      <w:pPr>
        <w:pStyle w:val="TDC2"/>
        <w:tabs>
          <w:tab w:val="right" w:leader="dot" w:pos="9736"/>
        </w:tabs>
        <w:rPr>
          <w:rFonts w:asciiTheme="minorHAnsi" w:eastAsiaTheme="minorEastAsia" w:hAnsiTheme="minorHAnsi"/>
          <w:noProof/>
          <w:color w:val="auto"/>
          <w:kern w:val="2"/>
          <w:sz w:val="24"/>
          <w:szCs w:val="24"/>
          <w:lang w:val="es-CO" w:eastAsia="es-CO"/>
          <w14:ligatures w14:val="standardContextual"/>
        </w:rPr>
      </w:pPr>
      <w:hyperlink w:anchor="_Toc243066709" w:history="1">
        <w:r w:rsidRPr="008227E0">
          <w:rPr>
            <w:rStyle w:val="Hipervnculo"/>
            <w:noProof/>
          </w:rPr>
          <w:t>4.3 Retroalimentación ante las acciones del usuario</w:t>
        </w:r>
        <w:r>
          <w:rPr>
            <w:noProof/>
            <w:webHidden/>
          </w:rPr>
          <w:tab/>
        </w:r>
        <w:r>
          <w:rPr>
            <w:noProof/>
            <w:webHidden/>
          </w:rPr>
          <w:fldChar w:fldCharType="begin"/>
        </w:r>
        <w:r>
          <w:rPr>
            <w:noProof/>
            <w:webHidden/>
          </w:rPr>
          <w:instrText xml:space="preserve"> PAGEREF _Toc243066709 \h </w:instrText>
        </w:r>
        <w:r>
          <w:rPr>
            <w:noProof/>
            <w:webHidden/>
          </w:rPr>
        </w:r>
        <w:r>
          <w:rPr>
            <w:noProof/>
            <w:webHidden/>
          </w:rPr>
          <w:fldChar w:fldCharType="separate"/>
        </w:r>
        <w:r>
          <w:rPr>
            <w:noProof/>
            <w:webHidden/>
          </w:rPr>
          <w:t>10</w:t>
        </w:r>
        <w:r>
          <w:rPr>
            <w:noProof/>
            <w:webHidden/>
          </w:rPr>
          <w:fldChar w:fldCharType="end"/>
        </w:r>
      </w:hyperlink>
    </w:p>
    <w:p w14:paraId="1A6093FC" w14:textId="7C9CFF94" w:rsidR="00A455D4" w:rsidRDefault="00A455D4">
      <w:pPr>
        <w:pStyle w:val="TDC2"/>
        <w:tabs>
          <w:tab w:val="right" w:leader="dot" w:pos="9736"/>
        </w:tabs>
        <w:rPr>
          <w:rFonts w:asciiTheme="minorHAnsi" w:eastAsiaTheme="minorEastAsia" w:hAnsiTheme="minorHAnsi"/>
          <w:noProof/>
          <w:color w:val="auto"/>
          <w:kern w:val="2"/>
          <w:sz w:val="24"/>
          <w:szCs w:val="24"/>
          <w:lang w:val="es-CO" w:eastAsia="es-CO"/>
          <w14:ligatures w14:val="standardContextual"/>
        </w:rPr>
      </w:pPr>
      <w:hyperlink w:anchor="_Toc243066710" w:history="1">
        <w:r w:rsidRPr="008227E0">
          <w:rPr>
            <w:rStyle w:val="Hipervnculo"/>
            <w:noProof/>
          </w:rPr>
          <w:t>4.4 Prevención y manejo de errores</w:t>
        </w:r>
        <w:r>
          <w:rPr>
            <w:noProof/>
            <w:webHidden/>
          </w:rPr>
          <w:tab/>
        </w:r>
        <w:r>
          <w:rPr>
            <w:noProof/>
            <w:webHidden/>
          </w:rPr>
          <w:fldChar w:fldCharType="begin"/>
        </w:r>
        <w:r>
          <w:rPr>
            <w:noProof/>
            <w:webHidden/>
          </w:rPr>
          <w:instrText xml:space="preserve"> PAGEREF _Toc243066710 \h </w:instrText>
        </w:r>
        <w:r>
          <w:rPr>
            <w:noProof/>
            <w:webHidden/>
          </w:rPr>
        </w:r>
        <w:r>
          <w:rPr>
            <w:noProof/>
            <w:webHidden/>
          </w:rPr>
          <w:fldChar w:fldCharType="separate"/>
        </w:r>
        <w:r>
          <w:rPr>
            <w:noProof/>
            <w:webHidden/>
          </w:rPr>
          <w:t>11</w:t>
        </w:r>
        <w:r>
          <w:rPr>
            <w:noProof/>
            <w:webHidden/>
          </w:rPr>
          <w:fldChar w:fldCharType="end"/>
        </w:r>
      </w:hyperlink>
    </w:p>
    <w:p w14:paraId="0619F87A" w14:textId="2DA4E912" w:rsidR="00A455D4" w:rsidRDefault="00A455D4">
      <w:pPr>
        <w:pStyle w:val="TDC2"/>
        <w:tabs>
          <w:tab w:val="right" w:leader="dot" w:pos="9736"/>
        </w:tabs>
        <w:rPr>
          <w:rFonts w:asciiTheme="minorHAnsi" w:eastAsiaTheme="minorEastAsia" w:hAnsiTheme="minorHAnsi"/>
          <w:noProof/>
          <w:color w:val="auto"/>
          <w:kern w:val="2"/>
          <w:sz w:val="24"/>
          <w:szCs w:val="24"/>
          <w:lang w:val="es-CO" w:eastAsia="es-CO"/>
          <w14:ligatures w14:val="standardContextual"/>
        </w:rPr>
      </w:pPr>
      <w:hyperlink w:anchor="_Toc243066711" w:history="1">
        <w:r w:rsidRPr="008227E0">
          <w:rPr>
            <w:rStyle w:val="Hipervnculo"/>
            <w:noProof/>
          </w:rPr>
          <w:t>4.5 Facilidad de aprendizaje y comprensión</w:t>
        </w:r>
        <w:r>
          <w:rPr>
            <w:noProof/>
            <w:webHidden/>
          </w:rPr>
          <w:tab/>
        </w:r>
        <w:r>
          <w:rPr>
            <w:noProof/>
            <w:webHidden/>
          </w:rPr>
          <w:fldChar w:fldCharType="begin"/>
        </w:r>
        <w:r>
          <w:rPr>
            <w:noProof/>
            <w:webHidden/>
          </w:rPr>
          <w:instrText xml:space="preserve"> PAGEREF _Toc243066711 \h </w:instrText>
        </w:r>
        <w:r>
          <w:rPr>
            <w:noProof/>
            <w:webHidden/>
          </w:rPr>
        </w:r>
        <w:r>
          <w:rPr>
            <w:noProof/>
            <w:webHidden/>
          </w:rPr>
          <w:fldChar w:fldCharType="separate"/>
        </w:r>
        <w:r>
          <w:rPr>
            <w:noProof/>
            <w:webHidden/>
          </w:rPr>
          <w:t>13</w:t>
        </w:r>
        <w:r>
          <w:rPr>
            <w:noProof/>
            <w:webHidden/>
          </w:rPr>
          <w:fldChar w:fldCharType="end"/>
        </w:r>
      </w:hyperlink>
    </w:p>
    <w:p w14:paraId="2D5E1033" w14:textId="28DBAC83" w:rsidR="00A455D4" w:rsidRDefault="00A455D4">
      <w:pPr>
        <w:pStyle w:val="TDC2"/>
        <w:tabs>
          <w:tab w:val="right" w:leader="dot" w:pos="9736"/>
        </w:tabs>
        <w:rPr>
          <w:rFonts w:asciiTheme="minorHAnsi" w:eastAsiaTheme="minorEastAsia" w:hAnsiTheme="minorHAnsi"/>
          <w:noProof/>
          <w:color w:val="auto"/>
          <w:kern w:val="2"/>
          <w:sz w:val="24"/>
          <w:szCs w:val="24"/>
          <w:lang w:val="es-CO" w:eastAsia="es-CO"/>
          <w14:ligatures w14:val="standardContextual"/>
        </w:rPr>
      </w:pPr>
      <w:hyperlink w:anchor="_Toc243066712" w:history="1">
        <w:r w:rsidRPr="008227E0">
          <w:rPr>
            <w:rStyle w:val="Hipervnculo"/>
            <w:noProof/>
          </w:rPr>
          <w:t>4.6 Claridad en la navegación y estructura</w:t>
        </w:r>
        <w:r>
          <w:rPr>
            <w:noProof/>
            <w:webHidden/>
          </w:rPr>
          <w:tab/>
        </w:r>
        <w:r>
          <w:rPr>
            <w:noProof/>
            <w:webHidden/>
          </w:rPr>
          <w:fldChar w:fldCharType="begin"/>
        </w:r>
        <w:r>
          <w:rPr>
            <w:noProof/>
            <w:webHidden/>
          </w:rPr>
          <w:instrText xml:space="preserve"> PAGEREF _Toc243066712 \h </w:instrText>
        </w:r>
        <w:r>
          <w:rPr>
            <w:noProof/>
            <w:webHidden/>
          </w:rPr>
        </w:r>
        <w:r>
          <w:rPr>
            <w:noProof/>
            <w:webHidden/>
          </w:rPr>
          <w:fldChar w:fldCharType="separate"/>
        </w:r>
        <w:r>
          <w:rPr>
            <w:noProof/>
            <w:webHidden/>
          </w:rPr>
          <w:t>14</w:t>
        </w:r>
        <w:r>
          <w:rPr>
            <w:noProof/>
            <w:webHidden/>
          </w:rPr>
          <w:fldChar w:fldCharType="end"/>
        </w:r>
      </w:hyperlink>
    </w:p>
    <w:p w14:paraId="0CA050FE" w14:textId="5B1E511C" w:rsidR="00A455D4" w:rsidRDefault="00A455D4">
      <w:pPr>
        <w:pStyle w:val="TDC2"/>
        <w:tabs>
          <w:tab w:val="right" w:leader="dot" w:pos="9736"/>
        </w:tabs>
        <w:rPr>
          <w:rFonts w:asciiTheme="minorHAnsi" w:eastAsiaTheme="minorEastAsia" w:hAnsiTheme="minorHAnsi"/>
          <w:noProof/>
          <w:color w:val="auto"/>
          <w:kern w:val="2"/>
          <w:sz w:val="24"/>
          <w:szCs w:val="24"/>
          <w:lang w:val="es-CO" w:eastAsia="es-CO"/>
          <w14:ligatures w14:val="standardContextual"/>
        </w:rPr>
      </w:pPr>
      <w:hyperlink w:anchor="_Toc243066713" w:history="1">
        <w:r w:rsidRPr="008227E0">
          <w:rPr>
            <w:rStyle w:val="Hipervnculo"/>
            <w:noProof/>
          </w:rPr>
          <w:t>4.7 Jerarquía visual: acciones principales y secundarias</w:t>
        </w:r>
        <w:r>
          <w:rPr>
            <w:noProof/>
            <w:webHidden/>
          </w:rPr>
          <w:tab/>
        </w:r>
        <w:r>
          <w:rPr>
            <w:noProof/>
            <w:webHidden/>
          </w:rPr>
          <w:fldChar w:fldCharType="begin"/>
        </w:r>
        <w:r>
          <w:rPr>
            <w:noProof/>
            <w:webHidden/>
          </w:rPr>
          <w:instrText xml:space="preserve"> PAGEREF _Toc243066713 \h </w:instrText>
        </w:r>
        <w:r>
          <w:rPr>
            <w:noProof/>
            <w:webHidden/>
          </w:rPr>
        </w:r>
        <w:r>
          <w:rPr>
            <w:noProof/>
            <w:webHidden/>
          </w:rPr>
          <w:fldChar w:fldCharType="separate"/>
        </w:r>
        <w:r>
          <w:rPr>
            <w:noProof/>
            <w:webHidden/>
          </w:rPr>
          <w:t>16</w:t>
        </w:r>
        <w:r>
          <w:rPr>
            <w:noProof/>
            <w:webHidden/>
          </w:rPr>
          <w:fldChar w:fldCharType="end"/>
        </w:r>
      </w:hyperlink>
    </w:p>
    <w:p w14:paraId="7D4FD94A" w14:textId="5724F148" w:rsidR="00A455D4" w:rsidRDefault="00A455D4">
      <w:pPr>
        <w:pStyle w:val="TDC1"/>
        <w:tabs>
          <w:tab w:val="right" w:leader="dot" w:pos="9736"/>
        </w:tabs>
        <w:rPr>
          <w:rFonts w:asciiTheme="minorHAnsi" w:eastAsiaTheme="minorEastAsia" w:hAnsiTheme="minorHAnsi"/>
          <w:noProof/>
          <w:color w:val="auto"/>
          <w:kern w:val="2"/>
          <w:sz w:val="24"/>
          <w:szCs w:val="24"/>
          <w:lang w:val="es-CO" w:eastAsia="es-CO"/>
          <w14:ligatures w14:val="standardContextual"/>
        </w:rPr>
      </w:pPr>
      <w:hyperlink w:anchor="_Toc243066714" w:history="1">
        <w:r w:rsidRPr="008227E0">
          <w:rPr>
            <w:rStyle w:val="Hipervnculo"/>
            <w:noProof/>
          </w:rPr>
          <w:t>5. Aplicación de leyes de Gestalt</w:t>
        </w:r>
        <w:r>
          <w:rPr>
            <w:noProof/>
            <w:webHidden/>
          </w:rPr>
          <w:tab/>
        </w:r>
        <w:r>
          <w:rPr>
            <w:noProof/>
            <w:webHidden/>
          </w:rPr>
          <w:fldChar w:fldCharType="begin"/>
        </w:r>
        <w:r>
          <w:rPr>
            <w:noProof/>
            <w:webHidden/>
          </w:rPr>
          <w:instrText xml:space="preserve"> PAGEREF _Toc243066714 \h </w:instrText>
        </w:r>
        <w:r>
          <w:rPr>
            <w:noProof/>
            <w:webHidden/>
          </w:rPr>
        </w:r>
        <w:r>
          <w:rPr>
            <w:noProof/>
            <w:webHidden/>
          </w:rPr>
          <w:fldChar w:fldCharType="separate"/>
        </w:r>
        <w:r>
          <w:rPr>
            <w:noProof/>
            <w:webHidden/>
          </w:rPr>
          <w:t>17</w:t>
        </w:r>
        <w:r>
          <w:rPr>
            <w:noProof/>
            <w:webHidden/>
          </w:rPr>
          <w:fldChar w:fldCharType="end"/>
        </w:r>
      </w:hyperlink>
    </w:p>
    <w:p w14:paraId="7B4FF4D9" w14:textId="7803001F" w:rsidR="00A455D4" w:rsidRDefault="00A455D4">
      <w:pPr>
        <w:pStyle w:val="TDC2"/>
        <w:tabs>
          <w:tab w:val="right" w:leader="dot" w:pos="9736"/>
        </w:tabs>
        <w:rPr>
          <w:rFonts w:asciiTheme="minorHAnsi" w:eastAsiaTheme="minorEastAsia" w:hAnsiTheme="minorHAnsi"/>
          <w:noProof/>
          <w:color w:val="auto"/>
          <w:kern w:val="2"/>
          <w:sz w:val="24"/>
          <w:szCs w:val="24"/>
          <w:lang w:val="es-CO" w:eastAsia="es-CO"/>
          <w14:ligatures w14:val="standardContextual"/>
        </w:rPr>
      </w:pPr>
      <w:hyperlink w:anchor="_Toc243066715" w:history="1">
        <w:r w:rsidRPr="008227E0">
          <w:rPr>
            <w:rStyle w:val="Hipervnculo"/>
            <w:noProof/>
          </w:rPr>
          <w:t>5.1 Proximidad</w:t>
        </w:r>
        <w:r>
          <w:rPr>
            <w:noProof/>
            <w:webHidden/>
          </w:rPr>
          <w:tab/>
        </w:r>
        <w:r>
          <w:rPr>
            <w:noProof/>
            <w:webHidden/>
          </w:rPr>
          <w:fldChar w:fldCharType="begin"/>
        </w:r>
        <w:r>
          <w:rPr>
            <w:noProof/>
            <w:webHidden/>
          </w:rPr>
          <w:instrText xml:space="preserve"> PAGEREF _Toc243066715 \h </w:instrText>
        </w:r>
        <w:r>
          <w:rPr>
            <w:noProof/>
            <w:webHidden/>
          </w:rPr>
        </w:r>
        <w:r>
          <w:rPr>
            <w:noProof/>
            <w:webHidden/>
          </w:rPr>
          <w:fldChar w:fldCharType="separate"/>
        </w:r>
        <w:r>
          <w:rPr>
            <w:noProof/>
            <w:webHidden/>
          </w:rPr>
          <w:t>17</w:t>
        </w:r>
        <w:r>
          <w:rPr>
            <w:noProof/>
            <w:webHidden/>
          </w:rPr>
          <w:fldChar w:fldCharType="end"/>
        </w:r>
      </w:hyperlink>
    </w:p>
    <w:p w14:paraId="45712A88" w14:textId="7FCDFE7F" w:rsidR="00A455D4" w:rsidRDefault="00A455D4">
      <w:pPr>
        <w:pStyle w:val="TDC2"/>
        <w:tabs>
          <w:tab w:val="right" w:leader="dot" w:pos="9736"/>
        </w:tabs>
        <w:rPr>
          <w:rFonts w:asciiTheme="minorHAnsi" w:eastAsiaTheme="minorEastAsia" w:hAnsiTheme="minorHAnsi"/>
          <w:noProof/>
          <w:color w:val="auto"/>
          <w:kern w:val="2"/>
          <w:sz w:val="24"/>
          <w:szCs w:val="24"/>
          <w:lang w:val="es-CO" w:eastAsia="es-CO"/>
          <w14:ligatures w14:val="standardContextual"/>
        </w:rPr>
      </w:pPr>
      <w:hyperlink w:anchor="_Toc243066716" w:history="1">
        <w:r w:rsidRPr="008227E0">
          <w:rPr>
            <w:rStyle w:val="Hipervnculo"/>
            <w:noProof/>
          </w:rPr>
          <w:t>5.2 Semejanza</w:t>
        </w:r>
        <w:r>
          <w:rPr>
            <w:noProof/>
            <w:webHidden/>
          </w:rPr>
          <w:tab/>
        </w:r>
        <w:r>
          <w:rPr>
            <w:noProof/>
            <w:webHidden/>
          </w:rPr>
          <w:fldChar w:fldCharType="begin"/>
        </w:r>
        <w:r>
          <w:rPr>
            <w:noProof/>
            <w:webHidden/>
          </w:rPr>
          <w:instrText xml:space="preserve"> PAGEREF _Toc243066716 \h </w:instrText>
        </w:r>
        <w:r>
          <w:rPr>
            <w:noProof/>
            <w:webHidden/>
          </w:rPr>
        </w:r>
        <w:r>
          <w:rPr>
            <w:noProof/>
            <w:webHidden/>
          </w:rPr>
          <w:fldChar w:fldCharType="separate"/>
        </w:r>
        <w:r>
          <w:rPr>
            <w:noProof/>
            <w:webHidden/>
          </w:rPr>
          <w:t>18</w:t>
        </w:r>
        <w:r>
          <w:rPr>
            <w:noProof/>
            <w:webHidden/>
          </w:rPr>
          <w:fldChar w:fldCharType="end"/>
        </w:r>
      </w:hyperlink>
    </w:p>
    <w:p w14:paraId="21798D6F" w14:textId="231E74BC" w:rsidR="00A455D4" w:rsidRDefault="00A455D4">
      <w:pPr>
        <w:pStyle w:val="TDC2"/>
        <w:tabs>
          <w:tab w:val="right" w:leader="dot" w:pos="9736"/>
        </w:tabs>
        <w:rPr>
          <w:rFonts w:asciiTheme="minorHAnsi" w:eastAsiaTheme="minorEastAsia" w:hAnsiTheme="minorHAnsi"/>
          <w:noProof/>
          <w:color w:val="auto"/>
          <w:kern w:val="2"/>
          <w:sz w:val="24"/>
          <w:szCs w:val="24"/>
          <w:lang w:val="es-CO" w:eastAsia="es-CO"/>
          <w14:ligatures w14:val="standardContextual"/>
        </w:rPr>
      </w:pPr>
      <w:hyperlink w:anchor="_Toc243066717" w:history="1">
        <w:r w:rsidRPr="008227E0">
          <w:rPr>
            <w:rStyle w:val="Hipervnculo"/>
            <w:noProof/>
          </w:rPr>
          <w:t>5.3 Continuidad</w:t>
        </w:r>
        <w:r>
          <w:rPr>
            <w:noProof/>
            <w:webHidden/>
          </w:rPr>
          <w:tab/>
        </w:r>
        <w:r>
          <w:rPr>
            <w:noProof/>
            <w:webHidden/>
          </w:rPr>
          <w:fldChar w:fldCharType="begin"/>
        </w:r>
        <w:r>
          <w:rPr>
            <w:noProof/>
            <w:webHidden/>
          </w:rPr>
          <w:instrText xml:space="preserve"> PAGEREF _Toc243066717 \h </w:instrText>
        </w:r>
        <w:r>
          <w:rPr>
            <w:noProof/>
            <w:webHidden/>
          </w:rPr>
        </w:r>
        <w:r>
          <w:rPr>
            <w:noProof/>
            <w:webHidden/>
          </w:rPr>
          <w:fldChar w:fldCharType="separate"/>
        </w:r>
        <w:r>
          <w:rPr>
            <w:noProof/>
            <w:webHidden/>
          </w:rPr>
          <w:t>19</w:t>
        </w:r>
        <w:r>
          <w:rPr>
            <w:noProof/>
            <w:webHidden/>
          </w:rPr>
          <w:fldChar w:fldCharType="end"/>
        </w:r>
      </w:hyperlink>
    </w:p>
    <w:p w14:paraId="4F338FA0" w14:textId="289007BA" w:rsidR="00A455D4" w:rsidRDefault="00A455D4">
      <w:pPr>
        <w:pStyle w:val="TDC2"/>
        <w:tabs>
          <w:tab w:val="right" w:leader="dot" w:pos="9736"/>
        </w:tabs>
        <w:rPr>
          <w:rFonts w:asciiTheme="minorHAnsi" w:eastAsiaTheme="minorEastAsia" w:hAnsiTheme="minorHAnsi"/>
          <w:noProof/>
          <w:color w:val="auto"/>
          <w:kern w:val="2"/>
          <w:sz w:val="24"/>
          <w:szCs w:val="24"/>
          <w:lang w:val="es-CO" w:eastAsia="es-CO"/>
          <w14:ligatures w14:val="standardContextual"/>
        </w:rPr>
      </w:pPr>
      <w:hyperlink w:anchor="_Toc243066718" w:history="1">
        <w:r w:rsidRPr="008227E0">
          <w:rPr>
            <w:rStyle w:val="Hipervnculo"/>
            <w:noProof/>
          </w:rPr>
          <w:t>5.4 Cierre</w:t>
        </w:r>
        <w:r>
          <w:rPr>
            <w:noProof/>
            <w:webHidden/>
          </w:rPr>
          <w:tab/>
        </w:r>
        <w:r>
          <w:rPr>
            <w:noProof/>
            <w:webHidden/>
          </w:rPr>
          <w:fldChar w:fldCharType="begin"/>
        </w:r>
        <w:r>
          <w:rPr>
            <w:noProof/>
            <w:webHidden/>
          </w:rPr>
          <w:instrText xml:space="preserve"> PAGEREF _Toc243066718 \h </w:instrText>
        </w:r>
        <w:r>
          <w:rPr>
            <w:noProof/>
            <w:webHidden/>
          </w:rPr>
        </w:r>
        <w:r>
          <w:rPr>
            <w:noProof/>
            <w:webHidden/>
          </w:rPr>
          <w:fldChar w:fldCharType="separate"/>
        </w:r>
        <w:r>
          <w:rPr>
            <w:noProof/>
            <w:webHidden/>
          </w:rPr>
          <w:t>20</w:t>
        </w:r>
        <w:r>
          <w:rPr>
            <w:noProof/>
            <w:webHidden/>
          </w:rPr>
          <w:fldChar w:fldCharType="end"/>
        </w:r>
      </w:hyperlink>
    </w:p>
    <w:p w14:paraId="0819BEBA" w14:textId="69F7B4D3" w:rsidR="00A455D4" w:rsidRDefault="00A455D4">
      <w:pPr>
        <w:pStyle w:val="TDC2"/>
        <w:tabs>
          <w:tab w:val="right" w:leader="dot" w:pos="9736"/>
        </w:tabs>
        <w:rPr>
          <w:rFonts w:asciiTheme="minorHAnsi" w:eastAsiaTheme="minorEastAsia" w:hAnsiTheme="minorHAnsi"/>
          <w:noProof/>
          <w:color w:val="auto"/>
          <w:kern w:val="2"/>
          <w:sz w:val="24"/>
          <w:szCs w:val="24"/>
          <w:lang w:val="es-CO" w:eastAsia="es-CO"/>
          <w14:ligatures w14:val="standardContextual"/>
        </w:rPr>
      </w:pPr>
      <w:hyperlink w:anchor="_Toc243066719" w:history="1">
        <w:r w:rsidRPr="008227E0">
          <w:rPr>
            <w:rStyle w:val="Hipervnculo"/>
            <w:noProof/>
          </w:rPr>
          <w:t>5.5 Figura y fondo</w:t>
        </w:r>
        <w:r>
          <w:rPr>
            <w:noProof/>
            <w:webHidden/>
          </w:rPr>
          <w:tab/>
        </w:r>
        <w:r>
          <w:rPr>
            <w:noProof/>
            <w:webHidden/>
          </w:rPr>
          <w:fldChar w:fldCharType="begin"/>
        </w:r>
        <w:r>
          <w:rPr>
            <w:noProof/>
            <w:webHidden/>
          </w:rPr>
          <w:instrText xml:space="preserve"> PAGEREF _Toc243066719 \h </w:instrText>
        </w:r>
        <w:r>
          <w:rPr>
            <w:noProof/>
            <w:webHidden/>
          </w:rPr>
        </w:r>
        <w:r>
          <w:rPr>
            <w:noProof/>
            <w:webHidden/>
          </w:rPr>
          <w:fldChar w:fldCharType="separate"/>
        </w:r>
        <w:r>
          <w:rPr>
            <w:noProof/>
            <w:webHidden/>
          </w:rPr>
          <w:t>21</w:t>
        </w:r>
        <w:r>
          <w:rPr>
            <w:noProof/>
            <w:webHidden/>
          </w:rPr>
          <w:fldChar w:fldCharType="end"/>
        </w:r>
      </w:hyperlink>
    </w:p>
    <w:p w14:paraId="5EB691A0" w14:textId="77F28BD7" w:rsidR="00A455D4" w:rsidRDefault="00A455D4">
      <w:pPr>
        <w:pStyle w:val="TDC2"/>
        <w:tabs>
          <w:tab w:val="right" w:leader="dot" w:pos="9736"/>
        </w:tabs>
        <w:rPr>
          <w:rFonts w:asciiTheme="minorHAnsi" w:eastAsiaTheme="minorEastAsia" w:hAnsiTheme="minorHAnsi"/>
          <w:noProof/>
          <w:color w:val="auto"/>
          <w:kern w:val="2"/>
          <w:sz w:val="24"/>
          <w:szCs w:val="24"/>
          <w:lang w:val="es-CO" w:eastAsia="es-CO"/>
          <w14:ligatures w14:val="standardContextual"/>
        </w:rPr>
      </w:pPr>
      <w:hyperlink w:anchor="_Toc243066720" w:history="1">
        <w:r w:rsidRPr="008227E0">
          <w:rPr>
            <w:rStyle w:val="Hipervnculo"/>
            <w:noProof/>
          </w:rPr>
          <w:t>5.6 Región común</w:t>
        </w:r>
        <w:r>
          <w:rPr>
            <w:noProof/>
            <w:webHidden/>
          </w:rPr>
          <w:tab/>
        </w:r>
        <w:r>
          <w:rPr>
            <w:noProof/>
            <w:webHidden/>
          </w:rPr>
          <w:fldChar w:fldCharType="begin"/>
        </w:r>
        <w:r>
          <w:rPr>
            <w:noProof/>
            <w:webHidden/>
          </w:rPr>
          <w:instrText xml:space="preserve"> PAGEREF _Toc243066720 \h </w:instrText>
        </w:r>
        <w:r>
          <w:rPr>
            <w:noProof/>
            <w:webHidden/>
          </w:rPr>
        </w:r>
        <w:r>
          <w:rPr>
            <w:noProof/>
            <w:webHidden/>
          </w:rPr>
          <w:fldChar w:fldCharType="separate"/>
        </w:r>
        <w:r>
          <w:rPr>
            <w:noProof/>
            <w:webHidden/>
          </w:rPr>
          <w:t>21</w:t>
        </w:r>
        <w:r>
          <w:rPr>
            <w:noProof/>
            <w:webHidden/>
          </w:rPr>
          <w:fldChar w:fldCharType="end"/>
        </w:r>
      </w:hyperlink>
    </w:p>
    <w:p w14:paraId="1CFD9FD6" w14:textId="249EFAF8" w:rsidR="00A455D4" w:rsidRDefault="00A455D4">
      <w:pPr>
        <w:pStyle w:val="TDC1"/>
        <w:tabs>
          <w:tab w:val="right" w:leader="dot" w:pos="9736"/>
        </w:tabs>
        <w:rPr>
          <w:rFonts w:asciiTheme="minorHAnsi" w:eastAsiaTheme="minorEastAsia" w:hAnsiTheme="minorHAnsi"/>
          <w:noProof/>
          <w:color w:val="auto"/>
          <w:kern w:val="2"/>
          <w:sz w:val="24"/>
          <w:szCs w:val="24"/>
          <w:lang w:val="es-CO" w:eastAsia="es-CO"/>
          <w14:ligatures w14:val="standardContextual"/>
        </w:rPr>
      </w:pPr>
      <w:hyperlink w:anchor="_Toc243066721" w:history="1">
        <w:r w:rsidRPr="008227E0">
          <w:rPr>
            <w:rStyle w:val="Hipervnculo"/>
            <w:noProof/>
          </w:rPr>
          <w:t>6. Teoría del color</w:t>
        </w:r>
        <w:r>
          <w:rPr>
            <w:noProof/>
            <w:webHidden/>
          </w:rPr>
          <w:tab/>
        </w:r>
        <w:r>
          <w:rPr>
            <w:noProof/>
            <w:webHidden/>
          </w:rPr>
          <w:fldChar w:fldCharType="begin"/>
        </w:r>
        <w:r>
          <w:rPr>
            <w:noProof/>
            <w:webHidden/>
          </w:rPr>
          <w:instrText xml:space="preserve"> PAGEREF _Toc243066721 \h </w:instrText>
        </w:r>
        <w:r>
          <w:rPr>
            <w:noProof/>
            <w:webHidden/>
          </w:rPr>
        </w:r>
        <w:r>
          <w:rPr>
            <w:noProof/>
            <w:webHidden/>
          </w:rPr>
          <w:fldChar w:fldCharType="separate"/>
        </w:r>
        <w:r>
          <w:rPr>
            <w:noProof/>
            <w:webHidden/>
          </w:rPr>
          <w:t>22</w:t>
        </w:r>
        <w:r>
          <w:rPr>
            <w:noProof/>
            <w:webHidden/>
          </w:rPr>
          <w:fldChar w:fldCharType="end"/>
        </w:r>
      </w:hyperlink>
    </w:p>
    <w:p w14:paraId="48E9A01F" w14:textId="087AE554" w:rsidR="00A455D4" w:rsidRDefault="00A455D4">
      <w:pPr>
        <w:pStyle w:val="TDC2"/>
        <w:tabs>
          <w:tab w:val="right" w:leader="dot" w:pos="9736"/>
        </w:tabs>
        <w:rPr>
          <w:rFonts w:asciiTheme="minorHAnsi" w:eastAsiaTheme="minorEastAsia" w:hAnsiTheme="minorHAnsi"/>
          <w:noProof/>
          <w:color w:val="auto"/>
          <w:kern w:val="2"/>
          <w:sz w:val="24"/>
          <w:szCs w:val="24"/>
          <w:lang w:val="es-CO" w:eastAsia="es-CO"/>
          <w14:ligatures w14:val="standardContextual"/>
        </w:rPr>
      </w:pPr>
      <w:hyperlink w:anchor="_Toc243066722" w:history="1">
        <w:r w:rsidRPr="008227E0">
          <w:rPr>
            <w:rStyle w:val="Hipervnculo"/>
            <w:noProof/>
          </w:rPr>
          <w:t>6.1 Paleta principal</w:t>
        </w:r>
        <w:r>
          <w:rPr>
            <w:noProof/>
            <w:webHidden/>
          </w:rPr>
          <w:tab/>
        </w:r>
        <w:r>
          <w:rPr>
            <w:noProof/>
            <w:webHidden/>
          </w:rPr>
          <w:fldChar w:fldCharType="begin"/>
        </w:r>
        <w:r>
          <w:rPr>
            <w:noProof/>
            <w:webHidden/>
          </w:rPr>
          <w:instrText xml:space="preserve"> PAGEREF _Toc243066722 \h </w:instrText>
        </w:r>
        <w:r>
          <w:rPr>
            <w:noProof/>
            <w:webHidden/>
          </w:rPr>
        </w:r>
        <w:r>
          <w:rPr>
            <w:noProof/>
            <w:webHidden/>
          </w:rPr>
          <w:fldChar w:fldCharType="separate"/>
        </w:r>
        <w:r>
          <w:rPr>
            <w:noProof/>
            <w:webHidden/>
          </w:rPr>
          <w:t>22</w:t>
        </w:r>
        <w:r>
          <w:rPr>
            <w:noProof/>
            <w:webHidden/>
          </w:rPr>
          <w:fldChar w:fldCharType="end"/>
        </w:r>
      </w:hyperlink>
    </w:p>
    <w:p w14:paraId="45B094C3" w14:textId="70DBC10D" w:rsidR="00A455D4" w:rsidRDefault="00A455D4">
      <w:pPr>
        <w:pStyle w:val="TDC2"/>
        <w:tabs>
          <w:tab w:val="right" w:leader="dot" w:pos="9736"/>
        </w:tabs>
        <w:rPr>
          <w:rFonts w:asciiTheme="minorHAnsi" w:eastAsiaTheme="minorEastAsia" w:hAnsiTheme="minorHAnsi"/>
          <w:noProof/>
          <w:color w:val="auto"/>
          <w:kern w:val="2"/>
          <w:sz w:val="24"/>
          <w:szCs w:val="24"/>
          <w:lang w:val="es-CO" w:eastAsia="es-CO"/>
          <w14:ligatures w14:val="standardContextual"/>
        </w:rPr>
      </w:pPr>
      <w:hyperlink w:anchor="_Toc243066723" w:history="1">
        <w:r w:rsidRPr="008227E0">
          <w:rPr>
            <w:rStyle w:val="Hipervnculo"/>
            <w:noProof/>
          </w:rPr>
          <w:t>6.2 Paleta secundaria: estados, alertas, errores, confirmaciones e información</w:t>
        </w:r>
        <w:r>
          <w:rPr>
            <w:noProof/>
            <w:webHidden/>
          </w:rPr>
          <w:tab/>
        </w:r>
        <w:r>
          <w:rPr>
            <w:noProof/>
            <w:webHidden/>
          </w:rPr>
          <w:fldChar w:fldCharType="begin"/>
        </w:r>
        <w:r>
          <w:rPr>
            <w:noProof/>
            <w:webHidden/>
          </w:rPr>
          <w:instrText xml:space="preserve"> PAGEREF _Toc243066723 \h </w:instrText>
        </w:r>
        <w:r>
          <w:rPr>
            <w:noProof/>
            <w:webHidden/>
          </w:rPr>
        </w:r>
        <w:r>
          <w:rPr>
            <w:noProof/>
            <w:webHidden/>
          </w:rPr>
          <w:fldChar w:fldCharType="separate"/>
        </w:r>
        <w:r>
          <w:rPr>
            <w:noProof/>
            <w:webHidden/>
          </w:rPr>
          <w:t>23</w:t>
        </w:r>
        <w:r>
          <w:rPr>
            <w:noProof/>
            <w:webHidden/>
          </w:rPr>
          <w:fldChar w:fldCharType="end"/>
        </w:r>
      </w:hyperlink>
    </w:p>
    <w:p w14:paraId="2247CBF7" w14:textId="7EFF5AF2" w:rsidR="00A455D4" w:rsidRDefault="00A455D4">
      <w:pPr>
        <w:pStyle w:val="TDC2"/>
        <w:tabs>
          <w:tab w:val="right" w:leader="dot" w:pos="9736"/>
        </w:tabs>
        <w:rPr>
          <w:rFonts w:asciiTheme="minorHAnsi" w:eastAsiaTheme="minorEastAsia" w:hAnsiTheme="minorHAnsi"/>
          <w:noProof/>
          <w:color w:val="auto"/>
          <w:kern w:val="2"/>
          <w:sz w:val="24"/>
          <w:szCs w:val="24"/>
          <w:lang w:val="es-CO" w:eastAsia="es-CO"/>
          <w14:ligatures w14:val="standardContextual"/>
        </w:rPr>
      </w:pPr>
      <w:hyperlink w:anchor="_Toc243066724" w:history="1">
        <w:r w:rsidRPr="008227E0">
          <w:rPr>
            <w:rStyle w:val="Hipervnculo"/>
            <w:noProof/>
          </w:rPr>
          <w:t>6.3 Color de las acciones principales</w:t>
        </w:r>
        <w:r>
          <w:rPr>
            <w:noProof/>
            <w:webHidden/>
          </w:rPr>
          <w:tab/>
        </w:r>
        <w:r>
          <w:rPr>
            <w:noProof/>
            <w:webHidden/>
          </w:rPr>
          <w:fldChar w:fldCharType="begin"/>
        </w:r>
        <w:r>
          <w:rPr>
            <w:noProof/>
            <w:webHidden/>
          </w:rPr>
          <w:instrText xml:space="preserve"> PAGEREF _Toc243066724 \h </w:instrText>
        </w:r>
        <w:r>
          <w:rPr>
            <w:noProof/>
            <w:webHidden/>
          </w:rPr>
        </w:r>
        <w:r>
          <w:rPr>
            <w:noProof/>
            <w:webHidden/>
          </w:rPr>
          <w:fldChar w:fldCharType="separate"/>
        </w:r>
        <w:r>
          <w:rPr>
            <w:noProof/>
            <w:webHidden/>
          </w:rPr>
          <w:t>23</w:t>
        </w:r>
        <w:r>
          <w:rPr>
            <w:noProof/>
            <w:webHidden/>
          </w:rPr>
          <w:fldChar w:fldCharType="end"/>
        </w:r>
      </w:hyperlink>
    </w:p>
    <w:p w14:paraId="37689561" w14:textId="2F3240E2" w:rsidR="00A455D4" w:rsidRDefault="00A455D4">
      <w:pPr>
        <w:pStyle w:val="TDC2"/>
        <w:tabs>
          <w:tab w:val="right" w:leader="dot" w:pos="9736"/>
        </w:tabs>
        <w:rPr>
          <w:rFonts w:asciiTheme="minorHAnsi" w:eastAsiaTheme="minorEastAsia" w:hAnsiTheme="minorHAnsi"/>
          <w:noProof/>
          <w:color w:val="auto"/>
          <w:kern w:val="2"/>
          <w:sz w:val="24"/>
          <w:szCs w:val="24"/>
          <w:lang w:val="es-CO" w:eastAsia="es-CO"/>
          <w14:ligatures w14:val="standardContextual"/>
        </w:rPr>
      </w:pPr>
      <w:hyperlink w:anchor="_Toc243066725" w:history="1">
        <w:r w:rsidRPr="008227E0">
          <w:rPr>
            <w:rStyle w:val="Hipervnculo"/>
            <w:noProof/>
          </w:rPr>
          <w:t>6.4 Contraste entre texto, componentes y fondos</w:t>
        </w:r>
        <w:r>
          <w:rPr>
            <w:noProof/>
            <w:webHidden/>
          </w:rPr>
          <w:tab/>
        </w:r>
        <w:r>
          <w:rPr>
            <w:noProof/>
            <w:webHidden/>
          </w:rPr>
          <w:fldChar w:fldCharType="begin"/>
        </w:r>
        <w:r>
          <w:rPr>
            <w:noProof/>
            <w:webHidden/>
          </w:rPr>
          <w:instrText xml:space="preserve"> PAGEREF _Toc243066725 \h </w:instrText>
        </w:r>
        <w:r>
          <w:rPr>
            <w:noProof/>
            <w:webHidden/>
          </w:rPr>
        </w:r>
        <w:r>
          <w:rPr>
            <w:noProof/>
            <w:webHidden/>
          </w:rPr>
          <w:fldChar w:fldCharType="separate"/>
        </w:r>
        <w:r>
          <w:rPr>
            <w:noProof/>
            <w:webHidden/>
          </w:rPr>
          <w:t>23</w:t>
        </w:r>
        <w:r>
          <w:rPr>
            <w:noProof/>
            <w:webHidden/>
          </w:rPr>
          <w:fldChar w:fldCharType="end"/>
        </w:r>
      </w:hyperlink>
    </w:p>
    <w:p w14:paraId="42376B20" w14:textId="5135D3AA" w:rsidR="00A455D4" w:rsidRDefault="00A455D4">
      <w:pPr>
        <w:pStyle w:val="TDC2"/>
        <w:tabs>
          <w:tab w:val="right" w:leader="dot" w:pos="9736"/>
        </w:tabs>
        <w:rPr>
          <w:rFonts w:asciiTheme="minorHAnsi" w:eastAsiaTheme="minorEastAsia" w:hAnsiTheme="minorHAnsi"/>
          <w:noProof/>
          <w:color w:val="auto"/>
          <w:kern w:val="2"/>
          <w:sz w:val="24"/>
          <w:szCs w:val="24"/>
          <w:lang w:val="es-CO" w:eastAsia="es-CO"/>
          <w14:ligatures w14:val="standardContextual"/>
        </w:rPr>
      </w:pPr>
      <w:hyperlink w:anchor="_Toc243066726" w:history="1">
        <w:r w:rsidRPr="008227E0">
          <w:rPr>
            <w:rStyle w:val="Hipervnculo"/>
            <w:noProof/>
          </w:rPr>
          <w:t>6.5 Justificación de la selección</w:t>
        </w:r>
        <w:r>
          <w:rPr>
            <w:noProof/>
            <w:webHidden/>
          </w:rPr>
          <w:tab/>
        </w:r>
        <w:r>
          <w:rPr>
            <w:noProof/>
            <w:webHidden/>
          </w:rPr>
          <w:fldChar w:fldCharType="begin"/>
        </w:r>
        <w:r>
          <w:rPr>
            <w:noProof/>
            <w:webHidden/>
          </w:rPr>
          <w:instrText xml:space="preserve"> PAGEREF _Toc243066726 \h </w:instrText>
        </w:r>
        <w:r>
          <w:rPr>
            <w:noProof/>
            <w:webHidden/>
          </w:rPr>
        </w:r>
        <w:r>
          <w:rPr>
            <w:noProof/>
            <w:webHidden/>
          </w:rPr>
          <w:fldChar w:fldCharType="separate"/>
        </w:r>
        <w:r>
          <w:rPr>
            <w:noProof/>
            <w:webHidden/>
          </w:rPr>
          <w:t>23</w:t>
        </w:r>
        <w:r>
          <w:rPr>
            <w:noProof/>
            <w:webHidden/>
          </w:rPr>
          <w:fldChar w:fldCharType="end"/>
        </w:r>
      </w:hyperlink>
    </w:p>
    <w:p w14:paraId="63159000" w14:textId="14717C82" w:rsidR="00A455D4" w:rsidRDefault="00A455D4">
      <w:pPr>
        <w:pStyle w:val="TDC2"/>
        <w:tabs>
          <w:tab w:val="right" w:leader="dot" w:pos="9736"/>
        </w:tabs>
        <w:rPr>
          <w:rFonts w:asciiTheme="minorHAnsi" w:eastAsiaTheme="minorEastAsia" w:hAnsiTheme="minorHAnsi"/>
          <w:noProof/>
          <w:color w:val="auto"/>
          <w:kern w:val="2"/>
          <w:sz w:val="24"/>
          <w:szCs w:val="24"/>
          <w:lang w:val="es-CO" w:eastAsia="es-CO"/>
          <w14:ligatures w14:val="standardContextual"/>
        </w:rPr>
      </w:pPr>
      <w:hyperlink w:anchor="_Toc243066727" w:history="1">
        <w:r w:rsidRPr="008227E0">
          <w:rPr>
            <w:rStyle w:val="Hipervnculo"/>
            <w:noProof/>
          </w:rPr>
          <w:t>6.6 Consistencia y evidencias en las pantallas</w:t>
        </w:r>
        <w:r>
          <w:rPr>
            <w:noProof/>
            <w:webHidden/>
          </w:rPr>
          <w:tab/>
        </w:r>
        <w:r>
          <w:rPr>
            <w:noProof/>
            <w:webHidden/>
          </w:rPr>
          <w:fldChar w:fldCharType="begin"/>
        </w:r>
        <w:r>
          <w:rPr>
            <w:noProof/>
            <w:webHidden/>
          </w:rPr>
          <w:instrText xml:space="preserve"> PAGEREF _Toc243066727 \h </w:instrText>
        </w:r>
        <w:r>
          <w:rPr>
            <w:noProof/>
            <w:webHidden/>
          </w:rPr>
        </w:r>
        <w:r>
          <w:rPr>
            <w:noProof/>
            <w:webHidden/>
          </w:rPr>
          <w:fldChar w:fldCharType="separate"/>
        </w:r>
        <w:r>
          <w:rPr>
            <w:noProof/>
            <w:webHidden/>
          </w:rPr>
          <w:t>24</w:t>
        </w:r>
        <w:r>
          <w:rPr>
            <w:noProof/>
            <w:webHidden/>
          </w:rPr>
          <w:fldChar w:fldCharType="end"/>
        </w:r>
      </w:hyperlink>
    </w:p>
    <w:p w14:paraId="4D4246FC" w14:textId="183E66F3" w:rsidR="00A455D4" w:rsidRDefault="00A455D4">
      <w:pPr>
        <w:pStyle w:val="TDC1"/>
        <w:tabs>
          <w:tab w:val="right" w:leader="dot" w:pos="9736"/>
        </w:tabs>
        <w:rPr>
          <w:rFonts w:asciiTheme="minorHAnsi" w:eastAsiaTheme="minorEastAsia" w:hAnsiTheme="minorHAnsi"/>
          <w:noProof/>
          <w:color w:val="auto"/>
          <w:kern w:val="2"/>
          <w:sz w:val="24"/>
          <w:szCs w:val="24"/>
          <w:lang w:val="es-CO" w:eastAsia="es-CO"/>
          <w14:ligatures w14:val="standardContextual"/>
        </w:rPr>
      </w:pPr>
      <w:hyperlink w:anchor="_Toc243066728" w:history="1">
        <w:r w:rsidRPr="008227E0">
          <w:rPr>
            <w:rStyle w:val="Hipervnculo"/>
            <w:noProof/>
          </w:rPr>
          <w:t>7. Metáforas de la interfaz</w:t>
        </w:r>
        <w:r>
          <w:rPr>
            <w:noProof/>
            <w:webHidden/>
          </w:rPr>
          <w:tab/>
        </w:r>
        <w:r>
          <w:rPr>
            <w:noProof/>
            <w:webHidden/>
          </w:rPr>
          <w:fldChar w:fldCharType="begin"/>
        </w:r>
        <w:r>
          <w:rPr>
            <w:noProof/>
            <w:webHidden/>
          </w:rPr>
          <w:instrText xml:space="preserve"> PAGEREF _Toc243066728 \h </w:instrText>
        </w:r>
        <w:r>
          <w:rPr>
            <w:noProof/>
            <w:webHidden/>
          </w:rPr>
        </w:r>
        <w:r>
          <w:rPr>
            <w:noProof/>
            <w:webHidden/>
          </w:rPr>
          <w:fldChar w:fldCharType="separate"/>
        </w:r>
        <w:r>
          <w:rPr>
            <w:noProof/>
            <w:webHidden/>
          </w:rPr>
          <w:t>24</w:t>
        </w:r>
        <w:r>
          <w:rPr>
            <w:noProof/>
            <w:webHidden/>
          </w:rPr>
          <w:fldChar w:fldCharType="end"/>
        </w:r>
      </w:hyperlink>
    </w:p>
    <w:p w14:paraId="02AA1C79" w14:textId="7E2A93C9" w:rsidR="00A455D4" w:rsidRDefault="00A455D4">
      <w:pPr>
        <w:pStyle w:val="TDC2"/>
        <w:tabs>
          <w:tab w:val="right" w:leader="dot" w:pos="9736"/>
        </w:tabs>
        <w:rPr>
          <w:rFonts w:asciiTheme="minorHAnsi" w:eastAsiaTheme="minorEastAsia" w:hAnsiTheme="minorHAnsi"/>
          <w:noProof/>
          <w:color w:val="auto"/>
          <w:kern w:val="2"/>
          <w:sz w:val="24"/>
          <w:szCs w:val="24"/>
          <w:lang w:val="es-CO" w:eastAsia="es-CO"/>
          <w14:ligatures w14:val="standardContextual"/>
        </w:rPr>
      </w:pPr>
      <w:hyperlink w:anchor="_Toc243066729" w:history="1">
        <w:r w:rsidRPr="008227E0">
          <w:rPr>
            <w:rStyle w:val="Hipervnculo"/>
            <w:noProof/>
          </w:rPr>
          <w:t>7.1 Metáfora central: la planilla del turno</w:t>
        </w:r>
        <w:r>
          <w:rPr>
            <w:noProof/>
            <w:webHidden/>
          </w:rPr>
          <w:tab/>
        </w:r>
        <w:r>
          <w:rPr>
            <w:noProof/>
            <w:webHidden/>
          </w:rPr>
          <w:fldChar w:fldCharType="begin"/>
        </w:r>
        <w:r>
          <w:rPr>
            <w:noProof/>
            <w:webHidden/>
          </w:rPr>
          <w:instrText xml:space="preserve"> PAGEREF _Toc243066729 \h </w:instrText>
        </w:r>
        <w:r>
          <w:rPr>
            <w:noProof/>
            <w:webHidden/>
          </w:rPr>
        </w:r>
        <w:r>
          <w:rPr>
            <w:noProof/>
            <w:webHidden/>
          </w:rPr>
          <w:fldChar w:fldCharType="separate"/>
        </w:r>
        <w:r>
          <w:rPr>
            <w:noProof/>
            <w:webHidden/>
          </w:rPr>
          <w:t>24</w:t>
        </w:r>
        <w:r>
          <w:rPr>
            <w:noProof/>
            <w:webHidden/>
          </w:rPr>
          <w:fldChar w:fldCharType="end"/>
        </w:r>
      </w:hyperlink>
    </w:p>
    <w:p w14:paraId="53130926" w14:textId="0AEF2ECD" w:rsidR="00A455D4" w:rsidRDefault="00A455D4">
      <w:pPr>
        <w:pStyle w:val="TDC2"/>
        <w:tabs>
          <w:tab w:val="right" w:leader="dot" w:pos="9736"/>
        </w:tabs>
        <w:rPr>
          <w:rFonts w:asciiTheme="minorHAnsi" w:eastAsiaTheme="minorEastAsia" w:hAnsiTheme="minorHAnsi"/>
          <w:noProof/>
          <w:color w:val="auto"/>
          <w:kern w:val="2"/>
          <w:sz w:val="24"/>
          <w:szCs w:val="24"/>
          <w:lang w:val="es-CO" w:eastAsia="es-CO"/>
          <w14:ligatures w14:val="standardContextual"/>
        </w:rPr>
      </w:pPr>
      <w:hyperlink w:anchor="_Toc243066730" w:history="1">
        <w:r w:rsidRPr="008227E0">
          <w:rPr>
            <w:rStyle w:val="Hipervnculo"/>
            <w:noProof/>
          </w:rPr>
          <w:t>7.2 Metáforas de apoyo</w:t>
        </w:r>
        <w:r>
          <w:rPr>
            <w:noProof/>
            <w:webHidden/>
          </w:rPr>
          <w:tab/>
        </w:r>
        <w:r>
          <w:rPr>
            <w:noProof/>
            <w:webHidden/>
          </w:rPr>
          <w:fldChar w:fldCharType="begin"/>
        </w:r>
        <w:r>
          <w:rPr>
            <w:noProof/>
            <w:webHidden/>
          </w:rPr>
          <w:instrText xml:space="preserve"> PAGEREF _Toc243066730 \h </w:instrText>
        </w:r>
        <w:r>
          <w:rPr>
            <w:noProof/>
            <w:webHidden/>
          </w:rPr>
        </w:r>
        <w:r>
          <w:rPr>
            <w:noProof/>
            <w:webHidden/>
          </w:rPr>
          <w:fldChar w:fldCharType="separate"/>
        </w:r>
        <w:r>
          <w:rPr>
            <w:noProof/>
            <w:webHidden/>
          </w:rPr>
          <w:t>25</w:t>
        </w:r>
        <w:r>
          <w:rPr>
            <w:noProof/>
            <w:webHidden/>
          </w:rPr>
          <w:fldChar w:fldCharType="end"/>
        </w:r>
      </w:hyperlink>
    </w:p>
    <w:p w14:paraId="1C52E3AE" w14:textId="6801DFCD" w:rsidR="00A455D4" w:rsidRDefault="00A455D4">
      <w:pPr>
        <w:pStyle w:val="TDC2"/>
        <w:tabs>
          <w:tab w:val="right" w:leader="dot" w:pos="9736"/>
        </w:tabs>
        <w:rPr>
          <w:rFonts w:asciiTheme="minorHAnsi" w:eastAsiaTheme="minorEastAsia" w:hAnsiTheme="minorHAnsi"/>
          <w:noProof/>
          <w:color w:val="auto"/>
          <w:kern w:val="2"/>
          <w:sz w:val="24"/>
          <w:szCs w:val="24"/>
          <w:lang w:val="es-CO" w:eastAsia="es-CO"/>
          <w14:ligatures w14:val="standardContextual"/>
        </w:rPr>
      </w:pPr>
      <w:hyperlink w:anchor="_Toc243066731" w:history="1">
        <w:r w:rsidRPr="008227E0">
          <w:rPr>
            <w:rStyle w:val="Hipervnculo"/>
            <w:noProof/>
          </w:rPr>
          <w:t>7.3 Buenas prácticas aplicadas y límites</w:t>
        </w:r>
        <w:r>
          <w:rPr>
            <w:noProof/>
            <w:webHidden/>
          </w:rPr>
          <w:tab/>
        </w:r>
        <w:r>
          <w:rPr>
            <w:noProof/>
            <w:webHidden/>
          </w:rPr>
          <w:fldChar w:fldCharType="begin"/>
        </w:r>
        <w:r>
          <w:rPr>
            <w:noProof/>
            <w:webHidden/>
          </w:rPr>
          <w:instrText xml:space="preserve"> PAGEREF _Toc243066731 \h </w:instrText>
        </w:r>
        <w:r>
          <w:rPr>
            <w:noProof/>
            <w:webHidden/>
          </w:rPr>
        </w:r>
        <w:r>
          <w:rPr>
            <w:noProof/>
            <w:webHidden/>
          </w:rPr>
          <w:fldChar w:fldCharType="separate"/>
        </w:r>
        <w:r>
          <w:rPr>
            <w:noProof/>
            <w:webHidden/>
          </w:rPr>
          <w:t>26</w:t>
        </w:r>
        <w:r>
          <w:rPr>
            <w:noProof/>
            <w:webHidden/>
          </w:rPr>
          <w:fldChar w:fldCharType="end"/>
        </w:r>
      </w:hyperlink>
    </w:p>
    <w:p w14:paraId="32F551C5" w14:textId="619F2299" w:rsidR="00A455D4" w:rsidRDefault="00A455D4">
      <w:pPr>
        <w:pStyle w:val="TDC1"/>
        <w:tabs>
          <w:tab w:val="right" w:leader="dot" w:pos="9736"/>
        </w:tabs>
        <w:rPr>
          <w:rFonts w:asciiTheme="minorHAnsi" w:eastAsiaTheme="minorEastAsia" w:hAnsiTheme="minorHAnsi"/>
          <w:noProof/>
          <w:color w:val="auto"/>
          <w:kern w:val="2"/>
          <w:sz w:val="24"/>
          <w:szCs w:val="24"/>
          <w:lang w:val="es-CO" w:eastAsia="es-CO"/>
          <w14:ligatures w14:val="standardContextual"/>
        </w:rPr>
      </w:pPr>
      <w:hyperlink w:anchor="_Toc243066732" w:history="1">
        <w:r w:rsidRPr="008227E0">
          <w:rPr>
            <w:rStyle w:val="Hipervnculo"/>
            <w:noProof/>
          </w:rPr>
          <w:t>8. Componentes y patrones visuales</w:t>
        </w:r>
        <w:r>
          <w:rPr>
            <w:noProof/>
            <w:webHidden/>
          </w:rPr>
          <w:tab/>
        </w:r>
        <w:r>
          <w:rPr>
            <w:noProof/>
            <w:webHidden/>
          </w:rPr>
          <w:fldChar w:fldCharType="begin"/>
        </w:r>
        <w:r>
          <w:rPr>
            <w:noProof/>
            <w:webHidden/>
          </w:rPr>
          <w:instrText xml:space="preserve"> PAGEREF _Toc243066732 \h </w:instrText>
        </w:r>
        <w:r>
          <w:rPr>
            <w:noProof/>
            <w:webHidden/>
          </w:rPr>
        </w:r>
        <w:r>
          <w:rPr>
            <w:noProof/>
            <w:webHidden/>
          </w:rPr>
          <w:fldChar w:fldCharType="separate"/>
        </w:r>
        <w:r>
          <w:rPr>
            <w:noProof/>
            <w:webHidden/>
          </w:rPr>
          <w:t>27</w:t>
        </w:r>
        <w:r>
          <w:rPr>
            <w:noProof/>
            <w:webHidden/>
          </w:rPr>
          <w:fldChar w:fldCharType="end"/>
        </w:r>
      </w:hyperlink>
    </w:p>
    <w:p w14:paraId="084EB7F4" w14:textId="498EFCEE" w:rsidR="00A455D4" w:rsidRDefault="00A455D4">
      <w:pPr>
        <w:pStyle w:val="TDC1"/>
        <w:tabs>
          <w:tab w:val="right" w:leader="dot" w:pos="9736"/>
        </w:tabs>
        <w:rPr>
          <w:rFonts w:asciiTheme="minorHAnsi" w:eastAsiaTheme="minorEastAsia" w:hAnsiTheme="minorHAnsi"/>
          <w:noProof/>
          <w:color w:val="auto"/>
          <w:kern w:val="2"/>
          <w:sz w:val="24"/>
          <w:szCs w:val="24"/>
          <w:lang w:val="es-CO" w:eastAsia="es-CO"/>
          <w14:ligatures w14:val="standardContextual"/>
        </w:rPr>
      </w:pPr>
      <w:hyperlink w:anchor="_Toc243066733" w:history="1">
        <w:r w:rsidRPr="008227E0">
          <w:rPr>
            <w:rStyle w:val="Hipervnculo"/>
            <w:noProof/>
          </w:rPr>
          <w:t>9. Conclusiones</w:t>
        </w:r>
        <w:r>
          <w:rPr>
            <w:noProof/>
            <w:webHidden/>
          </w:rPr>
          <w:tab/>
        </w:r>
        <w:r>
          <w:rPr>
            <w:noProof/>
            <w:webHidden/>
          </w:rPr>
          <w:fldChar w:fldCharType="begin"/>
        </w:r>
        <w:r>
          <w:rPr>
            <w:noProof/>
            <w:webHidden/>
          </w:rPr>
          <w:instrText xml:space="preserve"> PAGEREF _Toc243066733 \h </w:instrText>
        </w:r>
        <w:r>
          <w:rPr>
            <w:noProof/>
            <w:webHidden/>
          </w:rPr>
        </w:r>
        <w:r>
          <w:rPr>
            <w:noProof/>
            <w:webHidden/>
          </w:rPr>
          <w:fldChar w:fldCharType="separate"/>
        </w:r>
        <w:r>
          <w:rPr>
            <w:noProof/>
            <w:webHidden/>
          </w:rPr>
          <w:t>27</w:t>
        </w:r>
        <w:r>
          <w:rPr>
            <w:noProof/>
            <w:webHidden/>
          </w:rPr>
          <w:fldChar w:fldCharType="end"/>
        </w:r>
      </w:hyperlink>
    </w:p>
    <w:p w14:paraId="4EF3C6C2" w14:textId="024D266B" w:rsidR="00A455D4" w:rsidRDefault="00A455D4">
      <w:pPr>
        <w:pStyle w:val="TDC1"/>
        <w:tabs>
          <w:tab w:val="right" w:leader="dot" w:pos="9736"/>
        </w:tabs>
        <w:rPr>
          <w:rFonts w:asciiTheme="minorHAnsi" w:eastAsiaTheme="minorEastAsia" w:hAnsiTheme="minorHAnsi"/>
          <w:noProof/>
          <w:color w:val="auto"/>
          <w:kern w:val="2"/>
          <w:sz w:val="24"/>
          <w:szCs w:val="24"/>
          <w:lang w:val="es-CO" w:eastAsia="es-CO"/>
          <w14:ligatures w14:val="standardContextual"/>
        </w:rPr>
      </w:pPr>
      <w:hyperlink w:anchor="_Toc243066734" w:history="1">
        <w:r w:rsidRPr="008227E0">
          <w:rPr>
            <w:rStyle w:val="Hipervnculo"/>
            <w:noProof/>
          </w:rPr>
          <w:t>10. Referencias</w:t>
        </w:r>
        <w:r>
          <w:rPr>
            <w:noProof/>
            <w:webHidden/>
          </w:rPr>
          <w:tab/>
        </w:r>
        <w:r>
          <w:rPr>
            <w:noProof/>
            <w:webHidden/>
          </w:rPr>
          <w:fldChar w:fldCharType="begin"/>
        </w:r>
        <w:r>
          <w:rPr>
            <w:noProof/>
            <w:webHidden/>
          </w:rPr>
          <w:instrText xml:space="preserve"> PAGEREF _Toc243066734 \h </w:instrText>
        </w:r>
        <w:r>
          <w:rPr>
            <w:noProof/>
            <w:webHidden/>
          </w:rPr>
        </w:r>
        <w:r>
          <w:rPr>
            <w:noProof/>
            <w:webHidden/>
          </w:rPr>
          <w:fldChar w:fldCharType="separate"/>
        </w:r>
        <w:r>
          <w:rPr>
            <w:noProof/>
            <w:webHidden/>
          </w:rPr>
          <w:t>28</w:t>
        </w:r>
        <w:r>
          <w:rPr>
            <w:noProof/>
            <w:webHidden/>
          </w:rPr>
          <w:fldChar w:fldCharType="end"/>
        </w:r>
      </w:hyperlink>
    </w:p>
    <w:p w14:paraId="1AF0676D" w14:textId="791CE660" w:rsidR="006D3C91" w:rsidRDefault="00F07290">
      <w:r>
        <w:fldChar w:fldCharType="end"/>
      </w:r>
    </w:p>
    <w:p w14:paraId="13BC8011" w14:textId="77777777" w:rsidR="006D3C91" w:rsidRDefault="00F07290">
      <w:r>
        <w:br w:type="page"/>
      </w:r>
    </w:p>
    <w:p w14:paraId="4189B9E2" w14:textId="77777777" w:rsidR="006D3C91" w:rsidRDefault="00F07290">
      <w:pPr>
        <w:pStyle w:val="Ttulo1"/>
      </w:pPr>
      <w:bookmarkStart w:id="0" w:name="_Toc243066698"/>
      <w:r>
        <w:lastRenderedPageBreak/>
        <w:t>1. Descripción del proyecto</w:t>
      </w:r>
      <w:bookmarkEnd w:id="0"/>
    </w:p>
    <w:p w14:paraId="5BACE54C" w14:textId="77777777" w:rsidR="006D3C91" w:rsidRDefault="00F07290">
      <w:pPr>
        <w:pStyle w:val="Ttulo2"/>
      </w:pPr>
      <w:bookmarkStart w:id="1" w:name="_Toc243066699"/>
      <w:r>
        <w:t>1.1 Nombre del proyecto</w:t>
      </w:r>
      <w:bookmarkEnd w:id="1"/>
    </w:p>
    <w:p w14:paraId="12E5786B" w14:textId="77777777" w:rsidR="006D3C91" w:rsidRDefault="00F07290">
      <w:r>
        <w:t>GestLab: sistema web para la gestión y el análisis de la carga laboral de operarios. Responde tres preguntas: qué se debe hacer, quién lo está haciendo y cuánto trabajo hay en curso.</w:t>
      </w:r>
    </w:p>
    <w:p w14:paraId="08495241" w14:textId="77777777" w:rsidR="006D3C91" w:rsidRDefault="00F07290">
      <w:pPr>
        <w:pStyle w:val="Ttulo2"/>
      </w:pPr>
      <w:bookmarkStart w:id="2" w:name="_Toc243066700"/>
      <w:r>
        <w:t>1.2 Problema que aborda</w:t>
      </w:r>
      <w:bookmarkEnd w:id="2"/>
    </w:p>
    <w:p w14:paraId="7FE52F9F" w14:textId="77777777" w:rsidR="006D3C91" w:rsidRDefault="00F07290">
      <w:r>
        <w:t>En una planta de producción el trabajo llega por medios dispersos: de palabra, por mensajes o en papel. El operario no sabe con certeza qué le toca, en qué orden ni cómo hacerlo, y no queda registro del tiempo real de cada actividad ni de lo que pasó en ella. La sobrecarga se descubre cuando ya ocurrió.</w:t>
      </w:r>
    </w:p>
    <w:p w14:paraId="1660E6D1" w14:textId="77777777" w:rsidR="006D3C91" w:rsidRDefault="00F07290">
      <w:pPr>
        <w:pStyle w:val="Ttulo2"/>
      </w:pPr>
      <w:bookmarkStart w:id="3" w:name="_Toc243066701"/>
      <w:r>
        <w:t>1.3 Público objetivo: el Operario</w:t>
      </w:r>
      <w:bookmarkEnd w:id="3"/>
    </w:p>
    <w:p w14:paraId="1E83A3BD" w14:textId="77777777" w:rsidR="006D3C91" w:rsidRDefault="00F07290">
      <w:r>
        <w:t>Este documento se centra en la vista del Operario, la persona que ejecuta el trabajo en la planta. Sus condiciones de uso definen todas las decisiones de diseño:</w:t>
      </w:r>
    </w:p>
    <w:tbl>
      <w:tblPr>
        <w:tblW w:w="0" w:type="auto"/>
        <w:jc w:val="center"/>
        <w:tblBorders>
          <w:top w:val="single" w:sz="6" w:space="0" w:color="E1E5E3"/>
          <w:left w:val="single" w:sz="6" w:space="0" w:color="E1E5E3"/>
          <w:bottom w:val="single" w:sz="6" w:space="0" w:color="E1E5E3"/>
          <w:right w:val="single" w:sz="6" w:space="0" w:color="E1E5E3"/>
          <w:insideH w:val="single" w:sz="6" w:space="0" w:color="E1E5E3"/>
          <w:insideV w:val="single" w:sz="6" w:space="0" w:color="E1E5E3"/>
        </w:tblBorders>
        <w:tblLayout w:type="fixed"/>
        <w:tblCellMar>
          <w:top w:w="80" w:type="dxa"/>
          <w:left w:w="110" w:type="dxa"/>
          <w:bottom w:w="80" w:type="dxa"/>
          <w:right w:w="110" w:type="dxa"/>
        </w:tblCellMar>
        <w:tblLook w:val="04A0" w:firstRow="1" w:lastRow="0" w:firstColumn="1" w:lastColumn="0" w:noHBand="0" w:noVBand="1"/>
      </w:tblPr>
      <w:tblGrid>
        <w:gridCol w:w="4195"/>
        <w:gridCol w:w="5556"/>
      </w:tblGrid>
      <w:tr w:rsidR="006D3C91" w14:paraId="5AC8E0D0" w14:textId="77777777">
        <w:trPr>
          <w:cantSplit/>
          <w:jc w:val="center"/>
        </w:trPr>
        <w:tc>
          <w:tcPr>
            <w:tcW w:w="4195" w:type="dxa"/>
            <w:shd w:val="clear" w:color="auto" w:fill="16697A"/>
          </w:tcPr>
          <w:p w14:paraId="3B2D4BE6" w14:textId="77777777" w:rsidR="006D3C91" w:rsidRDefault="00F07290">
            <w:pPr>
              <w:keepNext/>
              <w:spacing w:after="0"/>
            </w:pPr>
            <w:r>
              <w:rPr>
                <w:b/>
                <w:color w:val="FFFFFF"/>
                <w:sz w:val="20"/>
              </w:rPr>
              <w:t>Rasgo del Operario</w:t>
            </w:r>
          </w:p>
        </w:tc>
        <w:tc>
          <w:tcPr>
            <w:tcW w:w="5556" w:type="dxa"/>
            <w:shd w:val="clear" w:color="auto" w:fill="16697A"/>
          </w:tcPr>
          <w:p w14:paraId="53C57FE9" w14:textId="77777777" w:rsidR="006D3C91" w:rsidRDefault="00F07290">
            <w:pPr>
              <w:keepNext/>
              <w:spacing w:after="0"/>
            </w:pPr>
            <w:r>
              <w:rPr>
                <w:b/>
                <w:color w:val="FFFFFF"/>
                <w:sz w:val="20"/>
              </w:rPr>
              <w:t>Qué exige a la interfaz</w:t>
            </w:r>
          </w:p>
        </w:tc>
      </w:tr>
      <w:tr w:rsidR="006D3C91" w14:paraId="069EBEFB" w14:textId="77777777">
        <w:trPr>
          <w:cantSplit/>
          <w:jc w:val="center"/>
        </w:trPr>
        <w:tc>
          <w:tcPr>
            <w:tcW w:w="4195" w:type="dxa"/>
          </w:tcPr>
          <w:p w14:paraId="67657D3A" w14:textId="77777777" w:rsidR="006D3C91" w:rsidRDefault="00F07290">
            <w:pPr>
              <w:keepNext/>
              <w:spacing w:after="0"/>
            </w:pPr>
            <w:r>
              <w:rPr>
                <w:sz w:val="20"/>
              </w:rPr>
              <w:t>Usa el celular de pie, entre una tarea y otra, a veces con guantes</w:t>
            </w:r>
          </w:p>
        </w:tc>
        <w:tc>
          <w:tcPr>
            <w:tcW w:w="5556" w:type="dxa"/>
          </w:tcPr>
          <w:p w14:paraId="3B8208F7" w14:textId="77777777" w:rsidR="006D3C91" w:rsidRDefault="00F07290">
            <w:pPr>
              <w:keepNext/>
              <w:spacing w:after="0"/>
            </w:pPr>
            <w:r>
              <w:rPr>
                <w:sz w:val="20"/>
              </w:rPr>
              <w:t>Controles grandes (mínimo 44 px de alto) y una sola acción principal a la vista</w:t>
            </w:r>
          </w:p>
        </w:tc>
      </w:tr>
      <w:tr w:rsidR="006D3C91" w14:paraId="0EBB959D" w14:textId="77777777">
        <w:trPr>
          <w:cantSplit/>
          <w:jc w:val="center"/>
        </w:trPr>
        <w:tc>
          <w:tcPr>
            <w:tcW w:w="4195" w:type="dxa"/>
          </w:tcPr>
          <w:p w14:paraId="13114F18" w14:textId="77777777" w:rsidR="006D3C91" w:rsidRDefault="00F07290">
            <w:pPr>
              <w:keepNext/>
              <w:spacing w:after="0"/>
            </w:pPr>
            <w:r>
              <w:rPr>
                <w:sz w:val="20"/>
              </w:rPr>
              <w:t>Edades y familiaridad con la tecnología muy distintas</w:t>
            </w:r>
          </w:p>
        </w:tc>
        <w:tc>
          <w:tcPr>
            <w:tcW w:w="5556" w:type="dxa"/>
          </w:tcPr>
          <w:p w14:paraId="1A141022" w14:textId="77777777" w:rsidR="006D3C91" w:rsidRDefault="00F07290">
            <w:pPr>
              <w:keepNext/>
              <w:spacing w:after="0"/>
            </w:pPr>
            <w:r>
              <w:rPr>
                <w:sz w:val="20"/>
              </w:rPr>
              <w:t>Lenguaje simple, íconos siempre con texto y patrones conocidos</w:t>
            </w:r>
          </w:p>
        </w:tc>
      </w:tr>
      <w:tr w:rsidR="006D3C91" w14:paraId="7F92E5E8" w14:textId="77777777">
        <w:trPr>
          <w:cantSplit/>
          <w:jc w:val="center"/>
        </w:trPr>
        <w:tc>
          <w:tcPr>
            <w:tcW w:w="4195" w:type="dxa"/>
          </w:tcPr>
          <w:p w14:paraId="4D67506C" w14:textId="77777777" w:rsidR="006D3C91" w:rsidRDefault="00F07290">
            <w:pPr>
              <w:keepNext/>
              <w:spacing w:after="0"/>
            </w:pPr>
            <w:r>
              <w:rPr>
                <w:sz w:val="20"/>
              </w:rPr>
              <w:t>Consulta la herramienta durante toda la jornada</w:t>
            </w:r>
          </w:p>
        </w:tc>
        <w:tc>
          <w:tcPr>
            <w:tcW w:w="5556" w:type="dxa"/>
          </w:tcPr>
          <w:p w14:paraId="0F851568" w14:textId="77777777" w:rsidR="006D3C91" w:rsidRDefault="00F07290">
            <w:pPr>
              <w:keepNext/>
              <w:spacing w:after="0"/>
            </w:pPr>
            <w:r>
              <w:rPr>
                <w:sz w:val="20"/>
              </w:rPr>
              <w:t>Bajo cansancio visual: fondo sin blanco puro y color intenso solo donde hay algo que atender</w:t>
            </w:r>
          </w:p>
        </w:tc>
      </w:tr>
      <w:tr w:rsidR="006D3C91" w14:paraId="082B3322" w14:textId="77777777">
        <w:trPr>
          <w:cantSplit/>
          <w:jc w:val="center"/>
        </w:trPr>
        <w:tc>
          <w:tcPr>
            <w:tcW w:w="4195" w:type="dxa"/>
          </w:tcPr>
          <w:p w14:paraId="418AFF26" w14:textId="77777777" w:rsidR="006D3C91" w:rsidRDefault="00F07290">
            <w:pPr>
              <w:keepNext/>
              <w:spacing w:after="0"/>
            </w:pPr>
            <w:r>
              <w:rPr>
                <w:sz w:val="20"/>
              </w:rPr>
              <w:t>Puede tener vista cansada o alguna dificultad para distinguir colores</w:t>
            </w:r>
          </w:p>
        </w:tc>
        <w:tc>
          <w:tcPr>
            <w:tcW w:w="5556" w:type="dxa"/>
          </w:tcPr>
          <w:p w14:paraId="0C6B370A" w14:textId="77777777" w:rsidR="006D3C91" w:rsidRDefault="00F07290">
            <w:pPr>
              <w:keepNext/>
              <w:spacing w:after="0"/>
            </w:pPr>
            <w:r>
              <w:rPr>
                <w:sz w:val="20"/>
              </w:rPr>
              <w:t>Texto con alto contraste y ninguna información que dependa solo del color</w:t>
            </w:r>
          </w:p>
        </w:tc>
      </w:tr>
      <w:tr w:rsidR="006D3C91" w14:paraId="6917FFBB" w14:textId="77777777">
        <w:trPr>
          <w:cantSplit/>
          <w:jc w:val="center"/>
        </w:trPr>
        <w:tc>
          <w:tcPr>
            <w:tcW w:w="4195" w:type="dxa"/>
          </w:tcPr>
          <w:p w14:paraId="7C55512D" w14:textId="77777777" w:rsidR="006D3C91" w:rsidRDefault="00F07290">
            <w:pPr>
              <w:spacing w:after="0"/>
            </w:pPr>
            <w:r>
              <w:rPr>
                <w:sz w:val="20"/>
              </w:rPr>
              <w:t>Necesita demostrar lo que hizo</w:t>
            </w:r>
          </w:p>
        </w:tc>
        <w:tc>
          <w:tcPr>
            <w:tcW w:w="5556" w:type="dxa"/>
          </w:tcPr>
          <w:p w14:paraId="70182388" w14:textId="77777777" w:rsidR="006D3C91" w:rsidRDefault="00F07290">
            <w:pPr>
              <w:spacing w:after="0"/>
            </w:pPr>
            <w:r>
              <w:rPr>
                <w:sz w:val="20"/>
              </w:rPr>
              <w:t>Registro de pausas, observación y fotos al finalizar</w:t>
            </w:r>
          </w:p>
        </w:tc>
      </w:tr>
    </w:tbl>
    <w:p w14:paraId="58BA955B" w14:textId="77777777" w:rsidR="006D3C91" w:rsidRDefault="006D3C91">
      <w:pPr>
        <w:spacing w:after="40"/>
      </w:pPr>
    </w:p>
    <w:p w14:paraId="09009788" w14:textId="77777777" w:rsidR="006D3C91" w:rsidRDefault="00F07290">
      <w:r>
        <w:t>La persona de referencia definida en la Fase 1 es Carlos Ramírez, 34 años, operario de línea de producción. En las capturas de este documento aparece Valentina Ortiz, una cuenta de demostración de la empresa ficticia Café La Montaña, con un día de trabajo real registrado en el sistema.</w:t>
      </w:r>
    </w:p>
    <w:p w14:paraId="76C1FD37" w14:textId="77777777" w:rsidR="006D3C91" w:rsidRDefault="00F07290">
      <w:pPr>
        <w:pStyle w:val="Ttulo2"/>
      </w:pPr>
      <w:bookmarkStart w:id="4" w:name="_Toc243066702"/>
      <w:r>
        <w:t>1.4 Objetivo principal de la interfaz</w:t>
      </w:r>
      <w:bookmarkEnd w:id="4"/>
    </w:p>
    <w:p w14:paraId="0B1C2BC2" w14:textId="77777777" w:rsidR="006D3C91" w:rsidRDefault="00F07290">
      <w:r>
        <w:t>Que el Operario vea, sin preguntar, qué le toca hacer ahora, qué sigue y cómo hacerlo, y que registrar su trabajo (iniciar, pausar, finalizar, marcar la entrada y la salida) le cueste un solo toque.</w:t>
      </w:r>
    </w:p>
    <w:p w14:paraId="52C75FDB" w14:textId="77777777" w:rsidR="006D3C91" w:rsidRDefault="00F07290">
      <w:pPr>
        <w:pStyle w:val="Ttulo2"/>
      </w:pPr>
      <w:bookmarkStart w:id="5" w:name="_Toc243066703"/>
      <w:r>
        <w:lastRenderedPageBreak/>
        <w:t>1.5 Pantallas del Operario y enlaces</w:t>
      </w:r>
      <w:bookmarkEnd w:id="5"/>
    </w:p>
    <w:tbl>
      <w:tblPr>
        <w:tblW w:w="0" w:type="auto"/>
        <w:jc w:val="center"/>
        <w:tblBorders>
          <w:top w:val="single" w:sz="6" w:space="0" w:color="E1E5E3"/>
          <w:left w:val="single" w:sz="6" w:space="0" w:color="E1E5E3"/>
          <w:bottom w:val="single" w:sz="6" w:space="0" w:color="E1E5E3"/>
          <w:right w:val="single" w:sz="6" w:space="0" w:color="E1E5E3"/>
          <w:insideH w:val="single" w:sz="6" w:space="0" w:color="E1E5E3"/>
          <w:insideV w:val="single" w:sz="6" w:space="0" w:color="E1E5E3"/>
        </w:tblBorders>
        <w:tblLayout w:type="fixed"/>
        <w:tblCellMar>
          <w:top w:w="80" w:type="dxa"/>
          <w:left w:w="110" w:type="dxa"/>
          <w:bottom w:w="80" w:type="dxa"/>
          <w:right w:w="110" w:type="dxa"/>
        </w:tblCellMar>
        <w:tblLook w:val="04A0" w:firstRow="1" w:lastRow="0" w:firstColumn="1" w:lastColumn="0" w:noHBand="0" w:noVBand="1"/>
      </w:tblPr>
      <w:tblGrid>
        <w:gridCol w:w="2494"/>
        <w:gridCol w:w="7257"/>
      </w:tblGrid>
      <w:tr w:rsidR="006D3C91" w14:paraId="7FC78693" w14:textId="77777777">
        <w:trPr>
          <w:cantSplit/>
          <w:jc w:val="center"/>
        </w:trPr>
        <w:tc>
          <w:tcPr>
            <w:tcW w:w="2494" w:type="dxa"/>
            <w:shd w:val="clear" w:color="auto" w:fill="16697A"/>
          </w:tcPr>
          <w:p w14:paraId="45B53F1B" w14:textId="77777777" w:rsidR="006D3C91" w:rsidRDefault="00F07290">
            <w:pPr>
              <w:keepNext/>
              <w:spacing w:after="0"/>
            </w:pPr>
            <w:r>
              <w:rPr>
                <w:b/>
                <w:color w:val="FFFFFF"/>
                <w:sz w:val="20"/>
              </w:rPr>
              <w:t>Pantalla</w:t>
            </w:r>
          </w:p>
        </w:tc>
        <w:tc>
          <w:tcPr>
            <w:tcW w:w="7257" w:type="dxa"/>
            <w:shd w:val="clear" w:color="auto" w:fill="16697A"/>
          </w:tcPr>
          <w:p w14:paraId="5542D3E3" w14:textId="77777777" w:rsidR="006D3C91" w:rsidRDefault="00F07290">
            <w:pPr>
              <w:keepNext/>
              <w:spacing w:after="0"/>
            </w:pPr>
            <w:r>
              <w:rPr>
                <w:b/>
                <w:color w:val="FFFFFF"/>
                <w:sz w:val="20"/>
              </w:rPr>
              <w:t>Para qué sirve</w:t>
            </w:r>
          </w:p>
        </w:tc>
      </w:tr>
      <w:tr w:rsidR="006D3C91" w14:paraId="7495F970" w14:textId="77777777">
        <w:trPr>
          <w:cantSplit/>
          <w:jc w:val="center"/>
        </w:trPr>
        <w:tc>
          <w:tcPr>
            <w:tcW w:w="2494" w:type="dxa"/>
          </w:tcPr>
          <w:p w14:paraId="2482B0D0" w14:textId="77777777" w:rsidR="006D3C91" w:rsidRDefault="00F07290">
            <w:pPr>
              <w:keepNext/>
              <w:spacing w:after="0"/>
            </w:pPr>
            <w:r>
              <w:rPr>
                <w:sz w:val="20"/>
              </w:rPr>
              <w:t>Inicio de sesión</w:t>
            </w:r>
          </w:p>
        </w:tc>
        <w:tc>
          <w:tcPr>
            <w:tcW w:w="7257" w:type="dxa"/>
          </w:tcPr>
          <w:p w14:paraId="44C5D555" w14:textId="77777777" w:rsidR="006D3C91" w:rsidRDefault="00F07290">
            <w:pPr>
              <w:keepNext/>
              <w:spacing w:after="0"/>
            </w:pPr>
            <w:r>
              <w:rPr>
                <w:sz w:val="20"/>
              </w:rPr>
              <w:t>Entrar con correo y contraseña</w:t>
            </w:r>
          </w:p>
        </w:tc>
      </w:tr>
      <w:tr w:rsidR="006D3C91" w14:paraId="5F28E6BA" w14:textId="77777777">
        <w:trPr>
          <w:cantSplit/>
          <w:jc w:val="center"/>
        </w:trPr>
        <w:tc>
          <w:tcPr>
            <w:tcW w:w="2494" w:type="dxa"/>
          </w:tcPr>
          <w:p w14:paraId="388F3C8B" w14:textId="77777777" w:rsidR="006D3C91" w:rsidRDefault="00F07290">
            <w:pPr>
              <w:keepNext/>
              <w:spacing w:after="0"/>
            </w:pPr>
            <w:r>
              <w:rPr>
                <w:sz w:val="20"/>
              </w:rPr>
              <w:t>Hoy</w:t>
            </w:r>
          </w:p>
        </w:tc>
        <w:tc>
          <w:tcPr>
            <w:tcW w:w="7257" w:type="dxa"/>
          </w:tcPr>
          <w:p w14:paraId="6A1267E7" w14:textId="77777777" w:rsidR="006D3C91" w:rsidRDefault="00F07290">
            <w:pPr>
              <w:keepNext/>
              <w:spacing w:after="0"/>
            </w:pPr>
            <w:r>
              <w:rPr>
                <w:sz w:val="20"/>
              </w:rPr>
              <w:t>El día como línea de tiempo: inicio de la jornada, actividad en curso, lo que sigue y cierre de la jornada</w:t>
            </w:r>
          </w:p>
        </w:tc>
      </w:tr>
      <w:tr w:rsidR="006D3C91" w14:paraId="4FD3D423" w14:textId="77777777">
        <w:trPr>
          <w:cantSplit/>
          <w:jc w:val="center"/>
        </w:trPr>
        <w:tc>
          <w:tcPr>
            <w:tcW w:w="2494" w:type="dxa"/>
          </w:tcPr>
          <w:p w14:paraId="3F28574B" w14:textId="77777777" w:rsidR="006D3C91" w:rsidRDefault="00F07290">
            <w:pPr>
              <w:keepNext/>
              <w:spacing w:after="0"/>
            </w:pPr>
            <w:r>
              <w:rPr>
                <w:sz w:val="20"/>
              </w:rPr>
              <w:t>Detalle de la actividad</w:t>
            </w:r>
          </w:p>
        </w:tc>
        <w:tc>
          <w:tcPr>
            <w:tcW w:w="7257" w:type="dxa"/>
          </w:tcPr>
          <w:p w14:paraId="09A9BD67" w14:textId="77777777" w:rsidR="006D3C91" w:rsidRDefault="00F07290">
            <w:pPr>
              <w:keepNext/>
              <w:spacing w:after="0"/>
            </w:pPr>
            <w:r>
              <w:rPr>
                <w:sz w:val="20"/>
              </w:rPr>
              <w:t>Todo lo necesario para hacer el trabajo: pasos, herramientas, precauciones, contacto y registro</w:t>
            </w:r>
          </w:p>
        </w:tc>
      </w:tr>
      <w:tr w:rsidR="006D3C91" w14:paraId="11249561" w14:textId="77777777">
        <w:trPr>
          <w:cantSplit/>
          <w:jc w:val="center"/>
        </w:trPr>
        <w:tc>
          <w:tcPr>
            <w:tcW w:w="2494" w:type="dxa"/>
          </w:tcPr>
          <w:p w14:paraId="0C7E13A4" w14:textId="77777777" w:rsidR="006D3C91" w:rsidRDefault="00F07290">
            <w:pPr>
              <w:keepNext/>
              <w:spacing w:after="0"/>
            </w:pPr>
            <w:r>
              <w:rPr>
                <w:sz w:val="20"/>
              </w:rPr>
              <w:t>Semana</w:t>
            </w:r>
          </w:p>
        </w:tc>
        <w:tc>
          <w:tcPr>
            <w:tcW w:w="7257" w:type="dxa"/>
          </w:tcPr>
          <w:p w14:paraId="5BC434A5" w14:textId="77777777" w:rsidR="006D3C91" w:rsidRDefault="00F07290">
            <w:pPr>
              <w:keepNext/>
              <w:spacing w:after="0"/>
            </w:pPr>
            <w:r>
              <w:rPr>
                <w:sz w:val="20"/>
              </w:rPr>
              <w:t>El horario de la semana, para anticipar el trabajo de los próximos días</w:t>
            </w:r>
          </w:p>
        </w:tc>
      </w:tr>
      <w:tr w:rsidR="006D3C91" w14:paraId="5A0F9299" w14:textId="77777777">
        <w:trPr>
          <w:cantSplit/>
          <w:jc w:val="center"/>
        </w:trPr>
        <w:tc>
          <w:tcPr>
            <w:tcW w:w="2494" w:type="dxa"/>
          </w:tcPr>
          <w:p w14:paraId="4383723F" w14:textId="77777777" w:rsidR="006D3C91" w:rsidRDefault="00F07290">
            <w:pPr>
              <w:spacing w:after="0"/>
            </w:pPr>
            <w:r>
              <w:rPr>
                <w:sz w:val="20"/>
              </w:rPr>
              <w:t>Resumen</w:t>
            </w:r>
          </w:p>
        </w:tc>
        <w:tc>
          <w:tcPr>
            <w:tcW w:w="7257" w:type="dxa"/>
          </w:tcPr>
          <w:p w14:paraId="24C2A3B8" w14:textId="77777777" w:rsidR="006D3C91" w:rsidRDefault="00F07290">
            <w:pPr>
              <w:spacing w:after="0"/>
            </w:pPr>
            <w:r>
              <w:rPr>
                <w:sz w:val="20"/>
              </w:rPr>
              <w:t>Cuánto trabajo tuvo en la semana, por día, por estado y por categoría</w:t>
            </w:r>
          </w:p>
        </w:tc>
      </w:tr>
    </w:tbl>
    <w:p w14:paraId="2277DFBC" w14:textId="77777777" w:rsidR="006D3C91" w:rsidRDefault="006D3C91">
      <w:pPr>
        <w:spacing w:after="40"/>
      </w:pPr>
    </w:p>
    <w:p w14:paraId="6BCEF534" w14:textId="77777777" w:rsidR="006D3C91" w:rsidRDefault="00F07290">
      <w:pPr>
        <w:pStyle w:val="Listaconvietas"/>
      </w:pPr>
      <w:r>
        <w:rPr>
          <w:b/>
        </w:rPr>
        <w:t xml:space="preserve">Prototipo interactivo: </w:t>
      </w:r>
      <w:r>
        <w:t>la aplicación funcional, construida en HTML, CSS y JavaScript y conectada a su base de datos. Todos los enlaces de navegación funcionan. Se ejecuta con docker compose up --build y se abre en http://localhost:5000.</w:t>
      </w:r>
    </w:p>
    <w:p w14:paraId="7DA1B7C9" w14:textId="77777777" w:rsidR="006D3C91" w:rsidRDefault="00F07290">
      <w:pPr>
        <w:pStyle w:val="Listaconvietas"/>
      </w:pPr>
      <w:r>
        <w:rPr>
          <w:b/>
        </w:rPr>
        <w:t xml:space="preserve">Código fuente: </w:t>
      </w:r>
      <w:r>
        <w:t>https://github.com/PedroGonzalez9612/TaskManager</w:t>
      </w:r>
    </w:p>
    <w:p w14:paraId="40148970" w14:textId="77777777" w:rsidR="006D3C91" w:rsidRDefault="00F07290">
      <w:pPr>
        <w:pStyle w:val="Listaconvietas"/>
      </w:pPr>
      <w:r>
        <w:rPr>
          <w:b/>
        </w:rPr>
        <w:t xml:space="preserve">Archivo editable de diseño (Figma): </w:t>
      </w:r>
      <w:r>
        <w:t>[agregar el enlace]</w:t>
      </w:r>
    </w:p>
    <w:p w14:paraId="6EE96B6C" w14:textId="77777777" w:rsidR="006D3C91" w:rsidRDefault="00F07290">
      <w:pPr>
        <w:pStyle w:val="Ttulo1"/>
      </w:pPr>
      <w:bookmarkStart w:id="6" w:name="_Toc243066704"/>
      <w:r>
        <w:t>2. Evolución de la propuesta</w:t>
      </w:r>
      <w:bookmarkEnd w:id="6"/>
    </w:p>
    <w:p w14:paraId="0BCAF0FE" w14:textId="77777777" w:rsidR="006D3C91" w:rsidRDefault="00F07290">
      <w:r>
        <w:t>La pantalla principal del Operario pasó por cuatro versiones. Cada cambio respondió a un problema concreto de la anterior.</w:t>
      </w:r>
    </w:p>
    <w:tbl>
      <w:tblPr>
        <w:tblW w:w="0" w:type="auto"/>
        <w:jc w:val="center"/>
        <w:tblBorders>
          <w:top w:val="single" w:sz="6" w:space="0" w:color="E1E5E3"/>
          <w:left w:val="single" w:sz="6" w:space="0" w:color="E1E5E3"/>
          <w:bottom w:val="single" w:sz="6" w:space="0" w:color="E1E5E3"/>
          <w:right w:val="single" w:sz="6" w:space="0" w:color="E1E5E3"/>
          <w:insideH w:val="single" w:sz="6" w:space="0" w:color="E1E5E3"/>
          <w:insideV w:val="single" w:sz="6" w:space="0" w:color="E1E5E3"/>
        </w:tblBorders>
        <w:tblLayout w:type="fixed"/>
        <w:tblCellMar>
          <w:top w:w="80" w:type="dxa"/>
          <w:left w:w="110" w:type="dxa"/>
          <w:bottom w:w="80" w:type="dxa"/>
          <w:right w:w="110" w:type="dxa"/>
        </w:tblCellMar>
        <w:tblLook w:val="04A0" w:firstRow="1" w:lastRow="0" w:firstColumn="1" w:lastColumn="0" w:noHBand="0" w:noVBand="1"/>
      </w:tblPr>
      <w:tblGrid>
        <w:gridCol w:w="2268"/>
        <w:gridCol w:w="3742"/>
        <w:gridCol w:w="3742"/>
      </w:tblGrid>
      <w:tr w:rsidR="006D3C91" w14:paraId="53982886" w14:textId="77777777">
        <w:trPr>
          <w:cantSplit/>
          <w:jc w:val="center"/>
        </w:trPr>
        <w:tc>
          <w:tcPr>
            <w:tcW w:w="2268" w:type="dxa"/>
            <w:shd w:val="clear" w:color="auto" w:fill="16697A"/>
          </w:tcPr>
          <w:p w14:paraId="038C0357" w14:textId="77777777" w:rsidR="006D3C91" w:rsidRDefault="00F07290">
            <w:pPr>
              <w:keepNext/>
              <w:spacing w:after="0"/>
            </w:pPr>
            <w:r>
              <w:rPr>
                <w:b/>
                <w:color w:val="FFFFFF"/>
                <w:sz w:val="20"/>
              </w:rPr>
              <w:t>Versión</w:t>
            </w:r>
          </w:p>
        </w:tc>
        <w:tc>
          <w:tcPr>
            <w:tcW w:w="3742" w:type="dxa"/>
            <w:shd w:val="clear" w:color="auto" w:fill="16697A"/>
          </w:tcPr>
          <w:p w14:paraId="2D68C386" w14:textId="77777777" w:rsidR="006D3C91" w:rsidRDefault="00F07290">
            <w:pPr>
              <w:keepNext/>
              <w:spacing w:after="0"/>
            </w:pPr>
            <w:r>
              <w:rPr>
                <w:b/>
                <w:color w:val="FFFFFF"/>
                <w:sz w:val="20"/>
              </w:rPr>
              <w:t>Qué se hizo</w:t>
            </w:r>
          </w:p>
        </w:tc>
        <w:tc>
          <w:tcPr>
            <w:tcW w:w="3742" w:type="dxa"/>
            <w:shd w:val="clear" w:color="auto" w:fill="16697A"/>
          </w:tcPr>
          <w:p w14:paraId="2721B7E2" w14:textId="77777777" w:rsidR="006D3C91" w:rsidRDefault="00F07290">
            <w:pPr>
              <w:keepNext/>
              <w:spacing w:after="0"/>
            </w:pPr>
            <w:r>
              <w:rPr>
                <w:b/>
                <w:color w:val="FFFFFF"/>
                <w:sz w:val="20"/>
              </w:rPr>
              <w:t>Por qué se cambió</w:t>
            </w:r>
          </w:p>
        </w:tc>
      </w:tr>
      <w:tr w:rsidR="006D3C91" w14:paraId="715FEC29" w14:textId="77777777">
        <w:trPr>
          <w:cantSplit/>
          <w:jc w:val="center"/>
        </w:trPr>
        <w:tc>
          <w:tcPr>
            <w:tcW w:w="2268" w:type="dxa"/>
          </w:tcPr>
          <w:p w14:paraId="0F578B34" w14:textId="77777777" w:rsidR="006D3C91" w:rsidRDefault="00F07290">
            <w:pPr>
              <w:keepNext/>
              <w:spacing w:after="0"/>
            </w:pPr>
            <w:r>
              <w:rPr>
                <w:sz w:val="20"/>
              </w:rPr>
              <w:t>1. Primera versión (Fase 1)</w:t>
            </w:r>
          </w:p>
        </w:tc>
        <w:tc>
          <w:tcPr>
            <w:tcW w:w="3742" w:type="dxa"/>
          </w:tcPr>
          <w:p w14:paraId="2C83FA4C" w14:textId="77777777" w:rsidR="006D3C91" w:rsidRDefault="00F07290">
            <w:pPr>
              <w:keepNext/>
              <w:spacing w:after="0"/>
            </w:pPr>
            <w:r>
              <w:rPr>
                <w:sz w:val="20"/>
              </w:rPr>
              <w:t>Lista de actividades ordenada por prioridad, con menú desplegable</w:t>
            </w:r>
          </w:p>
        </w:tc>
        <w:tc>
          <w:tcPr>
            <w:tcW w:w="3742" w:type="dxa"/>
          </w:tcPr>
          <w:p w14:paraId="5E25F61F" w14:textId="77777777" w:rsidR="006D3C91" w:rsidRDefault="00F07290">
            <w:pPr>
              <w:keepNext/>
              <w:spacing w:after="0"/>
            </w:pPr>
            <w:r>
              <w:rPr>
                <w:sz w:val="20"/>
              </w:rPr>
              <w:t>La lista decía qué hacer, pero no cuándo. El menú escondía la navegación</w:t>
            </w:r>
          </w:p>
        </w:tc>
      </w:tr>
      <w:tr w:rsidR="006D3C91" w14:paraId="045CC9FD" w14:textId="77777777">
        <w:trPr>
          <w:cantSplit/>
          <w:jc w:val="center"/>
        </w:trPr>
        <w:tc>
          <w:tcPr>
            <w:tcW w:w="2268" w:type="dxa"/>
          </w:tcPr>
          <w:p w14:paraId="07F3C620" w14:textId="77777777" w:rsidR="006D3C91" w:rsidRDefault="00F07290">
            <w:pPr>
              <w:keepNext/>
              <w:spacing w:after="0"/>
            </w:pPr>
            <w:r>
              <w:rPr>
                <w:sz w:val="20"/>
              </w:rPr>
              <w:t>2. Identidad visual</w:t>
            </w:r>
          </w:p>
        </w:tc>
        <w:tc>
          <w:tcPr>
            <w:tcW w:w="3742" w:type="dxa"/>
          </w:tcPr>
          <w:p w14:paraId="2E047C63" w14:textId="77777777" w:rsidR="006D3C91" w:rsidRDefault="00F07290">
            <w:pPr>
              <w:keepNext/>
              <w:spacing w:after="0"/>
            </w:pPr>
            <w:r>
              <w:rPr>
                <w:sz w:val="20"/>
              </w:rPr>
              <w:t>Sistema de color y tipografía, barra inferior y tarjeta de la actividad en curso</w:t>
            </w:r>
          </w:p>
        </w:tc>
        <w:tc>
          <w:tcPr>
            <w:tcW w:w="3742" w:type="dxa"/>
          </w:tcPr>
          <w:p w14:paraId="7D24B5BB" w14:textId="77777777" w:rsidR="006D3C91" w:rsidRDefault="00F07290">
            <w:pPr>
              <w:keepNext/>
              <w:spacing w:after="0"/>
            </w:pPr>
            <w:r>
              <w:rPr>
                <w:sz w:val="20"/>
              </w:rPr>
              <w:t>La pantalla acumulaba bloques apilados: carga, urgente, en curso y tres listas</w:t>
            </w:r>
          </w:p>
        </w:tc>
      </w:tr>
      <w:tr w:rsidR="006D3C91" w14:paraId="413E3F7F" w14:textId="77777777">
        <w:trPr>
          <w:cantSplit/>
          <w:jc w:val="center"/>
        </w:trPr>
        <w:tc>
          <w:tcPr>
            <w:tcW w:w="2268" w:type="dxa"/>
          </w:tcPr>
          <w:p w14:paraId="76BD968B" w14:textId="77777777" w:rsidR="006D3C91" w:rsidRDefault="00F07290">
            <w:pPr>
              <w:keepNext/>
              <w:spacing w:after="0"/>
            </w:pPr>
            <w:r>
              <w:rPr>
                <w:sz w:val="20"/>
              </w:rPr>
              <w:t>3. Exploración con Google Stitch</w:t>
            </w:r>
          </w:p>
        </w:tc>
        <w:tc>
          <w:tcPr>
            <w:tcW w:w="3742" w:type="dxa"/>
          </w:tcPr>
          <w:p w14:paraId="62455612" w14:textId="77777777" w:rsidR="006D3C91" w:rsidRDefault="00F07290">
            <w:pPr>
              <w:keepNext/>
              <w:spacing w:after="0"/>
            </w:pPr>
            <w:r>
              <w:rPr>
                <w:sz w:val="20"/>
              </w:rPr>
              <w:t>Un “tanque de carga” que se llena con el trabajo del día</w:t>
            </w:r>
          </w:p>
        </w:tc>
        <w:tc>
          <w:tcPr>
            <w:tcW w:w="3742" w:type="dxa"/>
          </w:tcPr>
          <w:p w14:paraId="1903C8E2" w14:textId="77777777" w:rsidR="006D3C91" w:rsidRDefault="00F07290">
            <w:pPr>
              <w:keepNext/>
              <w:spacing w:after="0"/>
            </w:pPr>
            <w:r>
              <w:rPr>
                <w:sz w:val="20"/>
              </w:rPr>
              <w:t>El tanque decía cuánto trabajo había, pero no a qué hora</w:t>
            </w:r>
          </w:p>
        </w:tc>
      </w:tr>
      <w:tr w:rsidR="006D3C91" w14:paraId="556E52AD" w14:textId="77777777">
        <w:trPr>
          <w:cantSplit/>
          <w:jc w:val="center"/>
        </w:trPr>
        <w:tc>
          <w:tcPr>
            <w:tcW w:w="2268" w:type="dxa"/>
          </w:tcPr>
          <w:p w14:paraId="0C16CA39" w14:textId="77777777" w:rsidR="006D3C91" w:rsidRDefault="00F07290">
            <w:pPr>
              <w:spacing w:after="0"/>
            </w:pPr>
            <w:r>
              <w:rPr>
                <w:sz w:val="20"/>
              </w:rPr>
              <w:t>4. Diseño actual: Calma operativa</w:t>
            </w:r>
          </w:p>
        </w:tc>
        <w:tc>
          <w:tcPr>
            <w:tcW w:w="3742" w:type="dxa"/>
          </w:tcPr>
          <w:p w14:paraId="6158B370" w14:textId="77777777" w:rsidR="006D3C91" w:rsidRDefault="00F07290">
            <w:pPr>
              <w:spacing w:after="0"/>
            </w:pPr>
            <w:r>
              <w:rPr>
                <w:sz w:val="20"/>
              </w:rPr>
              <w:t>El día como línea de tiempo, sobre la metáfora de la planilla del turno</w:t>
            </w:r>
          </w:p>
        </w:tc>
        <w:tc>
          <w:tcPr>
            <w:tcW w:w="3742" w:type="dxa"/>
          </w:tcPr>
          <w:p w14:paraId="22E8BB83" w14:textId="77777777" w:rsidR="006D3C91" w:rsidRDefault="00F07290">
            <w:pPr>
              <w:spacing w:after="0"/>
            </w:pPr>
            <w:r>
              <w:rPr>
                <w:sz w:val="20"/>
              </w:rPr>
              <w:t>Responde las dos preguntas a la vez: cuánto trabajo hay y cuándo se hace</w:t>
            </w:r>
          </w:p>
        </w:tc>
      </w:tr>
    </w:tbl>
    <w:p w14:paraId="046698A2" w14:textId="77777777" w:rsidR="006D3C91" w:rsidRDefault="006D3C91">
      <w:pPr>
        <w:spacing w:after="40"/>
      </w:pP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2324"/>
        <w:gridCol w:w="2324"/>
        <w:gridCol w:w="2324"/>
        <w:gridCol w:w="2324"/>
      </w:tblGrid>
      <w:tr w:rsidR="006D3C91" w14:paraId="070493E7" w14:textId="77777777">
        <w:trPr>
          <w:cantSplit/>
          <w:jc w:val="center"/>
        </w:trPr>
        <w:tc>
          <w:tcPr>
            <w:tcW w:w="2324" w:type="dxa"/>
          </w:tcPr>
          <w:p w14:paraId="6EFA33E6" w14:textId="77777777" w:rsidR="006D3C91" w:rsidRDefault="00F07290">
            <w:pPr>
              <w:keepNext/>
              <w:spacing w:after="40"/>
              <w:jc w:val="center"/>
            </w:pPr>
            <w:r>
              <w:rPr>
                <w:noProof/>
              </w:rPr>
              <w:lastRenderedPageBreak/>
              <w:drawing>
                <wp:inline distT="0" distB="0" distL="0" distR="0" wp14:anchorId="1AE3B97B" wp14:editId="2D4F55BD">
                  <wp:extent cx="1332000" cy="27253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_primera_version.png"/>
                          <pic:cNvPicPr/>
                        </pic:nvPicPr>
                        <pic:blipFill>
                          <a:blip r:embed="rId11"/>
                          <a:stretch>
                            <a:fillRect/>
                          </a:stretch>
                        </pic:blipFill>
                        <pic:spPr>
                          <a:xfrm>
                            <a:off x="0" y="0"/>
                            <a:ext cx="1332000" cy="2725382"/>
                          </a:xfrm>
                          <a:prstGeom prst="rect">
                            <a:avLst/>
                          </a:prstGeom>
                        </pic:spPr>
                      </pic:pic>
                    </a:graphicData>
                  </a:graphic>
                </wp:inline>
              </w:drawing>
            </w:r>
          </w:p>
          <w:p w14:paraId="0FA5EF7A" w14:textId="77777777" w:rsidR="006D3C91" w:rsidRDefault="00F07290">
            <w:pPr>
              <w:keepNext/>
              <w:spacing w:after="0"/>
              <w:jc w:val="center"/>
            </w:pPr>
            <w:r>
              <w:rPr>
                <w:color w:val="5B6664"/>
                <w:sz w:val="18"/>
              </w:rPr>
              <w:t>1. Primera versión</w:t>
            </w:r>
          </w:p>
        </w:tc>
        <w:tc>
          <w:tcPr>
            <w:tcW w:w="2324" w:type="dxa"/>
          </w:tcPr>
          <w:p w14:paraId="6BE0C49A" w14:textId="77777777" w:rsidR="006D3C91" w:rsidRDefault="00F07290">
            <w:pPr>
              <w:keepNext/>
              <w:spacing w:after="40"/>
              <w:jc w:val="center"/>
            </w:pPr>
            <w:r>
              <w:rPr>
                <w:noProof/>
              </w:rPr>
              <w:drawing>
                <wp:inline distT="0" distB="0" distL="0" distR="0" wp14:anchorId="5798F406" wp14:editId="21D66525">
                  <wp:extent cx="1332000" cy="27253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_identidad_visual.png"/>
                          <pic:cNvPicPr/>
                        </pic:nvPicPr>
                        <pic:blipFill>
                          <a:blip r:embed="rId12"/>
                          <a:stretch>
                            <a:fillRect/>
                          </a:stretch>
                        </pic:blipFill>
                        <pic:spPr>
                          <a:xfrm>
                            <a:off x="0" y="0"/>
                            <a:ext cx="1332000" cy="2725382"/>
                          </a:xfrm>
                          <a:prstGeom prst="rect">
                            <a:avLst/>
                          </a:prstGeom>
                        </pic:spPr>
                      </pic:pic>
                    </a:graphicData>
                  </a:graphic>
                </wp:inline>
              </w:drawing>
            </w:r>
          </w:p>
          <w:p w14:paraId="28E34B5F" w14:textId="77777777" w:rsidR="006D3C91" w:rsidRDefault="00F07290">
            <w:pPr>
              <w:keepNext/>
              <w:spacing w:after="0"/>
              <w:jc w:val="center"/>
            </w:pPr>
            <w:r>
              <w:rPr>
                <w:color w:val="5B6664"/>
                <w:sz w:val="18"/>
              </w:rPr>
              <w:t>2. Identidad visual</w:t>
            </w:r>
          </w:p>
        </w:tc>
        <w:tc>
          <w:tcPr>
            <w:tcW w:w="2324" w:type="dxa"/>
          </w:tcPr>
          <w:p w14:paraId="32CF4611" w14:textId="77777777" w:rsidR="006D3C91" w:rsidRDefault="00F07290">
            <w:pPr>
              <w:keepNext/>
              <w:spacing w:after="40"/>
              <w:jc w:val="center"/>
            </w:pPr>
            <w:r>
              <w:rPr>
                <w:noProof/>
              </w:rPr>
              <w:drawing>
                <wp:inline distT="0" distB="0" distL="0" distR="0" wp14:anchorId="38F3038D" wp14:editId="5DDBFA28">
                  <wp:extent cx="1332000" cy="27893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3_stitch.png"/>
                          <pic:cNvPicPr/>
                        </pic:nvPicPr>
                        <pic:blipFill>
                          <a:blip r:embed="rId13"/>
                          <a:stretch>
                            <a:fillRect/>
                          </a:stretch>
                        </pic:blipFill>
                        <pic:spPr>
                          <a:xfrm>
                            <a:off x="0" y="0"/>
                            <a:ext cx="1332000" cy="2789386"/>
                          </a:xfrm>
                          <a:prstGeom prst="rect">
                            <a:avLst/>
                          </a:prstGeom>
                        </pic:spPr>
                      </pic:pic>
                    </a:graphicData>
                  </a:graphic>
                </wp:inline>
              </w:drawing>
            </w:r>
          </w:p>
          <w:p w14:paraId="54BFC9C0" w14:textId="77777777" w:rsidR="006D3C91" w:rsidRDefault="00F07290">
            <w:pPr>
              <w:keepNext/>
              <w:spacing w:after="0"/>
              <w:jc w:val="center"/>
            </w:pPr>
            <w:r>
              <w:rPr>
                <w:color w:val="5B6664"/>
                <w:sz w:val="18"/>
              </w:rPr>
              <w:t>3. Exploración Stitch</w:t>
            </w:r>
          </w:p>
        </w:tc>
        <w:tc>
          <w:tcPr>
            <w:tcW w:w="2324" w:type="dxa"/>
          </w:tcPr>
          <w:p w14:paraId="5CABA0D7" w14:textId="77777777" w:rsidR="006D3C91" w:rsidRDefault="00F07290">
            <w:pPr>
              <w:keepNext/>
              <w:spacing w:after="40"/>
              <w:jc w:val="center"/>
            </w:pPr>
            <w:r>
              <w:rPr>
                <w:noProof/>
              </w:rPr>
              <w:drawing>
                <wp:inline distT="0" distB="0" distL="0" distR="0" wp14:anchorId="5B18CABD" wp14:editId="61269850">
                  <wp:extent cx="1332000" cy="27997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4_actual.png"/>
                          <pic:cNvPicPr/>
                        </pic:nvPicPr>
                        <pic:blipFill>
                          <a:blip r:embed="rId14"/>
                          <a:stretch>
                            <a:fillRect/>
                          </a:stretch>
                        </pic:blipFill>
                        <pic:spPr>
                          <a:xfrm>
                            <a:off x="0" y="0"/>
                            <a:ext cx="1332000" cy="2799786"/>
                          </a:xfrm>
                          <a:prstGeom prst="rect">
                            <a:avLst/>
                          </a:prstGeom>
                        </pic:spPr>
                      </pic:pic>
                    </a:graphicData>
                  </a:graphic>
                </wp:inline>
              </w:drawing>
            </w:r>
          </w:p>
          <w:p w14:paraId="3F464CFE" w14:textId="77777777" w:rsidR="006D3C91" w:rsidRDefault="00F07290">
            <w:pPr>
              <w:keepNext/>
              <w:spacing w:after="0"/>
              <w:jc w:val="center"/>
            </w:pPr>
            <w:r>
              <w:rPr>
                <w:color w:val="5B6664"/>
                <w:sz w:val="18"/>
              </w:rPr>
              <w:t>4. Diseño actual</w:t>
            </w:r>
          </w:p>
        </w:tc>
      </w:tr>
    </w:tbl>
    <w:p w14:paraId="55AAC069" w14:textId="77777777" w:rsidR="006D3C91" w:rsidRDefault="00F07290">
      <w:pPr>
        <w:pStyle w:val="Descripcin"/>
      </w:pPr>
      <w:r>
        <w:rPr>
          <w:b/>
        </w:rPr>
        <w:t xml:space="preserve">Figura 1. </w:t>
      </w:r>
      <w:r>
        <w:t>Las cuatro versiones de la pantalla principal del Operario, de izquierda a derecha.</w:t>
      </w:r>
    </w:p>
    <w:p w14:paraId="12A45E87" w14:textId="77777777" w:rsidR="006D3C91" w:rsidRDefault="00F07290">
      <w:pPr>
        <w:pStyle w:val="Ttulo3"/>
      </w:pPr>
      <w:r>
        <w:t>Cambios desde la Fase 1 en la vista del Operario</w:t>
      </w:r>
    </w:p>
    <w:p w14:paraId="46CB277A" w14:textId="77777777" w:rsidR="006D3C91" w:rsidRDefault="00F07290">
      <w:pPr>
        <w:pStyle w:val="Listaconvietas"/>
      </w:pPr>
      <w:r>
        <w:rPr>
          <w:b/>
        </w:rPr>
        <w:t xml:space="preserve">Una sola pantalla para el día. </w:t>
      </w:r>
      <w:r>
        <w:t>La lista y la pantalla de ejecución se unieron en Hoy: la actividad en curso se ejecuta en su lugar de la línea de tiempo.</w:t>
      </w:r>
    </w:p>
    <w:p w14:paraId="7AB64344" w14:textId="77777777" w:rsidR="006D3C91" w:rsidRDefault="00F07290">
      <w:pPr>
        <w:pStyle w:val="Listaconvietas"/>
      </w:pPr>
      <w:r>
        <w:rPr>
          <w:b/>
        </w:rPr>
        <w:t xml:space="preserve">La jornada tiene inicio y cierre. </w:t>
      </w:r>
      <w:r>
        <w:t>Al llegar, el Operario ve un saludo con su turno y marca la entrada; al salir, ve el resumen de su día.</w:t>
      </w:r>
    </w:p>
    <w:p w14:paraId="3D3F80A3" w14:textId="77777777" w:rsidR="006D3C91" w:rsidRDefault="00F07290">
      <w:pPr>
        <w:pStyle w:val="Listaconvietas"/>
      </w:pPr>
      <w:r>
        <w:rPr>
          <w:b/>
        </w:rPr>
        <w:t xml:space="preserve">La actividad trae cómo hacerla. </w:t>
      </w:r>
      <w:r>
        <w:t>Pasos, herramientas y materiales, equipo, precauciones de seguridad, contacto y adjuntos; los pasos y las precauciones se ven en la tarjeta mientras trabaja.</w:t>
      </w:r>
    </w:p>
    <w:p w14:paraId="4836CDA6" w14:textId="77777777" w:rsidR="006D3C91" w:rsidRDefault="00F07290">
      <w:pPr>
        <w:pStyle w:val="Listaconvietas"/>
      </w:pPr>
      <w:r>
        <w:rPr>
          <w:b/>
        </w:rPr>
        <w:t xml:space="preserve">La urgente se atiende con un toque. </w:t>
      </w:r>
      <w:r>
        <w:t>“Pausar y atender” pausa lo que lleva e inicia la urgente.</w:t>
      </w:r>
    </w:p>
    <w:p w14:paraId="797C2A60" w14:textId="77777777" w:rsidR="006D3C91" w:rsidRDefault="00F07290">
      <w:pPr>
        <w:pStyle w:val="Listaconvietas"/>
      </w:pPr>
      <w:r>
        <w:rPr>
          <w:b/>
        </w:rPr>
        <w:t xml:space="preserve">El trabajo deja evidencia. </w:t>
      </w:r>
      <w:r>
        <w:t>Al finalizar puede dejar una observación, fotos y documentos.</w:t>
      </w:r>
    </w:p>
    <w:p w14:paraId="2B72933F" w14:textId="77777777" w:rsidR="006D3C91" w:rsidRDefault="00F07290">
      <w:pPr>
        <w:pStyle w:val="Listaconvietas"/>
      </w:pPr>
      <w:r>
        <w:rPr>
          <w:b/>
        </w:rPr>
        <w:t xml:space="preserve">Base visual más calmada. </w:t>
      </w:r>
      <w:r>
        <w:t>Fondo gris neutro en lugar de aqua, fuente Figtree en lugar de Lexend, sin franjas de color al borde de las tarjetas y sin separadores de adorno entre los datos.</w:t>
      </w:r>
    </w:p>
    <w:p w14:paraId="6587A0CA" w14:textId="77777777" w:rsidR="006D3C91" w:rsidRDefault="00F07290">
      <w:pPr>
        <w:pStyle w:val="Ttulo1"/>
      </w:pPr>
      <w:bookmarkStart w:id="7" w:name="_Toc243066705"/>
      <w:r>
        <w:t>3. Flujo principal del Operario</w:t>
      </w:r>
      <w:bookmarkEnd w:id="7"/>
    </w:p>
    <w:p w14:paraId="1F305B79" w14:textId="77777777" w:rsidR="006D3C91" w:rsidRDefault="00F07290">
      <w:r>
        <w:t>El recorrido de un día de trabajo, en el orden en que lo vive el Operario. Cada paso es una pantalla o una ventana; ninguno exige más de un toque para la acción principal.</w:t>
      </w: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3005"/>
        <w:gridCol w:w="3005"/>
        <w:gridCol w:w="3005"/>
      </w:tblGrid>
      <w:tr w:rsidR="006D3C91" w14:paraId="13FD9C18" w14:textId="77777777">
        <w:trPr>
          <w:cantSplit/>
          <w:jc w:val="center"/>
        </w:trPr>
        <w:tc>
          <w:tcPr>
            <w:tcW w:w="3005" w:type="dxa"/>
          </w:tcPr>
          <w:p w14:paraId="1D31EEA0" w14:textId="77777777" w:rsidR="006D3C91" w:rsidRDefault="00F07290">
            <w:pPr>
              <w:keepNext/>
              <w:spacing w:after="40"/>
              <w:jc w:val="center"/>
            </w:pPr>
            <w:r>
              <w:rPr>
                <w:noProof/>
              </w:rPr>
              <w:lastRenderedPageBreak/>
              <w:drawing>
                <wp:inline distT="0" distB="0" distL="0" distR="0" wp14:anchorId="20AE253B" wp14:editId="53D71F0D">
                  <wp:extent cx="1764000" cy="37078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login.png"/>
                          <pic:cNvPicPr/>
                        </pic:nvPicPr>
                        <pic:blipFill>
                          <a:blip r:embed="rId15"/>
                          <a:stretch>
                            <a:fillRect/>
                          </a:stretch>
                        </pic:blipFill>
                        <pic:spPr>
                          <a:xfrm>
                            <a:off x="0" y="0"/>
                            <a:ext cx="1764000" cy="3707825"/>
                          </a:xfrm>
                          <a:prstGeom prst="rect">
                            <a:avLst/>
                          </a:prstGeom>
                        </pic:spPr>
                      </pic:pic>
                    </a:graphicData>
                  </a:graphic>
                </wp:inline>
              </w:drawing>
            </w:r>
          </w:p>
          <w:p w14:paraId="1F9C3669" w14:textId="77777777" w:rsidR="006D3C91" w:rsidRDefault="00F07290">
            <w:pPr>
              <w:keepNext/>
              <w:spacing w:after="0"/>
              <w:jc w:val="center"/>
            </w:pPr>
            <w:r>
              <w:rPr>
                <w:color w:val="5B6664"/>
                <w:sz w:val="18"/>
              </w:rPr>
              <w:t>1. Inicia sesión</w:t>
            </w:r>
          </w:p>
        </w:tc>
        <w:tc>
          <w:tcPr>
            <w:tcW w:w="3005" w:type="dxa"/>
          </w:tcPr>
          <w:p w14:paraId="46E01C28" w14:textId="77777777" w:rsidR="006D3C91" w:rsidRDefault="00F07290">
            <w:pPr>
              <w:keepNext/>
              <w:spacing w:after="40"/>
              <w:jc w:val="center"/>
            </w:pPr>
            <w:r>
              <w:rPr>
                <w:noProof/>
              </w:rPr>
              <w:drawing>
                <wp:inline distT="0" distB="0" distL="0" distR="0" wp14:anchorId="7ECF0EA9" wp14:editId="68725A89">
                  <wp:extent cx="1764000" cy="37078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inicio.png"/>
                          <pic:cNvPicPr/>
                        </pic:nvPicPr>
                        <pic:blipFill>
                          <a:blip r:embed="rId16"/>
                          <a:stretch>
                            <a:fillRect/>
                          </a:stretch>
                        </pic:blipFill>
                        <pic:spPr>
                          <a:xfrm>
                            <a:off x="0" y="0"/>
                            <a:ext cx="1764000" cy="3707825"/>
                          </a:xfrm>
                          <a:prstGeom prst="rect">
                            <a:avLst/>
                          </a:prstGeom>
                        </pic:spPr>
                      </pic:pic>
                    </a:graphicData>
                  </a:graphic>
                </wp:inline>
              </w:drawing>
            </w:r>
          </w:p>
          <w:p w14:paraId="1EA50559" w14:textId="77777777" w:rsidR="006D3C91" w:rsidRDefault="00F07290">
            <w:pPr>
              <w:keepNext/>
              <w:spacing w:after="0"/>
              <w:jc w:val="center"/>
            </w:pPr>
            <w:r>
              <w:rPr>
                <w:color w:val="5B6664"/>
                <w:sz w:val="18"/>
              </w:rPr>
              <w:t>2. Marca la entrada</w:t>
            </w:r>
          </w:p>
        </w:tc>
        <w:tc>
          <w:tcPr>
            <w:tcW w:w="3005" w:type="dxa"/>
          </w:tcPr>
          <w:p w14:paraId="3BCAE081" w14:textId="77777777" w:rsidR="006D3C91" w:rsidRDefault="00F07290">
            <w:pPr>
              <w:keepNext/>
              <w:spacing w:after="40"/>
              <w:jc w:val="center"/>
            </w:pPr>
            <w:r>
              <w:rPr>
                <w:noProof/>
              </w:rPr>
              <w:drawing>
                <wp:inline distT="0" distB="0" distL="0" distR="0" wp14:anchorId="06081E67" wp14:editId="008306BA">
                  <wp:extent cx="1764000" cy="37078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jerarquia_original.png"/>
                          <pic:cNvPicPr/>
                        </pic:nvPicPr>
                        <pic:blipFill>
                          <a:blip r:embed="rId8"/>
                          <a:stretch>
                            <a:fillRect/>
                          </a:stretch>
                        </pic:blipFill>
                        <pic:spPr>
                          <a:xfrm>
                            <a:off x="0" y="0"/>
                            <a:ext cx="1764000" cy="3707825"/>
                          </a:xfrm>
                          <a:prstGeom prst="rect">
                            <a:avLst/>
                          </a:prstGeom>
                        </pic:spPr>
                      </pic:pic>
                    </a:graphicData>
                  </a:graphic>
                </wp:inline>
              </w:drawing>
            </w:r>
          </w:p>
          <w:p w14:paraId="71137F0A" w14:textId="77777777" w:rsidR="006D3C91" w:rsidRDefault="00F07290">
            <w:pPr>
              <w:keepNext/>
              <w:spacing w:after="0"/>
              <w:jc w:val="center"/>
            </w:pPr>
            <w:r>
              <w:rPr>
                <w:color w:val="5B6664"/>
                <w:sz w:val="18"/>
              </w:rPr>
              <w:t>3. Trabaja la actividad en curso</w:t>
            </w:r>
          </w:p>
        </w:tc>
      </w:tr>
    </w:tbl>
    <w:p w14:paraId="035A0922" w14:textId="77777777" w:rsidR="006D3C91" w:rsidRDefault="00F07290">
      <w:pPr>
        <w:pStyle w:val="Descripcin"/>
      </w:pPr>
      <w:r>
        <w:rPr>
          <w:b/>
        </w:rPr>
        <w:t xml:space="preserve">Figura 2. </w:t>
      </w:r>
      <w:r>
        <w:t>Flujo principal, pasos 1 a 3: entrar, marcar la entrada y trabajar en la actividad en curso.</w:t>
      </w: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3005"/>
        <w:gridCol w:w="3005"/>
        <w:gridCol w:w="3005"/>
      </w:tblGrid>
      <w:tr w:rsidR="006D3C91" w14:paraId="42BFA021" w14:textId="77777777">
        <w:trPr>
          <w:cantSplit/>
          <w:jc w:val="center"/>
        </w:trPr>
        <w:tc>
          <w:tcPr>
            <w:tcW w:w="3005" w:type="dxa"/>
          </w:tcPr>
          <w:p w14:paraId="301D0A9C" w14:textId="77777777" w:rsidR="006D3C91" w:rsidRDefault="00F07290">
            <w:pPr>
              <w:keepNext/>
              <w:spacing w:after="40"/>
              <w:jc w:val="center"/>
            </w:pPr>
            <w:r>
              <w:rPr>
                <w:noProof/>
              </w:rPr>
              <w:drawing>
                <wp:inline distT="0" distB="0" distL="0" distR="0" wp14:anchorId="3DA5AE9D" wp14:editId="18289AD9">
                  <wp:extent cx="1764000" cy="37078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atender.png"/>
                          <pic:cNvPicPr/>
                        </pic:nvPicPr>
                        <pic:blipFill>
                          <a:blip r:embed="rId17"/>
                          <a:stretch>
                            <a:fillRect/>
                          </a:stretch>
                        </pic:blipFill>
                        <pic:spPr>
                          <a:xfrm>
                            <a:off x="0" y="0"/>
                            <a:ext cx="1764000" cy="3707825"/>
                          </a:xfrm>
                          <a:prstGeom prst="rect">
                            <a:avLst/>
                          </a:prstGeom>
                        </pic:spPr>
                      </pic:pic>
                    </a:graphicData>
                  </a:graphic>
                </wp:inline>
              </w:drawing>
            </w:r>
          </w:p>
          <w:p w14:paraId="652CD16B" w14:textId="77777777" w:rsidR="006D3C91" w:rsidRDefault="00F07290">
            <w:pPr>
              <w:keepNext/>
              <w:spacing w:after="0"/>
              <w:jc w:val="center"/>
            </w:pPr>
            <w:r>
              <w:rPr>
                <w:color w:val="5B6664"/>
                <w:sz w:val="18"/>
              </w:rPr>
              <w:t>4. Atiende la urgente</w:t>
            </w:r>
          </w:p>
        </w:tc>
        <w:tc>
          <w:tcPr>
            <w:tcW w:w="3005" w:type="dxa"/>
          </w:tcPr>
          <w:p w14:paraId="036AF268" w14:textId="77777777" w:rsidR="006D3C91" w:rsidRDefault="00F07290">
            <w:pPr>
              <w:keepNext/>
              <w:spacing w:after="40"/>
              <w:jc w:val="center"/>
            </w:pPr>
            <w:r>
              <w:rPr>
                <w:noProof/>
              </w:rPr>
              <w:drawing>
                <wp:inline distT="0" distB="0" distL="0" distR="0" wp14:anchorId="68C945A8" wp14:editId="0C821B2C">
                  <wp:extent cx="1764000" cy="37078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finalizar.png"/>
                          <pic:cNvPicPr/>
                        </pic:nvPicPr>
                        <pic:blipFill>
                          <a:blip r:embed="rId18"/>
                          <a:stretch>
                            <a:fillRect/>
                          </a:stretch>
                        </pic:blipFill>
                        <pic:spPr>
                          <a:xfrm>
                            <a:off x="0" y="0"/>
                            <a:ext cx="1764000" cy="3707825"/>
                          </a:xfrm>
                          <a:prstGeom prst="rect">
                            <a:avLst/>
                          </a:prstGeom>
                        </pic:spPr>
                      </pic:pic>
                    </a:graphicData>
                  </a:graphic>
                </wp:inline>
              </w:drawing>
            </w:r>
          </w:p>
          <w:p w14:paraId="38E22EE9" w14:textId="77777777" w:rsidR="006D3C91" w:rsidRDefault="00F07290">
            <w:pPr>
              <w:keepNext/>
              <w:spacing w:after="0"/>
              <w:jc w:val="center"/>
            </w:pPr>
            <w:r>
              <w:rPr>
                <w:color w:val="5B6664"/>
                <w:sz w:val="18"/>
              </w:rPr>
              <w:t>5. Finaliza con evidencia</w:t>
            </w:r>
          </w:p>
        </w:tc>
        <w:tc>
          <w:tcPr>
            <w:tcW w:w="3005" w:type="dxa"/>
          </w:tcPr>
          <w:p w14:paraId="582E8426" w14:textId="77777777" w:rsidR="006D3C91" w:rsidRDefault="00F07290">
            <w:pPr>
              <w:keepNext/>
              <w:spacing w:after="40"/>
              <w:jc w:val="center"/>
            </w:pPr>
            <w:r>
              <w:rPr>
                <w:noProof/>
              </w:rPr>
              <w:drawing>
                <wp:inline distT="0" distB="0" distL="0" distR="0" wp14:anchorId="765911FD" wp14:editId="52142127">
                  <wp:extent cx="1764000" cy="37078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cierre.png"/>
                          <pic:cNvPicPr/>
                        </pic:nvPicPr>
                        <pic:blipFill>
                          <a:blip r:embed="rId10"/>
                          <a:stretch>
                            <a:fillRect/>
                          </a:stretch>
                        </pic:blipFill>
                        <pic:spPr>
                          <a:xfrm>
                            <a:off x="0" y="0"/>
                            <a:ext cx="1764000" cy="3707825"/>
                          </a:xfrm>
                          <a:prstGeom prst="rect">
                            <a:avLst/>
                          </a:prstGeom>
                        </pic:spPr>
                      </pic:pic>
                    </a:graphicData>
                  </a:graphic>
                </wp:inline>
              </w:drawing>
            </w:r>
          </w:p>
          <w:p w14:paraId="0B90880A" w14:textId="77777777" w:rsidR="006D3C91" w:rsidRDefault="00F07290">
            <w:pPr>
              <w:keepNext/>
              <w:spacing w:after="0"/>
              <w:jc w:val="center"/>
            </w:pPr>
            <w:r>
              <w:rPr>
                <w:color w:val="5B6664"/>
                <w:sz w:val="18"/>
              </w:rPr>
              <w:t>6. Marca la salida</w:t>
            </w:r>
          </w:p>
        </w:tc>
      </w:tr>
    </w:tbl>
    <w:p w14:paraId="4C6EEA2E" w14:textId="77777777" w:rsidR="006D3C91" w:rsidRDefault="00F07290">
      <w:pPr>
        <w:pStyle w:val="Descripcin"/>
      </w:pPr>
      <w:r>
        <w:rPr>
          <w:b/>
        </w:rPr>
        <w:t xml:space="preserve">Figura 3. </w:t>
      </w:r>
      <w:r>
        <w:t>Flujo principal, pasos 4 a 6: atender una urgente, finalizar con evidencia y cerrar la jornada.</w:t>
      </w:r>
    </w:p>
    <w:p w14:paraId="561AB888" w14:textId="77777777" w:rsidR="006D3C91" w:rsidRDefault="00F07290">
      <w:pPr>
        <w:pStyle w:val="Ttulo1"/>
      </w:pPr>
      <w:bookmarkStart w:id="8" w:name="_Toc243066706"/>
      <w:r>
        <w:lastRenderedPageBreak/>
        <w:t>4. Aplicación de principios de usabilidad</w:t>
      </w:r>
      <w:bookmarkEnd w:id="8"/>
    </w:p>
    <w:p w14:paraId="5A2620BB" w14:textId="77777777" w:rsidR="006D3C91" w:rsidRDefault="00F07290">
      <w:r>
        <w:t>Para cada principio se indica dónde se aplicó, cómo, qué problema de interacción resuelve y por qué se tomó la decisión. Los números sobre las capturas se explican debajo de cada figura.</w:t>
      </w:r>
    </w:p>
    <w:p w14:paraId="03C29249" w14:textId="77777777" w:rsidR="006D3C91" w:rsidRDefault="00F07290">
      <w:pPr>
        <w:pStyle w:val="Ttulo2"/>
      </w:pPr>
      <w:bookmarkStart w:id="9" w:name="_Toc243066707"/>
      <w:r>
        <w:t>4.1 Visibilidad y claridad de las opciones disponibles</w:t>
      </w:r>
      <w:bookmarkEnd w:id="9"/>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3402"/>
        <w:gridCol w:w="3402"/>
      </w:tblGrid>
      <w:tr w:rsidR="006D3C91" w14:paraId="239FCC8D" w14:textId="77777777">
        <w:trPr>
          <w:cantSplit/>
          <w:jc w:val="center"/>
        </w:trPr>
        <w:tc>
          <w:tcPr>
            <w:tcW w:w="3402" w:type="dxa"/>
          </w:tcPr>
          <w:p w14:paraId="5A72A0A8" w14:textId="77777777" w:rsidR="006D3C91" w:rsidRDefault="00F07290">
            <w:pPr>
              <w:keepNext/>
              <w:spacing w:after="40"/>
              <w:jc w:val="center"/>
            </w:pPr>
            <w:r>
              <w:rPr>
                <w:noProof/>
              </w:rPr>
              <w:drawing>
                <wp:inline distT="0" distB="0" distL="0" distR="0" wp14:anchorId="6948B3F3" wp14:editId="252C68DD">
                  <wp:extent cx="2015999" cy="423751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inicio.png"/>
                          <pic:cNvPicPr/>
                        </pic:nvPicPr>
                        <pic:blipFill>
                          <a:blip r:embed="rId16"/>
                          <a:stretch>
                            <a:fillRect/>
                          </a:stretch>
                        </pic:blipFill>
                        <pic:spPr>
                          <a:xfrm>
                            <a:off x="0" y="0"/>
                            <a:ext cx="2015999" cy="4237512"/>
                          </a:xfrm>
                          <a:prstGeom prst="rect">
                            <a:avLst/>
                          </a:prstGeom>
                        </pic:spPr>
                      </pic:pic>
                    </a:graphicData>
                  </a:graphic>
                </wp:inline>
              </w:drawing>
            </w:r>
          </w:p>
        </w:tc>
        <w:tc>
          <w:tcPr>
            <w:tcW w:w="3402" w:type="dxa"/>
          </w:tcPr>
          <w:p w14:paraId="7A8A3853" w14:textId="77777777" w:rsidR="006D3C91" w:rsidRDefault="00F07290">
            <w:pPr>
              <w:keepNext/>
              <w:spacing w:after="40"/>
              <w:jc w:val="center"/>
            </w:pPr>
            <w:r>
              <w:rPr>
                <w:noProof/>
              </w:rPr>
              <w:drawing>
                <wp:inline distT="0" distB="0" distL="0" distR="0" wp14:anchorId="33BFBC3B" wp14:editId="5DA4E405">
                  <wp:extent cx="2015999" cy="42375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encabezado.png"/>
                          <pic:cNvPicPr/>
                        </pic:nvPicPr>
                        <pic:blipFill>
                          <a:blip r:embed="rId19"/>
                          <a:stretch>
                            <a:fillRect/>
                          </a:stretch>
                        </pic:blipFill>
                        <pic:spPr>
                          <a:xfrm>
                            <a:off x="0" y="0"/>
                            <a:ext cx="2015999" cy="4237512"/>
                          </a:xfrm>
                          <a:prstGeom prst="rect">
                            <a:avLst/>
                          </a:prstGeom>
                        </pic:spPr>
                      </pic:pic>
                    </a:graphicData>
                  </a:graphic>
                </wp:inline>
              </w:drawing>
            </w:r>
          </w:p>
        </w:tc>
      </w:tr>
    </w:tbl>
    <w:p w14:paraId="44771590" w14:textId="77777777" w:rsidR="006D3C91" w:rsidRDefault="00F07290">
      <w:pPr>
        <w:pStyle w:val="Descripcin"/>
      </w:pPr>
      <w:r>
        <w:rPr>
          <w:b/>
        </w:rPr>
        <w:t xml:space="preserve">Figura 4. </w:t>
      </w:r>
      <w:r>
        <w:t>Izquierda: inicio de la jornada, antes de marcar la entrada. Derecha: el día, con las acciones de la jornada siempre arriba.</w:t>
      </w:r>
    </w:p>
    <w:tbl>
      <w:tblPr>
        <w:tblW w:w="0" w:type="auto"/>
        <w:jc w:val="center"/>
        <w:tblBorders>
          <w:top w:val="nil"/>
          <w:left w:val="nil"/>
          <w:bottom w:val="nil"/>
          <w:right w:val="nil"/>
          <w:insideH w:val="nil"/>
          <w:insideV w:val="nil"/>
        </w:tblBorders>
        <w:tblLayout w:type="fixed"/>
        <w:tblCellMar>
          <w:top w:w="40" w:type="dxa"/>
          <w:left w:w="90" w:type="dxa"/>
          <w:bottom w:w="40" w:type="dxa"/>
          <w:right w:w="90" w:type="dxa"/>
        </w:tblCellMar>
        <w:tblLook w:val="04A0" w:firstRow="1" w:lastRow="0" w:firstColumn="1" w:lastColumn="0" w:noHBand="0" w:noVBand="1"/>
      </w:tblPr>
      <w:tblGrid>
        <w:gridCol w:w="397"/>
        <w:gridCol w:w="9354"/>
      </w:tblGrid>
      <w:tr w:rsidR="006D3C91" w14:paraId="36BEEADC" w14:textId="77777777">
        <w:trPr>
          <w:cantSplit/>
          <w:jc w:val="center"/>
        </w:trPr>
        <w:tc>
          <w:tcPr>
            <w:tcW w:w="397" w:type="dxa"/>
            <w:shd w:val="clear" w:color="auto" w:fill="1F2A2E"/>
            <w:vAlign w:val="center"/>
          </w:tcPr>
          <w:p w14:paraId="27831513" w14:textId="77777777" w:rsidR="006D3C91" w:rsidRDefault="00F07290">
            <w:pPr>
              <w:keepNext/>
              <w:spacing w:after="0"/>
              <w:jc w:val="center"/>
            </w:pPr>
            <w:r>
              <w:rPr>
                <w:b/>
                <w:color w:val="FFFFFF"/>
                <w:sz w:val="20"/>
              </w:rPr>
              <w:t>1</w:t>
            </w:r>
          </w:p>
        </w:tc>
        <w:tc>
          <w:tcPr>
            <w:tcW w:w="9354" w:type="dxa"/>
          </w:tcPr>
          <w:p w14:paraId="6ACC329F" w14:textId="77777777" w:rsidR="006D3C91" w:rsidRDefault="00F07290">
            <w:pPr>
              <w:keepNext/>
              <w:spacing w:after="0"/>
            </w:pPr>
            <w:r>
              <w:rPr>
                <w:sz w:val="21"/>
              </w:rPr>
              <w:t>Estado del turno en palabras: “En turno”, con su horario. Cambia a “Fuera de turno” o “Salida marcada”.</w:t>
            </w:r>
          </w:p>
        </w:tc>
      </w:tr>
      <w:tr w:rsidR="006D3C91" w14:paraId="3BE245B8" w14:textId="77777777">
        <w:trPr>
          <w:cantSplit/>
          <w:jc w:val="center"/>
        </w:trPr>
        <w:tc>
          <w:tcPr>
            <w:tcW w:w="397" w:type="dxa"/>
            <w:shd w:val="clear" w:color="auto" w:fill="1F2A2E"/>
            <w:vAlign w:val="center"/>
          </w:tcPr>
          <w:p w14:paraId="5544BF61" w14:textId="77777777" w:rsidR="006D3C91" w:rsidRDefault="00F07290">
            <w:pPr>
              <w:keepNext/>
              <w:spacing w:after="0"/>
              <w:jc w:val="center"/>
            </w:pPr>
            <w:r>
              <w:rPr>
                <w:b/>
                <w:color w:val="FFFFFF"/>
                <w:sz w:val="20"/>
              </w:rPr>
              <w:t>2</w:t>
            </w:r>
          </w:p>
        </w:tc>
        <w:tc>
          <w:tcPr>
            <w:tcW w:w="9354" w:type="dxa"/>
          </w:tcPr>
          <w:p w14:paraId="496ED4B0" w14:textId="77777777" w:rsidR="006D3C91" w:rsidRDefault="00F07290">
            <w:pPr>
              <w:keepNext/>
              <w:spacing w:after="0"/>
            </w:pPr>
            <w:r>
              <w:rPr>
                <w:sz w:val="21"/>
              </w:rPr>
              <w:t>Antes de empezar, el Operario ve cuánto trabajo tiene programado: número de actividades y tiempo estimado.</w:t>
            </w:r>
          </w:p>
        </w:tc>
      </w:tr>
      <w:tr w:rsidR="006D3C91" w14:paraId="5E7A1E0E" w14:textId="77777777">
        <w:trPr>
          <w:cantSplit/>
          <w:jc w:val="center"/>
        </w:trPr>
        <w:tc>
          <w:tcPr>
            <w:tcW w:w="397" w:type="dxa"/>
            <w:shd w:val="clear" w:color="auto" w:fill="1F2A2E"/>
            <w:vAlign w:val="center"/>
          </w:tcPr>
          <w:p w14:paraId="72997F41" w14:textId="77777777" w:rsidR="006D3C91" w:rsidRDefault="00F07290">
            <w:pPr>
              <w:keepNext/>
              <w:spacing w:after="0"/>
              <w:jc w:val="center"/>
            </w:pPr>
            <w:r>
              <w:rPr>
                <w:b/>
                <w:color w:val="FFFFFF"/>
                <w:sz w:val="20"/>
              </w:rPr>
              <w:t>3</w:t>
            </w:r>
          </w:p>
        </w:tc>
        <w:tc>
          <w:tcPr>
            <w:tcW w:w="9354" w:type="dxa"/>
          </w:tcPr>
          <w:p w14:paraId="05B3D189" w14:textId="77777777" w:rsidR="006D3C91" w:rsidRDefault="00F07290">
            <w:pPr>
              <w:keepNext/>
              <w:spacing w:after="0"/>
            </w:pPr>
            <w:r>
              <w:rPr>
                <w:sz w:val="21"/>
              </w:rPr>
              <w:t>La única acción posible en ese momento: “Marcar entrada”. Es el botón principal de la pantalla.</w:t>
            </w:r>
          </w:p>
        </w:tc>
      </w:tr>
      <w:tr w:rsidR="006D3C91" w14:paraId="7D63A140" w14:textId="77777777">
        <w:trPr>
          <w:cantSplit/>
          <w:jc w:val="center"/>
        </w:trPr>
        <w:tc>
          <w:tcPr>
            <w:tcW w:w="397" w:type="dxa"/>
            <w:shd w:val="clear" w:color="auto" w:fill="1F2A2E"/>
            <w:vAlign w:val="center"/>
          </w:tcPr>
          <w:p w14:paraId="0DDFDC26" w14:textId="77777777" w:rsidR="006D3C91" w:rsidRDefault="00F07290">
            <w:pPr>
              <w:keepNext/>
              <w:spacing w:after="0"/>
              <w:jc w:val="center"/>
            </w:pPr>
            <w:r>
              <w:rPr>
                <w:b/>
                <w:color w:val="FFFFFF"/>
                <w:sz w:val="20"/>
              </w:rPr>
              <w:t>4</w:t>
            </w:r>
          </w:p>
        </w:tc>
        <w:tc>
          <w:tcPr>
            <w:tcW w:w="9354" w:type="dxa"/>
          </w:tcPr>
          <w:p w14:paraId="600D6835" w14:textId="77777777" w:rsidR="006D3C91" w:rsidRDefault="00F07290">
            <w:pPr>
              <w:keepNext/>
              <w:spacing w:after="0"/>
            </w:pPr>
            <w:r>
              <w:rPr>
                <w:sz w:val="21"/>
              </w:rPr>
              <w:t>La barra inferior con las tres vistas, al alcance del pulgar.</w:t>
            </w:r>
          </w:p>
        </w:tc>
      </w:tr>
      <w:tr w:rsidR="006D3C91" w14:paraId="602BF156" w14:textId="77777777">
        <w:trPr>
          <w:cantSplit/>
          <w:jc w:val="center"/>
        </w:trPr>
        <w:tc>
          <w:tcPr>
            <w:tcW w:w="397" w:type="dxa"/>
            <w:shd w:val="clear" w:color="auto" w:fill="1F2A2E"/>
            <w:vAlign w:val="center"/>
          </w:tcPr>
          <w:p w14:paraId="722E18F2" w14:textId="77777777" w:rsidR="006D3C91" w:rsidRDefault="00F07290">
            <w:pPr>
              <w:keepNext/>
              <w:spacing w:after="0"/>
              <w:jc w:val="center"/>
            </w:pPr>
            <w:r>
              <w:rPr>
                <w:b/>
                <w:color w:val="FFFFFF"/>
                <w:sz w:val="20"/>
              </w:rPr>
              <w:t>5</w:t>
            </w:r>
          </w:p>
        </w:tc>
        <w:tc>
          <w:tcPr>
            <w:tcW w:w="9354" w:type="dxa"/>
          </w:tcPr>
          <w:p w14:paraId="6D7FF020" w14:textId="77777777" w:rsidR="006D3C91" w:rsidRDefault="00F07290">
            <w:pPr>
              <w:keepNext/>
              <w:spacing w:after="0"/>
            </w:pPr>
            <w:r>
              <w:rPr>
                <w:sz w:val="21"/>
              </w:rPr>
              <w:t>Durante el día, el encabezado dice el estado del turno y suma las horas en una frase.</w:t>
            </w:r>
          </w:p>
        </w:tc>
      </w:tr>
      <w:tr w:rsidR="006D3C91" w14:paraId="340D543F" w14:textId="77777777">
        <w:trPr>
          <w:cantSplit/>
          <w:jc w:val="center"/>
        </w:trPr>
        <w:tc>
          <w:tcPr>
            <w:tcW w:w="397" w:type="dxa"/>
            <w:shd w:val="clear" w:color="auto" w:fill="1F2A2E"/>
            <w:vAlign w:val="center"/>
          </w:tcPr>
          <w:p w14:paraId="10D657DF" w14:textId="77777777" w:rsidR="006D3C91" w:rsidRDefault="00F07290">
            <w:pPr>
              <w:keepNext/>
              <w:spacing w:after="0"/>
              <w:jc w:val="center"/>
            </w:pPr>
            <w:r>
              <w:rPr>
                <w:b/>
                <w:color w:val="FFFFFF"/>
                <w:sz w:val="20"/>
              </w:rPr>
              <w:t>6</w:t>
            </w:r>
          </w:p>
        </w:tc>
        <w:tc>
          <w:tcPr>
            <w:tcW w:w="9354" w:type="dxa"/>
          </w:tcPr>
          <w:p w14:paraId="09F5C182" w14:textId="77777777" w:rsidR="006D3C91" w:rsidRDefault="00F07290">
            <w:pPr>
              <w:keepNext/>
              <w:spacing w:after="0"/>
            </w:pPr>
            <w:r>
              <w:rPr>
                <w:sz w:val="21"/>
              </w:rPr>
              <w:t>“Ordenar mi día”: cambiar el orden de las actividades de horario flexible.</w:t>
            </w:r>
          </w:p>
        </w:tc>
      </w:tr>
      <w:tr w:rsidR="006D3C91" w14:paraId="0AEC0D4F" w14:textId="77777777">
        <w:trPr>
          <w:cantSplit/>
          <w:jc w:val="center"/>
        </w:trPr>
        <w:tc>
          <w:tcPr>
            <w:tcW w:w="397" w:type="dxa"/>
            <w:shd w:val="clear" w:color="auto" w:fill="1F2A2E"/>
            <w:vAlign w:val="center"/>
          </w:tcPr>
          <w:p w14:paraId="7E65BB51" w14:textId="77777777" w:rsidR="006D3C91" w:rsidRDefault="00F07290">
            <w:pPr>
              <w:keepNext/>
              <w:spacing w:after="0"/>
              <w:jc w:val="center"/>
            </w:pPr>
            <w:r>
              <w:rPr>
                <w:b/>
                <w:color w:val="FFFFFF"/>
                <w:sz w:val="20"/>
              </w:rPr>
              <w:t>7</w:t>
            </w:r>
          </w:p>
        </w:tc>
        <w:tc>
          <w:tcPr>
            <w:tcW w:w="9354" w:type="dxa"/>
          </w:tcPr>
          <w:p w14:paraId="1FD008BD" w14:textId="77777777" w:rsidR="006D3C91" w:rsidRDefault="00F07290">
            <w:pPr>
              <w:keepNext/>
              <w:spacing w:after="0"/>
            </w:pPr>
            <w:r>
              <w:rPr>
                <w:sz w:val="21"/>
              </w:rPr>
              <w:t>“Marcar salida”: siempre visible arriba, sin recorrer el día hasta el final.</w:t>
            </w:r>
          </w:p>
        </w:tc>
      </w:tr>
      <w:tr w:rsidR="006D3C91" w14:paraId="25AF8EA3" w14:textId="77777777">
        <w:trPr>
          <w:cantSplit/>
          <w:jc w:val="center"/>
        </w:trPr>
        <w:tc>
          <w:tcPr>
            <w:tcW w:w="397" w:type="dxa"/>
            <w:shd w:val="clear" w:color="auto" w:fill="1F2A2E"/>
            <w:vAlign w:val="center"/>
          </w:tcPr>
          <w:p w14:paraId="1CC75097" w14:textId="77777777" w:rsidR="006D3C91" w:rsidRDefault="00F07290">
            <w:pPr>
              <w:keepNext/>
              <w:spacing w:after="0"/>
              <w:jc w:val="center"/>
            </w:pPr>
            <w:r>
              <w:rPr>
                <w:b/>
                <w:color w:val="FFFFFF"/>
                <w:sz w:val="20"/>
              </w:rPr>
              <w:t>8</w:t>
            </w:r>
          </w:p>
        </w:tc>
        <w:tc>
          <w:tcPr>
            <w:tcW w:w="9354" w:type="dxa"/>
          </w:tcPr>
          <w:p w14:paraId="256B6FDF" w14:textId="77777777" w:rsidR="006D3C91" w:rsidRDefault="00F07290">
            <w:pPr>
              <w:keepNext/>
              <w:spacing w:after="0"/>
            </w:pPr>
            <w:r>
              <w:rPr>
                <w:sz w:val="21"/>
              </w:rPr>
              <w:t>La línea de tiempo empieza con la marca de entrada, a la hora en que ocurrió.</w:t>
            </w:r>
          </w:p>
        </w:tc>
      </w:tr>
      <w:tr w:rsidR="006D3C91" w14:paraId="0C40F9EC" w14:textId="77777777">
        <w:trPr>
          <w:cantSplit/>
          <w:jc w:val="center"/>
        </w:trPr>
        <w:tc>
          <w:tcPr>
            <w:tcW w:w="397" w:type="dxa"/>
            <w:shd w:val="clear" w:color="auto" w:fill="1F2A2E"/>
            <w:vAlign w:val="center"/>
          </w:tcPr>
          <w:p w14:paraId="5AFFC7C6" w14:textId="77777777" w:rsidR="006D3C91" w:rsidRDefault="00F07290">
            <w:pPr>
              <w:spacing w:after="0"/>
              <w:jc w:val="center"/>
            </w:pPr>
            <w:r>
              <w:rPr>
                <w:b/>
                <w:color w:val="FFFFFF"/>
                <w:sz w:val="20"/>
              </w:rPr>
              <w:t>9</w:t>
            </w:r>
          </w:p>
        </w:tc>
        <w:tc>
          <w:tcPr>
            <w:tcW w:w="9354" w:type="dxa"/>
          </w:tcPr>
          <w:p w14:paraId="219FD87D" w14:textId="77777777" w:rsidR="006D3C91" w:rsidRDefault="00F07290">
            <w:pPr>
              <w:spacing w:after="0"/>
            </w:pPr>
            <w:r>
              <w:rPr>
                <w:sz w:val="21"/>
              </w:rPr>
              <w:t>“Ahora”: la hora actual sobre la línea de tiempo.</w:t>
            </w:r>
          </w:p>
        </w:tc>
      </w:tr>
    </w:tbl>
    <w:p w14:paraId="33C0834A" w14:textId="77777777" w:rsidR="006D3C91" w:rsidRDefault="006D3C91">
      <w:pPr>
        <w:spacing w:after="40"/>
      </w:pPr>
    </w:p>
    <w:tbl>
      <w:tblPr>
        <w:tblW w:w="0" w:type="auto"/>
        <w:jc w:val="center"/>
        <w:tblBorders>
          <w:top w:val="single" w:sz="6" w:space="0" w:color="E1E5E3"/>
          <w:left w:val="single" w:sz="6" w:space="0" w:color="E1E5E3"/>
          <w:bottom w:val="single" w:sz="6" w:space="0" w:color="E1E5E3"/>
          <w:right w:val="single" w:sz="6" w:space="0" w:color="E1E5E3"/>
          <w:insideH w:val="single" w:sz="6" w:space="0" w:color="E1E5E3"/>
          <w:insideV w:val="single" w:sz="6" w:space="0" w:color="E1E5E3"/>
        </w:tblBorders>
        <w:tblLayout w:type="fixed"/>
        <w:tblCellMar>
          <w:top w:w="90" w:type="dxa"/>
          <w:left w:w="120" w:type="dxa"/>
          <w:bottom w:w="90" w:type="dxa"/>
          <w:right w:w="120" w:type="dxa"/>
        </w:tblCellMar>
        <w:tblLook w:val="04A0" w:firstRow="1" w:lastRow="0" w:firstColumn="1" w:lastColumn="0" w:noHBand="0" w:noVBand="1"/>
      </w:tblPr>
      <w:tblGrid>
        <w:gridCol w:w="2041"/>
        <w:gridCol w:w="7710"/>
      </w:tblGrid>
      <w:tr w:rsidR="006D3C91" w14:paraId="67ABD2E5" w14:textId="77777777">
        <w:trPr>
          <w:cantSplit/>
          <w:jc w:val="center"/>
        </w:trPr>
        <w:tc>
          <w:tcPr>
            <w:tcW w:w="2041" w:type="dxa"/>
            <w:shd w:val="clear" w:color="auto" w:fill="E0EFF0"/>
          </w:tcPr>
          <w:p w14:paraId="7B797C54" w14:textId="77777777" w:rsidR="006D3C91" w:rsidRDefault="00F07290">
            <w:pPr>
              <w:keepNext/>
              <w:spacing w:after="0"/>
            </w:pPr>
            <w:r>
              <w:rPr>
                <w:b/>
                <w:color w:val="0F5563"/>
                <w:sz w:val="20"/>
              </w:rPr>
              <w:t>Dónde</w:t>
            </w:r>
          </w:p>
        </w:tc>
        <w:tc>
          <w:tcPr>
            <w:tcW w:w="7710" w:type="dxa"/>
          </w:tcPr>
          <w:p w14:paraId="7EA3A988" w14:textId="77777777" w:rsidR="006D3C91" w:rsidRDefault="00F07290">
            <w:pPr>
              <w:keepNext/>
              <w:spacing w:after="0"/>
            </w:pPr>
            <w:r>
              <w:rPr>
                <w:sz w:val="21"/>
              </w:rPr>
              <w:t>Hoy, en sus tres estados: inicio de la jornada, el día y el cierre (figuras 4 y siguientes).</w:t>
            </w:r>
          </w:p>
        </w:tc>
      </w:tr>
      <w:tr w:rsidR="006D3C91" w14:paraId="1D6FC7CB" w14:textId="77777777">
        <w:trPr>
          <w:cantSplit/>
          <w:jc w:val="center"/>
        </w:trPr>
        <w:tc>
          <w:tcPr>
            <w:tcW w:w="2041" w:type="dxa"/>
            <w:shd w:val="clear" w:color="auto" w:fill="E0EFF0"/>
          </w:tcPr>
          <w:p w14:paraId="45C68B36" w14:textId="77777777" w:rsidR="006D3C91" w:rsidRDefault="00F07290">
            <w:pPr>
              <w:keepNext/>
              <w:spacing w:after="0"/>
            </w:pPr>
            <w:r>
              <w:rPr>
                <w:b/>
                <w:color w:val="0F5563"/>
                <w:sz w:val="20"/>
              </w:rPr>
              <w:t>Cómo se aplica</w:t>
            </w:r>
          </w:p>
        </w:tc>
        <w:tc>
          <w:tcPr>
            <w:tcW w:w="7710" w:type="dxa"/>
          </w:tcPr>
          <w:p w14:paraId="6CD75F4C" w14:textId="77777777" w:rsidR="006D3C91" w:rsidRDefault="00F07290">
            <w:pPr>
              <w:keepNext/>
              <w:spacing w:after="0"/>
            </w:pPr>
            <w:r>
              <w:rPr>
                <w:sz w:val="21"/>
              </w:rPr>
              <w:t>Cada estado muestra solo las opciones del momento. Antes de entrar, solo “Marcar entrada”. Durante el día, “Ordenar mi día” y “Marcar salida” quedan en el encabezado, siempre visibles, y las vistas están en la barra inferior.</w:t>
            </w:r>
          </w:p>
        </w:tc>
      </w:tr>
      <w:tr w:rsidR="006D3C91" w14:paraId="6BFBF39B" w14:textId="77777777">
        <w:trPr>
          <w:cantSplit/>
          <w:jc w:val="center"/>
        </w:trPr>
        <w:tc>
          <w:tcPr>
            <w:tcW w:w="2041" w:type="dxa"/>
            <w:shd w:val="clear" w:color="auto" w:fill="E0EFF0"/>
          </w:tcPr>
          <w:p w14:paraId="645080D9" w14:textId="77777777" w:rsidR="006D3C91" w:rsidRDefault="00F07290">
            <w:pPr>
              <w:keepNext/>
              <w:spacing w:after="0"/>
            </w:pPr>
            <w:r>
              <w:rPr>
                <w:b/>
                <w:color w:val="0F5563"/>
                <w:sz w:val="20"/>
              </w:rPr>
              <w:t>Problema que resuelve</w:t>
            </w:r>
          </w:p>
        </w:tc>
        <w:tc>
          <w:tcPr>
            <w:tcW w:w="7710" w:type="dxa"/>
          </w:tcPr>
          <w:p w14:paraId="7F6BF752" w14:textId="77777777" w:rsidR="006D3C91" w:rsidRDefault="00F07290">
            <w:pPr>
              <w:keepNext/>
              <w:spacing w:after="0"/>
            </w:pPr>
            <w:r>
              <w:rPr>
                <w:sz w:val="21"/>
              </w:rPr>
              <w:t>En una versión anterior la marca de entrada y de salida quedaba al principio y al final de la línea de tiempo: en un día con varias actividades no se veía y los operarios no la marcaban.</w:t>
            </w:r>
          </w:p>
        </w:tc>
      </w:tr>
      <w:tr w:rsidR="006D3C91" w14:paraId="4C7A5F48" w14:textId="77777777">
        <w:trPr>
          <w:cantSplit/>
          <w:jc w:val="center"/>
        </w:trPr>
        <w:tc>
          <w:tcPr>
            <w:tcW w:w="2041" w:type="dxa"/>
            <w:shd w:val="clear" w:color="auto" w:fill="E0EFF0"/>
          </w:tcPr>
          <w:p w14:paraId="3BBD7406" w14:textId="77777777" w:rsidR="006D3C91" w:rsidRDefault="00F07290">
            <w:pPr>
              <w:spacing w:after="0"/>
            </w:pPr>
            <w:r>
              <w:rPr>
                <w:b/>
                <w:color w:val="0F5563"/>
                <w:sz w:val="20"/>
              </w:rPr>
              <w:t>Justificación</w:t>
            </w:r>
          </w:p>
        </w:tc>
        <w:tc>
          <w:tcPr>
            <w:tcW w:w="7710" w:type="dxa"/>
          </w:tcPr>
          <w:p w14:paraId="6E18E79D" w14:textId="77777777" w:rsidR="006D3C91" w:rsidRDefault="00F07290">
            <w:pPr>
              <w:spacing w:after="0"/>
            </w:pPr>
            <w:r>
              <w:rPr>
                <w:sz w:val="21"/>
              </w:rPr>
              <w:t>Ley de Hick: con menos opciones a la vista, la decisión es más rápida. Heurística 6 de Nielsen: reconocer antes que recordar; las acciones están a la vista, no en un menú.</w:t>
            </w:r>
          </w:p>
        </w:tc>
      </w:tr>
    </w:tbl>
    <w:p w14:paraId="0DA620B4" w14:textId="77777777" w:rsidR="006D3C91" w:rsidRDefault="006D3C91">
      <w:pPr>
        <w:spacing w:after="40"/>
      </w:pPr>
    </w:p>
    <w:p w14:paraId="3941612C" w14:textId="77777777" w:rsidR="006D3C91" w:rsidRDefault="00F07290">
      <w:pPr>
        <w:pStyle w:val="Ttulo2"/>
      </w:pPr>
      <w:bookmarkStart w:id="10" w:name="_Toc243066708"/>
      <w:r>
        <w:t>4.2 Consistencia en componentes, estilos y comportamientos</w:t>
      </w:r>
      <w:bookmarkEnd w:id="10"/>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3005"/>
        <w:gridCol w:w="3005"/>
        <w:gridCol w:w="3005"/>
      </w:tblGrid>
      <w:tr w:rsidR="006D3C91" w14:paraId="28E85BFB" w14:textId="77777777">
        <w:trPr>
          <w:cantSplit/>
          <w:jc w:val="center"/>
        </w:trPr>
        <w:tc>
          <w:tcPr>
            <w:tcW w:w="3005" w:type="dxa"/>
          </w:tcPr>
          <w:p w14:paraId="1C39AF47" w14:textId="77777777" w:rsidR="006D3C91" w:rsidRDefault="00F07290">
            <w:pPr>
              <w:keepNext/>
              <w:spacing w:after="40"/>
              <w:jc w:val="center"/>
            </w:pPr>
            <w:r>
              <w:rPr>
                <w:noProof/>
              </w:rPr>
              <w:drawing>
                <wp:inline distT="0" distB="0" distL="0" distR="0" wp14:anchorId="19CC83B0" wp14:editId="55E4B1AE">
                  <wp:extent cx="1764000" cy="37078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pausar.png"/>
                          <pic:cNvPicPr/>
                        </pic:nvPicPr>
                        <pic:blipFill>
                          <a:blip r:embed="rId20"/>
                          <a:stretch>
                            <a:fillRect/>
                          </a:stretch>
                        </pic:blipFill>
                        <pic:spPr>
                          <a:xfrm>
                            <a:off x="0" y="0"/>
                            <a:ext cx="1764000" cy="3707825"/>
                          </a:xfrm>
                          <a:prstGeom prst="rect">
                            <a:avLst/>
                          </a:prstGeom>
                        </pic:spPr>
                      </pic:pic>
                    </a:graphicData>
                  </a:graphic>
                </wp:inline>
              </w:drawing>
            </w:r>
          </w:p>
          <w:p w14:paraId="6C05E58C" w14:textId="77777777" w:rsidR="006D3C91" w:rsidRDefault="00F07290">
            <w:pPr>
              <w:keepNext/>
              <w:spacing w:after="0"/>
              <w:jc w:val="center"/>
            </w:pPr>
            <w:r>
              <w:rPr>
                <w:color w:val="5B6664"/>
                <w:sz w:val="18"/>
              </w:rPr>
              <w:t>Pausar</w:t>
            </w:r>
          </w:p>
        </w:tc>
        <w:tc>
          <w:tcPr>
            <w:tcW w:w="3005" w:type="dxa"/>
          </w:tcPr>
          <w:p w14:paraId="394412E3" w14:textId="77777777" w:rsidR="006D3C91" w:rsidRDefault="00F07290">
            <w:pPr>
              <w:keepNext/>
              <w:spacing w:after="40"/>
              <w:jc w:val="center"/>
            </w:pPr>
            <w:r>
              <w:rPr>
                <w:noProof/>
              </w:rPr>
              <w:drawing>
                <wp:inline distT="0" distB="0" distL="0" distR="0" wp14:anchorId="418149A3" wp14:editId="17F2BB7F">
                  <wp:extent cx="1764000" cy="37078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finalizar.png"/>
                          <pic:cNvPicPr/>
                        </pic:nvPicPr>
                        <pic:blipFill>
                          <a:blip r:embed="rId18"/>
                          <a:stretch>
                            <a:fillRect/>
                          </a:stretch>
                        </pic:blipFill>
                        <pic:spPr>
                          <a:xfrm>
                            <a:off x="0" y="0"/>
                            <a:ext cx="1764000" cy="3707825"/>
                          </a:xfrm>
                          <a:prstGeom prst="rect">
                            <a:avLst/>
                          </a:prstGeom>
                        </pic:spPr>
                      </pic:pic>
                    </a:graphicData>
                  </a:graphic>
                </wp:inline>
              </w:drawing>
            </w:r>
          </w:p>
          <w:p w14:paraId="03955F04" w14:textId="77777777" w:rsidR="006D3C91" w:rsidRDefault="00F07290">
            <w:pPr>
              <w:keepNext/>
              <w:spacing w:after="0"/>
              <w:jc w:val="center"/>
            </w:pPr>
            <w:r>
              <w:rPr>
                <w:color w:val="5B6664"/>
                <w:sz w:val="18"/>
              </w:rPr>
              <w:t>Finalizar</w:t>
            </w:r>
          </w:p>
        </w:tc>
        <w:tc>
          <w:tcPr>
            <w:tcW w:w="3005" w:type="dxa"/>
          </w:tcPr>
          <w:p w14:paraId="146ADA0C" w14:textId="77777777" w:rsidR="006D3C91" w:rsidRDefault="00F07290">
            <w:pPr>
              <w:keepNext/>
              <w:spacing w:after="40"/>
              <w:jc w:val="center"/>
            </w:pPr>
            <w:r>
              <w:rPr>
                <w:noProof/>
              </w:rPr>
              <w:drawing>
                <wp:inline distT="0" distB="0" distL="0" distR="0" wp14:anchorId="560FC356" wp14:editId="35C5B008">
                  <wp:extent cx="1764000" cy="37078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salida.png"/>
                          <pic:cNvPicPr/>
                        </pic:nvPicPr>
                        <pic:blipFill>
                          <a:blip r:embed="rId21"/>
                          <a:stretch>
                            <a:fillRect/>
                          </a:stretch>
                        </pic:blipFill>
                        <pic:spPr>
                          <a:xfrm>
                            <a:off x="0" y="0"/>
                            <a:ext cx="1764000" cy="3707825"/>
                          </a:xfrm>
                          <a:prstGeom prst="rect">
                            <a:avLst/>
                          </a:prstGeom>
                        </pic:spPr>
                      </pic:pic>
                    </a:graphicData>
                  </a:graphic>
                </wp:inline>
              </w:drawing>
            </w:r>
          </w:p>
          <w:p w14:paraId="623BBDAC" w14:textId="77777777" w:rsidR="006D3C91" w:rsidRDefault="00F07290">
            <w:pPr>
              <w:keepNext/>
              <w:spacing w:after="0"/>
              <w:jc w:val="center"/>
            </w:pPr>
            <w:r>
              <w:rPr>
                <w:color w:val="5B6664"/>
                <w:sz w:val="18"/>
              </w:rPr>
              <w:t>Marcar salida</w:t>
            </w:r>
          </w:p>
        </w:tc>
      </w:tr>
    </w:tbl>
    <w:p w14:paraId="751D869E" w14:textId="77777777" w:rsidR="006D3C91" w:rsidRDefault="00F07290">
      <w:pPr>
        <w:pStyle w:val="Descripcin"/>
      </w:pPr>
      <w:r>
        <w:rPr>
          <w:b/>
        </w:rPr>
        <w:t xml:space="preserve">Figura 5. </w:t>
      </w:r>
      <w:r>
        <w:t>Pausar, finalizar y marcar la salida usan la misma ventana: título, lo que se va a hacer, los campos y las dos acciones al pie.</w:t>
      </w:r>
    </w:p>
    <w:tbl>
      <w:tblPr>
        <w:tblW w:w="0" w:type="auto"/>
        <w:jc w:val="center"/>
        <w:tblBorders>
          <w:top w:val="single" w:sz="6" w:space="0" w:color="E1E5E3"/>
          <w:left w:val="single" w:sz="6" w:space="0" w:color="E1E5E3"/>
          <w:bottom w:val="single" w:sz="6" w:space="0" w:color="E1E5E3"/>
          <w:right w:val="single" w:sz="6" w:space="0" w:color="E1E5E3"/>
          <w:insideH w:val="single" w:sz="6" w:space="0" w:color="E1E5E3"/>
          <w:insideV w:val="single" w:sz="6" w:space="0" w:color="E1E5E3"/>
        </w:tblBorders>
        <w:tblLayout w:type="fixed"/>
        <w:tblCellMar>
          <w:top w:w="90" w:type="dxa"/>
          <w:left w:w="120" w:type="dxa"/>
          <w:bottom w:w="90" w:type="dxa"/>
          <w:right w:w="120" w:type="dxa"/>
        </w:tblCellMar>
        <w:tblLook w:val="04A0" w:firstRow="1" w:lastRow="0" w:firstColumn="1" w:lastColumn="0" w:noHBand="0" w:noVBand="1"/>
      </w:tblPr>
      <w:tblGrid>
        <w:gridCol w:w="2041"/>
        <w:gridCol w:w="7710"/>
      </w:tblGrid>
      <w:tr w:rsidR="006D3C91" w14:paraId="09CFCB16" w14:textId="77777777">
        <w:trPr>
          <w:cantSplit/>
          <w:jc w:val="center"/>
        </w:trPr>
        <w:tc>
          <w:tcPr>
            <w:tcW w:w="2041" w:type="dxa"/>
            <w:shd w:val="clear" w:color="auto" w:fill="E0EFF0"/>
          </w:tcPr>
          <w:p w14:paraId="08C264D2" w14:textId="77777777" w:rsidR="006D3C91" w:rsidRDefault="00F07290">
            <w:pPr>
              <w:keepNext/>
              <w:spacing w:after="0"/>
            </w:pPr>
            <w:r>
              <w:rPr>
                <w:b/>
                <w:color w:val="0F5563"/>
                <w:sz w:val="20"/>
              </w:rPr>
              <w:lastRenderedPageBreak/>
              <w:t>Dónde</w:t>
            </w:r>
          </w:p>
        </w:tc>
        <w:tc>
          <w:tcPr>
            <w:tcW w:w="7710" w:type="dxa"/>
          </w:tcPr>
          <w:p w14:paraId="24A284DD" w14:textId="77777777" w:rsidR="006D3C91" w:rsidRDefault="00F07290">
            <w:pPr>
              <w:keepNext/>
              <w:spacing w:after="0"/>
            </w:pPr>
            <w:r>
              <w:rPr>
                <w:sz w:val="21"/>
              </w:rPr>
              <w:t>Todas las ventanas de acción del Operario (figura 5) y las etiquetas de estado y prioridad de toda la aplicación.</w:t>
            </w:r>
          </w:p>
        </w:tc>
      </w:tr>
      <w:tr w:rsidR="006D3C91" w14:paraId="679FAECE" w14:textId="77777777">
        <w:trPr>
          <w:cantSplit/>
          <w:jc w:val="center"/>
        </w:trPr>
        <w:tc>
          <w:tcPr>
            <w:tcW w:w="2041" w:type="dxa"/>
            <w:shd w:val="clear" w:color="auto" w:fill="E0EFF0"/>
          </w:tcPr>
          <w:p w14:paraId="03AEB255" w14:textId="77777777" w:rsidR="006D3C91" w:rsidRDefault="00F07290">
            <w:pPr>
              <w:keepNext/>
              <w:spacing w:after="0"/>
            </w:pPr>
            <w:r>
              <w:rPr>
                <w:b/>
                <w:color w:val="0F5563"/>
                <w:sz w:val="20"/>
              </w:rPr>
              <w:t>Cómo se aplica</w:t>
            </w:r>
          </w:p>
        </w:tc>
        <w:tc>
          <w:tcPr>
            <w:tcW w:w="7710" w:type="dxa"/>
          </w:tcPr>
          <w:p w14:paraId="5FFC2837" w14:textId="77777777" w:rsidR="006D3C91" w:rsidRDefault="00F07290">
            <w:pPr>
              <w:keepNext/>
              <w:spacing w:after="0"/>
            </w:pPr>
            <w:r>
              <w:rPr>
                <w:sz w:val="21"/>
              </w:rPr>
              <w:t>Las ventanas comparten estructura: título arriba con su botón para cerrar, la actividad afectada, los campos y, al pie, la acción principal llena y “Cancelar” con borde. En el celular los botones van uno debajo del otro, con la acción principal arriba. Cada estado (Finalizada, Pausada, En curso) y cada prioridad (Urgente, Alta, Media, Baja) se ve igual en Hoy, en Semana, en Resumen y en el detalle.</w:t>
            </w:r>
          </w:p>
        </w:tc>
      </w:tr>
      <w:tr w:rsidR="006D3C91" w14:paraId="36DC1355" w14:textId="77777777">
        <w:trPr>
          <w:cantSplit/>
          <w:jc w:val="center"/>
        </w:trPr>
        <w:tc>
          <w:tcPr>
            <w:tcW w:w="2041" w:type="dxa"/>
            <w:shd w:val="clear" w:color="auto" w:fill="E0EFF0"/>
          </w:tcPr>
          <w:p w14:paraId="7401F318" w14:textId="77777777" w:rsidR="006D3C91" w:rsidRDefault="00F07290">
            <w:pPr>
              <w:keepNext/>
              <w:spacing w:after="0"/>
            </w:pPr>
            <w:r>
              <w:rPr>
                <w:b/>
                <w:color w:val="0F5563"/>
                <w:sz w:val="20"/>
              </w:rPr>
              <w:t>Problema que resuelve</w:t>
            </w:r>
          </w:p>
        </w:tc>
        <w:tc>
          <w:tcPr>
            <w:tcW w:w="7710" w:type="dxa"/>
          </w:tcPr>
          <w:p w14:paraId="09D7CCE5" w14:textId="77777777" w:rsidR="006D3C91" w:rsidRDefault="00F07290">
            <w:pPr>
              <w:keepNext/>
              <w:spacing w:after="0"/>
            </w:pPr>
            <w:r>
              <w:rPr>
                <w:sz w:val="21"/>
              </w:rPr>
              <w:t>Que el Operario tenga que aprender de nuevo cada ventana o dude si un mismo color significa lo mismo en dos pantallas.</w:t>
            </w:r>
          </w:p>
        </w:tc>
      </w:tr>
      <w:tr w:rsidR="006D3C91" w14:paraId="07E0B2DA" w14:textId="77777777">
        <w:trPr>
          <w:cantSplit/>
          <w:jc w:val="center"/>
        </w:trPr>
        <w:tc>
          <w:tcPr>
            <w:tcW w:w="2041" w:type="dxa"/>
            <w:shd w:val="clear" w:color="auto" w:fill="E0EFF0"/>
          </w:tcPr>
          <w:p w14:paraId="33DE68D0" w14:textId="77777777" w:rsidR="006D3C91" w:rsidRDefault="00F07290">
            <w:pPr>
              <w:spacing w:after="0"/>
            </w:pPr>
            <w:r>
              <w:rPr>
                <w:b/>
                <w:color w:val="0F5563"/>
                <w:sz w:val="20"/>
              </w:rPr>
              <w:t>Justificación</w:t>
            </w:r>
          </w:p>
        </w:tc>
        <w:tc>
          <w:tcPr>
            <w:tcW w:w="7710" w:type="dxa"/>
          </w:tcPr>
          <w:p w14:paraId="7667D198" w14:textId="77777777" w:rsidR="006D3C91" w:rsidRDefault="00F07290">
            <w:pPr>
              <w:spacing w:after="0"/>
            </w:pPr>
            <w:r>
              <w:rPr>
                <w:sz w:val="21"/>
              </w:rPr>
              <w:t>Heurística 4 de Nielsen (consistencia y estándares) y Ley de Jakob. Los colores, la tipografía y los espacios están definidos una sola vez, como variables, en un único archivo de estilos.</w:t>
            </w:r>
          </w:p>
        </w:tc>
      </w:tr>
    </w:tbl>
    <w:p w14:paraId="523A07C5" w14:textId="77777777" w:rsidR="006D3C91" w:rsidRDefault="006D3C91">
      <w:pPr>
        <w:spacing w:after="40"/>
      </w:pPr>
    </w:p>
    <w:p w14:paraId="174901B6" w14:textId="77777777" w:rsidR="006D3C91" w:rsidRDefault="00F07290">
      <w:pPr>
        <w:pStyle w:val="Ttulo2"/>
      </w:pPr>
      <w:bookmarkStart w:id="11" w:name="_Toc243066709"/>
      <w:r>
        <w:t>4.3 Retroalimentación ante las acciones del usuario</w:t>
      </w:r>
      <w:bookmarkEnd w:id="11"/>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3005"/>
        <w:gridCol w:w="2494"/>
        <w:gridCol w:w="3005"/>
      </w:tblGrid>
      <w:tr w:rsidR="006D3C91" w14:paraId="4791295D" w14:textId="77777777">
        <w:trPr>
          <w:cantSplit/>
          <w:jc w:val="center"/>
        </w:trPr>
        <w:tc>
          <w:tcPr>
            <w:tcW w:w="3005" w:type="dxa"/>
          </w:tcPr>
          <w:p w14:paraId="66D3613B" w14:textId="77777777" w:rsidR="006D3C91" w:rsidRDefault="00F07290">
            <w:pPr>
              <w:keepNext/>
              <w:spacing w:after="40"/>
              <w:jc w:val="center"/>
            </w:pPr>
            <w:r>
              <w:rPr>
                <w:noProof/>
              </w:rPr>
              <w:drawing>
                <wp:inline distT="0" distB="0" distL="0" distR="0" wp14:anchorId="7BFEEB0F" wp14:editId="7D8C9B93">
                  <wp:extent cx="1764000" cy="37078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atender.png"/>
                          <pic:cNvPicPr/>
                        </pic:nvPicPr>
                        <pic:blipFill>
                          <a:blip r:embed="rId17"/>
                          <a:stretch>
                            <a:fillRect/>
                          </a:stretch>
                        </pic:blipFill>
                        <pic:spPr>
                          <a:xfrm>
                            <a:off x="0" y="0"/>
                            <a:ext cx="1764000" cy="3707825"/>
                          </a:xfrm>
                          <a:prstGeom prst="rect">
                            <a:avLst/>
                          </a:prstGeom>
                        </pic:spPr>
                      </pic:pic>
                    </a:graphicData>
                  </a:graphic>
                </wp:inline>
              </w:drawing>
            </w:r>
          </w:p>
        </w:tc>
        <w:tc>
          <w:tcPr>
            <w:tcW w:w="2494" w:type="dxa"/>
          </w:tcPr>
          <w:p w14:paraId="56460486" w14:textId="77777777" w:rsidR="006D3C91" w:rsidRDefault="00F07290">
            <w:pPr>
              <w:keepNext/>
              <w:spacing w:after="40"/>
              <w:jc w:val="center"/>
            </w:pPr>
            <w:r>
              <w:rPr>
                <w:noProof/>
              </w:rPr>
              <w:drawing>
                <wp:inline distT="0" distB="0" distL="0" distR="0" wp14:anchorId="163963CB" wp14:editId="32B6334C">
                  <wp:extent cx="1440000" cy="274309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tarjeta.png"/>
                          <pic:cNvPicPr/>
                        </pic:nvPicPr>
                        <pic:blipFill>
                          <a:blip r:embed="rId22"/>
                          <a:stretch>
                            <a:fillRect/>
                          </a:stretch>
                        </pic:blipFill>
                        <pic:spPr>
                          <a:xfrm>
                            <a:off x="0" y="0"/>
                            <a:ext cx="1440000" cy="2743099"/>
                          </a:xfrm>
                          <a:prstGeom prst="rect">
                            <a:avLst/>
                          </a:prstGeom>
                        </pic:spPr>
                      </pic:pic>
                    </a:graphicData>
                  </a:graphic>
                </wp:inline>
              </w:drawing>
            </w:r>
          </w:p>
        </w:tc>
        <w:tc>
          <w:tcPr>
            <w:tcW w:w="3005" w:type="dxa"/>
          </w:tcPr>
          <w:p w14:paraId="57287EB1" w14:textId="77777777" w:rsidR="006D3C91" w:rsidRDefault="00F07290">
            <w:pPr>
              <w:keepNext/>
              <w:spacing w:after="40"/>
              <w:jc w:val="center"/>
            </w:pPr>
            <w:r>
              <w:rPr>
                <w:noProof/>
              </w:rPr>
              <w:drawing>
                <wp:inline distT="0" distB="0" distL="0" distR="0" wp14:anchorId="12DAA834" wp14:editId="69739234">
                  <wp:extent cx="1764000" cy="37078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cierre.png"/>
                          <pic:cNvPicPr/>
                        </pic:nvPicPr>
                        <pic:blipFill>
                          <a:blip r:embed="rId10"/>
                          <a:stretch>
                            <a:fillRect/>
                          </a:stretch>
                        </pic:blipFill>
                        <pic:spPr>
                          <a:xfrm>
                            <a:off x="0" y="0"/>
                            <a:ext cx="1764000" cy="3707825"/>
                          </a:xfrm>
                          <a:prstGeom prst="rect">
                            <a:avLst/>
                          </a:prstGeom>
                        </pic:spPr>
                      </pic:pic>
                    </a:graphicData>
                  </a:graphic>
                </wp:inline>
              </w:drawing>
            </w:r>
          </w:p>
        </w:tc>
      </w:tr>
    </w:tbl>
    <w:p w14:paraId="26EC9F31" w14:textId="77777777" w:rsidR="006D3C91" w:rsidRDefault="00F07290">
      <w:pPr>
        <w:pStyle w:val="Descripcin"/>
      </w:pPr>
      <w:r>
        <w:rPr>
          <w:b/>
        </w:rPr>
        <w:t xml:space="preserve">Figura 6. </w:t>
      </w:r>
      <w:r>
        <w:t>Izquierda: aviso de confirmación después de “Pausar y atender”. Centro: cronómetro y barra de avance de la actividad en curso. Derecha: “Salida registrada” y resumen de la jornada.</w:t>
      </w:r>
    </w:p>
    <w:tbl>
      <w:tblPr>
        <w:tblW w:w="0" w:type="auto"/>
        <w:jc w:val="center"/>
        <w:tblBorders>
          <w:top w:val="single" w:sz="6" w:space="0" w:color="E1E5E3"/>
          <w:left w:val="single" w:sz="6" w:space="0" w:color="E1E5E3"/>
          <w:bottom w:val="single" w:sz="6" w:space="0" w:color="E1E5E3"/>
          <w:right w:val="single" w:sz="6" w:space="0" w:color="E1E5E3"/>
          <w:insideH w:val="single" w:sz="6" w:space="0" w:color="E1E5E3"/>
          <w:insideV w:val="single" w:sz="6" w:space="0" w:color="E1E5E3"/>
        </w:tblBorders>
        <w:tblLayout w:type="fixed"/>
        <w:tblCellMar>
          <w:top w:w="90" w:type="dxa"/>
          <w:left w:w="120" w:type="dxa"/>
          <w:bottom w:w="90" w:type="dxa"/>
          <w:right w:w="120" w:type="dxa"/>
        </w:tblCellMar>
        <w:tblLook w:val="04A0" w:firstRow="1" w:lastRow="0" w:firstColumn="1" w:lastColumn="0" w:noHBand="0" w:noVBand="1"/>
      </w:tblPr>
      <w:tblGrid>
        <w:gridCol w:w="2041"/>
        <w:gridCol w:w="7710"/>
      </w:tblGrid>
      <w:tr w:rsidR="006D3C91" w14:paraId="47B11AF5" w14:textId="77777777">
        <w:trPr>
          <w:cantSplit/>
          <w:jc w:val="center"/>
        </w:trPr>
        <w:tc>
          <w:tcPr>
            <w:tcW w:w="2041" w:type="dxa"/>
            <w:shd w:val="clear" w:color="auto" w:fill="E0EFF0"/>
          </w:tcPr>
          <w:p w14:paraId="5EA3DC70" w14:textId="77777777" w:rsidR="006D3C91" w:rsidRDefault="00F07290">
            <w:pPr>
              <w:keepNext/>
              <w:spacing w:after="0"/>
            </w:pPr>
            <w:r>
              <w:rPr>
                <w:b/>
                <w:color w:val="0F5563"/>
                <w:sz w:val="20"/>
              </w:rPr>
              <w:lastRenderedPageBreak/>
              <w:t>Dónde</w:t>
            </w:r>
          </w:p>
        </w:tc>
        <w:tc>
          <w:tcPr>
            <w:tcW w:w="7710" w:type="dxa"/>
          </w:tcPr>
          <w:p w14:paraId="4F4C9306" w14:textId="77777777" w:rsidR="006D3C91" w:rsidRDefault="00F07290">
            <w:pPr>
              <w:keepNext/>
              <w:spacing w:after="0"/>
            </w:pPr>
            <w:r>
              <w:rPr>
                <w:sz w:val="21"/>
              </w:rPr>
              <w:t>Después de cada acción y mientras una actividad está en curso (figura 6).</w:t>
            </w:r>
          </w:p>
        </w:tc>
      </w:tr>
      <w:tr w:rsidR="006D3C91" w14:paraId="753F760D" w14:textId="77777777">
        <w:trPr>
          <w:cantSplit/>
          <w:jc w:val="center"/>
        </w:trPr>
        <w:tc>
          <w:tcPr>
            <w:tcW w:w="2041" w:type="dxa"/>
            <w:shd w:val="clear" w:color="auto" w:fill="E0EFF0"/>
          </w:tcPr>
          <w:p w14:paraId="7063F14F" w14:textId="77777777" w:rsidR="006D3C91" w:rsidRDefault="00F07290">
            <w:pPr>
              <w:keepNext/>
              <w:spacing w:after="0"/>
            </w:pPr>
            <w:r>
              <w:rPr>
                <w:b/>
                <w:color w:val="0F5563"/>
                <w:sz w:val="20"/>
              </w:rPr>
              <w:t>Cómo se aplica</w:t>
            </w:r>
          </w:p>
        </w:tc>
        <w:tc>
          <w:tcPr>
            <w:tcW w:w="7710" w:type="dxa"/>
          </w:tcPr>
          <w:p w14:paraId="452D4867" w14:textId="77777777" w:rsidR="006D3C91" w:rsidRDefault="00F07290">
            <w:pPr>
              <w:keepNext/>
              <w:spacing w:after="0"/>
            </w:pPr>
            <w:r>
              <w:rPr>
                <w:sz w:val="21"/>
              </w:rPr>
              <w:t>Toda acción responde. Un aviso breve confirma lo que pasó, con el código de cada actividad (“OT-0069 quedó en pausa. OT-0073 en curso.”). El botón se desactiva mientras se procesa, para que no se toque dos veces. La actividad en curso muestra un cronómetro y una barra que se llena contra el tiempo estimado. Al marcar la salida, el cierre muestra la entrada, la salida, el tiempo presente, el tiempo en actividades y lo que quedó pendiente.</w:t>
            </w:r>
          </w:p>
        </w:tc>
      </w:tr>
      <w:tr w:rsidR="006D3C91" w14:paraId="7565CE9B" w14:textId="77777777">
        <w:trPr>
          <w:cantSplit/>
          <w:jc w:val="center"/>
        </w:trPr>
        <w:tc>
          <w:tcPr>
            <w:tcW w:w="2041" w:type="dxa"/>
            <w:shd w:val="clear" w:color="auto" w:fill="E0EFF0"/>
          </w:tcPr>
          <w:p w14:paraId="1EA0BA60" w14:textId="77777777" w:rsidR="006D3C91" w:rsidRDefault="00F07290">
            <w:pPr>
              <w:keepNext/>
              <w:spacing w:after="0"/>
            </w:pPr>
            <w:r>
              <w:rPr>
                <w:b/>
                <w:color w:val="0F5563"/>
                <w:sz w:val="20"/>
              </w:rPr>
              <w:t>Problema que resuelve</w:t>
            </w:r>
          </w:p>
        </w:tc>
        <w:tc>
          <w:tcPr>
            <w:tcW w:w="7710" w:type="dxa"/>
          </w:tcPr>
          <w:p w14:paraId="171AACD9" w14:textId="77777777" w:rsidR="006D3C91" w:rsidRDefault="00F07290">
            <w:pPr>
              <w:keepNext/>
              <w:spacing w:after="0"/>
            </w:pPr>
            <w:r>
              <w:rPr>
                <w:sz w:val="21"/>
              </w:rPr>
              <w:t>La duda de si el sistema registró lo que se hizo, que lleva a tocar dos veces o a preguntarle al administrador.</w:t>
            </w:r>
          </w:p>
        </w:tc>
      </w:tr>
      <w:tr w:rsidR="006D3C91" w14:paraId="6CC9502F" w14:textId="77777777">
        <w:trPr>
          <w:cantSplit/>
          <w:jc w:val="center"/>
        </w:trPr>
        <w:tc>
          <w:tcPr>
            <w:tcW w:w="2041" w:type="dxa"/>
            <w:shd w:val="clear" w:color="auto" w:fill="E0EFF0"/>
          </w:tcPr>
          <w:p w14:paraId="5DB3FEFA" w14:textId="77777777" w:rsidR="006D3C91" w:rsidRDefault="00F07290">
            <w:pPr>
              <w:spacing w:after="0"/>
            </w:pPr>
            <w:r>
              <w:rPr>
                <w:b/>
                <w:color w:val="0F5563"/>
                <w:sz w:val="20"/>
              </w:rPr>
              <w:t>Justificación</w:t>
            </w:r>
          </w:p>
        </w:tc>
        <w:tc>
          <w:tcPr>
            <w:tcW w:w="7710" w:type="dxa"/>
          </w:tcPr>
          <w:p w14:paraId="5D49A199" w14:textId="77777777" w:rsidR="006D3C91" w:rsidRDefault="00F07290">
            <w:pPr>
              <w:spacing w:after="0"/>
            </w:pPr>
            <w:r>
              <w:rPr>
                <w:sz w:val="21"/>
              </w:rPr>
              <w:t>Heurística 1 de Nielsen: visibilidad del estado del sistema. El cronómetro y la barra hacen visible algo que de otro modo es invisible: el tiempo que se está registrando.</w:t>
            </w:r>
          </w:p>
        </w:tc>
      </w:tr>
    </w:tbl>
    <w:p w14:paraId="0216009B" w14:textId="77777777" w:rsidR="006D3C91" w:rsidRDefault="006D3C91">
      <w:pPr>
        <w:spacing w:after="40"/>
      </w:pPr>
    </w:p>
    <w:p w14:paraId="2121F295" w14:textId="77777777" w:rsidR="006D3C91" w:rsidRDefault="00F07290">
      <w:pPr>
        <w:pStyle w:val="Ttulo2"/>
      </w:pPr>
      <w:bookmarkStart w:id="12" w:name="_Toc243066710"/>
      <w:r>
        <w:t>4.4 Prevención y manejo de errores</w:t>
      </w:r>
      <w:bookmarkEnd w:id="12"/>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3402"/>
        <w:gridCol w:w="3402"/>
      </w:tblGrid>
      <w:tr w:rsidR="006D3C91" w14:paraId="3CCD6DCD" w14:textId="77777777">
        <w:trPr>
          <w:cantSplit/>
          <w:jc w:val="center"/>
        </w:trPr>
        <w:tc>
          <w:tcPr>
            <w:tcW w:w="3402" w:type="dxa"/>
          </w:tcPr>
          <w:p w14:paraId="2E64016B" w14:textId="77777777" w:rsidR="006D3C91" w:rsidRDefault="00F07290">
            <w:pPr>
              <w:keepNext/>
              <w:spacing w:after="40"/>
              <w:jc w:val="center"/>
            </w:pPr>
            <w:r>
              <w:rPr>
                <w:noProof/>
              </w:rPr>
              <w:drawing>
                <wp:inline distT="0" distB="0" distL="0" distR="0" wp14:anchorId="11BCC164" wp14:editId="1153CD68">
                  <wp:extent cx="2015999" cy="423751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salida.png"/>
                          <pic:cNvPicPr/>
                        </pic:nvPicPr>
                        <pic:blipFill>
                          <a:blip r:embed="rId21"/>
                          <a:stretch>
                            <a:fillRect/>
                          </a:stretch>
                        </pic:blipFill>
                        <pic:spPr>
                          <a:xfrm>
                            <a:off x="0" y="0"/>
                            <a:ext cx="2015999" cy="4237512"/>
                          </a:xfrm>
                          <a:prstGeom prst="rect">
                            <a:avLst/>
                          </a:prstGeom>
                        </pic:spPr>
                      </pic:pic>
                    </a:graphicData>
                  </a:graphic>
                </wp:inline>
              </w:drawing>
            </w:r>
          </w:p>
        </w:tc>
        <w:tc>
          <w:tcPr>
            <w:tcW w:w="3402" w:type="dxa"/>
          </w:tcPr>
          <w:p w14:paraId="4D9734B2" w14:textId="77777777" w:rsidR="006D3C91" w:rsidRDefault="00F07290">
            <w:pPr>
              <w:keepNext/>
              <w:spacing w:after="40"/>
              <w:jc w:val="center"/>
            </w:pPr>
            <w:r>
              <w:rPr>
                <w:noProof/>
              </w:rPr>
              <w:drawing>
                <wp:inline distT="0" distB="0" distL="0" distR="0" wp14:anchorId="56FBCB79" wp14:editId="14B9BFBF">
                  <wp:extent cx="2015999" cy="423751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login_error.png"/>
                          <pic:cNvPicPr/>
                        </pic:nvPicPr>
                        <pic:blipFill>
                          <a:blip r:embed="rId23"/>
                          <a:stretch>
                            <a:fillRect/>
                          </a:stretch>
                        </pic:blipFill>
                        <pic:spPr>
                          <a:xfrm>
                            <a:off x="0" y="0"/>
                            <a:ext cx="2015999" cy="4237512"/>
                          </a:xfrm>
                          <a:prstGeom prst="rect">
                            <a:avLst/>
                          </a:prstGeom>
                        </pic:spPr>
                      </pic:pic>
                    </a:graphicData>
                  </a:graphic>
                </wp:inline>
              </w:drawing>
            </w:r>
          </w:p>
        </w:tc>
      </w:tr>
    </w:tbl>
    <w:p w14:paraId="2FFA22D9" w14:textId="77777777" w:rsidR="006D3C91" w:rsidRDefault="00F07290">
      <w:pPr>
        <w:pStyle w:val="Descripcin"/>
      </w:pPr>
      <w:r>
        <w:rPr>
          <w:b/>
        </w:rPr>
        <w:t xml:space="preserve">Figura 7. </w:t>
      </w:r>
      <w:r>
        <w:t>Izquierda: antes de marcar la salida con una actividad en curso, la ventana explica qué va a pasar. Derecha: error de inicio de sesión dentro del formulario, en lenguaje claro.</w:t>
      </w:r>
    </w:p>
    <w:tbl>
      <w:tblPr>
        <w:tblW w:w="0" w:type="auto"/>
        <w:jc w:val="center"/>
        <w:tblBorders>
          <w:top w:val="single" w:sz="6" w:space="0" w:color="E1E5E3"/>
          <w:left w:val="single" w:sz="6" w:space="0" w:color="E1E5E3"/>
          <w:bottom w:val="single" w:sz="6" w:space="0" w:color="E1E5E3"/>
          <w:right w:val="single" w:sz="6" w:space="0" w:color="E1E5E3"/>
          <w:insideH w:val="single" w:sz="6" w:space="0" w:color="E1E5E3"/>
          <w:insideV w:val="single" w:sz="6" w:space="0" w:color="E1E5E3"/>
        </w:tblBorders>
        <w:tblLayout w:type="fixed"/>
        <w:tblCellMar>
          <w:top w:w="90" w:type="dxa"/>
          <w:left w:w="120" w:type="dxa"/>
          <w:bottom w:w="90" w:type="dxa"/>
          <w:right w:w="120" w:type="dxa"/>
        </w:tblCellMar>
        <w:tblLook w:val="04A0" w:firstRow="1" w:lastRow="0" w:firstColumn="1" w:lastColumn="0" w:noHBand="0" w:noVBand="1"/>
      </w:tblPr>
      <w:tblGrid>
        <w:gridCol w:w="2041"/>
        <w:gridCol w:w="7710"/>
      </w:tblGrid>
      <w:tr w:rsidR="006D3C91" w14:paraId="36272D40" w14:textId="77777777">
        <w:trPr>
          <w:cantSplit/>
          <w:jc w:val="center"/>
        </w:trPr>
        <w:tc>
          <w:tcPr>
            <w:tcW w:w="2041" w:type="dxa"/>
            <w:shd w:val="clear" w:color="auto" w:fill="E0EFF0"/>
          </w:tcPr>
          <w:p w14:paraId="2A179C5A" w14:textId="77777777" w:rsidR="006D3C91" w:rsidRDefault="00F07290">
            <w:pPr>
              <w:keepNext/>
              <w:spacing w:after="0"/>
            </w:pPr>
            <w:r>
              <w:rPr>
                <w:b/>
                <w:color w:val="0F5563"/>
                <w:sz w:val="20"/>
              </w:rPr>
              <w:lastRenderedPageBreak/>
              <w:t>Dónde</w:t>
            </w:r>
          </w:p>
        </w:tc>
        <w:tc>
          <w:tcPr>
            <w:tcW w:w="7710" w:type="dxa"/>
          </w:tcPr>
          <w:p w14:paraId="66D5E10A" w14:textId="77777777" w:rsidR="006D3C91" w:rsidRDefault="00F07290">
            <w:pPr>
              <w:keepNext/>
              <w:spacing w:after="0"/>
            </w:pPr>
            <w:r>
              <w:rPr>
                <w:sz w:val="21"/>
              </w:rPr>
              <w:t>Marcar salida, pausar, finalizar e inicio de sesión (figura 7 y figura 5).</w:t>
            </w:r>
          </w:p>
        </w:tc>
      </w:tr>
      <w:tr w:rsidR="006D3C91" w14:paraId="0AD9719C" w14:textId="77777777">
        <w:trPr>
          <w:cantSplit/>
          <w:jc w:val="center"/>
        </w:trPr>
        <w:tc>
          <w:tcPr>
            <w:tcW w:w="2041" w:type="dxa"/>
            <w:shd w:val="clear" w:color="auto" w:fill="E0EFF0"/>
          </w:tcPr>
          <w:p w14:paraId="17FFCA51" w14:textId="77777777" w:rsidR="006D3C91" w:rsidRDefault="00F07290">
            <w:pPr>
              <w:keepNext/>
              <w:spacing w:after="0"/>
            </w:pPr>
            <w:r>
              <w:rPr>
                <w:b/>
                <w:color w:val="0F5563"/>
                <w:sz w:val="20"/>
              </w:rPr>
              <w:t>Prevención</w:t>
            </w:r>
          </w:p>
        </w:tc>
        <w:tc>
          <w:tcPr>
            <w:tcW w:w="7710" w:type="dxa"/>
          </w:tcPr>
          <w:p w14:paraId="4B0145A4" w14:textId="77777777" w:rsidR="006D3C91" w:rsidRDefault="00F07290">
            <w:pPr>
              <w:keepNext/>
              <w:spacing w:after="0"/>
            </w:pPr>
            <w:r>
              <w:rPr>
                <w:sz w:val="21"/>
              </w:rPr>
              <w:t>El sistema no deja marcar la salida con una actividad corriendo: la misma ventana ofrece pausarla con el motivo “Fin de jornada” y lo explica antes de hacerlo. Pausar exige elegir un motivo de una lista. Una actividad de hora fija no muestra el botón “Pausar”, porque no se puede pausar. Sin la entrada marcada no se puede iniciar ninguna actividad.</w:t>
            </w:r>
          </w:p>
        </w:tc>
      </w:tr>
      <w:tr w:rsidR="006D3C91" w14:paraId="7967B904" w14:textId="77777777">
        <w:trPr>
          <w:cantSplit/>
          <w:jc w:val="center"/>
        </w:trPr>
        <w:tc>
          <w:tcPr>
            <w:tcW w:w="2041" w:type="dxa"/>
            <w:shd w:val="clear" w:color="auto" w:fill="E0EFF0"/>
          </w:tcPr>
          <w:p w14:paraId="52E816A8" w14:textId="77777777" w:rsidR="006D3C91" w:rsidRDefault="00F07290">
            <w:pPr>
              <w:keepNext/>
              <w:spacing w:after="0"/>
            </w:pPr>
            <w:r>
              <w:rPr>
                <w:b/>
                <w:color w:val="0F5563"/>
                <w:sz w:val="20"/>
              </w:rPr>
              <w:t>Manejo</w:t>
            </w:r>
          </w:p>
        </w:tc>
        <w:tc>
          <w:tcPr>
            <w:tcW w:w="7710" w:type="dxa"/>
          </w:tcPr>
          <w:p w14:paraId="2CBA1295" w14:textId="77777777" w:rsidR="006D3C91" w:rsidRDefault="00F07290">
            <w:pPr>
              <w:keepNext/>
              <w:spacing w:after="0"/>
            </w:pPr>
            <w:r>
              <w:rPr>
                <w:sz w:val="21"/>
              </w:rPr>
              <w:t>Los errores aparecen dentro del formulario, con ícono, en color y en palabras del usuario (“Correo o contraseña incorrectos”). Si se cae la conexión, el mensaje dice “No hay conexión con el servidor. Revisa tu conexión e inténtalo de nuevo”, no un código técnico.</w:t>
            </w:r>
          </w:p>
        </w:tc>
      </w:tr>
      <w:tr w:rsidR="006D3C91" w14:paraId="2C81F649" w14:textId="77777777">
        <w:trPr>
          <w:cantSplit/>
          <w:jc w:val="center"/>
        </w:trPr>
        <w:tc>
          <w:tcPr>
            <w:tcW w:w="2041" w:type="dxa"/>
            <w:shd w:val="clear" w:color="auto" w:fill="E0EFF0"/>
          </w:tcPr>
          <w:p w14:paraId="1B31B4F5" w14:textId="77777777" w:rsidR="006D3C91" w:rsidRDefault="00F07290">
            <w:pPr>
              <w:keepNext/>
              <w:spacing w:after="0"/>
            </w:pPr>
            <w:r>
              <w:rPr>
                <w:b/>
                <w:color w:val="0F5563"/>
                <w:sz w:val="20"/>
              </w:rPr>
              <w:t>Problema que resuelve</w:t>
            </w:r>
          </w:p>
        </w:tc>
        <w:tc>
          <w:tcPr>
            <w:tcW w:w="7710" w:type="dxa"/>
          </w:tcPr>
          <w:p w14:paraId="5CF7E10F" w14:textId="77777777" w:rsidR="006D3C91" w:rsidRDefault="00F07290">
            <w:pPr>
              <w:keepNext/>
              <w:spacing w:after="0"/>
            </w:pPr>
            <w:r>
              <w:rPr>
                <w:sz w:val="21"/>
              </w:rPr>
              <w:t>Salir de la planta con una actividad corriendo inflaba su tiempo real; los mensajes técnicos no le decían al Operario qué hacer.</w:t>
            </w:r>
          </w:p>
        </w:tc>
      </w:tr>
      <w:tr w:rsidR="006D3C91" w14:paraId="3B6801A1" w14:textId="77777777">
        <w:trPr>
          <w:cantSplit/>
          <w:jc w:val="center"/>
        </w:trPr>
        <w:tc>
          <w:tcPr>
            <w:tcW w:w="2041" w:type="dxa"/>
            <w:shd w:val="clear" w:color="auto" w:fill="E0EFF0"/>
          </w:tcPr>
          <w:p w14:paraId="10D20F56" w14:textId="77777777" w:rsidR="006D3C91" w:rsidRDefault="00F07290">
            <w:pPr>
              <w:spacing w:after="0"/>
            </w:pPr>
            <w:r>
              <w:rPr>
                <w:b/>
                <w:color w:val="0F5563"/>
                <w:sz w:val="20"/>
              </w:rPr>
              <w:t>Justificación</w:t>
            </w:r>
          </w:p>
        </w:tc>
        <w:tc>
          <w:tcPr>
            <w:tcW w:w="7710" w:type="dxa"/>
          </w:tcPr>
          <w:p w14:paraId="65A30E49" w14:textId="77777777" w:rsidR="006D3C91" w:rsidRDefault="00F07290">
            <w:pPr>
              <w:spacing w:after="0"/>
            </w:pPr>
            <w:r>
              <w:rPr>
                <w:sz w:val="21"/>
              </w:rPr>
              <w:t>Heurísticas 5 (prevención de errores) y 9 (ayudar a reconocer, diagnosticar y recuperarse de los errores) de Nielsen.</w:t>
            </w:r>
          </w:p>
        </w:tc>
      </w:tr>
    </w:tbl>
    <w:p w14:paraId="201341AD" w14:textId="77777777" w:rsidR="006D3C91" w:rsidRDefault="006D3C91">
      <w:pPr>
        <w:spacing w:after="40"/>
      </w:pPr>
    </w:p>
    <w:p w14:paraId="1DCB4891" w14:textId="77777777" w:rsidR="006D3C91" w:rsidRDefault="00F07290">
      <w:pPr>
        <w:pStyle w:val="Ttulo2"/>
      </w:pPr>
      <w:bookmarkStart w:id="13" w:name="_Toc243066711"/>
      <w:r>
        <w:lastRenderedPageBreak/>
        <w:t>4.5 Facilidad de aprendizaje y comprensión</w:t>
      </w:r>
      <w:bookmarkEnd w:id="13"/>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3402"/>
        <w:gridCol w:w="3402"/>
      </w:tblGrid>
      <w:tr w:rsidR="006D3C91" w14:paraId="112E44A4" w14:textId="77777777">
        <w:trPr>
          <w:cantSplit/>
          <w:jc w:val="center"/>
        </w:trPr>
        <w:tc>
          <w:tcPr>
            <w:tcW w:w="3402" w:type="dxa"/>
          </w:tcPr>
          <w:p w14:paraId="1AAB976E" w14:textId="77777777" w:rsidR="006D3C91" w:rsidRDefault="00F07290">
            <w:pPr>
              <w:keepNext/>
              <w:spacing w:after="40"/>
              <w:jc w:val="center"/>
            </w:pPr>
            <w:r>
              <w:rPr>
                <w:noProof/>
              </w:rPr>
              <w:drawing>
                <wp:inline distT="0" distB="0" distL="0" distR="0" wp14:anchorId="34FDAD3F" wp14:editId="02EC1FD5">
                  <wp:extent cx="2015999" cy="423751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detalle.png"/>
                          <pic:cNvPicPr/>
                        </pic:nvPicPr>
                        <pic:blipFill>
                          <a:blip r:embed="rId9"/>
                          <a:stretch>
                            <a:fillRect/>
                          </a:stretch>
                        </pic:blipFill>
                        <pic:spPr>
                          <a:xfrm>
                            <a:off x="0" y="0"/>
                            <a:ext cx="2015999" cy="4237512"/>
                          </a:xfrm>
                          <a:prstGeom prst="rect">
                            <a:avLst/>
                          </a:prstGeom>
                        </pic:spPr>
                      </pic:pic>
                    </a:graphicData>
                  </a:graphic>
                </wp:inline>
              </w:drawing>
            </w:r>
          </w:p>
        </w:tc>
        <w:tc>
          <w:tcPr>
            <w:tcW w:w="3402" w:type="dxa"/>
          </w:tcPr>
          <w:p w14:paraId="43DD05A4" w14:textId="77777777" w:rsidR="006D3C91" w:rsidRDefault="00F07290">
            <w:pPr>
              <w:keepNext/>
              <w:spacing w:after="40"/>
              <w:jc w:val="center"/>
            </w:pPr>
            <w:r>
              <w:rPr>
                <w:noProof/>
              </w:rPr>
              <w:drawing>
                <wp:inline distT="0" distB="0" distL="0" distR="0" wp14:anchorId="378DEEF8" wp14:editId="5B156999">
                  <wp:extent cx="2015999" cy="423751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detalle_abajo.png"/>
                          <pic:cNvPicPr/>
                        </pic:nvPicPr>
                        <pic:blipFill>
                          <a:blip r:embed="rId24"/>
                          <a:stretch>
                            <a:fillRect/>
                          </a:stretch>
                        </pic:blipFill>
                        <pic:spPr>
                          <a:xfrm>
                            <a:off x="0" y="0"/>
                            <a:ext cx="2015999" cy="4237512"/>
                          </a:xfrm>
                          <a:prstGeom prst="rect">
                            <a:avLst/>
                          </a:prstGeom>
                        </pic:spPr>
                      </pic:pic>
                    </a:graphicData>
                  </a:graphic>
                </wp:inline>
              </w:drawing>
            </w:r>
          </w:p>
        </w:tc>
      </w:tr>
    </w:tbl>
    <w:p w14:paraId="370BF5CF" w14:textId="77777777" w:rsidR="006D3C91" w:rsidRDefault="00F07290">
      <w:pPr>
        <w:pStyle w:val="Descripcin"/>
      </w:pPr>
      <w:r>
        <w:rPr>
          <w:b/>
        </w:rPr>
        <w:t xml:space="preserve">Figura 8. </w:t>
      </w:r>
      <w:r>
        <w:t>Detalle de la actividad: primero sus datos y la descripción; después, “Para hacer el trabajo”, con los pasos numerados, las herramientas, las precauciones y el contacto.</w:t>
      </w:r>
    </w:p>
    <w:tbl>
      <w:tblPr>
        <w:tblW w:w="0" w:type="auto"/>
        <w:jc w:val="center"/>
        <w:tblBorders>
          <w:top w:val="single" w:sz="6" w:space="0" w:color="E1E5E3"/>
          <w:left w:val="single" w:sz="6" w:space="0" w:color="E1E5E3"/>
          <w:bottom w:val="single" w:sz="6" w:space="0" w:color="E1E5E3"/>
          <w:right w:val="single" w:sz="6" w:space="0" w:color="E1E5E3"/>
          <w:insideH w:val="single" w:sz="6" w:space="0" w:color="E1E5E3"/>
          <w:insideV w:val="single" w:sz="6" w:space="0" w:color="E1E5E3"/>
        </w:tblBorders>
        <w:tblLayout w:type="fixed"/>
        <w:tblCellMar>
          <w:top w:w="90" w:type="dxa"/>
          <w:left w:w="120" w:type="dxa"/>
          <w:bottom w:w="90" w:type="dxa"/>
          <w:right w:w="120" w:type="dxa"/>
        </w:tblCellMar>
        <w:tblLook w:val="04A0" w:firstRow="1" w:lastRow="0" w:firstColumn="1" w:lastColumn="0" w:noHBand="0" w:noVBand="1"/>
      </w:tblPr>
      <w:tblGrid>
        <w:gridCol w:w="2041"/>
        <w:gridCol w:w="7710"/>
      </w:tblGrid>
      <w:tr w:rsidR="006D3C91" w14:paraId="733824AD" w14:textId="77777777">
        <w:trPr>
          <w:cantSplit/>
          <w:jc w:val="center"/>
        </w:trPr>
        <w:tc>
          <w:tcPr>
            <w:tcW w:w="2041" w:type="dxa"/>
            <w:shd w:val="clear" w:color="auto" w:fill="E0EFF0"/>
          </w:tcPr>
          <w:p w14:paraId="60E1E2CF" w14:textId="77777777" w:rsidR="006D3C91" w:rsidRDefault="00F07290">
            <w:pPr>
              <w:keepNext/>
              <w:spacing w:after="0"/>
            </w:pPr>
            <w:r>
              <w:rPr>
                <w:b/>
                <w:color w:val="0F5563"/>
                <w:sz w:val="20"/>
              </w:rPr>
              <w:t>Dónde</w:t>
            </w:r>
          </w:p>
        </w:tc>
        <w:tc>
          <w:tcPr>
            <w:tcW w:w="7710" w:type="dxa"/>
          </w:tcPr>
          <w:p w14:paraId="54C70C85" w14:textId="77777777" w:rsidR="006D3C91" w:rsidRDefault="00F07290">
            <w:pPr>
              <w:keepNext/>
              <w:spacing w:after="0"/>
            </w:pPr>
            <w:r>
              <w:rPr>
                <w:sz w:val="21"/>
              </w:rPr>
              <w:t>La línea de tiempo de Hoy y el detalle de la actividad (figura 8).</w:t>
            </w:r>
          </w:p>
        </w:tc>
      </w:tr>
      <w:tr w:rsidR="006D3C91" w14:paraId="369641AC" w14:textId="77777777">
        <w:trPr>
          <w:cantSplit/>
          <w:jc w:val="center"/>
        </w:trPr>
        <w:tc>
          <w:tcPr>
            <w:tcW w:w="2041" w:type="dxa"/>
            <w:shd w:val="clear" w:color="auto" w:fill="E0EFF0"/>
          </w:tcPr>
          <w:p w14:paraId="4BE4034C" w14:textId="77777777" w:rsidR="006D3C91" w:rsidRDefault="00F07290">
            <w:pPr>
              <w:keepNext/>
              <w:spacing w:after="0"/>
            </w:pPr>
            <w:r>
              <w:rPr>
                <w:b/>
                <w:color w:val="0F5563"/>
                <w:sz w:val="20"/>
              </w:rPr>
              <w:t>Cómo se aplica</w:t>
            </w:r>
          </w:p>
        </w:tc>
        <w:tc>
          <w:tcPr>
            <w:tcW w:w="7710" w:type="dxa"/>
          </w:tcPr>
          <w:p w14:paraId="055F5D98" w14:textId="77777777" w:rsidR="006D3C91" w:rsidRDefault="00F07290">
            <w:pPr>
              <w:keepNext/>
              <w:spacing w:after="0"/>
            </w:pPr>
            <w:r>
              <w:rPr>
                <w:sz w:val="21"/>
              </w:rPr>
              <w:t>Hoy se lee como la planilla del turno que ya está pegada en la pared de la planta: las horas de arriba abajo y cada actividad en su hora. El detalle responde en orden lo que el Operario se pregunta: qué es, dónde, cuánto tarda, cómo se hace y a quién acudir. Los pasos van numerados porque son una secuencia. Los íconos son de uso común y nunca van solos: siempre llevan su texto.</w:t>
            </w:r>
          </w:p>
        </w:tc>
      </w:tr>
      <w:tr w:rsidR="006D3C91" w14:paraId="16A9289B" w14:textId="77777777">
        <w:trPr>
          <w:cantSplit/>
          <w:jc w:val="center"/>
        </w:trPr>
        <w:tc>
          <w:tcPr>
            <w:tcW w:w="2041" w:type="dxa"/>
            <w:shd w:val="clear" w:color="auto" w:fill="E0EFF0"/>
          </w:tcPr>
          <w:p w14:paraId="3D6238D4" w14:textId="77777777" w:rsidR="006D3C91" w:rsidRDefault="00F07290">
            <w:pPr>
              <w:keepNext/>
              <w:spacing w:after="0"/>
            </w:pPr>
            <w:r>
              <w:rPr>
                <w:b/>
                <w:color w:val="0F5563"/>
                <w:sz w:val="20"/>
              </w:rPr>
              <w:t>Problema que resuelve</w:t>
            </w:r>
          </w:p>
        </w:tc>
        <w:tc>
          <w:tcPr>
            <w:tcW w:w="7710" w:type="dxa"/>
          </w:tcPr>
          <w:p w14:paraId="7C2AF295" w14:textId="77777777" w:rsidR="006D3C91" w:rsidRDefault="00F07290">
            <w:pPr>
              <w:keepNext/>
              <w:spacing w:after="0"/>
            </w:pPr>
            <w:r>
              <w:rPr>
                <w:sz w:val="21"/>
              </w:rPr>
              <w:t>El tiempo de aprendizaje de una persona con poca familiaridad con aplicaciones, y las preguntas al administrador por no saber cómo hacer una tarea.</w:t>
            </w:r>
          </w:p>
        </w:tc>
      </w:tr>
      <w:tr w:rsidR="006D3C91" w14:paraId="0E106A5A" w14:textId="77777777">
        <w:trPr>
          <w:cantSplit/>
          <w:jc w:val="center"/>
        </w:trPr>
        <w:tc>
          <w:tcPr>
            <w:tcW w:w="2041" w:type="dxa"/>
            <w:shd w:val="clear" w:color="auto" w:fill="E0EFF0"/>
          </w:tcPr>
          <w:p w14:paraId="72877A21" w14:textId="77777777" w:rsidR="006D3C91" w:rsidRDefault="00F07290">
            <w:pPr>
              <w:spacing w:after="0"/>
            </w:pPr>
            <w:r>
              <w:rPr>
                <w:b/>
                <w:color w:val="0F5563"/>
                <w:sz w:val="20"/>
              </w:rPr>
              <w:t>Justificación</w:t>
            </w:r>
          </w:p>
        </w:tc>
        <w:tc>
          <w:tcPr>
            <w:tcW w:w="7710" w:type="dxa"/>
          </w:tcPr>
          <w:p w14:paraId="52652A31" w14:textId="77777777" w:rsidR="006D3C91" w:rsidRDefault="00F07290">
            <w:pPr>
              <w:spacing w:after="0"/>
            </w:pPr>
            <w:r>
              <w:rPr>
                <w:sz w:val="21"/>
              </w:rPr>
              <w:t>Heurística 2 de Nielsen: coincidencia entre el sistema y el mundo real. Ley de Miller: la información se entrega en bloques pequeños con su título, no en un solo texto largo. Ver la sección 7.</w:t>
            </w:r>
          </w:p>
        </w:tc>
      </w:tr>
    </w:tbl>
    <w:p w14:paraId="26CCBC4A" w14:textId="77777777" w:rsidR="006D3C91" w:rsidRDefault="006D3C91">
      <w:pPr>
        <w:spacing w:after="40"/>
      </w:pPr>
    </w:p>
    <w:p w14:paraId="17602233" w14:textId="77777777" w:rsidR="006D3C91" w:rsidRDefault="00F07290">
      <w:pPr>
        <w:pStyle w:val="Ttulo2"/>
      </w:pPr>
      <w:bookmarkStart w:id="14" w:name="_Toc243066712"/>
      <w:r>
        <w:lastRenderedPageBreak/>
        <w:t>4.6 Claridad en la navegación y estructura</w:t>
      </w:r>
      <w:bookmarkEnd w:id="14"/>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3402"/>
        <w:gridCol w:w="3402"/>
      </w:tblGrid>
      <w:tr w:rsidR="006D3C91" w14:paraId="23730B70" w14:textId="77777777">
        <w:trPr>
          <w:cantSplit/>
          <w:jc w:val="center"/>
        </w:trPr>
        <w:tc>
          <w:tcPr>
            <w:tcW w:w="3402" w:type="dxa"/>
          </w:tcPr>
          <w:p w14:paraId="5E0CC4A9" w14:textId="77777777" w:rsidR="006D3C91" w:rsidRDefault="00F07290">
            <w:pPr>
              <w:keepNext/>
              <w:spacing w:after="40"/>
              <w:jc w:val="center"/>
            </w:pPr>
            <w:r>
              <w:rPr>
                <w:noProof/>
              </w:rPr>
              <w:drawing>
                <wp:inline distT="0" distB="0" distL="0" distR="0" wp14:anchorId="5F810AB1" wp14:editId="748408A8">
                  <wp:extent cx="2015999" cy="423751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semana.png"/>
                          <pic:cNvPicPr/>
                        </pic:nvPicPr>
                        <pic:blipFill>
                          <a:blip r:embed="rId25"/>
                          <a:stretch>
                            <a:fillRect/>
                          </a:stretch>
                        </pic:blipFill>
                        <pic:spPr>
                          <a:xfrm>
                            <a:off x="0" y="0"/>
                            <a:ext cx="2015999" cy="4237512"/>
                          </a:xfrm>
                          <a:prstGeom prst="rect">
                            <a:avLst/>
                          </a:prstGeom>
                        </pic:spPr>
                      </pic:pic>
                    </a:graphicData>
                  </a:graphic>
                </wp:inline>
              </w:drawing>
            </w:r>
          </w:p>
        </w:tc>
        <w:tc>
          <w:tcPr>
            <w:tcW w:w="3402" w:type="dxa"/>
          </w:tcPr>
          <w:p w14:paraId="2AE161D6" w14:textId="77777777" w:rsidR="006D3C91" w:rsidRDefault="00F07290">
            <w:pPr>
              <w:keepNext/>
              <w:spacing w:after="40"/>
              <w:jc w:val="center"/>
            </w:pPr>
            <w:r>
              <w:rPr>
                <w:noProof/>
              </w:rPr>
              <w:drawing>
                <wp:inline distT="0" distB="0" distL="0" distR="0" wp14:anchorId="084D0581" wp14:editId="0DD8CBB5">
                  <wp:extent cx="2015999" cy="423751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resumen.png"/>
                          <pic:cNvPicPr/>
                        </pic:nvPicPr>
                        <pic:blipFill>
                          <a:blip r:embed="rId26"/>
                          <a:stretch>
                            <a:fillRect/>
                          </a:stretch>
                        </pic:blipFill>
                        <pic:spPr>
                          <a:xfrm>
                            <a:off x="0" y="0"/>
                            <a:ext cx="2015999" cy="4237512"/>
                          </a:xfrm>
                          <a:prstGeom prst="rect">
                            <a:avLst/>
                          </a:prstGeom>
                        </pic:spPr>
                      </pic:pic>
                    </a:graphicData>
                  </a:graphic>
                </wp:inline>
              </w:drawing>
            </w:r>
          </w:p>
        </w:tc>
      </w:tr>
    </w:tbl>
    <w:p w14:paraId="0F8A801D" w14:textId="77777777" w:rsidR="006D3C91" w:rsidRDefault="00F07290">
      <w:pPr>
        <w:pStyle w:val="Descripcin"/>
      </w:pPr>
      <w:r>
        <w:rPr>
          <w:b/>
        </w:rPr>
        <w:t xml:space="preserve">Figura 9. </w:t>
      </w:r>
      <w:r>
        <w:t>Semana y Resumen: la barra inferior marca la vista activa con color, peso de letra y una línea arriba.</w:t>
      </w: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9298"/>
      </w:tblGrid>
      <w:tr w:rsidR="006D3C91" w14:paraId="6AFA8FA2" w14:textId="77777777">
        <w:trPr>
          <w:cantSplit/>
          <w:jc w:val="center"/>
        </w:trPr>
        <w:tc>
          <w:tcPr>
            <w:tcW w:w="9298" w:type="dxa"/>
          </w:tcPr>
          <w:p w14:paraId="4F618365" w14:textId="77777777" w:rsidR="006D3C91" w:rsidRDefault="00F07290">
            <w:pPr>
              <w:keepNext/>
              <w:spacing w:after="40"/>
              <w:jc w:val="center"/>
            </w:pPr>
            <w:r>
              <w:rPr>
                <w:noProof/>
              </w:rPr>
              <w:lastRenderedPageBreak/>
              <w:drawing>
                <wp:inline distT="0" distB="0" distL="0" distR="0" wp14:anchorId="510B87D0" wp14:editId="42662515">
                  <wp:extent cx="5760000" cy="360299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escritorio.png"/>
                          <pic:cNvPicPr/>
                        </pic:nvPicPr>
                        <pic:blipFill>
                          <a:blip r:embed="rId27"/>
                          <a:stretch>
                            <a:fillRect/>
                          </a:stretch>
                        </pic:blipFill>
                        <pic:spPr>
                          <a:xfrm>
                            <a:off x="0" y="0"/>
                            <a:ext cx="5760000" cy="3602996"/>
                          </a:xfrm>
                          <a:prstGeom prst="rect">
                            <a:avLst/>
                          </a:prstGeom>
                        </pic:spPr>
                      </pic:pic>
                    </a:graphicData>
                  </a:graphic>
                </wp:inline>
              </w:drawing>
            </w:r>
          </w:p>
        </w:tc>
      </w:tr>
    </w:tbl>
    <w:p w14:paraId="296520CE" w14:textId="77777777" w:rsidR="006D3C91" w:rsidRDefault="00F07290">
      <w:pPr>
        <w:pStyle w:val="Descripcin"/>
      </w:pPr>
      <w:r>
        <w:rPr>
          <w:b/>
        </w:rPr>
        <w:t xml:space="preserve">Figura 10. </w:t>
      </w:r>
      <w:r>
        <w:t>La misma pantalla Hoy en computador: las vistas pasan a pestañas en la barra superior.</w:t>
      </w:r>
    </w:p>
    <w:tbl>
      <w:tblPr>
        <w:tblW w:w="0" w:type="auto"/>
        <w:jc w:val="center"/>
        <w:tblBorders>
          <w:top w:val="single" w:sz="6" w:space="0" w:color="E1E5E3"/>
          <w:left w:val="single" w:sz="6" w:space="0" w:color="E1E5E3"/>
          <w:bottom w:val="single" w:sz="6" w:space="0" w:color="E1E5E3"/>
          <w:right w:val="single" w:sz="6" w:space="0" w:color="E1E5E3"/>
          <w:insideH w:val="single" w:sz="6" w:space="0" w:color="E1E5E3"/>
          <w:insideV w:val="single" w:sz="6" w:space="0" w:color="E1E5E3"/>
        </w:tblBorders>
        <w:tblLayout w:type="fixed"/>
        <w:tblCellMar>
          <w:top w:w="90" w:type="dxa"/>
          <w:left w:w="120" w:type="dxa"/>
          <w:bottom w:w="90" w:type="dxa"/>
          <w:right w:w="120" w:type="dxa"/>
        </w:tblCellMar>
        <w:tblLook w:val="04A0" w:firstRow="1" w:lastRow="0" w:firstColumn="1" w:lastColumn="0" w:noHBand="0" w:noVBand="1"/>
      </w:tblPr>
      <w:tblGrid>
        <w:gridCol w:w="2041"/>
        <w:gridCol w:w="7710"/>
      </w:tblGrid>
      <w:tr w:rsidR="006D3C91" w14:paraId="41238D53" w14:textId="77777777">
        <w:trPr>
          <w:cantSplit/>
          <w:jc w:val="center"/>
        </w:trPr>
        <w:tc>
          <w:tcPr>
            <w:tcW w:w="2041" w:type="dxa"/>
            <w:shd w:val="clear" w:color="auto" w:fill="E0EFF0"/>
          </w:tcPr>
          <w:p w14:paraId="27A8487E" w14:textId="77777777" w:rsidR="006D3C91" w:rsidRDefault="00F07290">
            <w:pPr>
              <w:keepNext/>
              <w:spacing w:after="0"/>
            </w:pPr>
            <w:r>
              <w:rPr>
                <w:b/>
                <w:color w:val="0F5563"/>
                <w:sz w:val="20"/>
              </w:rPr>
              <w:t>Dónde</w:t>
            </w:r>
          </w:p>
        </w:tc>
        <w:tc>
          <w:tcPr>
            <w:tcW w:w="7710" w:type="dxa"/>
          </w:tcPr>
          <w:p w14:paraId="7DF1D273" w14:textId="77777777" w:rsidR="006D3C91" w:rsidRDefault="00F07290">
            <w:pPr>
              <w:keepNext/>
              <w:spacing w:after="0"/>
            </w:pPr>
            <w:r>
              <w:rPr>
                <w:sz w:val="21"/>
              </w:rPr>
              <w:t>El marco común de todas las pantallas del Operario (figura 9 y figura 10).</w:t>
            </w:r>
          </w:p>
        </w:tc>
      </w:tr>
      <w:tr w:rsidR="006D3C91" w14:paraId="3FE90F44" w14:textId="77777777">
        <w:trPr>
          <w:cantSplit/>
          <w:jc w:val="center"/>
        </w:trPr>
        <w:tc>
          <w:tcPr>
            <w:tcW w:w="2041" w:type="dxa"/>
            <w:shd w:val="clear" w:color="auto" w:fill="E0EFF0"/>
          </w:tcPr>
          <w:p w14:paraId="0BF17343" w14:textId="77777777" w:rsidR="006D3C91" w:rsidRDefault="00F07290">
            <w:pPr>
              <w:keepNext/>
              <w:spacing w:after="0"/>
            </w:pPr>
            <w:r>
              <w:rPr>
                <w:b/>
                <w:color w:val="0F5563"/>
                <w:sz w:val="20"/>
              </w:rPr>
              <w:t>Cómo se aplica</w:t>
            </w:r>
          </w:p>
        </w:tc>
        <w:tc>
          <w:tcPr>
            <w:tcW w:w="7710" w:type="dxa"/>
          </w:tcPr>
          <w:p w14:paraId="48DF771A" w14:textId="77777777" w:rsidR="006D3C91" w:rsidRDefault="00F07290">
            <w:pPr>
              <w:keepNext/>
              <w:spacing w:after="0"/>
            </w:pPr>
            <w:r>
              <w:rPr>
                <w:sz w:val="21"/>
              </w:rPr>
              <w:t>Tres vistas y solo tres: Hoy, Semana y Resumen. En el celular están en una barra fija abajo; en el computador, en pestañas arriba. La vista activa se marca con color, con peso de letra y con una línea, no solo con color. El logo y el nombre de la empresa están siempre en la esquina superior izquierda, y la salida, en la derecha.</w:t>
            </w:r>
          </w:p>
        </w:tc>
      </w:tr>
      <w:tr w:rsidR="006D3C91" w14:paraId="6AE5DFE0" w14:textId="77777777">
        <w:trPr>
          <w:cantSplit/>
          <w:jc w:val="center"/>
        </w:trPr>
        <w:tc>
          <w:tcPr>
            <w:tcW w:w="2041" w:type="dxa"/>
            <w:shd w:val="clear" w:color="auto" w:fill="E0EFF0"/>
          </w:tcPr>
          <w:p w14:paraId="6AFB6FFA" w14:textId="77777777" w:rsidR="006D3C91" w:rsidRDefault="00F07290">
            <w:pPr>
              <w:keepNext/>
              <w:spacing w:after="0"/>
            </w:pPr>
            <w:r>
              <w:rPr>
                <w:b/>
                <w:color w:val="0F5563"/>
                <w:sz w:val="20"/>
              </w:rPr>
              <w:t>Problema que resuelve</w:t>
            </w:r>
          </w:p>
        </w:tc>
        <w:tc>
          <w:tcPr>
            <w:tcW w:w="7710" w:type="dxa"/>
          </w:tcPr>
          <w:p w14:paraId="4B03C693" w14:textId="77777777" w:rsidR="006D3C91" w:rsidRDefault="00F07290">
            <w:pPr>
              <w:keepNext/>
              <w:spacing w:after="0"/>
            </w:pPr>
            <w:r>
              <w:rPr>
                <w:sz w:val="21"/>
              </w:rPr>
              <w:t>El menú desplegable de la primera versión escondía la navegación y obligaba a un toque de más para cambiar de vista.</w:t>
            </w:r>
          </w:p>
        </w:tc>
      </w:tr>
      <w:tr w:rsidR="006D3C91" w14:paraId="0ADA44D4" w14:textId="77777777">
        <w:trPr>
          <w:cantSplit/>
          <w:jc w:val="center"/>
        </w:trPr>
        <w:tc>
          <w:tcPr>
            <w:tcW w:w="2041" w:type="dxa"/>
            <w:shd w:val="clear" w:color="auto" w:fill="E0EFF0"/>
          </w:tcPr>
          <w:p w14:paraId="0FCA727D" w14:textId="77777777" w:rsidR="006D3C91" w:rsidRDefault="00F07290">
            <w:pPr>
              <w:spacing w:after="0"/>
            </w:pPr>
            <w:r>
              <w:rPr>
                <w:b/>
                <w:color w:val="0F5563"/>
                <w:sz w:val="20"/>
              </w:rPr>
              <w:t>Justificación</w:t>
            </w:r>
          </w:p>
        </w:tc>
        <w:tc>
          <w:tcPr>
            <w:tcW w:w="7710" w:type="dxa"/>
          </w:tcPr>
          <w:p w14:paraId="6496DE47" w14:textId="77777777" w:rsidR="006D3C91" w:rsidRDefault="00F07290">
            <w:pPr>
              <w:spacing w:after="0"/>
            </w:pPr>
            <w:r>
              <w:rPr>
                <w:sz w:val="21"/>
              </w:rPr>
              <w:t>Ley de Jakob: la barra inferior y las pestañas son patrones que el usuario ya conoce de otras aplicaciones. Ley de Hick: con tres opciones, la elección es inmediata.</w:t>
            </w:r>
          </w:p>
        </w:tc>
      </w:tr>
    </w:tbl>
    <w:p w14:paraId="728F363B" w14:textId="77777777" w:rsidR="006D3C91" w:rsidRDefault="006D3C91">
      <w:pPr>
        <w:spacing w:after="40"/>
      </w:pPr>
    </w:p>
    <w:p w14:paraId="7B205EA1" w14:textId="77777777" w:rsidR="006D3C91" w:rsidRDefault="00F07290">
      <w:pPr>
        <w:pStyle w:val="Ttulo2"/>
      </w:pPr>
      <w:bookmarkStart w:id="15" w:name="_Toc243066713"/>
      <w:r>
        <w:lastRenderedPageBreak/>
        <w:t>4.7 Jerarquía visual: acciones principales y secundarias</w:t>
      </w:r>
      <w:bookmarkEnd w:id="15"/>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3005"/>
        <w:gridCol w:w="3005"/>
        <w:gridCol w:w="3005"/>
      </w:tblGrid>
      <w:tr w:rsidR="006D3C91" w14:paraId="2901044B" w14:textId="77777777">
        <w:trPr>
          <w:cantSplit/>
          <w:jc w:val="center"/>
        </w:trPr>
        <w:tc>
          <w:tcPr>
            <w:tcW w:w="3005" w:type="dxa"/>
          </w:tcPr>
          <w:p w14:paraId="23DB4797" w14:textId="77777777" w:rsidR="006D3C91" w:rsidRDefault="00F07290">
            <w:pPr>
              <w:keepNext/>
              <w:spacing w:after="40"/>
              <w:jc w:val="center"/>
            </w:pPr>
            <w:r>
              <w:rPr>
                <w:noProof/>
              </w:rPr>
              <w:drawing>
                <wp:inline distT="0" distB="0" distL="0" distR="0" wp14:anchorId="63A96D65" wp14:editId="75D6A291">
                  <wp:extent cx="1764000" cy="37078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en_curso.png"/>
                          <pic:cNvPicPr/>
                        </pic:nvPicPr>
                        <pic:blipFill>
                          <a:blip r:embed="rId28"/>
                          <a:stretch>
                            <a:fillRect/>
                          </a:stretch>
                        </pic:blipFill>
                        <pic:spPr>
                          <a:xfrm>
                            <a:off x="0" y="0"/>
                            <a:ext cx="1764000" cy="3707825"/>
                          </a:xfrm>
                          <a:prstGeom prst="rect">
                            <a:avLst/>
                          </a:prstGeom>
                        </pic:spPr>
                      </pic:pic>
                    </a:graphicData>
                  </a:graphic>
                </wp:inline>
              </w:drawing>
            </w:r>
          </w:p>
          <w:p w14:paraId="2E56447F" w14:textId="77777777" w:rsidR="006D3C91" w:rsidRDefault="00F07290">
            <w:pPr>
              <w:keepNext/>
              <w:spacing w:after="0"/>
              <w:jc w:val="center"/>
            </w:pPr>
            <w:r>
              <w:rPr>
                <w:color w:val="5B6664"/>
                <w:sz w:val="18"/>
              </w:rPr>
              <w:t>Original</w:t>
            </w:r>
          </w:p>
        </w:tc>
        <w:tc>
          <w:tcPr>
            <w:tcW w:w="3005" w:type="dxa"/>
          </w:tcPr>
          <w:p w14:paraId="3E8E9168" w14:textId="77777777" w:rsidR="006D3C91" w:rsidRDefault="00F07290">
            <w:pPr>
              <w:keepNext/>
              <w:spacing w:after="40"/>
              <w:jc w:val="center"/>
            </w:pPr>
            <w:r>
              <w:rPr>
                <w:noProof/>
              </w:rPr>
              <w:drawing>
                <wp:inline distT="0" distB="0" distL="0" distR="0" wp14:anchorId="46277D93" wp14:editId="740955A1">
                  <wp:extent cx="1764000" cy="37078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jerarquia_desenfoque.png"/>
                          <pic:cNvPicPr/>
                        </pic:nvPicPr>
                        <pic:blipFill>
                          <a:blip r:embed="rId29"/>
                          <a:stretch>
                            <a:fillRect/>
                          </a:stretch>
                        </pic:blipFill>
                        <pic:spPr>
                          <a:xfrm>
                            <a:off x="0" y="0"/>
                            <a:ext cx="1764000" cy="3707825"/>
                          </a:xfrm>
                          <a:prstGeom prst="rect">
                            <a:avLst/>
                          </a:prstGeom>
                        </pic:spPr>
                      </pic:pic>
                    </a:graphicData>
                  </a:graphic>
                </wp:inline>
              </w:drawing>
            </w:r>
          </w:p>
          <w:p w14:paraId="7E6D1161" w14:textId="77777777" w:rsidR="006D3C91" w:rsidRDefault="00F07290">
            <w:pPr>
              <w:keepNext/>
              <w:spacing w:after="0"/>
              <w:jc w:val="center"/>
            </w:pPr>
            <w:r>
              <w:rPr>
                <w:color w:val="5B6664"/>
                <w:sz w:val="18"/>
              </w:rPr>
              <w:t>Desenfocada</w:t>
            </w:r>
          </w:p>
        </w:tc>
        <w:tc>
          <w:tcPr>
            <w:tcW w:w="3005" w:type="dxa"/>
          </w:tcPr>
          <w:p w14:paraId="3940A4D5" w14:textId="77777777" w:rsidR="006D3C91" w:rsidRDefault="00F07290">
            <w:pPr>
              <w:keepNext/>
              <w:spacing w:after="40"/>
              <w:jc w:val="center"/>
            </w:pPr>
            <w:r>
              <w:rPr>
                <w:noProof/>
              </w:rPr>
              <w:drawing>
                <wp:inline distT="0" distB="0" distL="0" distR="0" wp14:anchorId="2526EA8A" wp14:editId="61007D15">
                  <wp:extent cx="1764000" cy="37078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jerarquia_grises.png"/>
                          <pic:cNvPicPr/>
                        </pic:nvPicPr>
                        <pic:blipFill>
                          <a:blip r:embed="rId30"/>
                          <a:stretch>
                            <a:fillRect/>
                          </a:stretch>
                        </pic:blipFill>
                        <pic:spPr>
                          <a:xfrm>
                            <a:off x="0" y="0"/>
                            <a:ext cx="1764000" cy="3707825"/>
                          </a:xfrm>
                          <a:prstGeom prst="rect">
                            <a:avLst/>
                          </a:prstGeom>
                        </pic:spPr>
                      </pic:pic>
                    </a:graphicData>
                  </a:graphic>
                </wp:inline>
              </w:drawing>
            </w:r>
          </w:p>
          <w:p w14:paraId="00005D1E" w14:textId="77777777" w:rsidR="006D3C91" w:rsidRDefault="00F07290">
            <w:pPr>
              <w:keepNext/>
              <w:spacing w:after="0"/>
              <w:jc w:val="center"/>
            </w:pPr>
            <w:r>
              <w:rPr>
                <w:color w:val="5B6664"/>
                <w:sz w:val="18"/>
              </w:rPr>
              <w:t>En grises</w:t>
            </w:r>
          </w:p>
        </w:tc>
      </w:tr>
    </w:tbl>
    <w:p w14:paraId="270E7429" w14:textId="77777777" w:rsidR="006D3C91" w:rsidRDefault="00F07290">
      <w:pPr>
        <w:pStyle w:val="Descripcin"/>
      </w:pPr>
      <w:r>
        <w:rPr>
          <w:b/>
        </w:rPr>
        <w:t xml:space="preserve">Figura 11. </w:t>
      </w:r>
      <w:r>
        <w:t>La pantalla Hoy con la actividad en curso: tal como se ve, desenfocada y en grises.</w:t>
      </w:r>
    </w:p>
    <w:tbl>
      <w:tblPr>
        <w:tblW w:w="0" w:type="auto"/>
        <w:jc w:val="center"/>
        <w:tblBorders>
          <w:top w:val="nil"/>
          <w:left w:val="nil"/>
          <w:bottom w:val="nil"/>
          <w:right w:val="nil"/>
          <w:insideH w:val="nil"/>
          <w:insideV w:val="nil"/>
        </w:tblBorders>
        <w:tblLayout w:type="fixed"/>
        <w:tblCellMar>
          <w:top w:w="40" w:type="dxa"/>
          <w:left w:w="90" w:type="dxa"/>
          <w:bottom w:w="40" w:type="dxa"/>
          <w:right w:w="90" w:type="dxa"/>
        </w:tblCellMar>
        <w:tblLook w:val="04A0" w:firstRow="1" w:lastRow="0" w:firstColumn="1" w:lastColumn="0" w:noHBand="0" w:noVBand="1"/>
      </w:tblPr>
      <w:tblGrid>
        <w:gridCol w:w="397"/>
        <w:gridCol w:w="9354"/>
      </w:tblGrid>
      <w:tr w:rsidR="006D3C91" w14:paraId="72A560F0" w14:textId="77777777">
        <w:trPr>
          <w:cantSplit/>
          <w:jc w:val="center"/>
        </w:trPr>
        <w:tc>
          <w:tcPr>
            <w:tcW w:w="397" w:type="dxa"/>
            <w:shd w:val="clear" w:color="auto" w:fill="1F2A2E"/>
            <w:vAlign w:val="center"/>
          </w:tcPr>
          <w:p w14:paraId="708B1206" w14:textId="77777777" w:rsidR="006D3C91" w:rsidRDefault="00F07290">
            <w:pPr>
              <w:keepNext/>
              <w:spacing w:after="0"/>
              <w:jc w:val="center"/>
            </w:pPr>
            <w:r>
              <w:rPr>
                <w:b/>
                <w:color w:val="FFFFFF"/>
                <w:sz w:val="20"/>
              </w:rPr>
              <w:t>1</w:t>
            </w:r>
          </w:p>
        </w:tc>
        <w:tc>
          <w:tcPr>
            <w:tcW w:w="9354" w:type="dxa"/>
          </w:tcPr>
          <w:p w14:paraId="223F54CF" w14:textId="77777777" w:rsidR="006D3C91" w:rsidRDefault="00F07290">
            <w:pPr>
              <w:keepNext/>
              <w:spacing w:after="0"/>
            </w:pPr>
            <w:r>
              <w:rPr>
                <w:sz w:val="21"/>
              </w:rPr>
              <w:t>Las precauciones y los pasos están a la vista mientras se trabaja, sin abrir nada.</w:t>
            </w:r>
          </w:p>
        </w:tc>
      </w:tr>
      <w:tr w:rsidR="006D3C91" w14:paraId="05B2F4DD" w14:textId="77777777">
        <w:trPr>
          <w:cantSplit/>
          <w:jc w:val="center"/>
        </w:trPr>
        <w:tc>
          <w:tcPr>
            <w:tcW w:w="397" w:type="dxa"/>
            <w:shd w:val="clear" w:color="auto" w:fill="1F2A2E"/>
            <w:vAlign w:val="center"/>
          </w:tcPr>
          <w:p w14:paraId="4D84CBED" w14:textId="77777777" w:rsidR="006D3C91" w:rsidRDefault="00F07290">
            <w:pPr>
              <w:keepNext/>
              <w:spacing w:after="0"/>
              <w:jc w:val="center"/>
            </w:pPr>
            <w:r>
              <w:rPr>
                <w:b/>
                <w:color w:val="FFFFFF"/>
                <w:sz w:val="20"/>
              </w:rPr>
              <w:t>2</w:t>
            </w:r>
          </w:p>
        </w:tc>
        <w:tc>
          <w:tcPr>
            <w:tcW w:w="9354" w:type="dxa"/>
          </w:tcPr>
          <w:p w14:paraId="7A901CEF" w14:textId="77777777" w:rsidR="006D3C91" w:rsidRDefault="00F07290">
            <w:pPr>
              <w:keepNext/>
              <w:spacing w:after="0"/>
            </w:pPr>
            <w:r>
              <w:rPr>
                <w:sz w:val="21"/>
              </w:rPr>
              <w:t>El cronómetro es el texto más grande de la pantalla.</w:t>
            </w:r>
          </w:p>
        </w:tc>
      </w:tr>
      <w:tr w:rsidR="006D3C91" w14:paraId="1E2D526B" w14:textId="77777777">
        <w:trPr>
          <w:cantSplit/>
          <w:jc w:val="center"/>
        </w:trPr>
        <w:tc>
          <w:tcPr>
            <w:tcW w:w="397" w:type="dxa"/>
            <w:shd w:val="clear" w:color="auto" w:fill="1F2A2E"/>
            <w:vAlign w:val="center"/>
          </w:tcPr>
          <w:p w14:paraId="3D687576" w14:textId="77777777" w:rsidR="006D3C91" w:rsidRDefault="00F07290">
            <w:pPr>
              <w:keepNext/>
              <w:spacing w:after="0"/>
              <w:jc w:val="center"/>
            </w:pPr>
            <w:r>
              <w:rPr>
                <w:b/>
                <w:color w:val="FFFFFF"/>
                <w:sz w:val="20"/>
              </w:rPr>
              <w:t>3</w:t>
            </w:r>
          </w:p>
        </w:tc>
        <w:tc>
          <w:tcPr>
            <w:tcW w:w="9354" w:type="dxa"/>
          </w:tcPr>
          <w:p w14:paraId="6B6F0C07" w14:textId="77777777" w:rsidR="006D3C91" w:rsidRDefault="00F07290">
            <w:pPr>
              <w:keepNext/>
              <w:spacing w:after="0"/>
            </w:pPr>
            <w:r>
              <w:rPr>
                <w:sz w:val="21"/>
              </w:rPr>
              <w:t>“Finalizar” es el botón blanco lleno (acción principal); “Pausar” solo tiene borde (secundaria).</w:t>
            </w:r>
          </w:p>
        </w:tc>
      </w:tr>
      <w:tr w:rsidR="006D3C91" w14:paraId="47C38CCC" w14:textId="77777777">
        <w:trPr>
          <w:cantSplit/>
          <w:jc w:val="center"/>
        </w:trPr>
        <w:tc>
          <w:tcPr>
            <w:tcW w:w="397" w:type="dxa"/>
            <w:shd w:val="clear" w:color="auto" w:fill="1F2A2E"/>
            <w:vAlign w:val="center"/>
          </w:tcPr>
          <w:p w14:paraId="4BBF9FAC" w14:textId="77777777" w:rsidR="006D3C91" w:rsidRDefault="00F07290">
            <w:pPr>
              <w:keepNext/>
              <w:spacing w:after="0"/>
              <w:jc w:val="center"/>
            </w:pPr>
            <w:r>
              <w:rPr>
                <w:b/>
                <w:color w:val="FFFFFF"/>
                <w:sz w:val="20"/>
              </w:rPr>
              <w:t>4</w:t>
            </w:r>
          </w:p>
        </w:tc>
        <w:tc>
          <w:tcPr>
            <w:tcW w:w="9354" w:type="dxa"/>
          </w:tcPr>
          <w:p w14:paraId="115D6A4B" w14:textId="77777777" w:rsidR="006D3C91" w:rsidRDefault="00F07290">
            <w:pPr>
              <w:keepNext/>
              <w:spacing w:after="0"/>
            </w:pPr>
            <w:r>
              <w:rPr>
                <w:sz w:val="21"/>
              </w:rPr>
              <w:t>“Ahora” y la línea punteada: lo que viene todavía no ha pasado.</w:t>
            </w:r>
          </w:p>
        </w:tc>
      </w:tr>
      <w:tr w:rsidR="006D3C91" w14:paraId="24D707C7" w14:textId="77777777">
        <w:trPr>
          <w:cantSplit/>
          <w:jc w:val="center"/>
        </w:trPr>
        <w:tc>
          <w:tcPr>
            <w:tcW w:w="397" w:type="dxa"/>
            <w:shd w:val="clear" w:color="auto" w:fill="1F2A2E"/>
            <w:vAlign w:val="center"/>
          </w:tcPr>
          <w:p w14:paraId="33FD47E0" w14:textId="77777777" w:rsidR="006D3C91" w:rsidRDefault="00F07290">
            <w:pPr>
              <w:spacing w:after="0"/>
              <w:jc w:val="center"/>
            </w:pPr>
            <w:r>
              <w:rPr>
                <w:b/>
                <w:color w:val="FFFFFF"/>
                <w:sz w:val="20"/>
              </w:rPr>
              <w:t>5</w:t>
            </w:r>
          </w:p>
        </w:tc>
        <w:tc>
          <w:tcPr>
            <w:tcW w:w="9354" w:type="dxa"/>
          </w:tcPr>
          <w:p w14:paraId="16BB2715" w14:textId="77777777" w:rsidR="006D3C91" w:rsidRDefault="00F07290">
            <w:pPr>
              <w:spacing w:after="0"/>
            </w:pPr>
            <w:r>
              <w:rPr>
                <w:sz w:val="21"/>
              </w:rPr>
              <w:t>La siguiente actividad, en una tarjeta blanca más pequeña, con la etiqueta “Siguiente”.</w:t>
            </w:r>
          </w:p>
        </w:tc>
      </w:tr>
    </w:tbl>
    <w:p w14:paraId="68522B24" w14:textId="77777777" w:rsidR="006D3C91" w:rsidRDefault="006D3C91">
      <w:pPr>
        <w:spacing w:after="40"/>
      </w:pPr>
    </w:p>
    <w:tbl>
      <w:tblPr>
        <w:tblW w:w="0" w:type="auto"/>
        <w:jc w:val="center"/>
        <w:tblBorders>
          <w:top w:val="single" w:sz="6" w:space="0" w:color="E1E5E3"/>
          <w:left w:val="single" w:sz="6" w:space="0" w:color="E1E5E3"/>
          <w:bottom w:val="single" w:sz="6" w:space="0" w:color="E1E5E3"/>
          <w:right w:val="single" w:sz="6" w:space="0" w:color="E1E5E3"/>
          <w:insideH w:val="single" w:sz="6" w:space="0" w:color="E1E5E3"/>
          <w:insideV w:val="single" w:sz="6" w:space="0" w:color="E1E5E3"/>
        </w:tblBorders>
        <w:tblLayout w:type="fixed"/>
        <w:tblCellMar>
          <w:top w:w="90" w:type="dxa"/>
          <w:left w:w="120" w:type="dxa"/>
          <w:bottom w:w="90" w:type="dxa"/>
          <w:right w:w="120" w:type="dxa"/>
        </w:tblCellMar>
        <w:tblLook w:val="04A0" w:firstRow="1" w:lastRow="0" w:firstColumn="1" w:lastColumn="0" w:noHBand="0" w:noVBand="1"/>
      </w:tblPr>
      <w:tblGrid>
        <w:gridCol w:w="2041"/>
        <w:gridCol w:w="7710"/>
      </w:tblGrid>
      <w:tr w:rsidR="006D3C91" w14:paraId="142EBED3" w14:textId="77777777">
        <w:trPr>
          <w:cantSplit/>
          <w:jc w:val="center"/>
        </w:trPr>
        <w:tc>
          <w:tcPr>
            <w:tcW w:w="2041" w:type="dxa"/>
            <w:shd w:val="clear" w:color="auto" w:fill="E0EFF0"/>
          </w:tcPr>
          <w:p w14:paraId="334DF9B7" w14:textId="77777777" w:rsidR="006D3C91" w:rsidRDefault="00F07290">
            <w:pPr>
              <w:keepNext/>
              <w:spacing w:after="0"/>
            </w:pPr>
            <w:r>
              <w:rPr>
                <w:b/>
                <w:color w:val="0F5563"/>
                <w:sz w:val="20"/>
              </w:rPr>
              <w:t>Dónde</w:t>
            </w:r>
          </w:p>
        </w:tc>
        <w:tc>
          <w:tcPr>
            <w:tcW w:w="7710" w:type="dxa"/>
          </w:tcPr>
          <w:p w14:paraId="5171C210" w14:textId="77777777" w:rsidR="006D3C91" w:rsidRDefault="00F07290">
            <w:pPr>
              <w:keepNext/>
              <w:spacing w:after="0"/>
            </w:pPr>
            <w:r>
              <w:rPr>
                <w:sz w:val="21"/>
              </w:rPr>
              <w:t>Hoy, con una actividad en curso (figura 11).</w:t>
            </w:r>
          </w:p>
        </w:tc>
      </w:tr>
      <w:tr w:rsidR="006D3C91" w14:paraId="7857F1DA" w14:textId="77777777">
        <w:trPr>
          <w:cantSplit/>
          <w:jc w:val="center"/>
        </w:trPr>
        <w:tc>
          <w:tcPr>
            <w:tcW w:w="2041" w:type="dxa"/>
            <w:shd w:val="clear" w:color="auto" w:fill="E0EFF0"/>
          </w:tcPr>
          <w:p w14:paraId="605B646A" w14:textId="77777777" w:rsidR="006D3C91" w:rsidRDefault="00F07290">
            <w:pPr>
              <w:keepNext/>
              <w:spacing w:after="0"/>
            </w:pPr>
            <w:r>
              <w:rPr>
                <w:b/>
                <w:color w:val="0F5563"/>
                <w:sz w:val="20"/>
              </w:rPr>
              <w:t>Cómo se aplica</w:t>
            </w:r>
          </w:p>
        </w:tc>
        <w:tc>
          <w:tcPr>
            <w:tcW w:w="7710" w:type="dxa"/>
          </w:tcPr>
          <w:p w14:paraId="2D282674" w14:textId="77777777" w:rsidR="006D3C91" w:rsidRDefault="00F07290">
            <w:pPr>
              <w:keepNext/>
              <w:spacing w:after="0"/>
            </w:pPr>
            <w:r>
              <w:rPr>
                <w:sz w:val="21"/>
              </w:rPr>
              <w:t>Lo más importante es el bloque más grande y de color lleno: la actividad en curso. Dentro de él, la acción principal es el único botón lleno. Lo terminado se ve atenuado y lo que falta, en tarjetas blancas. Una sola acción principal por pantalla.</w:t>
            </w:r>
          </w:p>
        </w:tc>
      </w:tr>
      <w:tr w:rsidR="006D3C91" w14:paraId="4F95A436" w14:textId="77777777">
        <w:trPr>
          <w:cantSplit/>
          <w:jc w:val="center"/>
        </w:trPr>
        <w:tc>
          <w:tcPr>
            <w:tcW w:w="2041" w:type="dxa"/>
            <w:shd w:val="clear" w:color="auto" w:fill="E0EFF0"/>
          </w:tcPr>
          <w:p w14:paraId="60E61D7F" w14:textId="77777777" w:rsidR="006D3C91" w:rsidRDefault="00F07290">
            <w:pPr>
              <w:keepNext/>
              <w:spacing w:after="0"/>
            </w:pPr>
            <w:r>
              <w:rPr>
                <w:b/>
                <w:color w:val="0F5563"/>
                <w:sz w:val="20"/>
              </w:rPr>
              <w:t>Cómo se comprobó</w:t>
            </w:r>
          </w:p>
        </w:tc>
        <w:tc>
          <w:tcPr>
            <w:tcW w:w="7710" w:type="dxa"/>
          </w:tcPr>
          <w:p w14:paraId="77068127" w14:textId="77777777" w:rsidR="006D3C91" w:rsidRDefault="00F07290">
            <w:pPr>
              <w:keepNext/>
              <w:spacing w:after="0"/>
            </w:pPr>
            <w:r>
              <w:rPr>
                <w:sz w:val="21"/>
              </w:rPr>
              <w:t>Con dos pruebas sobre la captura. Desenfocada, lo único que sigue destacando es la actividad en curso. En grises, la jerarquía se mantiene: no depende del color.</w:t>
            </w:r>
          </w:p>
        </w:tc>
      </w:tr>
      <w:tr w:rsidR="006D3C91" w14:paraId="346213CE" w14:textId="77777777">
        <w:trPr>
          <w:cantSplit/>
          <w:jc w:val="center"/>
        </w:trPr>
        <w:tc>
          <w:tcPr>
            <w:tcW w:w="2041" w:type="dxa"/>
            <w:shd w:val="clear" w:color="auto" w:fill="E0EFF0"/>
          </w:tcPr>
          <w:p w14:paraId="3AC98CF3" w14:textId="77777777" w:rsidR="006D3C91" w:rsidRDefault="00F07290">
            <w:pPr>
              <w:spacing w:after="0"/>
            </w:pPr>
            <w:r>
              <w:rPr>
                <w:b/>
                <w:color w:val="0F5563"/>
                <w:sz w:val="20"/>
              </w:rPr>
              <w:t>Problema que resuelve</w:t>
            </w:r>
          </w:p>
        </w:tc>
        <w:tc>
          <w:tcPr>
            <w:tcW w:w="7710" w:type="dxa"/>
          </w:tcPr>
          <w:p w14:paraId="61311E3E" w14:textId="77777777" w:rsidR="006D3C91" w:rsidRDefault="00F07290">
            <w:pPr>
              <w:spacing w:after="0"/>
            </w:pPr>
            <w:r>
              <w:rPr>
                <w:sz w:val="21"/>
              </w:rPr>
              <w:t>En la versión de identidad visual (figura 1, 2) competían cuatro bloques de color en la misma pantalla y no se sabía qué mirar primero.</w:t>
            </w:r>
          </w:p>
        </w:tc>
      </w:tr>
    </w:tbl>
    <w:p w14:paraId="319E932A" w14:textId="77777777" w:rsidR="006D3C91" w:rsidRDefault="006D3C91">
      <w:pPr>
        <w:spacing w:after="40"/>
      </w:pPr>
    </w:p>
    <w:p w14:paraId="2B80771E" w14:textId="77777777" w:rsidR="006D3C91" w:rsidRDefault="00F07290">
      <w:pPr>
        <w:pStyle w:val="Ttulo1"/>
      </w:pPr>
      <w:bookmarkStart w:id="16" w:name="_Toc243066714"/>
      <w:r>
        <w:lastRenderedPageBreak/>
        <w:t>5. Aplicación de leyes de Gestalt</w:t>
      </w:r>
      <w:bookmarkEnd w:id="16"/>
    </w:p>
    <w:p w14:paraId="7A6690F6" w14:textId="77777777" w:rsidR="006D3C91" w:rsidRDefault="00F07290">
      <w:r>
        <w:t>Se aplicaron seis leyes de la percepción visual. Para cada una se indica cómo se aplica y por qué se usó.</w:t>
      </w:r>
    </w:p>
    <w:p w14:paraId="4BD4301E" w14:textId="77777777" w:rsidR="006D3C91" w:rsidRDefault="00F07290">
      <w:pPr>
        <w:pStyle w:val="Ttulo2"/>
      </w:pPr>
      <w:bookmarkStart w:id="17" w:name="_Toc243066715"/>
      <w:r>
        <w:t>5.1 Proximidad</w:t>
      </w:r>
      <w:bookmarkEnd w:id="17"/>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3628"/>
      </w:tblGrid>
      <w:tr w:rsidR="006D3C91" w14:paraId="045C0EAA" w14:textId="77777777">
        <w:trPr>
          <w:cantSplit/>
          <w:jc w:val="center"/>
        </w:trPr>
        <w:tc>
          <w:tcPr>
            <w:tcW w:w="3628" w:type="dxa"/>
          </w:tcPr>
          <w:p w14:paraId="2646C764" w14:textId="77777777" w:rsidR="006D3C91" w:rsidRDefault="00F07290">
            <w:pPr>
              <w:keepNext/>
              <w:spacing w:after="40"/>
              <w:jc w:val="center"/>
            </w:pPr>
            <w:r>
              <w:rPr>
                <w:noProof/>
              </w:rPr>
              <w:drawing>
                <wp:inline distT="0" distB="0" distL="0" distR="0" wp14:anchorId="6ACB7D5F" wp14:editId="1B959130">
                  <wp:extent cx="2160000" cy="454019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registro.png"/>
                          <pic:cNvPicPr/>
                        </pic:nvPicPr>
                        <pic:blipFill>
                          <a:blip r:embed="rId31"/>
                          <a:stretch>
                            <a:fillRect/>
                          </a:stretch>
                        </pic:blipFill>
                        <pic:spPr>
                          <a:xfrm>
                            <a:off x="0" y="0"/>
                            <a:ext cx="2160000" cy="4540194"/>
                          </a:xfrm>
                          <a:prstGeom prst="rect">
                            <a:avLst/>
                          </a:prstGeom>
                        </pic:spPr>
                      </pic:pic>
                    </a:graphicData>
                  </a:graphic>
                </wp:inline>
              </w:drawing>
            </w:r>
          </w:p>
        </w:tc>
      </w:tr>
    </w:tbl>
    <w:p w14:paraId="5AAB403C" w14:textId="77777777" w:rsidR="006D3C91" w:rsidRDefault="00F07290">
      <w:pPr>
        <w:pStyle w:val="Descripcin"/>
      </w:pPr>
      <w:r>
        <w:rPr>
          <w:b/>
        </w:rPr>
        <w:t xml:space="preserve">Figura 12. </w:t>
      </w:r>
      <w:r>
        <w:t>El registro de una actividad terminada: cada grupo de datos va junto y separado del siguiente.</w:t>
      </w:r>
    </w:p>
    <w:tbl>
      <w:tblPr>
        <w:tblW w:w="0" w:type="auto"/>
        <w:jc w:val="center"/>
        <w:tblBorders>
          <w:top w:val="single" w:sz="6" w:space="0" w:color="E1E5E3"/>
          <w:left w:val="single" w:sz="6" w:space="0" w:color="E1E5E3"/>
          <w:bottom w:val="single" w:sz="6" w:space="0" w:color="E1E5E3"/>
          <w:right w:val="single" w:sz="6" w:space="0" w:color="E1E5E3"/>
          <w:insideH w:val="single" w:sz="6" w:space="0" w:color="E1E5E3"/>
          <w:insideV w:val="single" w:sz="6" w:space="0" w:color="E1E5E3"/>
        </w:tblBorders>
        <w:tblLayout w:type="fixed"/>
        <w:tblCellMar>
          <w:top w:w="90" w:type="dxa"/>
          <w:left w:w="120" w:type="dxa"/>
          <w:bottom w:w="90" w:type="dxa"/>
          <w:right w:w="120" w:type="dxa"/>
        </w:tblCellMar>
        <w:tblLook w:val="04A0" w:firstRow="1" w:lastRow="0" w:firstColumn="1" w:lastColumn="0" w:noHBand="0" w:noVBand="1"/>
      </w:tblPr>
      <w:tblGrid>
        <w:gridCol w:w="2041"/>
        <w:gridCol w:w="7710"/>
      </w:tblGrid>
      <w:tr w:rsidR="006D3C91" w14:paraId="1E93E3BD" w14:textId="77777777">
        <w:trPr>
          <w:cantSplit/>
          <w:jc w:val="center"/>
        </w:trPr>
        <w:tc>
          <w:tcPr>
            <w:tcW w:w="2041" w:type="dxa"/>
            <w:shd w:val="clear" w:color="auto" w:fill="E0EFF0"/>
          </w:tcPr>
          <w:p w14:paraId="76CC2BA4" w14:textId="77777777" w:rsidR="006D3C91" w:rsidRDefault="00F07290">
            <w:pPr>
              <w:keepNext/>
              <w:spacing w:after="0"/>
            </w:pPr>
            <w:r>
              <w:rPr>
                <w:b/>
                <w:color w:val="0F5563"/>
                <w:sz w:val="20"/>
              </w:rPr>
              <w:t>Cómo se aplica</w:t>
            </w:r>
          </w:p>
        </w:tc>
        <w:tc>
          <w:tcPr>
            <w:tcW w:w="7710" w:type="dxa"/>
          </w:tcPr>
          <w:p w14:paraId="11B3175C" w14:textId="77777777" w:rsidR="006D3C91" w:rsidRDefault="00F07290">
            <w:pPr>
              <w:keepNext/>
              <w:spacing w:after="0"/>
            </w:pPr>
            <w:r>
              <w:rPr>
                <w:sz w:val="21"/>
              </w:rPr>
              <w:t>En el registro (figura 12), el inicio, el fin y el tiempo trabajado forman un grupo; la pausa con su horario y su motivo, otro; la observación y la evidencia, otro. La etiqueta de cada campo va pegada a su valor. Todos los espacios salen de una sola escala de siete pasos (4 a 48 px).</w:t>
            </w:r>
          </w:p>
        </w:tc>
      </w:tr>
      <w:tr w:rsidR="006D3C91" w14:paraId="3367A321" w14:textId="77777777">
        <w:trPr>
          <w:cantSplit/>
          <w:jc w:val="center"/>
        </w:trPr>
        <w:tc>
          <w:tcPr>
            <w:tcW w:w="2041" w:type="dxa"/>
            <w:shd w:val="clear" w:color="auto" w:fill="E0EFF0"/>
          </w:tcPr>
          <w:p w14:paraId="2A948FCB" w14:textId="77777777" w:rsidR="006D3C91" w:rsidRDefault="00F07290">
            <w:pPr>
              <w:spacing w:after="0"/>
            </w:pPr>
            <w:r>
              <w:rPr>
                <w:b/>
                <w:color w:val="0F5563"/>
                <w:sz w:val="20"/>
              </w:rPr>
              <w:t>Justificación</w:t>
            </w:r>
          </w:p>
        </w:tc>
        <w:tc>
          <w:tcPr>
            <w:tcW w:w="7710" w:type="dxa"/>
          </w:tcPr>
          <w:p w14:paraId="205D3930" w14:textId="77777777" w:rsidR="006D3C91" w:rsidRDefault="00F07290">
            <w:pPr>
              <w:spacing w:after="0"/>
            </w:pPr>
            <w:r>
              <w:rPr>
                <w:sz w:val="21"/>
              </w:rPr>
              <w:t>Resuelve qué dato pertenece a qué grupo sin dibujar líneas de más, lo que mantiene la pantalla limpia en un celular.</w:t>
            </w:r>
          </w:p>
        </w:tc>
      </w:tr>
    </w:tbl>
    <w:p w14:paraId="29EA07C6" w14:textId="77777777" w:rsidR="006D3C91" w:rsidRDefault="006D3C91">
      <w:pPr>
        <w:spacing w:after="40"/>
      </w:pPr>
    </w:p>
    <w:p w14:paraId="12390828" w14:textId="77777777" w:rsidR="006D3C91" w:rsidRDefault="00F07290">
      <w:pPr>
        <w:pStyle w:val="Ttulo2"/>
      </w:pPr>
      <w:bookmarkStart w:id="18" w:name="_Toc243066716"/>
      <w:r>
        <w:lastRenderedPageBreak/>
        <w:t>5.2 Semejanza</w:t>
      </w:r>
      <w:bookmarkEnd w:id="18"/>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896"/>
      </w:tblGrid>
      <w:tr w:rsidR="006D3C91" w14:paraId="185D9720" w14:textId="77777777">
        <w:trPr>
          <w:cantSplit/>
          <w:jc w:val="center"/>
        </w:trPr>
        <w:tc>
          <w:tcPr>
            <w:tcW w:w="5896" w:type="dxa"/>
          </w:tcPr>
          <w:p w14:paraId="30FA961D" w14:textId="77777777" w:rsidR="006D3C91" w:rsidRDefault="00F07290">
            <w:pPr>
              <w:keepNext/>
              <w:spacing w:after="40"/>
              <w:jc w:val="center"/>
            </w:pPr>
            <w:r>
              <w:rPr>
                <w:noProof/>
              </w:rPr>
              <w:drawing>
                <wp:inline distT="0" distB="0" distL="0" distR="0" wp14:anchorId="53EF92A9" wp14:editId="28DA4E63">
                  <wp:extent cx="3600000" cy="178622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etiquetas.png"/>
                          <pic:cNvPicPr/>
                        </pic:nvPicPr>
                        <pic:blipFill>
                          <a:blip r:embed="rId32"/>
                          <a:stretch>
                            <a:fillRect/>
                          </a:stretch>
                        </pic:blipFill>
                        <pic:spPr>
                          <a:xfrm>
                            <a:off x="0" y="0"/>
                            <a:ext cx="3600000" cy="1786224"/>
                          </a:xfrm>
                          <a:prstGeom prst="rect">
                            <a:avLst/>
                          </a:prstGeom>
                        </pic:spPr>
                      </pic:pic>
                    </a:graphicData>
                  </a:graphic>
                </wp:inline>
              </w:drawing>
            </w:r>
          </w:p>
        </w:tc>
      </w:tr>
    </w:tbl>
    <w:p w14:paraId="597B7021" w14:textId="77777777" w:rsidR="006D3C91" w:rsidRDefault="00F07290">
      <w:pPr>
        <w:pStyle w:val="Descripcin"/>
      </w:pPr>
      <w:r>
        <w:rPr>
          <w:b/>
        </w:rPr>
        <w:t xml:space="preserve">Figura 13. </w:t>
      </w:r>
      <w:r>
        <w:t>Etiquetas de la misma familia: misma forma, ícono y texto; cambia el color según el significado.</w:t>
      </w:r>
    </w:p>
    <w:tbl>
      <w:tblPr>
        <w:tblW w:w="0" w:type="auto"/>
        <w:jc w:val="center"/>
        <w:tblBorders>
          <w:top w:val="single" w:sz="6" w:space="0" w:color="E1E5E3"/>
          <w:left w:val="single" w:sz="6" w:space="0" w:color="E1E5E3"/>
          <w:bottom w:val="single" w:sz="6" w:space="0" w:color="E1E5E3"/>
          <w:right w:val="single" w:sz="6" w:space="0" w:color="E1E5E3"/>
          <w:insideH w:val="single" w:sz="6" w:space="0" w:color="E1E5E3"/>
          <w:insideV w:val="single" w:sz="6" w:space="0" w:color="E1E5E3"/>
        </w:tblBorders>
        <w:tblLayout w:type="fixed"/>
        <w:tblCellMar>
          <w:top w:w="90" w:type="dxa"/>
          <w:left w:w="120" w:type="dxa"/>
          <w:bottom w:w="90" w:type="dxa"/>
          <w:right w:w="120" w:type="dxa"/>
        </w:tblCellMar>
        <w:tblLook w:val="04A0" w:firstRow="1" w:lastRow="0" w:firstColumn="1" w:lastColumn="0" w:noHBand="0" w:noVBand="1"/>
      </w:tblPr>
      <w:tblGrid>
        <w:gridCol w:w="2041"/>
        <w:gridCol w:w="7710"/>
      </w:tblGrid>
      <w:tr w:rsidR="006D3C91" w14:paraId="390C69CC" w14:textId="77777777">
        <w:trPr>
          <w:cantSplit/>
          <w:jc w:val="center"/>
        </w:trPr>
        <w:tc>
          <w:tcPr>
            <w:tcW w:w="2041" w:type="dxa"/>
            <w:shd w:val="clear" w:color="auto" w:fill="E0EFF0"/>
          </w:tcPr>
          <w:p w14:paraId="6F898318" w14:textId="77777777" w:rsidR="006D3C91" w:rsidRDefault="00F07290">
            <w:pPr>
              <w:keepNext/>
              <w:spacing w:after="0"/>
            </w:pPr>
            <w:r>
              <w:rPr>
                <w:b/>
                <w:color w:val="0F5563"/>
                <w:sz w:val="20"/>
              </w:rPr>
              <w:t>Cómo se aplica</w:t>
            </w:r>
          </w:p>
        </w:tc>
        <w:tc>
          <w:tcPr>
            <w:tcW w:w="7710" w:type="dxa"/>
          </w:tcPr>
          <w:p w14:paraId="09771926" w14:textId="77777777" w:rsidR="006D3C91" w:rsidRDefault="00F07290">
            <w:pPr>
              <w:keepNext/>
              <w:spacing w:after="0"/>
            </w:pPr>
            <w:r>
              <w:rPr>
                <w:sz w:val="21"/>
              </w:rPr>
              <w:t>Todas las etiquetas de estado y de prioridad son píldoras con ícono y texto (figura 13). Todas las tarjetas de actividad por hacer tienen la misma forma. Todos los botones principales comparten relleno, y todos los secundarios, borde.</w:t>
            </w:r>
          </w:p>
        </w:tc>
      </w:tr>
      <w:tr w:rsidR="006D3C91" w14:paraId="06B6F267" w14:textId="77777777">
        <w:trPr>
          <w:cantSplit/>
          <w:jc w:val="center"/>
        </w:trPr>
        <w:tc>
          <w:tcPr>
            <w:tcW w:w="2041" w:type="dxa"/>
            <w:shd w:val="clear" w:color="auto" w:fill="E0EFF0"/>
          </w:tcPr>
          <w:p w14:paraId="2C438A48" w14:textId="77777777" w:rsidR="006D3C91" w:rsidRDefault="00F07290">
            <w:pPr>
              <w:spacing w:after="0"/>
            </w:pPr>
            <w:r>
              <w:rPr>
                <w:b/>
                <w:color w:val="0F5563"/>
                <w:sz w:val="20"/>
              </w:rPr>
              <w:t>Justificación</w:t>
            </w:r>
          </w:p>
        </w:tc>
        <w:tc>
          <w:tcPr>
            <w:tcW w:w="7710" w:type="dxa"/>
          </w:tcPr>
          <w:p w14:paraId="361CB776" w14:textId="77777777" w:rsidR="006D3C91" w:rsidRDefault="00F07290">
            <w:pPr>
              <w:spacing w:after="0"/>
            </w:pPr>
            <w:r>
              <w:rPr>
                <w:sz w:val="21"/>
              </w:rPr>
              <w:t>El Operario aprende un elemento una vez y lo reconoce en el resto del sistema: lo que se ve igual funciona igual.</w:t>
            </w:r>
          </w:p>
        </w:tc>
      </w:tr>
    </w:tbl>
    <w:p w14:paraId="337E064D" w14:textId="77777777" w:rsidR="006D3C91" w:rsidRDefault="006D3C91">
      <w:pPr>
        <w:spacing w:after="40"/>
      </w:pPr>
    </w:p>
    <w:p w14:paraId="04C48A3F" w14:textId="77777777" w:rsidR="006D3C91" w:rsidRDefault="00F07290">
      <w:pPr>
        <w:pStyle w:val="Ttulo2"/>
      </w:pPr>
      <w:bookmarkStart w:id="19" w:name="_Toc243066717"/>
      <w:r>
        <w:lastRenderedPageBreak/>
        <w:t>5.3 Continuidad</w:t>
      </w:r>
      <w:bookmarkEnd w:id="19"/>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2948"/>
        <w:gridCol w:w="2948"/>
      </w:tblGrid>
      <w:tr w:rsidR="006D3C91" w14:paraId="00E56958" w14:textId="77777777">
        <w:trPr>
          <w:cantSplit/>
          <w:jc w:val="center"/>
        </w:trPr>
        <w:tc>
          <w:tcPr>
            <w:tcW w:w="2948" w:type="dxa"/>
          </w:tcPr>
          <w:p w14:paraId="02F8574D" w14:textId="77777777" w:rsidR="006D3C91" w:rsidRDefault="00F07290">
            <w:pPr>
              <w:keepNext/>
              <w:spacing w:after="40"/>
              <w:jc w:val="center"/>
            </w:pPr>
            <w:r>
              <w:rPr>
                <w:noProof/>
              </w:rPr>
              <w:drawing>
                <wp:inline distT="0" distB="0" distL="0" distR="0" wp14:anchorId="59FE0281" wp14:editId="00B30734">
                  <wp:extent cx="1728000" cy="55190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dia_parte1.png"/>
                          <pic:cNvPicPr/>
                        </pic:nvPicPr>
                        <pic:blipFill>
                          <a:blip r:embed="rId33"/>
                          <a:stretch>
                            <a:fillRect/>
                          </a:stretch>
                        </pic:blipFill>
                        <pic:spPr>
                          <a:xfrm>
                            <a:off x="0" y="0"/>
                            <a:ext cx="1728000" cy="5519020"/>
                          </a:xfrm>
                          <a:prstGeom prst="rect">
                            <a:avLst/>
                          </a:prstGeom>
                        </pic:spPr>
                      </pic:pic>
                    </a:graphicData>
                  </a:graphic>
                </wp:inline>
              </w:drawing>
            </w:r>
          </w:p>
          <w:p w14:paraId="0C39D23C" w14:textId="77777777" w:rsidR="006D3C91" w:rsidRDefault="00F07290">
            <w:pPr>
              <w:keepNext/>
              <w:spacing w:after="0"/>
              <w:jc w:val="center"/>
            </w:pPr>
            <w:r>
              <w:rPr>
                <w:color w:val="5B6664"/>
                <w:sz w:val="18"/>
              </w:rPr>
              <w:t>Del inicio a la actividad en curso</w:t>
            </w:r>
          </w:p>
        </w:tc>
        <w:tc>
          <w:tcPr>
            <w:tcW w:w="2948" w:type="dxa"/>
          </w:tcPr>
          <w:p w14:paraId="2142F030" w14:textId="77777777" w:rsidR="006D3C91" w:rsidRDefault="00F07290">
            <w:pPr>
              <w:keepNext/>
              <w:spacing w:after="40"/>
              <w:jc w:val="center"/>
            </w:pPr>
            <w:r>
              <w:rPr>
                <w:noProof/>
              </w:rPr>
              <w:drawing>
                <wp:inline distT="0" distB="0" distL="0" distR="0" wp14:anchorId="6F27FE6D" wp14:editId="6C587FB3">
                  <wp:extent cx="1728000" cy="310775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dia_parte2.png"/>
                          <pic:cNvPicPr/>
                        </pic:nvPicPr>
                        <pic:blipFill>
                          <a:blip r:embed="rId34"/>
                          <a:stretch>
                            <a:fillRect/>
                          </a:stretch>
                        </pic:blipFill>
                        <pic:spPr>
                          <a:xfrm>
                            <a:off x="0" y="0"/>
                            <a:ext cx="1728000" cy="3107755"/>
                          </a:xfrm>
                          <a:prstGeom prst="rect">
                            <a:avLst/>
                          </a:prstGeom>
                        </pic:spPr>
                      </pic:pic>
                    </a:graphicData>
                  </a:graphic>
                </wp:inline>
              </w:drawing>
            </w:r>
          </w:p>
          <w:p w14:paraId="2005283D" w14:textId="77777777" w:rsidR="006D3C91" w:rsidRDefault="00F07290">
            <w:pPr>
              <w:keepNext/>
              <w:spacing w:after="0"/>
              <w:jc w:val="center"/>
            </w:pPr>
            <w:r>
              <w:rPr>
                <w:color w:val="5B6664"/>
                <w:sz w:val="18"/>
              </w:rPr>
              <w:t>De la urgente al fin del turno</w:t>
            </w:r>
          </w:p>
        </w:tc>
      </w:tr>
    </w:tbl>
    <w:p w14:paraId="7C070123" w14:textId="77777777" w:rsidR="006D3C91" w:rsidRDefault="00F07290">
      <w:pPr>
        <w:pStyle w:val="Descripcin"/>
      </w:pPr>
      <w:r>
        <w:rPr>
          <w:b/>
        </w:rPr>
        <w:t xml:space="preserve">Figura 14. </w:t>
      </w:r>
      <w:r>
        <w:t>El día completo de la operaria, en dos partes: la línea de tiempo guía la mirada de arriba abajo, del inicio del turno (izquierda) al fin (derecha).</w:t>
      </w:r>
    </w:p>
    <w:tbl>
      <w:tblPr>
        <w:tblW w:w="0" w:type="auto"/>
        <w:jc w:val="center"/>
        <w:tblBorders>
          <w:top w:val="single" w:sz="6" w:space="0" w:color="E1E5E3"/>
          <w:left w:val="single" w:sz="6" w:space="0" w:color="E1E5E3"/>
          <w:bottom w:val="single" w:sz="6" w:space="0" w:color="E1E5E3"/>
          <w:right w:val="single" w:sz="6" w:space="0" w:color="E1E5E3"/>
          <w:insideH w:val="single" w:sz="6" w:space="0" w:color="E1E5E3"/>
          <w:insideV w:val="single" w:sz="6" w:space="0" w:color="E1E5E3"/>
        </w:tblBorders>
        <w:tblLayout w:type="fixed"/>
        <w:tblCellMar>
          <w:top w:w="90" w:type="dxa"/>
          <w:left w:w="120" w:type="dxa"/>
          <w:bottom w:w="90" w:type="dxa"/>
          <w:right w:w="120" w:type="dxa"/>
        </w:tblCellMar>
        <w:tblLook w:val="04A0" w:firstRow="1" w:lastRow="0" w:firstColumn="1" w:lastColumn="0" w:noHBand="0" w:noVBand="1"/>
      </w:tblPr>
      <w:tblGrid>
        <w:gridCol w:w="2041"/>
        <w:gridCol w:w="7710"/>
      </w:tblGrid>
      <w:tr w:rsidR="006D3C91" w14:paraId="0F082635" w14:textId="77777777">
        <w:trPr>
          <w:cantSplit/>
          <w:jc w:val="center"/>
        </w:trPr>
        <w:tc>
          <w:tcPr>
            <w:tcW w:w="2041" w:type="dxa"/>
            <w:shd w:val="clear" w:color="auto" w:fill="E0EFF0"/>
          </w:tcPr>
          <w:p w14:paraId="33C38BB3" w14:textId="77777777" w:rsidR="006D3C91" w:rsidRDefault="00F07290">
            <w:pPr>
              <w:keepNext/>
              <w:spacing w:after="0"/>
            </w:pPr>
            <w:r>
              <w:rPr>
                <w:b/>
                <w:color w:val="0F5563"/>
                <w:sz w:val="20"/>
              </w:rPr>
              <w:t>Cómo se aplica</w:t>
            </w:r>
          </w:p>
        </w:tc>
        <w:tc>
          <w:tcPr>
            <w:tcW w:w="7710" w:type="dxa"/>
          </w:tcPr>
          <w:p w14:paraId="6FD30F8A" w14:textId="77777777" w:rsidR="006D3C91" w:rsidRDefault="00F07290">
            <w:pPr>
              <w:keepNext/>
              <w:spacing w:after="0"/>
            </w:pPr>
            <w:r>
              <w:rPr>
                <w:sz w:val="21"/>
              </w:rPr>
              <w:t>La línea vertical une la marca de entrada, cada actividad, “Ahora” y el fin del turno (figura 14). El orden de lectura coincide con el orden del día.</w:t>
            </w:r>
          </w:p>
        </w:tc>
      </w:tr>
      <w:tr w:rsidR="006D3C91" w14:paraId="53A36F75" w14:textId="77777777">
        <w:trPr>
          <w:cantSplit/>
          <w:jc w:val="center"/>
        </w:trPr>
        <w:tc>
          <w:tcPr>
            <w:tcW w:w="2041" w:type="dxa"/>
            <w:shd w:val="clear" w:color="auto" w:fill="E0EFF0"/>
          </w:tcPr>
          <w:p w14:paraId="46AE8982" w14:textId="77777777" w:rsidR="006D3C91" w:rsidRDefault="00F07290">
            <w:pPr>
              <w:spacing w:after="0"/>
            </w:pPr>
            <w:r>
              <w:rPr>
                <w:b/>
                <w:color w:val="0F5563"/>
                <w:sz w:val="20"/>
              </w:rPr>
              <w:t>Justificación</w:t>
            </w:r>
          </w:p>
        </w:tc>
        <w:tc>
          <w:tcPr>
            <w:tcW w:w="7710" w:type="dxa"/>
          </w:tcPr>
          <w:p w14:paraId="30DE1A4B" w14:textId="77777777" w:rsidR="006D3C91" w:rsidRDefault="00F07290">
            <w:pPr>
              <w:spacing w:after="0"/>
            </w:pPr>
            <w:r>
              <w:rPr>
                <w:sz w:val="21"/>
              </w:rPr>
              <w:t>El ojo sigue una línea sin esfuerzo. El Operario entiende la secuencia de su día sin leer las horas una por una.</w:t>
            </w:r>
          </w:p>
        </w:tc>
      </w:tr>
    </w:tbl>
    <w:p w14:paraId="3FF7CEE5" w14:textId="77777777" w:rsidR="006D3C91" w:rsidRDefault="006D3C91">
      <w:pPr>
        <w:spacing w:after="40"/>
      </w:pPr>
    </w:p>
    <w:p w14:paraId="20C8F68B" w14:textId="77777777" w:rsidR="006D3C91" w:rsidRDefault="00F07290">
      <w:pPr>
        <w:pStyle w:val="Ttulo2"/>
      </w:pPr>
      <w:bookmarkStart w:id="20" w:name="_Toc243066718"/>
      <w:r>
        <w:lastRenderedPageBreak/>
        <w:t>5.4 Cierre</w:t>
      </w:r>
      <w:bookmarkEnd w:id="20"/>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195"/>
      </w:tblGrid>
      <w:tr w:rsidR="006D3C91" w14:paraId="17DF5B77" w14:textId="77777777">
        <w:trPr>
          <w:cantSplit/>
          <w:jc w:val="center"/>
        </w:trPr>
        <w:tc>
          <w:tcPr>
            <w:tcW w:w="4195" w:type="dxa"/>
          </w:tcPr>
          <w:p w14:paraId="58A6F3AF" w14:textId="77777777" w:rsidR="006D3C91" w:rsidRDefault="00F07290">
            <w:pPr>
              <w:keepNext/>
              <w:spacing w:after="40"/>
              <w:jc w:val="center"/>
            </w:pPr>
            <w:r>
              <w:rPr>
                <w:noProof/>
              </w:rPr>
              <w:drawing>
                <wp:inline distT="0" distB="0" distL="0" distR="0" wp14:anchorId="1A27F52F" wp14:editId="09F5C8FF">
                  <wp:extent cx="2520000" cy="414321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tarjeta_y_linea.png"/>
                          <pic:cNvPicPr/>
                        </pic:nvPicPr>
                        <pic:blipFill>
                          <a:blip r:embed="rId35"/>
                          <a:stretch>
                            <a:fillRect/>
                          </a:stretch>
                        </pic:blipFill>
                        <pic:spPr>
                          <a:xfrm>
                            <a:off x="0" y="0"/>
                            <a:ext cx="2520000" cy="4143214"/>
                          </a:xfrm>
                          <a:prstGeom prst="rect">
                            <a:avLst/>
                          </a:prstGeom>
                        </pic:spPr>
                      </pic:pic>
                    </a:graphicData>
                  </a:graphic>
                </wp:inline>
              </w:drawing>
            </w:r>
          </w:p>
        </w:tc>
      </w:tr>
    </w:tbl>
    <w:p w14:paraId="6EC4A45E" w14:textId="77777777" w:rsidR="006D3C91" w:rsidRDefault="00F07290">
      <w:pPr>
        <w:pStyle w:val="Descripcin"/>
      </w:pPr>
      <w:r>
        <w:rPr>
          <w:b/>
        </w:rPr>
        <w:t xml:space="preserve">Figura 15. </w:t>
      </w:r>
      <w:r>
        <w:t>La línea es continua hasta “Ahora” y punteada después.</w:t>
      </w:r>
    </w:p>
    <w:tbl>
      <w:tblPr>
        <w:tblW w:w="0" w:type="auto"/>
        <w:jc w:val="center"/>
        <w:tblBorders>
          <w:top w:val="single" w:sz="6" w:space="0" w:color="E1E5E3"/>
          <w:left w:val="single" w:sz="6" w:space="0" w:color="E1E5E3"/>
          <w:bottom w:val="single" w:sz="6" w:space="0" w:color="E1E5E3"/>
          <w:right w:val="single" w:sz="6" w:space="0" w:color="E1E5E3"/>
          <w:insideH w:val="single" w:sz="6" w:space="0" w:color="E1E5E3"/>
          <w:insideV w:val="single" w:sz="6" w:space="0" w:color="E1E5E3"/>
        </w:tblBorders>
        <w:tblLayout w:type="fixed"/>
        <w:tblCellMar>
          <w:top w:w="90" w:type="dxa"/>
          <w:left w:w="120" w:type="dxa"/>
          <w:bottom w:w="90" w:type="dxa"/>
          <w:right w:w="120" w:type="dxa"/>
        </w:tblCellMar>
        <w:tblLook w:val="04A0" w:firstRow="1" w:lastRow="0" w:firstColumn="1" w:lastColumn="0" w:noHBand="0" w:noVBand="1"/>
      </w:tblPr>
      <w:tblGrid>
        <w:gridCol w:w="2041"/>
        <w:gridCol w:w="7710"/>
      </w:tblGrid>
      <w:tr w:rsidR="006D3C91" w14:paraId="4A1C6C46" w14:textId="77777777">
        <w:trPr>
          <w:cantSplit/>
          <w:jc w:val="center"/>
        </w:trPr>
        <w:tc>
          <w:tcPr>
            <w:tcW w:w="2041" w:type="dxa"/>
            <w:shd w:val="clear" w:color="auto" w:fill="E0EFF0"/>
          </w:tcPr>
          <w:p w14:paraId="08E29693" w14:textId="77777777" w:rsidR="006D3C91" w:rsidRDefault="00F07290">
            <w:pPr>
              <w:keepNext/>
              <w:spacing w:after="0"/>
            </w:pPr>
            <w:r>
              <w:rPr>
                <w:b/>
                <w:color w:val="0F5563"/>
                <w:sz w:val="20"/>
              </w:rPr>
              <w:t>Cómo se aplica</w:t>
            </w:r>
          </w:p>
        </w:tc>
        <w:tc>
          <w:tcPr>
            <w:tcW w:w="7710" w:type="dxa"/>
          </w:tcPr>
          <w:p w14:paraId="77B73295" w14:textId="77777777" w:rsidR="006D3C91" w:rsidRDefault="00F07290">
            <w:pPr>
              <w:keepNext/>
              <w:spacing w:after="0"/>
            </w:pPr>
            <w:r>
              <w:rPr>
                <w:sz w:val="21"/>
              </w:rPr>
              <w:t>Aunque la línea esté interrumpida después de “Ahora” (figura 15), se percibe como una sola: la persona completa la forma.</w:t>
            </w:r>
          </w:p>
        </w:tc>
      </w:tr>
      <w:tr w:rsidR="006D3C91" w14:paraId="69326E2C" w14:textId="77777777">
        <w:trPr>
          <w:cantSplit/>
          <w:jc w:val="center"/>
        </w:trPr>
        <w:tc>
          <w:tcPr>
            <w:tcW w:w="2041" w:type="dxa"/>
            <w:shd w:val="clear" w:color="auto" w:fill="E0EFF0"/>
          </w:tcPr>
          <w:p w14:paraId="3F7293DE" w14:textId="77777777" w:rsidR="006D3C91" w:rsidRDefault="00F07290">
            <w:pPr>
              <w:spacing w:after="0"/>
            </w:pPr>
            <w:r>
              <w:rPr>
                <w:b/>
                <w:color w:val="0F5563"/>
                <w:sz w:val="20"/>
              </w:rPr>
              <w:t>Justificación</w:t>
            </w:r>
          </w:p>
        </w:tc>
        <w:tc>
          <w:tcPr>
            <w:tcW w:w="7710" w:type="dxa"/>
          </w:tcPr>
          <w:p w14:paraId="299F8EB5" w14:textId="77777777" w:rsidR="006D3C91" w:rsidRDefault="00F07290">
            <w:pPr>
              <w:spacing w:after="0"/>
            </w:pPr>
            <w:r>
              <w:rPr>
                <w:sz w:val="21"/>
              </w:rPr>
              <w:t>El trazo punteado comunica “esto todavía no ha pasado” sin escribirlo, y mantiene unido el día.</w:t>
            </w:r>
          </w:p>
        </w:tc>
      </w:tr>
    </w:tbl>
    <w:p w14:paraId="4EB98592" w14:textId="77777777" w:rsidR="006D3C91" w:rsidRDefault="006D3C91">
      <w:pPr>
        <w:spacing w:after="40"/>
      </w:pPr>
    </w:p>
    <w:p w14:paraId="3E4607FB" w14:textId="77777777" w:rsidR="006D3C91" w:rsidRDefault="00F07290">
      <w:pPr>
        <w:pStyle w:val="Ttulo2"/>
      </w:pPr>
      <w:bookmarkStart w:id="21" w:name="_Toc243066719"/>
      <w:r>
        <w:lastRenderedPageBreak/>
        <w:t>5.5 Figura y fondo</w:t>
      </w:r>
      <w:bookmarkEnd w:id="21"/>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3402"/>
        <w:gridCol w:w="3402"/>
      </w:tblGrid>
      <w:tr w:rsidR="006D3C91" w14:paraId="71C5F473" w14:textId="77777777">
        <w:trPr>
          <w:cantSplit/>
          <w:jc w:val="center"/>
        </w:trPr>
        <w:tc>
          <w:tcPr>
            <w:tcW w:w="3402" w:type="dxa"/>
          </w:tcPr>
          <w:p w14:paraId="1FAD0F23" w14:textId="77777777" w:rsidR="006D3C91" w:rsidRDefault="00F07290">
            <w:pPr>
              <w:keepNext/>
              <w:spacing w:after="40"/>
              <w:jc w:val="center"/>
            </w:pPr>
            <w:r>
              <w:rPr>
                <w:noProof/>
              </w:rPr>
              <w:drawing>
                <wp:inline distT="0" distB="0" distL="0" distR="0" wp14:anchorId="352C859A" wp14:editId="080E29CF">
                  <wp:extent cx="2015999" cy="423751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urgente.png"/>
                          <pic:cNvPicPr/>
                        </pic:nvPicPr>
                        <pic:blipFill>
                          <a:blip r:embed="rId36"/>
                          <a:stretch>
                            <a:fillRect/>
                          </a:stretch>
                        </pic:blipFill>
                        <pic:spPr>
                          <a:xfrm>
                            <a:off x="0" y="0"/>
                            <a:ext cx="2015999" cy="4237512"/>
                          </a:xfrm>
                          <a:prstGeom prst="rect">
                            <a:avLst/>
                          </a:prstGeom>
                        </pic:spPr>
                      </pic:pic>
                    </a:graphicData>
                  </a:graphic>
                </wp:inline>
              </w:drawing>
            </w:r>
          </w:p>
        </w:tc>
        <w:tc>
          <w:tcPr>
            <w:tcW w:w="3402" w:type="dxa"/>
          </w:tcPr>
          <w:p w14:paraId="4D2A7B38" w14:textId="77777777" w:rsidR="006D3C91" w:rsidRDefault="00F07290">
            <w:pPr>
              <w:keepNext/>
              <w:spacing w:after="40"/>
              <w:jc w:val="center"/>
            </w:pPr>
            <w:r>
              <w:rPr>
                <w:noProof/>
              </w:rPr>
              <w:drawing>
                <wp:inline distT="0" distB="0" distL="0" distR="0" wp14:anchorId="22669AE8" wp14:editId="55516C4E">
                  <wp:extent cx="2015999" cy="423751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pausar.png"/>
                          <pic:cNvPicPr/>
                        </pic:nvPicPr>
                        <pic:blipFill>
                          <a:blip r:embed="rId20"/>
                          <a:stretch>
                            <a:fillRect/>
                          </a:stretch>
                        </pic:blipFill>
                        <pic:spPr>
                          <a:xfrm>
                            <a:off x="0" y="0"/>
                            <a:ext cx="2015999" cy="4237512"/>
                          </a:xfrm>
                          <a:prstGeom prst="rect">
                            <a:avLst/>
                          </a:prstGeom>
                        </pic:spPr>
                      </pic:pic>
                    </a:graphicData>
                  </a:graphic>
                </wp:inline>
              </w:drawing>
            </w:r>
          </w:p>
        </w:tc>
      </w:tr>
    </w:tbl>
    <w:p w14:paraId="523FC933" w14:textId="77777777" w:rsidR="006D3C91" w:rsidRDefault="00F07290">
      <w:pPr>
        <w:pStyle w:val="Descripcin"/>
      </w:pPr>
      <w:r>
        <w:rPr>
          <w:b/>
        </w:rPr>
        <w:t xml:space="preserve">Figura 16. </w:t>
      </w:r>
      <w:r>
        <w:t>Izquierda: la urgente es la única figura roja sobre el fondo gris. Derecha: al abrir una ventana, el resto de la pantalla se oscurece.</w:t>
      </w:r>
    </w:p>
    <w:tbl>
      <w:tblPr>
        <w:tblW w:w="0" w:type="auto"/>
        <w:jc w:val="center"/>
        <w:tblBorders>
          <w:top w:val="single" w:sz="6" w:space="0" w:color="E1E5E3"/>
          <w:left w:val="single" w:sz="6" w:space="0" w:color="E1E5E3"/>
          <w:bottom w:val="single" w:sz="6" w:space="0" w:color="E1E5E3"/>
          <w:right w:val="single" w:sz="6" w:space="0" w:color="E1E5E3"/>
          <w:insideH w:val="single" w:sz="6" w:space="0" w:color="E1E5E3"/>
          <w:insideV w:val="single" w:sz="6" w:space="0" w:color="E1E5E3"/>
        </w:tblBorders>
        <w:tblLayout w:type="fixed"/>
        <w:tblCellMar>
          <w:top w:w="90" w:type="dxa"/>
          <w:left w:w="120" w:type="dxa"/>
          <w:bottom w:w="90" w:type="dxa"/>
          <w:right w:w="120" w:type="dxa"/>
        </w:tblCellMar>
        <w:tblLook w:val="04A0" w:firstRow="1" w:lastRow="0" w:firstColumn="1" w:lastColumn="0" w:noHBand="0" w:noVBand="1"/>
      </w:tblPr>
      <w:tblGrid>
        <w:gridCol w:w="2041"/>
        <w:gridCol w:w="7710"/>
      </w:tblGrid>
      <w:tr w:rsidR="006D3C91" w14:paraId="3BF0DFE7" w14:textId="77777777">
        <w:trPr>
          <w:cantSplit/>
          <w:jc w:val="center"/>
        </w:trPr>
        <w:tc>
          <w:tcPr>
            <w:tcW w:w="2041" w:type="dxa"/>
            <w:shd w:val="clear" w:color="auto" w:fill="E0EFF0"/>
          </w:tcPr>
          <w:p w14:paraId="7416993E" w14:textId="77777777" w:rsidR="006D3C91" w:rsidRDefault="00F07290">
            <w:pPr>
              <w:keepNext/>
              <w:spacing w:after="0"/>
            </w:pPr>
            <w:r>
              <w:rPr>
                <w:b/>
                <w:color w:val="0F5563"/>
                <w:sz w:val="20"/>
              </w:rPr>
              <w:t>Cómo se aplica</w:t>
            </w:r>
          </w:p>
        </w:tc>
        <w:tc>
          <w:tcPr>
            <w:tcW w:w="7710" w:type="dxa"/>
          </w:tcPr>
          <w:p w14:paraId="2201D90F" w14:textId="77777777" w:rsidR="006D3C91" w:rsidRDefault="00F07290">
            <w:pPr>
              <w:keepNext/>
              <w:spacing w:after="0"/>
            </w:pPr>
            <w:r>
              <w:rPr>
                <w:sz w:val="21"/>
              </w:rPr>
              <w:t>Las tarjetas blancas se separan del fondo gris neutro por contraste, un borde tenue y una sombra muy suave. Lo que exige atención es la figura más saturada: la urgente en rojo y la actividad en curso en el color principal. Al abrir una ventana, el fondo se oscurece (figura 16).</w:t>
            </w:r>
          </w:p>
        </w:tc>
      </w:tr>
      <w:tr w:rsidR="006D3C91" w14:paraId="21CD8C1E" w14:textId="77777777">
        <w:trPr>
          <w:cantSplit/>
          <w:jc w:val="center"/>
        </w:trPr>
        <w:tc>
          <w:tcPr>
            <w:tcW w:w="2041" w:type="dxa"/>
            <w:shd w:val="clear" w:color="auto" w:fill="E0EFF0"/>
          </w:tcPr>
          <w:p w14:paraId="22CA7763" w14:textId="77777777" w:rsidR="006D3C91" w:rsidRDefault="00F07290">
            <w:pPr>
              <w:spacing w:after="0"/>
            </w:pPr>
            <w:r>
              <w:rPr>
                <w:b/>
                <w:color w:val="0F5563"/>
                <w:sz w:val="20"/>
              </w:rPr>
              <w:t>Justificación</w:t>
            </w:r>
          </w:p>
        </w:tc>
        <w:tc>
          <w:tcPr>
            <w:tcW w:w="7710" w:type="dxa"/>
          </w:tcPr>
          <w:p w14:paraId="4C52DBF8" w14:textId="77777777" w:rsidR="006D3C91" w:rsidRDefault="00F07290">
            <w:pPr>
              <w:spacing w:after="0"/>
            </w:pPr>
            <w:r>
              <w:rPr>
                <w:sz w:val="21"/>
              </w:rPr>
              <w:t>Solo queda en primer plano lo que se está atendiendo. El fondo gris, en lugar de blanco, reduce el cansancio visual en una herramienta que se usa toda la jornada.</w:t>
            </w:r>
          </w:p>
        </w:tc>
      </w:tr>
    </w:tbl>
    <w:p w14:paraId="65851843" w14:textId="77777777" w:rsidR="006D3C91" w:rsidRDefault="006D3C91">
      <w:pPr>
        <w:spacing w:after="40"/>
      </w:pPr>
    </w:p>
    <w:p w14:paraId="3E00B97A" w14:textId="77777777" w:rsidR="006D3C91" w:rsidRDefault="00F07290">
      <w:pPr>
        <w:pStyle w:val="Ttulo2"/>
      </w:pPr>
      <w:bookmarkStart w:id="22" w:name="_Toc243066720"/>
      <w:r>
        <w:t>5.6 Región común</w:t>
      </w:r>
      <w:bookmarkEnd w:id="22"/>
    </w:p>
    <w:tbl>
      <w:tblPr>
        <w:tblW w:w="0" w:type="auto"/>
        <w:jc w:val="center"/>
        <w:tblBorders>
          <w:top w:val="single" w:sz="6" w:space="0" w:color="E1E5E3"/>
          <w:left w:val="single" w:sz="6" w:space="0" w:color="E1E5E3"/>
          <w:bottom w:val="single" w:sz="6" w:space="0" w:color="E1E5E3"/>
          <w:right w:val="single" w:sz="6" w:space="0" w:color="E1E5E3"/>
          <w:insideH w:val="single" w:sz="6" w:space="0" w:color="E1E5E3"/>
          <w:insideV w:val="single" w:sz="6" w:space="0" w:color="E1E5E3"/>
        </w:tblBorders>
        <w:tblLayout w:type="fixed"/>
        <w:tblCellMar>
          <w:top w:w="90" w:type="dxa"/>
          <w:left w:w="120" w:type="dxa"/>
          <w:bottom w:w="90" w:type="dxa"/>
          <w:right w:w="120" w:type="dxa"/>
        </w:tblCellMar>
        <w:tblLook w:val="04A0" w:firstRow="1" w:lastRow="0" w:firstColumn="1" w:lastColumn="0" w:noHBand="0" w:noVBand="1"/>
      </w:tblPr>
      <w:tblGrid>
        <w:gridCol w:w="2041"/>
        <w:gridCol w:w="7710"/>
      </w:tblGrid>
      <w:tr w:rsidR="006D3C91" w14:paraId="71ACB7C7" w14:textId="77777777">
        <w:trPr>
          <w:cantSplit/>
          <w:jc w:val="center"/>
        </w:trPr>
        <w:tc>
          <w:tcPr>
            <w:tcW w:w="2041" w:type="dxa"/>
            <w:shd w:val="clear" w:color="auto" w:fill="E0EFF0"/>
          </w:tcPr>
          <w:p w14:paraId="3CD84FD1" w14:textId="77777777" w:rsidR="006D3C91" w:rsidRDefault="00F07290">
            <w:pPr>
              <w:keepNext/>
              <w:spacing w:after="0"/>
            </w:pPr>
            <w:r>
              <w:rPr>
                <w:b/>
                <w:color w:val="0F5563"/>
                <w:sz w:val="20"/>
              </w:rPr>
              <w:t>Cómo se aplica</w:t>
            </w:r>
          </w:p>
        </w:tc>
        <w:tc>
          <w:tcPr>
            <w:tcW w:w="7710" w:type="dxa"/>
          </w:tcPr>
          <w:p w14:paraId="517ADE3D" w14:textId="77777777" w:rsidR="006D3C91" w:rsidRDefault="00F07290">
            <w:pPr>
              <w:keepNext/>
              <w:spacing w:after="0"/>
            </w:pPr>
            <w:r>
              <w:rPr>
                <w:sz w:val="21"/>
              </w:rPr>
              <w:t>La tarjeta en curso (figura 6, centro) encierra en una misma región la actividad, sus precauciones, sus pasos, el cronómetro y sus botones: todo lo de esa actividad está dentro del mismo recuadro. Igual en la portada de la jornada (figura 4, izquierda), que reúne el turno y lo programado.</w:t>
            </w:r>
          </w:p>
        </w:tc>
      </w:tr>
      <w:tr w:rsidR="006D3C91" w14:paraId="0164E4E0" w14:textId="77777777">
        <w:trPr>
          <w:cantSplit/>
          <w:jc w:val="center"/>
        </w:trPr>
        <w:tc>
          <w:tcPr>
            <w:tcW w:w="2041" w:type="dxa"/>
            <w:shd w:val="clear" w:color="auto" w:fill="E0EFF0"/>
          </w:tcPr>
          <w:p w14:paraId="0A134389" w14:textId="77777777" w:rsidR="006D3C91" w:rsidRDefault="00F07290">
            <w:pPr>
              <w:spacing w:after="0"/>
            </w:pPr>
            <w:r>
              <w:rPr>
                <w:b/>
                <w:color w:val="0F5563"/>
                <w:sz w:val="20"/>
              </w:rPr>
              <w:t>Justificación</w:t>
            </w:r>
          </w:p>
        </w:tc>
        <w:tc>
          <w:tcPr>
            <w:tcW w:w="7710" w:type="dxa"/>
          </w:tcPr>
          <w:p w14:paraId="20128429" w14:textId="77777777" w:rsidR="006D3C91" w:rsidRDefault="00F07290">
            <w:pPr>
              <w:spacing w:after="0"/>
            </w:pPr>
            <w:r>
              <w:rPr>
                <w:sz w:val="21"/>
              </w:rPr>
              <w:t>Un borde o un fondo común agrupa con más fuerza que la cercanía. Deja claro que “Pausar” y “Finalizar” afectan a esa actividad y no a otra.</w:t>
            </w:r>
          </w:p>
        </w:tc>
      </w:tr>
    </w:tbl>
    <w:p w14:paraId="16AD1FE6" w14:textId="77777777" w:rsidR="006D3C91" w:rsidRDefault="006D3C91">
      <w:pPr>
        <w:spacing w:after="40"/>
      </w:pPr>
    </w:p>
    <w:p w14:paraId="0AAD68B7" w14:textId="77777777" w:rsidR="006D3C91" w:rsidRDefault="00F07290">
      <w:pPr>
        <w:pStyle w:val="Ttulo1"/>
      </w:pPr>
      <w:bookmarkStart w:id="23" w:name="_Toc243066721"/>
      <w:r>
        <w:t>6. Teoría del color</w:t>
      </w:r>
      <w:bookmarkEnd w:id="23"/>
    </w:p>
    <w:p w14:paraId="3996EF43" w14:textId="77777777" w:rsidR="006D3C91" w:rsidRDefault="00F07290">
      <w:r>
        <w:t>El sistema de color se llama Calma operativa. Cada color tiene un único significado, el mismo en todas las pantallas. Los contrastes se midieron con una herramienta propia (herramientas/contraste.py) sobre los valores reales del archivo de estilos, según WCAG 2.1.</w:t>
      </w:r>
    </w:p>
    <w:p w14:paraId="6E65B710" w14:textId="77777777" w:rsidR="006D3C91" w:rsidRDefault="00F07290">
      <w:pPr>
        <w:pStyle w:val="Ttulo2"/>
      </w:pPr>
      <w:bookmarkStart w:id="24" w:name="_Toc243066722"/>
      <w:r>
        <w:t>6.1 Paleta principal</w:t>
      </w:r>
      <w:bookmarkEnd w:id="24"/>
    </w:p>
    <w:tbl>
      <w:tblPr>
        <w:tblW w:w="0" w:type="auto"/>
        <w:jc w:val="center"/>
        <w:tblBorders>
          <w:top w:val="single" w:sz="6" w:space="0" w:color="E1E5E3"/>
          <w:left w:val="single" w:sz="6" w:space="0" w:color="E1E5E3"/>
          <w:bottom w:val="single" w:sz="6" w:space="0" w:color="E1E5E3"/>
          <w:right w:val="single" w:sz="6" w:space="0" w:color="E1E5E3"/>
          <w:insideH w:val="single" w:sz="6" w:space="0" w:color="E1E5E3"/>
          <w:insideV w:val="single" w:sz="6" w:space="0" w:color="E1E5E3"/>
        </w:tblBorders>
        <w:tblLayout w:type="fixed"/>
        <w:tblCellMar>
          <w:top w:w="80" w:type="dxa"/>
          <w:left w:w="110" w:type="dxa"/>
          <w:bottom w:w="80" w:type="dxa"/>
          <w:right w:w="110" w:type="dxa"/>
        </w:tblCellMar>
        <w:tblLook w:val="04A0" w:firstRow="1" w:lastRow="0" w:firstColumn="1" w:lastColumn="0" w:noHBand="0" w:noVBand="1"/>
      </w:tblPr>
      <w:tblGrid>
        <w:gridCol w:w="737"/>
        <w:gridCol w:w="1701"/>
        <w:gridCol w:w="1191"/>
        <w:gridCol w:w="4195"/>
        <w:gridCol w:w="1928"/>
      </w:tblGrid>
      <w:tr w:rsidR="006D3C91" w14:paraId="1BECB8CB" w14:textId="77777777">
        <w:trPr>
          <w:jc w:val="center"/>
        </w:trPr>
        <w:tc>
          <w:tcPr>
            <w:tcW w:w="737" w:type="dxa"/>
            <w:shd w:val="clear" w:color="auto" w:fill="16697A"/>
          </w:tcPr>
          <w:p w14:paraId="4F2CE18A" w14:textId="77777777" w:rsidR="006D3C91" w:rsidRDefault="00F07290">
            <w:pPr>
              <w:keepNext/>
              <w:spacing w:after="0"/>
            </w:pPr>
            <w:r>
              <w:rPr>
                <w:b/>
                <w:color w:val="FFFFFF"/>
                <w:sz w:val="20"/>
              </w:rPr>
              <w:t>Color</w:t>
            </w:r>
          </w:p>
        </w:tc>
        <w:tc>
          <w:tcPr>
            <w:tcW w:w="1701" w:type="dxa"/>
            <w:shd w:val="clear" w:color="auto" w:fill="16697A"/>
          </w:tcPr>
          <w:p w14:paraId="07D54760" w14:textId="77777777" w:rsidR="006D3C91" w:rsidRDefault="00F07290">
            <w:pPr>
              <w:keepNext/>
              <w:spacing w:after="0"/>
            </w:pPr>
            <w:r>
              <w:rPr>
                <w:b/>
                <w:color w:val="FFFFFF"/>
                <w:sz w:val="20"/>
              </w:rPr>
              <w:t>Nombre</w:t>
            </w:r>
          </w:p>
        </w:tc>
        <w:tc>
          <w:tcPr>
            <w:tcW w:w="1191" w:type="dxa"/>
            <w:shd w:val="clear" w:color="auto" w:fill="16697A"/>
          </w:tcPr>
          <w:p w14:paraId="1C1FD1FE" w14:textId="77777777" w:rsidR="006D3C91" w:rsidRDefault="00F07290">
            <w:pPr>
              <w:keepNext/>
              <w:spacing w:after="0"/>
            </w:pPr>
            <w:r>
              <w:rPr>
                <w:b/>
                <w:color w:val="FFFFFF"/>
                <w:sz w:val="20"/>
              </w:rPr>
              <w:t>HEX</w:t>
            </w:r>
          </w:p>
        </w:tc>
        <w:tc>
          <w:tcPr>
            <w:tcW w:w="4195" w:type="dxa"/>
            <w:shd w:val="clear" w:color="auto" w:fill="16697A"/>
          </w:tcPr>
          <w:p w14:paraId="0BC7C5E2" w14:textId="77777777" w:rsidR="006D3C91" w:rsidRDefault="00F07290">
            <w:pPr>
              <w:keepNext/>
              <w:spacing w:after="0"/>
            </w:pPr>
            <w:r>
              <w:rPr>
                <w:b/>
                <w:color w:val="FFFFFF"/>
                <w:sz w:val="20"/>
              </w:rPr>
              <w:t>Función en la interfaz</w:t>
            </w:r>
          </w:p>
        </w:tc>
        <w:tc>
          <w:tcPr>
            <w:tcW w:w="1928" w:type="dxa"/>
            <w:shd w:val="clear" w:color="auto" w:fill="16697A"/>
          </w:tcPr>
          <w:p w14:paraId="09FF22F5" w14:textId="77777777" w:rsidR="006D3C91" w:rsidRDefault="00F07290">
            <w:pPr>
              <w:keepNext/>
              <w:spacing w:after="0"/>
            </w:pPr>
            <w:r>
              <w:rPr>
                <w:b/>
                <w:color w:val="FFFFFF"/>
                <w:sz w:val="20"/>
              </w:rPr>
              <w:t>Contraste</w:t>
            </w:r>
          </w:p>
        </w:tc>
      </w:tr>
      <w:tr w:rsidR="006D3C91" w14:paraId="5CD8104F" w14:textId="77777777">
        <w:trPr>
          <w:cantSplit/>
          <w:jc w:val="center"/>
        </w:trPr>
        <w:tc>
          <w:tcPr>
            <w:tcW w:w="737" w:type="dxa"/>
            <w:shd w:val="clear" w:color="auto" w:fill="F4F6F5"/>
          </w:tcPr>
          <w:p w14:paraId="637A0887" w14:textId="77777777" w:rsidR="006D3C91" w:rsidRDefault="00F07290">
            <w:pPr>
              <w:keepNext/>
              <w:spacing w:after="0"/>
            </w:pPr>
            <w:r>
              <w:rPr>
                <w:sz w:val="21"/>
              </w:rPr>
              <w:t xml:space="preserve"> </w:t>
            </w:r>
          </w:p>
        </w:tc>
        <w:tc>
          <w:tcPr>
            <w:tcW w:w="1701" w:type="dxa"/>
          </w:tcPr>
          <w:p w14:paraId="5BA61981" w14:textId="77777777" w:rsidR="006D3C91" w:rsidRDefault="00F07290">
            <w:pPr>
              <w:keepNext/>
              <w:spacing w:after="0"/>
            </w:pPr>
            <w:r>
              <w:rPr>
                <w:b/>
                <w:sz w:val="20"/>
              </w:rPr>
              <w:t>Fondo</w:t>
            </w:r>
          </w:p>
        </w:tc>
        <w:tc>
          <w:tcPr>
            <w:tcW w:w="1191" w:type="dxa"/>
          </w:tcPr>
          <w:p w14:paraId="0E2D4A60" w14:textId="77777777" w:rsidR="006D3C91" w:rsidRDefault="00F07290">
            <w:pPr>
              <w:keepNext/>
              <w:spacing w:after="0"/>
            </w:pPr>
            <w:r>
              <w:rPr>
                <w:sz w:val="20"/>
              </w:rPr>
              <w:t>#F4F6F5</w:t>
            </w:r>
          </w:p>
        </w:tc>
        <w:tc>
          <w:tcPr>
            <w:tcW w:w="4195" w:type="dxa"/>
          </w:tcPr>
          <w:p w14:paraId="7A8AF68D" w14:textId="77777777" w:rsidR="006D3C91" w:rsidRDefault="00F07290">
            <w:pPr>
              <w:keepNext/>
              <w:spacing w:after="0"/>
            </w:pPr>
            <w:r>
              <w:rPr>
                <w:sz w:val="20"/>
              </w:rPr>
              <w:t>Fondo general de todas las pantallas</w:t>
            </w:r>
          </w:p>
        </w:tc>
        <w:tc>
          <w:tcPr>
            <w:tcW w:w="1928" w:type="dxa"/>
          </w:tcPr>
          <w:p w14:paraId="40216979" w14:textId="77777777" w:rsidR="006D3C91" w:rsidRDefault="00F07290">
            <w:pPr>
              <w:keepNext/>
              <w:spacing w:after="0"/>
            </w:pPr>
            <w:r>
              <w:rPr>
                <w:sz w:val="20"/>
              </w:rPr>
              <w:t>—</w:t>
            </w:r>
          </w:p>
        </w:tc>
      </w:tr>
      <w:tr w:rsidR="006D3C91" w14:paraId="2BBADA30" w14:textId="77777777">
        <w:trPr>
          <w:cantSplit/>
          <w:jc w:val="center"/>
        </w:trPr>
        <w:tc>
          <w:tcPr>
            <w:tcW w:w="737" w:type="dxa"/>
            <w:shd w:val="clear" w:color="auto" w:fill="FFFFFF"/>
          </w:tcPr>
          <w:p w14:paraId="67F6A03B" w14:textId="77777777" w:rsidR="006D3C91" w:rsidRDefault="00F07290">
            <w:pPr>
              <w:keepNext/>
              <w:spacing w:after="0"/>
            </w:pPr>
            <w:r>
              <w:rPr>
                <w:sz w:val="21"/>
              </w:rPr>
              <w:t xml:space="preserve"> </w:t>
            </w:r>
          </w:p>
        </w:tc>
        <w:tc>
          <w:tcPr>
            <w:tcW w:w="1701" w:type="dxa"/>
          </w:tcPr>
          <w:p w14:paraId="7B6DE919" w14:textId="77777777" w:rsidR="006D3C91" w:rsidRDefault="00F07290">
            <w:pPr>
              <w:keepNext/>
              <w:spacing w:after="0"/>
            </w:pPr>
            <w:r>
              <w:rPr>
                <w:b/>
                <w:sz w:val="20"/>
              </w:rPr>
              <w:t>Superficie</w:t>
            </w:r>
          </w:p>
        </w:tc>
        <w:tc>
          <w:tcPr>
            <w:tcW w:w="1191" w:type="dxa"/>
          </w:tcPr>
          <w:p w14:paraId="429452FA" w14:textId="77777777" w:rsidR="006D3C91" w:rsidRDefault="00F07290">
            <w:pPr>
              <w:keepNext/>
              <w:spacing w:after="0"/>
            </w:pPr>
            <w:r>
              <w:rPr>
                <w:sz w:val="20"/>
              </w:rPr>
              <w:t>#FFFFFF</w:t>
            </w:r>
          </w:p>
        </w:tc>
        <w:tc>
          <w:tcPr>
            <w:tcW w:w="4195" w:type="dxa"/>
          </w:tcPr>
          <w:p w14:paraId="4F401411" w14:textId="77777777" w:rsidR="006D3C91" w:rsidRDefault="00F07290">
            <w:pPr>
              <w:keepNext/>
              <w:spacing w:after="0"/>
            </w:pPr>
            <w:r>
              <w:rPr>
                <w:sz w:val="20"/>
              </w:rPr>
              <w:t>Tarjetas, ventanas y la barra superior</w:t>
            </w:r>
          </w:p>
        </w:tc>
        <w:tc>
          <w:tcPr>
            <w:tcW w:w="1928" w:type="dxa"/>
          </w:tcPr>
          <w:p w14:paraId="684EA272" w14:textId="77777777" w:rsidR="006D3C91" w:rsidRDefault="00F07290">
            <w:pPr>
              <w:keepNext/>
              <w:spacing w:after="0"/>
            </w:pPr>
            <w:r>
              <w:rPr>
                <w:sz w:val="20"/>
              </w:rPr>
              <w:t>—</w:t>
            </w:r>
          </w:p>
        </w:tc>
      </w:tr>
      <w:tr w:rsidR="006D3C91" w14:paraId="37AF025F" w14:textId="77777777">
        <w:trPr>
          <w:cantSplit/>
          <w:jc w:val="center"/>
        </w:trPr>
        <w:tc>
          <w:tcPr>
            <w:tcW w:w="737" w:type="dxa"/>
            <w:shd w:val="clear" w:color="auto" w:fill="16697A"/>
          </w:tcPr>
          <w:p w14:paraId="3A51370F" w14:textId="77777777" w:rsidR="006D3C91" w:rsidRDefault="00F07290">
            <w:pPr>
              <w:keepNext/>
              <w:spacing w:after="0"/>
            </w:pPr>
            <w:r>
              <w:rPr>
                <w:sz w:val="21"/>
              </w:rPr>
              <w:t xml:space="preserve"> </w:t>
            </w:r>
          </w:p>
        </w:tc>
        <w:tc>
          <w:tcPr>
            <w:tcW w:w="1701" w:type="dxa"/>
          </w:tcPr>
          <w:p w14:paraId="58BA0933" w14:textId="77777777" w:rsidR="006D3C91" w:rsidRDefault="00F07290">
            <w:pPr>
              <w:keepNext/>
              <w:spacing w:after="0"/>
            </w:pPr>
            <w:r>
              <w:rPr>
                <w:b/>
                <w:sz w:val="20"/>
              </w:rPr>
              <w:t>Principal</w:t>
            </w:r>
          </w:p>
        </w:tc>
        <w:tc>
          <w:tcPr>
            <w:tcW w:w="1191" w:type="dxa"/>
          </w:tcPr>
          <w:p w14:paraId="73FFBFB1" w14:textId="77777777" w:rsidR="006D3C91" w:rsidRDefault="00F07290">
            <w:pPr>
              <w:keepNext/>
              <w:spacing w:after="0"/>
            </w:pPr>
            <w:r>
              <w:rPr>
                <w:sz w:val="20"/>
              </w:rPr>
              <w:t>#16697A</w:t>
            </w:r>
          </w:p>
        </w:tc>
        <w:tc>
          <w:tcPr>
            <w:tcW w:w="4195" w:type="dxa"/>
          </w:tcPr>
          <w:p w14:paraId="3569E529" w14:textId="77777777" w:rsidR="006D3C91" w:rsidRDefault="00F07290">
            <w:pPr>
              <w:keepNext/>
              <w:spacing w:after="0"/>
            </w:pPr>
            <w:r>
              <w:rPr>
                <w:sz w:val="20"/>
              </w:rPr>
              <w:t>Acción principal, vista activa, actividad en curso y línea “Ahora”</w:t>
            </w:r>
          </w:p>
        </w:tc>
        <w:tc>
          <w:tcPr>
            <w:tcW w:w="1928" w:type="dxa"/>
          </w:tcPr>
          <w:p w14:paraId="3A89131D" w14:textId="77777777" w:rsidR="006D3C91" w:rsidRDefault="00F07290">
            <w:pPr>
              <w:keepNext/>
              <w:spacing w:after="0"/>
            </w:pPr>
            <w:r>
              <w:rPr>
                <w:sz w:val="20"/>
              </w:rPr>
              <w:t>Texto blanco: 6,3:1</w:t>
            </w:r>
          </w:p>
        </w:tc>
      </w:tr>
      <w:tr w:rsidR="006D3C91" w14:paraId="75881346" w14:textId="77777777">
        <w:trPr>
          <w:cantSplit/>
          <w:jc w:val="center"/>
        </w:trPr>
        <w:tc>
          <w:tcPr>
            <w:tcW w:w="737" w:type="dxa"/>
            <w:shd w:val="clear" w:color="auto" w:fill="0F5563"/>
          </w:tcPr>
          <w:p w14:paraId="4FFAD140" w14:textId="77777777" w:rsidR="006D3C91" w:rsidRDefault="00F07290">
            <w:pPr>
              <w:keepNext/>
              <w:spacing w:after="0"/>
            </w:pPr>
            <w:r>
              <w:rPr>
                <w:sz w:val="21"/>
              </w:rPr>
              <w:t xml:space="preserve"> </w:t>
            </w:r>
          </w:p>
        </w:tc>
        <w:tc>
          <w:tcPr>
            <w:tcW w:w="1701" w:type="dxa"/>
          </w:tcPr>
          <w:p w14:paraId="643A5CD0" w14:textId="77777777" w:rsidR="006D3C91" w:rsidRDefault="00F07290">
            <w:pPr>
              <w:keepNext/>
              <w:spacing w:after="0"/>
            </w:pPr>
            <w:r>
              <w:rPr>
                <w:b/>
                <w:sz w:val="20"/>
              </w:rPr>
              <w:t>Principal oscuro</w:t>
            </w:r>
          </w:p>
        </w:tc>
        <w:tc>
          <w:tcPr>
            <w:tcW w:w="1191" w:type="dxa"/>
          </w:tcPr>
          <w:p w14:paraId="2E078C3A" w14:textId="77777777" w:rsidR="006D3C91" w:rsidRDefault="00F07290">
            <w:pPr>
              <w:keepNext/>
              <w:spacing w:after="0"/>
            </w:pPr>
            <w:r>
              <w:rPr>
                <w:sz w:val="20"/>
              </w:rPr>
              <w:t>#0F5563</w:t>
            </w:r>
          </w:p>
        </w:tc>
        <w:tc>
          <w:tcPr>
            <w:tcW w:w="4195" w:type="dxa"/>
          </w:tcPr>
          <w:p w14:paraId="729B5FCA" w14:textId="77777777" w:rsidR="006D3C91" w:rsidRDefault="00F07290">
            <w:pPr>
              <w:keepNext/>
              <w:spacing w:after="0"/>
            </w:pPr>
            <w:r>
              <w:rPr>
                <w:sz w:val="20"/>
              </w:rPr>
              <w:t>Botón principal presionado y texto sobre principal suave</w:t>
            </w:r>
          </w:p>
        </w:tc>
        <w:tc>
          <w:tcPr>
            <w:tcW w:w="1928" w:type="dxa"/>
          </w:tcPr>
          <w:p w14:paraId="4DB6B69A" w14:textId="77777777" w:rsidR="006D3C91" w:rsidRDefault="00F07290">
            <w:pPr>
              <w:keepNext/>
              <w:spacing w:after="0"/>
            </w:pPr>
            <w:r>
              <w:rPr>
                <w:sz w:val="20"/>
              </w:rPr>
              <w:t>7,11:1 sobre principal suave</w:t>
            </w:r>
          </w:p>
        </w:tc>
      </w:tr>
      <w:tr w:rsidR="006D3C91" w14:paraId="5148A811" w14:textId="77777777">
        <w:trPr>
          <w:cantSplit/>
          <w:jc w:val="center"/>
        </w:trPr>
        <w:tc>
          <w:tcPr>
            <w:tcW w:w="737" w:type="dxa"/>
            <w:shd w:val="clear" w:color="auto" w:fill="E0EFF0"/>
          </w:tcPr>
          <w:p w14:paraId="005862C3" w14:textId="77777777" w:rsidR="006D3C91" w:rsidRDefault="00F07290">
            <w:pPr>
              <w:keepNext/>
              <w:spacing w:after="0"/>
            </w:pPr>
            <w:r>
              <w:rPr>
                <w:sz w:val="21"/>
              </w:rPr>
              <w:t xml:space="preserve"> </w:t>
            </w:r>
          </w:p>
        </w:tc>
        <w:tc>
          <w:tcPr>
            <w:tcW w:w="1701" w:type="dxa"/>
          </w:tcPr>
          <w:p w14:paraId="59D18FE8" w14:textId="77777777" w:rsidR="006D3C91" w:rsidRDefault="00F07290">
            <w:pPr>
              <w:keepNext/>
              <w:spacing w:after="0"/>
            </w:pPr>
            <w:r>
              <w:rPr>
                <w:b/>
                <w:sz w:val="20"/>
              </w:rPr>
              <w:t>Principal suave</w:t>
            </w:r>
          </w:p>
        </w:tc>
        <w:tc>
          <w:tcPr>
            <w:tcW w:w="1191" w:type="dxa"/>
          </w:tcPr>
          <w:p w14:paraId="578A928B" w14:textId="77777777" w:rsidR="006D3C91" w:rsidRDefault="00F07290">
            <w:pPr>
              <w:keepNext/>
              <w:spacing w:after="0"/>
            </w:pPr>
            <w:r>
              <w:rPr>
                <w:sz w:val="20"/>
              </w:rPr>
              <w:t>#E0EFF0</w:t>
            </w:r>
          </w:p>
        </w:tc>
        <w:tc>
          <w:tcPr>
            <w:tcW w:w="4195" w:type="dxa"/>
          </w:tcPr>
          <w:p w14:paraId="7A24CFDC" w14:textId="77777777" w:rsidR="006D3C91" w:rsidRDefault="00F07290">
            <w:pPr>
              <w:keepNext/>
              <w:spacing w:after="0"/>
            </w:pPr>
            <w:r>
              <w:rPr>
                <w:sz w:val="20"/>
              </w:rPr>
              <w:t>Etiqueta “Siguiente” y elemento seleccionado</w:t>
            </w:r>
          </w:p>
        </w:tc>
        <w:tc>
          <w:tcPr>
            <w:tcW w:w="1928" w:type="dxa"/>
          </w:tcPr>
          <w:p w14:paraId="7147244E" w14:textId="77777777" w:rsidR="006D3C91" w:rsidRDefault="00F07290">
            <w:pPr>
              <w:keepNext/>
              <w:spacing w:after="0"/>
            </w:pPr>
            <w:r>
              <w:rPr>
                <w:sz w:val="20"/>
              </w:rPr>
              <w:t>—</w:t>
            </w:r>
          </w:p>
        </w:tc>
      </w:tr>
      <w:tr w:rsidR="006D3C91" w14:paraId="6B820257" w14:textId="77777777">
        <w:trPr>
          <w:cantSplit/>
          <w:jc w:val="center"/>
        </w:trPr>
        <w:tc>
          <w:tcPr>
            <w:tcW w:w="737" w:type="dxa"/>
            <w:shd w:val="clear" w:color="auto" w:fill="E9806E"/>
          </w:tcPr>
          <w:p w14:paraId="6B646505" w14:textId="77777777" w:rsidR="006D3C91" w:rsidRDefault="00F07290">
            <w:pPr>
              <w:keepNext/>
              <w:spacing w:after="0"/>
            </w:pPr>
            <w:r>
              <w:rPr>
                <w:sz w:val="21"/>
              </w:rPr>
              <w:t xml:space="preserve"> </w:t>
            </w:r>
          </w:p>
        </w:tc>
        <w:tc>
          <w:tcPr>
            <w:tcW w:w="1701" w:type="dxa"/>
          </w:tcPr>
          <w:p w14:paraId="058470A6" w14:textId="77777777" w:rsidR="006D3C91" w:rsidRDefault="00F07290">
            <w:pPr>
              <w:keepNext/>
              <w:spacing w:after="0"/>
            </w:pPr>
            <w:r>
              <w:rPr>
                <w:b/>
                <w:sz w:val="20"/>
              </w:rPr>
              <w:t>Coral de marca</w:t>
            </w:r>
          </w:p>
        </w:tc>
        <w:tc>
          <w:tcPr>
            <w:tcW w:w="1191" w:type="dxa"/>
          </w:tcPr>
          <w:p w14:paraId="44E23F49" w14:textId="77777777" w:rsidR="006D3C91" w:rsidRDefault="00F07290">
            <w:pPr>
              <w:keepNext/>
              <w:spacing w:after="0"/>
            </w:pPr>
            <w:r>
              <w:rPr>
                <w:sz w:val="20"/>
              </w:rPr>
              <w:t>#E9806E</w:t>
            </w:r>
          </w:p>
        </w:tc>
        <w:tc>
          <w:tcPr>
            <w:tcW w:w="4195" w:type="dxa"/>
          </w:tcPr>
          <w:p w14:paraId="36A2A917" w14:textId="77777777" w:rsidR="006D3C91" w:rsidRDefault="00F07290">
            <w:pPr>
              <w:keepNext/>
              <w:spacing w:after="0"/>
            </w:pPr>
            <w:r>
              <w:rPr>
                <w:sz w:val="20"/>
              </w:rPr>
              <w:t>Logo y avatar. Nunca en texto ni en estados</w:t>
            </w:r>
          </w:p>
        </w:tc>
        <w:tc>
          <w:tcPr>
            <w:tcW w:w="1928" w:type="dxa"/>
          </w:tcPr>
          <w:p w14:paraId="193D9B78" w14:textId="77777777" w:rsidR="006D3C91" w:rsidRDefault="00F07290">
            <w:pPr>
              <w:keepNext/>
              <w:spacing w:after="0"/>
            </w:pPr>
            <w:r>
              <w:rPr>
                <w:sz w:val="20"/>
              </w:rPr>
              <w:t>No se usa en texto</w:t>
            </w:r>
          </w:p>
        </w:tc>
      </w:tr>
      <w:tr w:rsidR="006D3C91" w14:paraId="12DF2820" w14:textId="77777777">
        <w:trPr>
          <w:cantSplit/>
          <w:jc w:val="center"/>
        </w:trPr>
        <w:tc>
          <w:tcPr>
            <w:tcW w:w="737" w:type="dxa"/>
            <w:shd w:val="clear" w:color="auto" w:fill="1F2A2E"/>
          </w:tcPr>
          <w:p w14:paraId="75A0A2D6" w14:textId="77777777" w:rsidR="006D3C91" w:rsidRDefault="00F07290">
            <w:pPr>
              <w:keepNext/>
              <w:spacing w:after="0"/>
            </w:pPr>
            <w:r>
              <w:rPr>
                <w:sz w:val="21"/>
              </w:rPr>
              <w:t xml:space="preserve"> </w:t>
            </w:r>
          </w:p>
        </w:tc>
        <w:tc>
          <w:tcPr>
            <w:tcW w:w="1701" w:type="dxa"/>
          </w:tcPr>
          <w:p w14:paraId="2E93E6DA" w14:textId="77777777" w:rsidR="006D3C91" w:rsidRDefault="00F07290">
            <w:pPr>
              <w:keepNext/>
              <w:spacing w:after="0"/>
            </w:pPr>
            <w:r>
              <w:rPr>
                <w:b/>
                <w:sz w:val="20"/>
              </w:rPr>
              <w:t>Texto</w:t>
            </w:r>
          </w:p>
        </w:tc>
        <w:tc>
          <w:tcPr>
            <w:tcW w:w="1191" w:type="dxa"/>
          </w:tcPr>
          <w:p w14:paraId="7B0BFD74" w14:textId="77777777" w:rsidR="006D3C91" w:rsidRDefault="00F07290">
            <w:pPr>
              <w:keepNext/>
              <w:spacing w:after="0"/>
            </w:pPr>
            <w:r>
              <w:rPr>
                <w:sz w:val="20"/>
              </w:rPr>
              <w:t>#1F2A2E</w:t>
            </w:r>
          </w:p>
        </w:tc>
        <w:tc>
          <w:tcPr>
            <w:tcW w:w="4195" w:type="dxa"/>
          </w:tcPr>
          <w:p w14:paraId="16073731" w14:textId="77777777" w:rsidR="006D3C91" w:rsidRDefault="00F07290">
            <w:pPr>
              <w:keepNext/>
              <w:spacing w:after="0"/>
            </w:pPr>
            <w:r>
              <w:rPr>
                <w:sz w:val="20"/>
              </w:rPr>
              <w:t>Títulos y texto</w:t>
            </w:r>
          </w:p>
        </w:tc>
        <w:tc>
          <w:tcPr>
            <w:tcW w:w="1928" w:type="dxa"/>
          </w:tcPr>
          <w:p w14:paraId="2DDD0395" w14:textId="77777777" w:rsidR="006D3C91" w:rsidRDefault="00F07290">
            <w:pPr>
              <w:keepNext/>
              <w:spacing w:after="0"/>
            </w:pPr>
            <w:r>
              <w:rPr>
                <w:sz w:val="20"/>
              </w:rPr>
              <w:t>14,7:1 sobre blanco</w:t>
            </w:r>
          </w:p>
        </w:tc>
      </w:tr>
      <w:tr w:rsidR="006D3C91" w14:paraId="3493B2E4" w14:textId="77777777">
        <w:trPr>
          <w:cantSplit/>
          <w:jc w:val="center"/>
        </w:trPr>
        <w:tc>
          <w:tcPr>
            <w:tcW w:w="737" w:type="dxa"/>
            <w:shd w:val="clear" w:color="auto" w:fill="5B6664"/>
          </w:tcPr>
          <w:p w14:paraId="1613018F" w14:textId="77777777" w:rsidR="006D3C91" w:rsidRDefault="00F07290">
            <w:pPr>
              <w:keepNext/>
              <w:spacing w:after="0"/>
            </w:pPr>
            <w:r>
              <w:rPr>
                <w:sz w:val="21"/>
              </w:rPr>
              <w:t xml:space="preserve"> </w:t>
            </w:r>
          </w:p>
        </w:tc>
        <w:tc>
          <w:tcPr>
            <w:tcW w:w="1701" w:type="dxa"/>
          </w:tcPr>
          <w:p w14:paraId="722F8BAF" w14:textId="77777777" w:rsidR="006D3C91" w:rsidRDefault="00F07290">
            <w:pPr>
              <w:keepNext/>
              <w:spacing w:after="0"/>
            </w:pPr>
            <w:r>
              <w:rPr>
                <w:b/>
                <w:sz w:val="20"/>
              </w:rPr>
              <w:t>Texto secundario</w:t>
            </w:r>
          </w:p>
        </w:tc>
        <w:tc>
          <w:tcPr>
            <w:tcW w:w="1191" w:type="dxa"/>
          </w:tcPr>
          <w:p w14:paraId="250EB661" w14:textId="77777777" w:rsidR="006D3C91" w:rsidRDefault="00F07290">
            <w:pPr>
              <w:keepNext/>
              <w:spacing w:after="0"/>
            </w:pPr>
            <w:r>
              <w:rPr>
                <w:sz w:val="20"/>
              </w:rPr>
              <w:t>#5B6664</w:t>
            </w:r>
          </w:p>
        </w:tc>
        <w:tc>
          <w:tcPr>
            <w:tcW w:w="4195" w:type="dxa"/>
          </w:tcPr>
          <w:p w14:paraId="4077802E" w14:textId="77777777" w:rsidR="006D3C91" w:rsidRDefault="00F07290">
            <w:pPr>
              <w:keepNext/>
              <w:spacing w:after="0"/>
            </w:pPr>
            <w:r>
              <w:rPr>
                <w:sz w:val="20"/>
              </w:rPr>
              <w:t>Datos de apoyo: horas, códigos, tiempos</w:t>
            </w:r>
          </w:p>
        </w:tc>
        <w:tc>
          <w:tcPr>
            <w:tcW w:w="1928" w:type="dxa"/>
          </w:tcPr>
          <w:p w14:paraId="437D2F7D" w14:textId="77777777" w:rsidR="006D3C91" w:rsidRDefault="00F07290">
            <w:pPr>
              <w:keepNext/>
              <w:spacing w:after="0"/>
            </w:pPr>
            <w:r>
              <w:rPr>
                <w:sz w:val="20"/>
              </w:rPr>
              <w:t>5,95:1 sobre blanco; 5,48:1 sobre el fondo</w:t>
            </w:r>
          </w:p>
        </w:tc>
      </w:tr>
      <w:tr w:rsidR="006D3C91" w14:paraId="75B50C6D" w14:textId="77777777">
        <w:trPr>
          <w:cantSplit/>
          <w:jc w:val="center"/>
        </w:trPr>
        <w:tc>
          <w:tcPr>
            <w:tcW w:w="737" w:type="dxa"/>
            <w:shd w:val="clear" w:color="auto" w:fill="7F8A87"/>
          </w:tcPr>
          <w:p w14:paraId="21429E8F" w14:textId="77777777" w:rsidR="006D3C91" w:rsidRDefault="00F07290">
            <w:pPr>
              <w:spacing w:after="0"/>
            </w:pPr>
            <w:r>
              <w:rPr>
                <w:sz w:val="21"/>
              </w:rPr>
              <w:t xml:space="preserve"> </w:t>
            </w:r>
          </w:p>
        </w:tc>
        <w:tc>
          <w:tcPr>
            <w:tcW w:w="1701" w:type="dxa"/>
          </w:tcPr>
          <w:p w14:paraId="13C9A39A" w14:textId="77777777" w:rsidR="006D3C91" w:rsidRDefault="00F07290">
            <w:pPr>
              <w:spacing w:after="0"/>
            </w:pPr>
            <w:r>
              <w:rPr>
                <w:b/>
                <w:sz w:val="20"/>
              </w:rPr>
              <w:t>Borde de controles</w:t>
            </w:r>
          </w:p>
        </w:tc>
        <w:tc>
          <w:tcPr>
            <w:tcW w:w="1191" w:type="dxa"/>
          </w:tcPr>
          <w:p w14:paraId="399601A5" w14:textId="77777777" w:rsidR="006D3C91" w:rsidRDefault="00F07290">
            <w:pPr>
              <w:spacing w:after="0"/>
            </w:pPr>
            <w:r>
              <w:rPr>
                <w:sz w:val="20"/>
              </w:rPr>
              <w:t>#7F8A87</w:t>
            </w:r>
          </w:p>
        </w:tc>
        <w:tc>
          <w:tcPr>
            <w:tcW w:w="4195" w:type="dxa"/>
          </w:tcPr>
          <w:p w14:paraId="4AC9E158" w14:textId="77777777" w:rsidR="006D3C91" w:rsidRDefault="00F07290">
            <w:pPr>
              <w:spacing w:after="0"/>
            </w:pPr>
            <w:r>
              <w:rPr>
                <w:sz w:val="20"/>
              </w:rPr>
              <w:t>Borde de botones secundarios y campos</w:t>
            </w:r>
          </w:p>
        </w:tc>
        <w:tc>
          <w:tcPr>
            <w:tcW w:w="1928" w:type="dxa"/>
          </w:tcPr>
          <w:p w14:paraId="3DD6D4F8" w14:textId="77777777" w:rsidR="006D3C91" w:rsidRDefault="00F07290">
            <w:pPr>
              <w:spacing w:after="0"/>
            </w:pPr>
            <w:r>
              <w:rPr>
                <w:sz w:val="20"/>
              </w:rPr>
              <w:t>3,57:1 (componentes)</w:t>
            </w:r>
          </w:p>
        </w:tc>
      </w:tr>
    </w:tbl>
    <w:p w14:paraId="3DAAA5BD" w14:textId="77777777" w:rsidR="006D3C91" w:rsidRDefault="006D3C91">
      <w:pPr>
        <w:spacing w:after="40"/>
      </w:pPr>
    </w:p>
    <w:p w14:paraId="56A50C1D" w14:textId="77777777" w:rsidR="006D3C91" w:rsidRDefault="00F07290">
      <w:pPr>
        <w:pStyle w:val="Ttulo2"/>
      </w:pPr>
      <w:bookmarkStart w:id="25" w:name="_Toc243066723"/>
      <w:r>
        <w:lastRenderedPageBreak/>
        <w:t>6.2 Paleta secundaria: estados, alertas, errores, confirmaciones e información</w:t>
      </w:r>
      <w:bookmarkEnd w:id="25"/>
    </w:p>
    <w:p w14:paraId="14CEA72E" w14:textId="77777777" w:rsidR="006D3C91" w:rsidRDefault="00F07290">
      <w:pPr>
        <w:keepNext/>
      </w:pPr>
      <w:r>
        <w:t>Cada significado tiene tres variantes: base para rellenos, fondo suave para etiquetas y texto oscuro para escribir sobre el fondo suave.</w:t>
      </w:r>
    </w:p>
    <w:tbl>
      <w:tblPr>
        <w:tblW w:w="0" w:type="auto"/>
        <w:jc w:val="center"/>
        <w:tblBorders>
          <w:top w:val="single" w:sz="6" w:space="0" w:color="E1E5E3"/>
          <w:left w:val="single" w:sz="6" w:space="0" w:color="E1E5E3"/>
          <w:bottom w:val="single" w:sz="6" w:space="0" w:color="E1E5E3"/>
          <w:right w:val="single" w:sz="6" w:space="0" w:color="E1E5E3"/>
          <w:insideH w:val="single" w:sz="6" w:space="0" w:color="E1E5E3"/>
          <w:insideV w:val="single" w:sz="6" w:space="0" w:color="E1E5E3"/>
        </w:tblBorders>
        <w:tblLayout w:type="fixed"/>
        <w:tblCellMar>
          <w:top w:w="80" w:type="dxa"/>
          <w:left w:w="110" w:type="dxa"/>
          <w:bottom w:w="80" w:type="dxa"/>
          <w:right w:w="110" w:type="dxa"/>
        </w:tblCellMar>
        <w:tblLook w:val="04A0" w:firstRow="1" w:lastRow="0" w:firstColumn="1" w:lastColumn="0" w:noHBand="0" w:noVBand="1"/>
      </w:tblPr>
      <w:tblGrid>
        <w:gridCol w:w="2835"/>
        <w:gridCol w:w="1474"/>
        <w:gridCol w:w="1474"/>
        <w:gridCol w:w="1474"/>
        <w:gridCol w:w="2494"/>
      </w:tblGrid>
      <w:tr w:rsidR="006D3C91" w14:paraId="236162BF" w14:textId="77777777">
        <w:trPr>
          <w:jc w:val="center"/>
        </w:trPr>
        <w:tc>
          <w:tcPr>
            <w:tcW w:w="2835" w:type="dxa"/>
            <w:shd w:val="clear" w:color="auto" w:fill="16697A"/>
          </w:tcPr>
          <w:p w14:paraId="56F03FBD" w14:textId="77777777" w:rsidR="006D3C91" w:rsidRDefault="00F07290">
            <w:pPr>
              <w:keepNext/>
              <w:spacing w:after="0"/>
            </w:pPr>
            <w:r>
              <w:rPr>
                <w:b/>
                <w:color w:val="FFFFFF"/>
                <w:sz w:val="20"/>
              </w:rPr>
              <w:t>Significado</w:t>
            </w:r>
          </w:p>
        </w:tc>
        <w:tc>
          <w:tcPr>
            <w:tcW w:w="1474" w:type="dxa"/>
            <w:shd w:val="clear" w:color="auto" w:fill="16697A"/>
          </w:tcPr>
          <w:p w14:paraId="59CA200F" w14:textId="77777777" w:rsidR="006D3C91" w:rsidRDefault="00F07290">
            <w:pPr>
              <w:keepNext/>
              <w:spacing w:after="0"/>
            </w:pPr>
            <w:r>
              <w:rPr>
                <w:b/>
                <w:color w:val="FFFFFF"/>
                <w:sz w:val="20"/>
              </w:rPr>
              <w:t>Base</w:t>
            </w:r>
          </w:p>
        </w:tc>
        <w:tc>
          <w:tcPr>
            <w:tcW w:w="1474" w:type="dxa"/>
            <w:shd w:val="clear" w:color="auto" w:fill="16697A"/>
          </w:tcPr>
          <w:p w14:paraId="3A3CB697" w14:textId="77777777" w:rsidR="006D3C91" w:rsidRDefault="00F07290">
            <w:pPr>
              <w:keepNext/>
              <w:spacing w:after="0"/>
            </w:pPr>
            <w:r>
              <w:rPr>
                <w:b/>
                <w:color w:val="FFFFFF"/>
                <w:sz w:val="20"/>
              </w:rPr>
              <w:t>Fondo suave</w:t>
            </w:r>
          </w:p>
        </w:tc>
        <w:tc>
          <w:tcPr>
            <w:tcW w:w="1474" w:type="dxa"/>
            <w:shd w:val="clear" w:color="auto" w:fill="16697A"/>
          </w:tcPr>
          <w:p w14:paraId="4635A236" w14:textId="77777777" w:rsidR="006D3C91" w:rsidRDefault="00F07290">
            <w:pPr>
              <w:keepNext/>
              <w:spacing w:after="0"/>
            </w:pPr>
            <w:r>
              <w:rPr>
                <w:b/>
                <w:color w:val="FFFFFF"/>
                <w:sz w:val="20"/>
              </w:rPr>
              <w:t>Texto</w:t>
            </w:r>
          </w:p>
        </w:tc>
        <w:tc>
          <w:tcPr>
            <w:tcW w:w="2494" w:type="dxa"/>
            <w:shd w:val="clear" w:color="auto" w:fill="16697A"/>
          </w:tcPr>
          <w:p w14:paraId="129CC5EA" w14:textId="77777777" w:rsidR="006D3C91" w:rsidRDefault="00F07290">
            <w:pPr>
              <w:keepNext/>
              <w:spacing w:after="0"/>
            </w:pPr>
            <w:r>
              <w:rPr>
                <w:b/>
                <w:color w:val="FFFFFF"/>
                <w:sz w:val="20"/>
              </w:rPr>
              <w:t>Contraste del texto</w:t>
            </w:r>
          </w:p>
        </w:tc>
      </w:tr>
      <w:tr w:rsidR="006D3C91" w14:paraId="76D46695" w14:textId="77777777">
        <w:trPr>
          <w:cantSplit/>
          <w:jc w:val="center"/>
        </w:trPr>
        <w:tc>
          <w:tcPr>
            <w:tcW w:w="2835" w:type="dxa"/>
          </w:tcPr>
          <w:p w14:paraId="6A1610D3" w14:textId="77777777" w:rsidR="006D3C91" w:rsidRDefault="00F07290">
            <w:pPr>
              <w:keepNext/>
              <w:spacing w:after="0"/>
            </w:pPr>
            <w:r>
              <w:rPr>
                <w:b/>
                <w:sz w:val="20"/>
              </w:rPr>
              <w:t>Error y prioridad Urgente</w:t>
            </w:r>
          </w:p>
        </w:tc>
        <w:tc>
          <w:tcPr>
            <w:tcW w:w="1474" w:type="dxa"/>
            <w:shd w:val="clear" w:color="auto" w:fill="A8322A"/>
          </w:tcPr>
          <w:p w14:paraId="6B906DE1" w14:textId="77777777" w:rsidR="006D3C91" w:rsidRDefault="00F07290">
            <w:pPr>
              <w:keepNext/>
              <w:spacing w:after="0"/>
            </w:pPr>
            <w:r>
              <w:rPr>
                <w:color w:val="FFFFFF"/>
                <w:sz w:val="20"/>
              </w:rPr>
              <w:t>#A8322A</w:t>
            </w:r>
          </w:p>
        </w:tc>
        <w:tc>
          <w:tcPr>
            <w:tcW w:w="1474" w:type="dxa"/>
            <w:shd w:val="clear" w:color="auto" w:fill="FBE9E7"/>
          </w:tcPr>
          <w:p w14:paraId="1ED43AEA" w14:textId="77777777" w:rsidR="006D3C91" w:rsidRDefault="00F07290">
            <w:pPr>
              <w:keepNext/>
              <w:spacing w:after="0"/>
            </w:pPr>
            <w:r>
              <w:rPr>
                <w:sz w:val="20"/>
              </w:rPr>
              <w:t>#FBE9E7</w:t>
            </w:r>
          </w:p>
        </w:tc>
        <w:tc>
          <w:tcPr>
            <w:tcW w:w="1474" w:type="dxa"/>
            <w:shd w:val="clear" w:color="auto" w:fill="FBE9E7"/>
          </w:tcPr>
          <w:p w14:paraId="4EE4E552" w14:textId="77777777" w:rsidR="006D3C91" w:rsidRDefault="00F07290">
            <w:pPr>
              <w:keepNext/>
              <w:spacing w:after="0"/>
            </w:pPr>
            <w:r>
              <w:rPr>
                <w:b/>
                <w:color w:val="8A2620"/>
                <w:sz w:val="20"/>
              </w:rPr>
              <w:t>#8A2620</w:t>
            </w:r>
          </w:p>
        </w:tc>
        <w:tc>
          <w:tcPr>
            <w:tcW w:w="2494" w:type="dxa"/>
          </w:tcPr>
          <w:p w14:paraId="3E3E4B1D" w14:textId="77777777" w:rsidR="006D3C91" w:rsidRDefault="00F07290">
            <w:pPr>
              <w:keepNext/>
              <w:spacing w:after="0"/>
            </w:pPr>
            <w:r>
              <w:rPr>
                <w:sz w:val="20"/>
              </w:rPr>
              <w:t>7,53:1</w:t>
            </w:r>
          </w:p>
        </w:tc>
      </w:tr>
      <w:tr w:rsidR="006D3C91" w14:paraId="1B25B31F" w14:textId="77777777">
        <w:trPr>
          <w:cantSplit/>
          <w:jc w:val="center"/>
        </w:trPr>
        <w:tc>
          <w:tcPr>
            <w:tcW w:w="2835" w:type="dxa"/>
          </w:tcPr>
          <w:p w14:paraId="4D70542B" w14:textId="77777777" w:rsidR="006D3C91" w:rsidRDefault="00F07290">
            <w:pPr>
              <w:keepNext/>
              <w:spacing w:after="0"/>
            </w:pPr>
            <w:r>
              <w:rPr>
                <w:b/>
                <w:sz w:val="20"/>
              </w:rPr>
              <w:t>Prioridad Alta</w:t>
            </w:r>
          </w:p>
        </w:tc>
        <w:tc>
          <w:tcPr>
            <w:tcW w:w="1474" w:type="dxa"/>
            <w:shd w:val="clear" w:color="auto" w:fill="B34F0B"/>
          </w:tcPr>
          <w:p w14:paraId="6959E124" w14:textId="77777777" w:rsidR="006D3C91" w:rsidRDefault="00F07290">
            <w:pPr>
              <w:keepNext/>
              <w:spacing w:after="0"/>
            </w:pPr>
            <w:r>
              <w:rPr>
                <w:color w:val="FFFFFF"/>
                <w:sz w:val="20"/>
              </w:rPr>
              <w:t>#B34F0B</w:t>
            </w:r>
          </w:p>
        </w:tc>
        <w:tc>
          <w:tcPr>
            <w:tcW w:w="1474" w:type="dxa"/>
            <w:shd w:val="clear" w:color="auto" w:fill="FDEBDD"/>
          </w:tcPr>
          <w:p w14:paraId="381F1505" w14:textId="77777777" w:rsidR="006D3C91" w:rsidRDefault="00F07290">
            <w:pPr>
              <w:keepNext/>
              <w:spacing w:after="0"/>
            </w:pPr>
            <w:r>
              <w:rPr>
                <w:sz w:val="20"/>
              </w:rPr>
              <w:t>#FDEBDD</w:t>
            </w:r>
          </w:p>
        </w:tc>
        <w:tc>
          <w:tcPr>
            <w:tcW w:w="1474" w:type="dxa"/>
            <w:shd w:val="clear" w:color="auto" w:fill="FDEBDD"/>
          </w:tcPr>
          <w:p w14:paraId="1B762CB9" w14:textId="77777777" w:rsidR="006D3C91" w:rsidRDefault="00F07290">
            <w:pPr>
              <w:keepNext/>
              <w:spacing w:after="0"/>
            </w:pPr>
            <w:r>
              <w:rPr>
                <w:b/>
                <w:color w:val="8A3D08"/>
                <w:sz w:val="20"/>
              </w:rPr>
              <w:t>#8A3D08</w:t>
            </w:r>
          </w:p>
        </w:tc>
        <w:tc>
          <w:tcPr>
            <w:tcW w:w="2494" w:type="dxa"/>
          </w:tcPr>
          <w:p w14:paraId="1F9E68C3" w14:textId="77777777" w:rsidR="006D3C91" w:rsidRDefault="00F07290">
            <w:pPr>
              <w:keepNext/>
              <w:spacing w:after="0"/>
            </w:pPr>
            <w:r>
              <w:rPr>
                <w:sz w:val="20"/>
              </w:rPr>
              <w:t>6,58:1</w:t>
            </w:r>
          </w:p>
        </w:tc>
      </w:tr>
      <w:tr w:rsidR="006D3C91" w14:paraId="7DCC71AE" w14:textId="77777777">
        <w:trPr>
          <w:cantSplit/>
          <w:jc w:val="center"/>
        </w:trPr>
        <w:tc>
          <w:tcPr>
            <w:tcW w:w="2835" w:type="dxa"/>
          </w:tcPr>
          <w:p w14:paraId="10555B2C" w14:textId="77777777" w:rsidR="006D3C91" w:rsidRDefault="00F07290">
            <w:pPr>
              <w:keepNext/>
              <w:spacing w:after="0"/>
            </w:pPr>
            <w:r>
              <w:rPr>
                <w:b/>
                <w:sz w:val="20"/>
              </w:rPr>
              <w:t>Advertencia, prioridad Media y Pausada</w:t>
            </w:r>
          </w:p>
        </w:tc>
        <w:tc>
          <w:tcPr>
            <w:tcW w:w="1474" w:type="dxa"/>
            <w:shd w:val="clear" w:color="auto" w:fill="E3A32B"/>
          </w:tcPr>
          <w:p w14:paraId="35974F39" w14:textId="77777777" w:rsidR="006D3C91" w:rsidRDefault="00F07290">
            <w:pPr>
              <w:keepNext/>
              <w:spacing w:after="0"/>
            </w:pPr>
            <w:r>
              <w:rPr>
                <w:sz w:val="20"/>
              </w:rPr>
              <w:t>#E3A32B</w:t>
            </w:r>
          </w:p>
        </w:tc>
        <w:tc>
          <w:tcPr>
            <w:tcW w:w="1474" w:type="dxa"/>
            <w:shd w:val="clear" w:color="auto" w:fill="FBF1D9"/>
          </w:tcPr>
          <w:p w14:paraId="08C705F1" w14:textId="77777777" w:rsidR="006D3C91" w:rsidRDefault="00F07290">
            <w:pPr>
              <w:keepNext/>
              <w:spacing w:after="0"/>
            </w:pPr>
            <w:r>
              <w:rPr>
                <w:sz w:val="20"/>
              </w:rPr>
              <w:t>#FBF1D9</w:t>
            </w:r>
          </w:p>
        </w:tc>
        <w:tc>
          <w:tcPr>
            <w:tcW w:w="1474" w:type="dxa"/>
            <w:shd w:val="clear" w:color="auto" w:fill="FBF1D9"/>
          </w:tcPr>
          <w:p w14:paraId="563BA5EC" w14:textId="77777777" w:rsidR="006D3C91" w:rsidRDefault="00F07290">
            <w:pPr>
              <w:keepNext/>
              <w:spacing w:after="0"/>
            </w:pPr>
            <w:r>
              <w:rPr>
                <w:b/>
                <w:color w:val="6B4A0E"/>
                <w:sz w:val="20"/>
              </w:rPr>
              <w:t>#6B4A0E</w:t>
            </w:r>
          </w:p>
        </w:tc>
        <w:tc>
          <w:tcPr>
            <w:tcW w:w="2494" w:type="dxa"/>
          </w:tcPr>
          <w:p w14:paraId="4959317D" w14:textId="77777777" w:rsidR="006D3C91" w:rsidRDefault="00F07290">
            <w:pPr>
              <w:keepNext/>
              <w:spacing w:after="0"/>
            </w:pPr>
            <w:r>
              <w:rPr>
                <w:sz w:val="20"/>
              </w:rPr>
              <w:t>7,16:1</w:t>
            </w:r>
          </w:p>
        </w:tc>
      </w:tr>
      <w:tr w:rsidR="006D3C91" w14:paraId="1A8F4051" w14:textId="77777777">
        <w:trPr>
          <w:cantSplit/>
          <w:jc w:val="center"/>
        </w:trPr>
        <w:tc>
          <w:tcPr>
            <w:tcW w:w="2835" w:type="dxa"/>
          </w:tcPr>
          <w:p w14:paraId="27322848" w14:textId="77777777" w:rsidR="006D3C91" w:rsidRDefault="00F07290">
            <w:pPr>
              <w:keepNext/>
              <w:spacing w:after="0"/>
            </w:pPr>
            <w:r>
              <w:rPr>
                <w:b/>
                <w:sz w:val="20"/>
              </w:rPr>
              <w:t>Confirmación, Finalizada y En turno</w:t>
            </w:r>
          </w:p>
        </w:tc>
        <w:tc>
          <w:tcPr>
            <w:tcW w:w="1474" w:type="dxa"/>
            <w:shd w:val="clear" w:color="auto" w:fill="3E7B3A"/>
          </w:tcPr>
          <w:p w14:paraId="4A40269A" w14:textId="77777777" w:rsidR="006D3C91" w:rsidRDefault="00F07290">
            <w:pPr>
              <w:keepNext/>
              <w:spacing w:after="0"/>
            </w:pPr>
            <w:r>
              <w:rPr>
                <w:color w:val="FFFFFF"/>
                <w:sz w:val="20"/>
              </w:rPr>
              <w:t>#3E7B3A</w:t>
            </w:r>
          </w:p>
        </w:tc>
        <w:tc>
          <w:tcPr>
            <w:tcW w:w="1474" w:type="dxa"/>
            <w:shd w:val="clear" w:color="auto" w:fill="E6F0E2"/>
          </w:tcPr>
          <w:p w14:paraId="1A15B09F" w14:textId="77777777" w:rsidR="006D3C91" w:rsidRDefault="00F07290">
            <w:pPr>
              <w:keepNext/>
              <w:spacing w:after="0"/>
            </w:pPr>
            <w:r>
              <w:rPr>
                <w:sz w:val="20"/>
              </w:rPr>
              <w:t>#E6F0E2</w:t>
            </w:r>
          </w:p>
        </w:tc>
        <w:tc>
          <w:tcPr>
            <w:tcW w:w="1474" w:type="dxa"/>
            <w:shd w:val="clear" w:color="auto" w:fill="E6F0E2"/>
          </w:tcPr>
          <w:p w14:paraId="4D2592F6" w14:textId="77777777" w:rsidR="006D3C91" w:rsidRDefault="00F07290">
            <w:pPr>
              <w:keepNext/>
              <w:spacing w:after="0"/>
            </w:pPr>
            <w:r>
              <w:rPr>
                <w:b/>
                <w:color w:val="2F5F2C"/>
                <w:sz w:val="20"/>
              </w:rPr>
              <w:t>#2F5F2C</w:t>
            </w:r>
          </w:p>
        </w:tc>
        <w:tc>
          <w:tcPr>
            <w:tcW w:w="2494" w:type="dxa"/>
          </w:tcPr>
          <w:p w14:paraId="3583C0FB" w14:textId="77777777" w:rsidR="006D3C91" w:rsidRDefault="00F07290">
            <w:pPr>
              <w:keepNext/>
              <w:spacing w:after="0"/>
            </w:pPr>
            <w:r>
              <w:rPr>
                <w:sz w:val="20"/>
              </w:rPr>
              <w:t>6,42:1</w:t>
            </w:r>
          </w:p>
        </w:tc>
      </w:tr>
      <w:tr w:rsidR="006D3C91" w14:paraId="1E6CE6F1" w14:textId="77777777">
        <w:trPr>
          <w:cantSplit/>
          <w:jc w:val="center"/>
        </w:trPr>
        <w:tc>
          <w:tcPr>
            <w:tcW w:w="2835" w:type="dxa"/>
          </w:tcPr>
          <w:p w14:paraId="04A322D2" w14:textId="77777777" w:rsidR="006D3C91" w:rsidRDefault="00F07290">
            <w:pPr>
              <w:keepNext/>
              <w:spacing w:after="0"/>
            </w:pPr>
            <w:r>
              <w:rPr>
                <w:b/>
                <w:sz w:val="20"/>
              </w:rPr>
              <w:t>Información</w:t>
            </w:r>
          </w:p>
        </w:tc>
        <w:tc>
          <w:tcPr>
            <w:tcW w:w="1474" w:type="dxa"/>
            <w:shd w:val="clear" w:color="auto" w:fill="2F5DA8"/>
          </w:tcPr>
          <w:p w14:paraId="017B7908" w14:textId="77777777" w:rsidR="006D3C91" w:rsidRDefault="00F07290">
            <w:pPr>
              <w:keepNext/>
              <w:spacing w:after="0"/>
            </w:pPr>
            <w:r>
              <w:rPr>
                <w:color w:val="FFFFFF"/>
                <w:sz w:val="20"/>
              </w:rPr>
              <w:t>#2F5DA8</w:t>
            </w:r>
          </w:p>
        </w:tc>
        <w:tc>
          <w:tcPr>
            <w:tcW w:w="1474" w:type="dxa"/>
            <w:shd w:val="clear" w:color="auto" w:fill="E6EDF8"/>
          </w:tcPr>
          <w:p w14:paraId="78DED7DB" w14:textId="77777777" w:rsidR="006D3C91" w:rsidRDefault="00F07290">
            <w:pPr>
              <w:keepNext/>
              <w:spacing w:after="0"/>
            </w:pPr>
            <w:r>
              <w:rPr>
                <w:sz w:val="20"/>
              </w:rPr>
              <w:t>#E6EDF8</w:t>
            </w:r>
          </w:p>
        </w:tc>
        <w:tc>
          <w:tcPr>
            <w:tcW w:w="1474" w:type="dxa"/>
            <w:shd w:val="clear" w:color="auto" w:fill="E6EDF8"/>
          </w:tcPr>
          <w:p w14:paraId="180BF65B" w14:textId="77777777" w:rsidR="006D3C91" w:rsidRDefault="00F07290">
            <w:pPr>
              <w:keepNext/>
              <w:spacing w:after="0"/>
            </w:pPr>
            <w:r>
              <w:rPr>
                <w:b/>
                <w:color w:val="24498A"/>
                <w:sz w:val="20"/>
              </w:rPr>
              <w:t>#24498A</w:t>
            </w:r>
          </w:p>
        </w:tc>
        <w:tc>
          <w:tcPr>
            <w:tcW w:w="2494" w:type="dxa"/>
          </w:tcPr>
          <w:p w14:paraId="1DF6C193" w14:textId="77777777" w:rsidR="006D3C91" w:rsidRDefault="00F07290">
            <w:pPr>
              <w:keepNext/>
              <w:spacing w:after="0"/>
            </w:pPr>
            <w:r>
              <w:rPr>
                <w:sz w:val="20"/>
              </w:rPr>
              <w:t>7,45:1</w:t>
            </w:r>
          </w:p>
        </w:tc>
      </w:tr>
      <w:tr w:rsidR="006D3C91" w14:paraId="2B0ACC57" w14:textId="77777777">
        <w:trPr>
          <w:cantSplit/>
          <w:jc w:val="center"/>
        </w:trPr>
        <w:tc>
          <w:tcPr>
            <w:tcW w:w="2835" w:type="dxa"/>
          </w:tcPr>
          <w:p w14:paraId="52E46A6A" w14:textId="77777777" w:rsidR="006D3C91" w:rsidRDefault="00F07290">
            <w:pPr>
              <w:spacing w:after="0"/>
            </w:pPr>
            <w:r>
              <w:rPr>
                <w:b/>
                <w:sz w:val="20"/>
              </w:rPr>
              <w:t>Normal: prioridad Baja y Por iniciar</w:t>
            </w:r>
          </w:p>
        </w:tc>
        <w:tc>
          <w:tcPr>
            <w:tcW w:w="1474" w:type="dxa"/>
            <w:shd w:val="clear" w:color="auto" w:fill="6B7478"/>
          </w:tcPr>
          <w:p w14:paraId="1FD34D8F" w14:textId="77777777" w:rsidR="006D3C91" w:rsidRDefault="00F07290">
            <w:pPr>
              <w:spacing w:after="0"/>
            </w:pPr>
            <w:r>
              <w:rPr>
                <w:color w:val="FFFFFF"/>
                <w:sz w:val="20"/>
              </w:rPr>
              <w:t>#6B7478</w:t>
            </w:r>
          </w:p>
        </w:tc>
        <w:tc>
          <w:tcPr>
            <w:tcW w:w="1474" w:type="dxa"/>
            <w:shd w:val="clear" w:color="auto" w:fill="ECEFEF"/>
          </w:tcPr>
          <w:p w14:paraId="085333C1" w14:textId="77777777" w:rsidR="006D3C91" w:rsidRDefault="00F07290">
            <w:pPr>
              <w:spacing w:after="0"/>
            </w:pPr>
            <w:r>
              <w:rPr>
                <w:sz w:val="20"/>
              </w:rPr>
              <w:t>#ECEFEF</w:t>
            </w:r>
          </w:p>
        </w:tc>
        <w:tc>
          <w:tcPr>
            <w:tcW w:w="1474" w:type="dxa"/>
            <w:shd w:val="clear" w:color="auto" w:fill="ECEFEF"/>
          </w:tcPr>
          <w:p w14:paraId="7AF52D8E" w14:textId="77777777" w:rsidR="006D3C91" w:rsidRDefault="00F07290">
            <w:pPr>
              <w:spacing w:after="0"/>
            </w:pPr>
            <w:r>
              <w:rPr>
                <w:b/>
                <w:color w:val="5B6664"/>
                <w:sz w:val="20"/>
              </w:rPr>
              <w:t>#5B6664</w:t>
            </w:r>
          </w:p>
        </w:tc>
        <w:tc>
          <w:tcPr>
            <w:tcW w:w="2494" w:type="dxa"/>
          </w:tcPr>
          <w:p w14:paraId="2AE19480" w14:textId="77777777" w:rsidR="006D3C91" w:rsidRDefault="00F07290">
            <w:pPr>
              <w:spacing w:after="0"/>
            </w:pPr>
            <w:r>
              <w:rPr>
                <w:sz w:val="20"/>
              </w:rPr>
              <w:t>5,15:1</w:t>
            </w:r>
          </w:p>
        </w:tc>
      </w:tr>
    </w:tbl>
    <w:p w14:paraId="584DF747" w14:textId="77777777" w:rsidR="006D3C91" w:rsidRDefault="006D3C91">
      <w:pPr>
        <w:spacing w:after="40"/>
      </w:pPr>
    </w:p>
    <w:p w14:paraId="4214382F" w14:textId="77777777" w:rsidR="006D3C91" w:rsidRDefault="00F07290">
      <w:pPr>
        <w:pStyle w:val="Ttulo2"/>
      </w:pPr>
      <w:bookmarkStart w:id="26" w:name="_Toc243066724"/>
      <w:r>
        <w:t>6.3 Color de las acciones principales</w:t>
      </w:r>
      <w:bookmarkEnd w:id="26"/>
    </w:p>
    <w:p w14:paraId="1CBC314D" w14:textId="77777777" w:rsidR="006D3C91" w:rsidRDefault="00F07290">
      <w:r>
        <w:t>El principal #16697A es el único relleno de botón de la interfaz del Operario, y hay uno solo por pantalla: “Marcar entrada” en el inicio de la jornada (figura 4), la acción de cada ventana (figura 5) e “Ingresar” en el inicio de sesión. Dentro de la tarjeta en curso, que ya es de color principal, la acción principal se invierte: “Finalizar” es blanco lleno (figura 11).</w:t>
      </w:r>
    </w:p>
    <w:p w14:paraId="7ABC22B9" w14:textId="77777777" w:rsidR="006D3C91" w:rsidRDefault="00F07290">
      <w:pPr>
        <w:pStyle w:val="Ttulo2"/>
      </w:pPr>
      <w:bookmarkStart w:id="27" w:name="_Toc243066725"/>
      <w:r>
        <w:t>6.4 Contraste entre texto, componentes y fondos</w:t>
      </w:r>
      <w:bookmarkEnd w:id="27"/>
    </w:p>
    <w:p w14:paraId="1E8D058D" w14:textId="77777777" w:rsidR="006D3C91" w:rsidRDefault="00F07290">
      <w:pPr>
        <w:pStyle w:val="Listaconvietas"/>
      </w:pPr>
      <w:r>
        <w:t>Todo texto cumple al menos 4,5:1 contra su fondo y todo componente al menos 3:1 (WCAG 2.1, nivel AA). El texto principal llega a 14,7:1 y el texto de todas las etiquetas de estado supera 5:1.</w:t>
      </w:r>
    </w:p>
    <w:p w14:paraId="231AACE5" w14:textId="77777777" w:rsidR="006D3C91" w:rsidRDefault="00F07290">
      <w:pPr>
        <w:pStyle w:val="Listaconvietas"/>
      </w:pPr>
      <w:r>
        <w:t>La medición descartó colores que a simple vista parecían correctos: el ámbar base sobre blanco da 2,2:1, por eso nunca se usa como texto ni como borde; sobre ámbar se escribe con su texto oscuro.</w:t>
      </w:r>
    </w:p>
    <w:p w14:paraId="51678948" w14:textId="77777777" w:rsidR="006D3C91" w:rsidRDefault="00F07290">
      <w:pPr>
        <w:pStyle w:val="Listaconvietas"/>
      </w:pPr>
      <w:r>
        <w:t>Ningún gris de texto es más claro que #5B6664, para que los datos de apoyo se lean con vista cansada.</w:t>
      </w:r>
    </w:p>
    <w:p w14:paraId="0C0A82ED" w14:textId="77777777" w:rsidR="006D3C91" w:rsidRDefault="00F07290">
      <w:pPr>
        <w:pStyle w:val="Ttulo2"/>
      </w:pPr>
      <w:bookmarkStart w:id="28" w:name="_Toc243066726"/>
      <w:r>
        <w:t>6.5 Justificación de la selección</w:t>
      </w:r>
      <w:bookmarkEnd w:id="28"/>
    </w:p>
    <w:p w14:paraId="0A4D6391" w14:textId="77777777" w:rsidR="006D3C91" w:rsidRDefault="00F07290">
      <w:pPr>
        <w:pStyle w:val="Listaconvietas"/>
      </w:pPr>
      <w:r>
        <w:rPr>
          <w:b/>
        </w:rPr>
        <w:t xml:space="preserve">Contexto de uso. </w:t>
      </w:r>
      <w:r>
        <w:t>La herramienta se usa durante toda la jornada. Por eso el fondo es un gris neutro y no blanco puro, el texto no es negro puro y el color intenso aparece solo cuando hay algo que atender.</w:t>
      </w:r>
    </w:p>
    <w:p w14:paraId="55F15E42" w14:textId="77777777" w:rsidR="006D3C91" w:rsidRDefault="00F07290">
      <w:pPr>
        <w:pStyle w:val="Listaconvietas"/>
      </w:pPr>
      <w:r>
        <w:rPr>
          <w:b/>
        </w:rPr>
        <w:t xml:space="preserve">Lo que el Operario ya conoce. </w:t>
      </w:r>
      <w:r>
        <w:t>Los colores de estado siguen la señalización de seguridad de la planta (norma ISO 3864): rojo para peligro, amarillo para precaución, verde para condición segura y azul para información. No hay que aprender un código nuevo.</w:t>
      </w:r>
    </w:p>
    <w:p w14:paraId="27B9E6BD" w14:textId="77777777" w:rsidR="006D3C91" w:rsidRDefault="00F07290">
      <w:pPr>
        <w:pStyle w:val="Listaconvietas"/>
      </w:pPr>
      <w:r>
        <w:rPr>
          <w:b/>
        </w:rPr>
        <w:t xml:space="preserve">Lo normal va en gris. </w:t>
      </w:r>
      <w:r>
        <w:t>Una actividad por iniciar o de prioridad Baja no lleva color. Así, cuando algo aparece en color, es porque requiere atención.</w:t>
      </w:r>
    </w:p>
    <w:p w14:paraId="21D5B58E" w14:textId="77777777" w:rsidR="006D3C91" w:rsidRDefault="00F07290">
      <w:pPr>
        <w:pStyle w:val="Listaconvietas"/>
      </w:pPr>
      <w:r>
        <w:rPr>
          <w:b/>
        </w:rPr>
        <w:lastRenderedPageBreak/>
        <w:t xml:space="preserve">Armonía complementaria. </w:t>
      </w:r>
      <w:r>
        <w:t>El principal (tono 190°) y el coral de marca (tono 9°) están en lados opuestos de la rueda de color. El coral ocupa muy poca superficie: identifica la marca sin competir con los estados.</w:t>
      </w:r>
    </w:p>
    <w:p w14:paraId="1EA2DAB6" w14:textId="77777777" w:rsidR="006D3C91" w:rsidRDefault="00F07290">
      <w:pPr>
        <w:pStyle w:val="Listaconvietas"/>
      </w:pPr>
      <w:r>
        <w:rPr>
          <w:b/>
        </w:rPr>
        <w:t xml:space="preserve">Proporción 60-30-10. </w:t>
      </w:r>
      <w:r>
        <w:t>Cerca de 60 % de fondo y superficies, 30 % de texto y color principal, y 10 % de estados y acento.</w:t>
      </w:r>
    </w:p>
    <w:p w14:paraId="68AD2E97" w14:textId="77777777" w:rsidR="006D3C91" w:rsidRDefault="00F07290">
      <w:pPr>
        <w:pStyle w:val="Ttulo2"/>
      </w:pPr>
      <w:bookmarkStart w:id="29" w:name="_Toc243066727"/>
      <w:r>
        <w:t>6.6 Consistencia y evidencias en las pantallas</w:t>
      </w:r>
      <w:bookmarkEnd w:id="29"/>
    </w:p>
    <w:p w14:paraId="56E132B7" w14:textId="77777777" w:rsidR="006D3C91" w:rsidRDefault="00F07290">
      <w:r>
        <w:t>Tres reglas garantizan la consistencia: todo estado, prioridad o aviso se comunica con color, ícono y texto, nunca solo con color; cada color tiene un solo significado; y todos los colores están definidos como variables en un único lugar del código.</w:t>
      </w:r>
    </w:p>
    <w:tbl>
      <w:tblPr>
        <w:tblW w:w="0" w:type="auto"/>
        <w:jc w:val="center"/>
        <w:tblBorders>
          <w:top w:val="single" w:sz="6" w:space="0" w:color="E1E5E3"/>
          <w:left w:val="single" w:sz="6" w:space="0" w:color="E1E5E3"/>
          <w:bottom w:val="single" w:sz="6" w:space="0" w:color="E1E5E3"/>
          <w:right w:val="single" w:sz="6" w:space="0" w:color="E1E5E3"/>
          <w:insideH w:val="single" w:sz="6" w:space="0" w:color="E1E5E3"/>
          <w:insideV w:val="single" w:sz="6" w:space="0" w:color="E1E5E3"/>
        </w:tblBorders>
        <w:tblLayout w:type="fixed"/>
        <w:tblCellMar>
          <w:top w:w="80" w:type="dxa"/>
          <w:left w:w="110" w:type="dxa"/>
          <w:bottom w:w="80" w:type="dxa"/>
          <w:right w:w="110" w:type="dxa"/>
        </w:tblCellMar>
        <w:tblLook w:val="04A0" w:firstRow="1" w:lastRow="0" w:firstColumn="1" w:lastColumn="0" w:noHBand="0" w:noVBand="1"/>
      </w:tblPr>
      <w:tblGrid>
        <w:gridCol w:w="2041"/>
        <w:gridCol w:w="4989"/>
        <w:gridCol w:w="2721"/>
      </w:tblGrid>
      <w:tr w:rsidR="006D3C91" w14:paraId="7AFB64FA" w14:textId="77777777">
        <w:trPr>
          <w:cantSplit/>
          <w:jc w:val="center"/>
        </w:trPr>
        <w:tc>
          <w:tcPr>
            <w:tcW w:w="2041" w:type="dxa"/>
            <w:shd w:val="clear" w:color="auto" w:fill="16697A"/>
          </w:tcPr>
          <w:p w14:paraId="18638AD9" w14:textId="77777777" w:rsidR="006D3C91" w:rsidRDefault="00F07290">
            <w:pPr>
              <w:keepNext/>
              <w:spacing w:after="0"/>
            </w:pPr>
            <w:r>
              <w:rPr>
                <w:b/>
                <w:color w:val="FFFFFF"/>
                <w:sz w:val="20"/>
              </w:rPr>
              <w:t>Color</w:t>
            </w:r>
          </w:p>
        </w:tc>
        <w:tc>
          <w:tcPr>
            <w:tcW w:w="4989" w:type="dxa"/>
            <w:shd w:val="clear" w:color="auto" w:fill="16697A"/>
          </w:tcPr>
          <w:p w14:paraId="3DD25DAE" w14:textId="77777777" w:rsidR="006D3C91" w:rsidRDefault="00F07290">
            <w:pPr>
              <w:keepNext/>
              <w:spacing w:after="0"/>
            </w:pPr>
            <w:r>
              <w:rPr>
                <w:b/>
                <w:color w:val="FFFFFF"/>
                <w:sz w:val="20"/>
              </w:rPr>
              <w:t>Dónde se ve</w:t>
            </w:r>
          </w:p>
        </w:tc>
        <w:tc>
          <w:tcPr>
            <w:tcW w:w="2721" w:type="dxa"/>
            <w:shd w:val="clear" w:color="auto" w:fill="16697A"/>
          </w:tcPr>
          <w:p w14:paraId="4A60B48D" w14:textId="77777777" w:rsidR="006D3C91" w:rsidRDefault="00F07290">
            <w:pPr>
              <w:keepNext/>
              <w:spacing w:after="0"/>
            </w:pPr>
            <w:r>
              <w:rPr>
                <w:b/>
                <w:color w:val="FFFFFF"/>
                <w:sz w:val="20"/>
              </w:rPr>
              <w:t>Evidencia</w:t>
            </w:r>
          </w:p>
        </w:tc>
      </w:tr>
      <w:tr w:rsidR="006D3C91" w14:paraId="0EB53ACE" w14:textId="77777777">
        <w:trPr>
          <w:cantSplit/>
          <w:jc w:val="center"/>
        </w:trPr>
        <w:tc>
          <w:tcPr>
            <w:tcW w:w="2041" w:type="dxa"/>
          </w:tcPr>
          <w:p w14:paraId="195DD045" w14:textId="77777777" w:rsidR="006D3C91" w:rsidRDefault="00F07290">
            <w:pPr>
              <w:keepNext/>
              <w:spacing w:after="0"/>
            </w:pPr>
            <w:r>
              <w:rPr>
                <w:sz w:val="20"/>
              </w:rPr>
              <w:t>Principal #16697A</w:t>
            </w:r>
          </w:p>
        </w:tc>
        <w:tc>
          <w:tcPr>
            <w:tcW w:w="4989" w:type="dxa"/>
          </w:tcPr>
          <w:p w14:paraId="3F0BADE0" w14:textId="77777777" w:rsidR="006D3C91" w:rsidRDefault="00F07290">
            <w:pPr>
              <w:keepNext/>
              <w:spacing w:after="0"/>
            </w:pPr>
            <w:r>
              <w:rPr>
                <w:sz w:val="20"/>
              </w:rPr>
              <w:t>Botón “Marcar entrada”, actividad en curso, línea “Ahora” y vista activa</w:t>
            </w:r>
          </w:p>
        </w:tc>
        <w:tc>
          <w:tcPr>
            <w:tcW w:w="2721" w:type="dxa"/>
          </w:tcPr>
          <w:p w14:paraId="3E1A36CD" w14:textId="77777777" w:rsidR="006D3C91" w:rsidRDefault="00F07290">
            <w:pPr>
              <w:keepNext/>
              <w:spacing w:after="0"/>
            </w:pPr>
            <w:r>
              <w:rPr>
                <w:sz w:val="20"/>
              </w:rPr>
              <w:t>figura 4 y figura 11</w:t>
            </w:r>
          </w:p>
        </w:tc>
      </w:tr>
      <w:tr w:rsidR="006D3C91" w14:paraId="5AA6B7AB" w14:textId="77777777">
        <w:trPr>
          <w:cantSplit/>
          <w:jc w:val="center"/>
        </w:trPr>
        <w:tc>
          <w:tcPr>
            <w:tcW w:w="2041" w:type="dxa"/>
          </w:tcPr>
          <w:p w14:paraId="599DACA1" w14:textId="77777777" w:rsidR="006D3C91" w:rsidRDefault="00F07290">
            <w:pPr>
              <w:keepNext/>
              <w:spacing w:after="0"/>
            </w:pPr>
            <w:r>
              <w:rPr>
                <w:sz w:val="20"/>
              </w:rPr>
              <w:t>Rojo #A8322A</w:t>
            </w:r>
          </w:p>
        </w:tc>
        <w:tc>
          <w:tcPr>
            <w:tcW w:w="4989" w:type="dxa"/>
          </w:tcPr>
          <w:p w14:paraId="10F47462" w14:textId="77777777" w:rsidR="006D3C91" w:rsidRDefault="00F07290">
            <w:pPr>
              <w:keepNext/>
              <w:spacing w:after="0"/>
            </w:pPr>
            <w:r>
              <w:rPr>
                <w:sz w:val="20"/>
              </w:rPr>
              <w:t>La actividad urgente: el único bloque rojo de la pantalla</w:t>
            </w:r>
          </w:p>
        </w:tc>
        <w:tc>
          <w:tcPr>
            <w:tcW w:w="2721" w:type="dxa"/>
          </w:tcPr>
          <w:p w14:paraId="0D21898E" w14:textId="77777777" w:rsidR="006D3C91" w:rsidRDefault="00F07290">
            <w:pPr>
              <w:keepNext/>
              <w:spacing w:after="0"/>
            </w:pPr>
            <w:r>
              <w:rPr>
                <w:sz w:val="20"/>
              </w:rPr>
              <w:t>figura 16</w:t>
            </w:r>
          </w:p>
        </w:tc>
      </w:tr>
      <w:tr w:rsidR="006D3C91" w14:paraId="5D5F526E" w14:textId="77777777">
        <w:trPr>
          <w:cantSplit/>
          <w:jc w:val="center"/>
        </w:trPr>
        <w:tc>
          <w:tcPr>
            <w:tcW w:w="2041" w:type="dxa"/>
          </w:tcPr>
          <w:p w14:paraId="48E105F8" w14:textId="77777777" w:rsidR="006D3C91" w:rsidRDefault="00F07290">
            <w:pPr>
              <w:keepNext/>
              <w:spacing w:after="0"/>
            </w:pPr>
            <w:r>
              <w:rPr>
                <w:sz w:val="20"/>
              </w:rPr>
              <w:t>Ámbar #FBF1D9</w:t>
            </w:r>
          </w:p>
        </w:tc>
        <w:tc>
          <w:tcPr>
            <w:tcW w:w="4989" w:type="dxa"/>
          </w:tcPr>
          <w:p w14:paraId="7BAED5AE" w14:textId="77777777" w:rsidR="006D3C91" w:rsidRDefault="00F07290">
            <w:pPr>
              <w:keepNext/>
              <w:spacing w:after="0"/>
            </w:pPr>
            <w:r>
              <w:rPr>
                <w:sz w:val="20"/>
              </w:rPr>
              <w:t>Prioridad Media, actividad pausada y avisos de advertencia</w:t>
            </w:r>
          </w:p>
        </w:tc>
        <w:tc>
          <w:tcPr>
            <w:tcW w:w="2721" w:type="dxa"/>
          </w:tcPr>
          <w:p w14:paraId="7D486533" w14:textId="77777777" w:rsidR="006D3C91" w:rsidRDefault="00F07290">
            <w:pPr>
              <w:keepNext/>
              <w:spacing w:after="0"/>
            </w:pPr>
            <w:r>
              <w:rPr>
                <w:sz w:val="20"/>
              </w:rPr>
              <w:t>figura 13 y figura 7</w:t>
            </w:r>
          </w:p>
        </w:tc>
      </w:tr>
      <w:tr w:rsidR="006D3C91" w14:paraId="332ED555" w14:textId="77777777">
        <w:trPr>
          <w:cantSplit/>
          <w:jc w:val="center"/>
        </w:trPr>
        <w:tc>
          <w:tcPr>
            <w:tcW w:w="2041" w:type="dxa"/>
          </w:tcPr>
          <w:p w14:paraId="2CEA3E5F" w14:textId="77777777" w:rsidR="006D3C91" w:rsidRDefault="00F07290">
            <w:pPr>
              <w:keepNext/>
              <w:spacing w:after="0"/>
            </w:pPr>
            <w:r>
              <w:rPr>
                <w:sz w:val="20"/>
              </w:rPr>
              <w:t>Verde #E6F0E2</w:t>
            </w:r>
          </w:p>
        </w:tc>
        <w:tc>
          <w:tcPr>
            <w:tcW w:w="4989" w:type="dxa"/>
          </w:tcPr>
          <w:p w14:paraId="31679861" w14:textId="77777777" w:rsidR="006D3C91" w:rsidRDefault="00F07290">
            <w:pPr>
              <w:keepNext/>
              <w:spacing w:after="0"/>
            </w:pPr>
            <w:r>
              <w:rPr>
                <w:sz w:val="20"/>
              </w:rPr>
              <w:t>Finalizada, “En turno” y confirmaciones como “Salida registrada”</w:t>
            </w:r>
          </w:p>
        </w:tc>
        <w:tc>
          <w:tcPr>
            <w:tcW w:w="2721" w:type="dxa"/>
          </w:tcPr>
          <w:p w14:paraId="6E4DA138" w14:textId="77777777" w:rsidR="006D3C91" w:rsidRDefault="00F07290">
            <w:pPr>
              <w:keepNext/>
              <w:spacing w:after="0"/>
            </w:pPr>
            <w:r>
              <w:rPr>
                <w:sz w:val="20"/>
              </w:rPr>
              <w:t>figura 6 y figura 14</w:t>
            </w:r>
          </w:p>
        </w:tc>
      </w:tr>
      <w:tr w:rsidR="006D3C91" w14:paraId="2570A4ED" w14:textId="77777777">
        <w:trPr>
          <w:cantSplit/>
          <w:jc w:val="center"/>
        </w:trPr>
        <w:tc>
          <w:tcPr>
            <w:tcW w:w="2041" w:type="dxa"/>
          </w:tcPr>
          <w:p w14:paraId="26BAFE9D" w14:textId="77777777" w:rsidR="006D3C91" w:rsidRDefault="00F07290">
            <w:pPr>
              <w:keepNext/>
              <w:spacing w:after="0"/>
            </w:pPr>
            <w:r>
              <w:rPr>
                <w:sz w:val="20"/>
              </w:rPr>
              <w:t>Azul #E6EDF8</w:t>
            </w:r>
          </w:p>
        </w:tc>
        <w:tc>
          <w:tcPr>
            <w:tcW w:w="4989" w:type="dxa"/>
          </w:tcPr>
          <w:p w14:paraId="6EC6939D" w14:textId="77777777" w:rsidR="006D3C91" w:rsidRDefault="00F07290">
            <w:pPr>
              <w:keepNext/>
              <w:spacing w:after="0"/>
            </w:pPr>
            <w:r>
              <w:rPr>
                <w:sz w:val="20"/>
              </w:rPr>
              <w:t>Información que no pide una acción, como lo que pasa con lo no terminado</w:t>
            </w:r>
          </w:p>
        </w:tc>
        <w:tc>
          <w:tcPr>
            <w:tcW w:w="2721" w:type="dxa"/>
          </w:tcPr>
          <w:p w14:paraId="5319F248" w14:textId="77777777" w:rsidR="006D3C91" w:rsidRDefault="00F07290">
            <w:pPr>
              <w:keepNext/>
              <w:spacing w:after="0"/>
            </w:pPr>
            <w:r>
              <w:rPr>
                <w:sz w:val="20"/>
              </w:rPr>
              <w:t>figura 6, derecha</w:t>
            </w:r>
          </w:p>
        </w:tc>
      </w:tr>
      <w:tr w:rsidR="006D3C91" w14:paraId="0DFE23AB" w14:textId="77777777">
        <w:trPr>
          <w:cantSplit/>
          <w:jc w:val="center"/>
        </w:trPr>
        <w:tc>
          <w:tcPr>
            <w:tcW w:w="2041" w:type="dxa"/>
          </w:tcPr>
          <w:p w14:paraId="6D73D9BB" w14:textId="77777777" w:rsidR="006D3C91" w:rsidRDefault="00F07290">
            <w:pPr>
              <w:spacing w:after="0"/>
            </w:pPr>
            <w:r>
              <w:rPr>
                <w:sz w:val="20"/>
              </w:rPr>
              <w:t>Gris #ECEFEF</w:t>
            </w:r>
          </w:p>
        </w:tc>
        <w:tc>
          <w:tcPr>
            <w:tcW w:w="4989" w:type="dxa"/>
          </w:tcPr>
          <w:p w14:paraId="1074DFA3" w14:textId="77777777" w:rsidR="006D3C91" w:rsidRDefault="00F07290">
            <w:pPr>
              <w:spacing w:after="0"/>
            </w:pPr>
            <w:r>
              <w:rPr>
                <w:sz w:val="20"/>
              </w:rPr>
              <w:t>Prioridad Baja y lo que está por iniciar</w:t>
            </w:r>
          </w:p>
        </w:tc>
        <w:tc>
          <w:tcPr>
            <w:tcW w:w="2721" w:type="dxa"/>
          </w:tcPr>
          <w:p w14:paraId="6EB417B3" w14:textId="77777777" w:rsidR="006D3C91" w:rsidRDefault="00F07290">
            <w:pPr>
              <w:spacing w:after="0"/>
            </w:pPr>
            <w:r>
              <w:rPr>
                <w:sz w:val="20"/>
              </w:rPr>
              <w:t>figura 14</w:t>
            </w:r>
          </w:p>
        </w:tc>
      </w:tr>
    </w:tbl>
    <w:p w14:paraId="69AB117D" w14:textId="77777777" w:rsidR="006D3C91" w:rsidRDefault="006D3C91">
      <w:pPr>
        <w:spacing w:after="40"/>
      </w:pPr>
    </w:p>
    <w:p w14:paraId="62CAD55B" w14:textId="77777777" w:rsidR="006D3C91" w:rsidRDefault="00F07290">
      <w:pPr>
        <w:pStyle w:val="Ttulo1"/>
      </w:pPr>
      <w:bookmarkStart w:id="30" w:name="_Toc243066728"/>
      <w:r>
        <w:t>7. Metáforas de la interfaz</w:t>
      </w:r>
      <w:bookmarkEnd w:id="30"/>
    </w:p>
    <w:p w14:paraId="1A67E1F2" w14:textId="77777777" w:rsidR="006D3C91" w:rsidRDefault="00F07290">
      <w:r>
        <w:t>Una metáfora de interfaz representa objetos, acciones o conceptos conocidos del mundo real para facilitar la comprensión y el uso de una interfaz digital. En la vista del Operario cada metáfora es un objeto de la planta o de la vida diaria, convertido en un elemento de la pantalla.</w:t>
      </w:r>
    </w:p>
    <w:p w14:paraId="1E53CB3F" w14:textId="77777777" w:rsidR="006D3C91" w:rsidRDefault="00F07290">
      <w:pPr>
        <w:pStyle w:val="Ttulo2"/>
      </w:pPr>
      <w:bookmarkStart w:id="31" w:name="_Toc243066729"/>
      <w:r>
        <w:t>7.1 Metáfora central: la planilla del turno</w:t>
      </w:r>
      <w:bookmarkEnd w:id="31"/>
    </w:p>
    <w:tbl>
      <w:tblPr>
        <w:tblW w:w="0" w:type="auto"/>
        <w:jc w:val="center"/>
        <w:tblBorders>
          <w:top w:val="single" w:sz="6" w:space="0" w:color="E1E5E3"/>
          <w:left w:val="single" w:sz="6" w:space="0" w:color="E1E5E3"/>
          <w:bottom w:val="single" w:sz="6" w:space="0" w:color="E1E5E3"/>
          <w:right w:val="single" w:sz="6" w:space="0" w:color="E1E5E3"/>
          <w:insideH w:val="single" w:sz="6" w:space="0" w:color="E1E5E3"/>
          <w:insideV w:val="single" w:sz="6" w:space="0" w:color="E1E5E3"/>
        </w:tblBorders>
        <w:tblLayout w:type="fixed"/>
        <w:tblCellMar>
          <w:top w:w="90" w:type="dxa"/>
          <w:left w:w="120" w:type="dxa"/>
          <w:bottom w:w="90" w:type="dxa"/>
          <w:right w:w="120" w:type="dxa"/>
        </w:tblCellMar>
        <w:tblLook w:val="04A0" w:firstRow="1" w:lastRow="0" w:firstColumn="1" w:lastColumn="0" w:noHBand="0" w:noVBand="1"/>
      </w:tblPr>
      <w:tblGrid>
        <w:gridCol w:w="2041"/>
        <w:gridCol w:w="7710"/>
      </w:tblGrid>
      <w:tr w:rsidR="006D3C91" w14:paraId="1F156F66" w14:textId="77777777">
        <w:trPr>
          <w:cantSplit/>
          <w:jc w:val="center"/>
        </w:trPr>
        <w:tc>
          <w:tcPr>
            <w:tcW w:w="2041" w:type="dxa"/>
            <w:shd w:val="clear" w:color="auto" w:fill="E0EFF0"/>
          </w:tcPr>
          <w:p w14:paraId="0FA8EA8F" w14:textId="77777777" w:rsidR="006D3C91" w:rsidRDefault="00F07290">
            <w:pPr>
              <w:keepNext/>
              <w:spacing w:after="0"/>
            </w:pPr>
            <w:r>
              <w:rPr>
                <w:b/>
                <w:color w:val="0F5563"/>
                <w:sz w:val="20"/>
              </w:rPr>
              <w:t>Significado</w:t>
            </w:r>
          </w:p>
        </w:tc>
        <w:tc>
          <w:tcPr>
            <w:tcW w:w="7710" w:type="dxa"/>
          </w:tcPr>
          <w:p w14:paraId="5E3B2C0A" w14:textId="77777777" w:rsidR="006D3C91" w:rsidRDefault="00F07290">
            <w:pPr>
              <w:keepNext/>
              <w:spacing w:after="0"/>
            </w:pPr>
            <w:r>
              <w:rPr>
                <w:sz w:val="21"/>
              </w:rPr>
              <w:t>Es la planilla que se pega en la pared de la planta para saber quién hace qué y a qué hora. El Operario ve su propio renglón, en vertical: las horas de arriba abajo, cada actividad como una tarjeta puesta en su hora y la línea “Ahora” en la hora actual (figura 14).</w:t>
            </w:r>
          </w:p>
        </w:tc>
      </w:tr>
      <w:tr w:rsidR="006D3C91" w14:paraId="303DD51F" w14:textId="77777777">
        <w:trPr>
          <w:cantSplit/>
          <w:jc w:val="center"/>
        </w:trPr>
        <w:tc>
          <w:tcPr>
            <w:tcW w:w="2041" w:type="dxa"/>
            <w:shd w:val="clear" w:color="auto" w:fill="E0EFF0"/>
          </w:tcPr>
          <w:p w14:paraId="145F67E3" w14:textId="77777777" w:rsidR="006D3C91" w:rsidRDefault="00F07290">
            <w:pPr>
              <w:keepNext/>
              <w:spacing w:after="0"/>
            </w:pPr>
            <w:r>
              <w:rPr>
                <w:b/>
                <w:color w:val="0F5563"/>
                <w:sz w:val="20"/>
              </w:rPr>
              <w:t>Clasificación</w:t>
            </w:r>
          </w:p>
        </w:tc>
        <w:tc>
          <w:tcPr>
            <w:tcW w:w="7710" w:type="dxa"/>
          </w:tcPr>
          <w:p w14:paraId="2B211C0C" w14:textId="77777777" w:rsidR="006D3C91" w:rsidRDefault="00F07290">
            <w:pPr>
              <w:keepNext/>
              <w:spacing w:after="0"/>
            </w:pPr>
            <w:r>
              <w:rPr>
                <w:sz w:val="21"/>
              </w:rPr>
              <w:t>Organizacional: ordena toda la información de la pantalla principal.</w:t>
            </w:r>
          </w:p>
        </w:tc>
      </w:tr>
      <w:tr w:rsidR="006D3C91" w14:paraId="38436681" w14:textId="77777777">
        <w:trPr>
          <w:cantSplit/>
          <w:jc w:val="center"/>
        </w:trPr>
        <w:tc>
          <w:tcPr>
            <w:tcW w:w="2041" w:type="dxa"/>
            <w:shd w:val="clear" w:color="auto" w:fill="E0EFF0"/>
          </w:tcPr>
          <w:p w14:paraId="4F25DB28" w14:textId="77777777" w:rsidR="006D3C91" w:rsidRDefault="00F07290">
            <w:pPr>
              <w:spacing w:after="0"/>
            </w:pPr>
            <w:r>
              <w:rPr>
                <w:b/>
                <w:color w:val="0F5563"/>
                <w:sz w:val="20"/>
              </w:rPr>
              <w:t>Por qué esta</w:t>
            </w:r>
          </w:p>
        </w:tc>
        <w:tc>
          <w:tcPr>
            <w:tcW w:w="7710" w:type="dxa"/>
          </w:tcPr>
          <w:p w14:paraId="7A555FA6" w14:textId="77777777" w:rsidR="006D3C91" w:rsidRDefault="00F07290">
            <w:pPr>
              <w:spacing w:after="0"/>
            </w:pPr>
            <w:r>
              <w:rPr>
                <w:sz w:val="21"/>
              </w:rPr>
              <w:t>Reemplazó a la metáfora del tanque de carga (figura 1, 3). El tanque decía cuánto trabajo había, pero no cuándo; la planilla responde las dos preguntas.</w:t>
            </w:r>
          </w:p>
        </w:tc>
      </w:tr>
    </w:tbl>
    <w:p w14:paraId="0CC03ECE" w14:textId="77777777" w:rsidR="006D3C91" w:rsidRDefault="006D3C91">
      <w:pPr>
        <w:spacing w:after="40"/>
      </w:pPr>
    </w:p>
    <w:p w14:paraId="46361371" w14:textId="77777777" w:rsidR="006D3C91" w:rsidRDefault="00F07290">
      <w:pPr>
        <w:pStyle w:val="Ttulo2"/>
      </w:pPr>
      <w:bookmarkStart w:id="32" w:name="_Toc243066730"/>
      <w:r>
        <w:t>7.2 Metáforas de apoyo</w:t>
      </w:r>
      <w:bookmarkEnd w:id="32"/>
    </w:p>
    <w:tbl>
      <w:tblPr>
        <w:tblW w:w="0" w:type="auto"/>
        <w:jc w:val="center"/>
        <w:tblBorders>
          <w:top w:val="single" w:sz="6" w:space="0" w:color="E1E5E3"/>
          <w:left w:val="single" w:sz="6" w:space="0" w:color="E1E5E3"/>
          <w:bottom w:val="single" w:sz="6" w:space="0" w:color="E1E5E3"/>
          <w:right w:val="single" w:sz="6" w:space="0" w:color="E1E5E3"/>
          <w:insideH w:val="single" w:sz="6" w:space="0" w:color="E1E5E3"/>
          <w:insideV w:val="single" w:sz="6" w:space="0" w:color="E1E5E3"/>
        </w:tblBorders>
        <w:tblLayout w:type="fixed"/>
        <w:tblCellMar>
          <w:top w:w="80" w:type="dxa"/>
          <w:left w:w="110" w:type="dxa"/>
          <w:bottom w:w="80" w:type="dxa"/>
          <w:right w:w="110" w:type="dxa"/>
        </w:tblCellMar>
        <w:tblLook w:val="04A0" w:firstRow="1" w:lastRow="0" w:firstColumn="1" w:lastColumn="0" w:noHBand="0" w:noVBand="1"/>
      </w:tblPr>
      <w:tblGrid>
        <w:gridCol w:w="2268"/>
        <w:gridCol w:w="3402"/>
        <w:gridCol w:w="1474"/>
        <w:gridCol w:w="2608"/>
      </w:tblGrid>
      <w:tr w:rsidR="006D3C91" w14:paraId="0BB43A4D" w14:textId="77777777">
        <w:trPr>
          <w:cantSplit/>
          <w:jc w:val="center"/>
        </w:trPr>
        <w:tc>
          <w:tcPr>
            <w:tcW w:w="2268" w:type="dxa"/>
            <w:shd w:val="clear" w:color="auto" w:fill="16697A"/>
          </w:tcPr>
          <w:p w14:paraId="2394AF25" w14:textId="77777777" w:rsidR="006D3C91" w:rsidRDefault="00F07290">
            <w:pPr>
              <w:keepNext/>
              <w:spacing w:after="0"/>
            </w:pPr>
            <w:r>
              <w:rPr>
                <w:b/>
                <w:color w:val="FFFFFF"/>
                <w:sz w:val="20"/>
              </w:rPr>
              <w:t>Objeto del mundo real</w:t>
            </w:r>
          </w:p>
        </w:tc>
        <w:tc>
          <w:tcPr>
            <w:tcW w:w="3402" w:type="dxa"/>
            <w:shd w:val="clear" w:color="auto" w:fill="16697A"/>
          </w:tcPr>
          <w:p w14:paraId="1A0FD0CC" w14:textId="77777777" w:rsidR="006D3C91" w:rsidRDefault="00F07290">
            <w:pPr>
              <w:keepNext/>
              <w:spacing w:after="0"/>
            </w:pPr>
            <w:r>
              <w:rPr>
                <w:b/>
                <w:color w:val="FFFFFF"/>
                <w:sz w:val="20"/>
              </w:rPr>
              <w:t>Qué significa en GestLab</w:t>
            </w:r>
          </w:p>
        </w:tc>
        <w:tc>
          <w:tcPr>
            <w:tcW w:w="1474" w:type="dxa"/>
            <w:shd w:val="clear" w:color="auto" w:fill="16697A"/>
          </w:tcPr>
          <w:p w14:paraId="6BC9D7FB" w14:textId="77777777" w:rsidR="006D3C91" w:rsidRDefault="00F07290">
            <w:pPr>
              <w:keepNext/>
              <w:spacing w:after="0"/>
            </w:pPr>
            <w:r>
              <w:rPr>
                <w:b/>
                <w:color w:val="FFFFFF"/>
                <w:sz w:val="20"/>
              </w:rPr>
              <w:t>Clasificación</w:t>
            </w:r>
          </w:p>
        </w:tc>
        <w:tc>
          <w:tcPr>
            <w:tcW w:w="2608" w:type="dxa"/>
            <w:shd w:val="clear" w:color="auto" w:fill="16697A"/>
          </w:tcPr>
          <w:p w14:paraId="396FA907" w14:textId="77777777" w:rsidR="006D3C91" w:rsidRDefault="00F07290">
            <w:pPr>
              <w:keepNext/>
              <w:spacing w:after="0"/>
            </w:pPr>
            <w:r>
              <w:rPr>
                <w:b/>
                <w:color w:val="FFFFFF"/>
                <w:sz w:val="20"/>
              </w:rPr>
              <w:t>Dónde se ve</w:t>
            </w:r>
          </w:p>
        </w:tc>
      </w:tr>
      <w:tr w:rsidR="006D3C91" w14:paraId="3E2A2010" w14:textId="77777777">
        <w:trPr>
          <w:cantSplit/>
          <w:jc w:val="center"/>
        </w:trPr>
        <w:tc>
          <w:tcPr>
            <w:tcW w:w="2268" w:type="dxa"/>
          </w:tcPr>
          <w:p w14:paraId="1C2D5DC3" w14:textId="77777777" w:rsidR="006D3C91" w:rsidRDefault="00F07290">
            <w:pPr>
              <w:keepNext/>
              <w:spacing w:after="0"/>
            </w:pPr>
            <w:r>
              <w:rPr>
                <w:sz w:val="20"/>
              </w:rPr>
              <w:t>Candado</w:t>
            </w:r>
          </w:p>
        </w:tc>
        <w:tc>
          <w:tcPr>
            <w:tcW w:w="3402" w:type="dxa"/>
          </w:tcPr>
          <w:p w14:paraId="1372C7C0" w14:textId="77777777" w:rsidR="006D3C91" w:rsidRDefault="00F07290">
            <w:pPr>
              <w:keepNext/>
              <w:spacing w:after="0"/>
            </w:pPr>
            <w:r>
              <w:rPr>
                <w:sz w:val="20"/>
              </w:rPr>
              <w:t>Actividad de hora fija: no se puede mover</w:t>
            </w:r>
          </w:p>
        </w:tc>
        <w:tc>
          <w:tcPr>
            <w:tcW w:w="1474" w:type="dxa"/>
          </w:tcPr>
          <w:p w14:paraId="3565D649" w14:textId="77777777" w:rsidR="006D3C91" w:rsidRDefault="00F07290">
            <w:pPr>
              <w:keepNext/>
              <w:spacing w:after="0"/>
            </w:pPr>
            <w:r>
              <w:rPr>
                <w:sz w:val="20"/>
              </w:rPr>
              <w:t>Visual</w:t>
            </w:r>
          </w:p>
        </w:tc>
        <w:tc>
          <w:tcPr>
            <w:tcW w:w="2608" w:type="dxa"/>
          </w:tcPr>
          <w:p w14:paraId="1EDA7794" w14:textId="77777777" w:rsidR="006D3C91" w:rsidRDefault="00F07290">
            <w:pPr>
              <w:keepNext/>
              <w:spacing w:after="0"/>
            </w:pPr>
            <w:r>
              <w:rPr>
                <w:sz w:val="20"/>
              </w:rPr>
              <w:t>Tarjetas de Hoy (figura 14)</w:t>
            </w:r>
          </w:p>
        </w:tc>
      </w:tr>
      <w:tr w:rsidR="006D3C91" w14:paraId="339BD681" w14:textId="77777777">
        <w:trPr>
          <w:cantSplit/>
          <w:jc w:val="center"/>
        </w:trPr>
        <w:tc>
          <w:tcPr>
            <w:tcW w:w="2268" w:type="dxa"/>
          </w:tcPr>
          <w:p w14:paraId="711CE199" w14:textId="77777777" w:rsidR="006D3C91" w:rsidRDefault="00F07290">
            <w:pPr>
              <w:keepNext/>
              <w:spacing w:after="0"/>
            </w:pPr>
            <w:r>
              <w:rPr>
                <w:sz w:val="20"/>
              </w:rPr>
              <w:t>Botones de un reproductor</w:t>
            </w:r>
          </w:p>
        </w:tc>
        <w:tc>
          <w:tcPr>
            <w:tcW w:w="3402" w:type="dxa"/>
          </w:tcPr>
          <w:p w14:paraId="7C0797F9" w14:textId="77777777" w:rsidR="006D3C91" w:rsidRDefault="00F07290">
            <w:pPr>
              <w:keepNext/>
              <w:spacing w:after="0"/>
            </w:pPr>
            <w:r>
              <w:rPr>
                <w:sz w:val="20"/>
              </w:rPr>
              <w:t>Iniciar (reproducir), pausar y finalizar (visto bueno) una actividad</w:t>
            </w:r>
          </w:p>
        </w:tc>
        <w:tc>
          <w:tcPr>
            <w:tcW w:w="1474" w:type="dxa"/>
          </w:tcPr>
          <w:p w14:paraId="4A5E3327" w14:textId="77777777" w:rsidR="006D3C91" w:rsidRDefault="00F07290">
            <w:pPr>
              <w:keepNext/>
              <w:spacing w:after="0"/>
            </w:pPr>
            <w:r>
              <w:rPr>
                <w:sz w:val="20"/>
              </w:rPr>
              <w:t>Funcional</w:t>
            </w:r>
          </w:p>
        </w:tc>
        <w:tc>
          <w:tcPr>
            <w:tcW w:w="2608" w:type="dxa"/>
          </w:tcPr>
          <w:p w14:paraId="1ADD3736" w14:textId="77777777" w:rsidR="006D3C91" w:rsidRDefault="00F07290">
            <w:pPr>
              <w:keepNext/>
              <w:spacing w:after="0"/>
            </w:pPr>
            <w:r>
              <w:rPr>
                <w:sz w:val="20"/>
              </w:rPr>
              <w:t>figura 11</w:t>
            </w:r>
          </w:p>
        </w:tc>
      </w:tr>
      <w:tr w:rsidR="006D3C91" w14:paraId="35DA159B" w14:textId="77777777">
        <w:trPr>
          <w:cantSplit/>
          <w:jc w:val="center"/>
        </w:trPr>
        <w:tc>
          <w:tcPr>
            <w:tcW w:w="2268" w:type="dxa"/>
          </w:tcPr>
          <w:p w14:paraId="7C80DC11" w14:textId="77777777" w:rsidR="006D3C91" w:rsidRDefault="00F07290">
            <w:pPr>
              <w:keepNext/>
              <w:spacing w:after="0"/>
            </w:pPr>
            <w:r>
              <w:rPr>
                <w:sz w:val="20"/>
              </w:rPr>
              <w:t>Cronómetro</w:t>
            </w:r>
          </w:p>
        </w:tc>
        <w:tc>
          <w:tcPr>
            <w:tcW w:w="3402" w:type="dxa"/>
          </w:tcPr>
          <w:p w14:paraId="768763C5" w14:textId="77777777" w:rsidR="006D3C91" w:rsidRDefault="00F07290">
            <w:pPr>
              <w:keepNext/>
              <w:spacing w:after="0"/>
            </w:pPr>
            <w:r>
              <w:rPr>
                <w:sz w:val="20"/>
              </w:rPr>
              <w:t>Tiempo que lleva la actividad en curso</w:t>
            </w:r>
          </w:p>
        </w:tc>
        <w:tc>
          <w:tcPr>
            <w:tcW w:w="1474" w:type="dxa"/>
          </w:tcPr>
          <w:p w14:paraId="430B767A" w14:textId="77777777" w:rsidR="006D3C91" w:rsidRDefault="00F07290">
            <w:pPr>
              <w:keepNext/>
              <w:spacing w:after="0"/>
            </w:pPr>
            <w:r>
              <w:rPr>
                <w:sz w:val="20"/>
              </w:rPr>
              <w:t>Visual</w:t>
            </w:r>
          </w:p>
        </w:tc>
        <w:tc>
          <w:tcPr>
            <w:tcW w:w="2608" w:type="dxa"/>
          </w:tcPr>
          <w:p w14:paraId="29CCEE2E" w14:textId="77777777" w:rsidR="006D3C91" w:rsidRDefault="00F07290">
            <w:pPr>
              <w:keepNext/>
              <w:spacing w:after="0"/>
            </w:pPr>
            <w:r>
              <w:rPr>
                <w:sz w:val="20"/>
              </w:rPr>
              <w:t>figura 6, centro</w:t>
            </w:r>
          </w:p>
        </w:tc>
      </w:tr>
      <w:tr w:rsidR="006D3C91" w14:paraId="2ED23755" w14:textId="77777777">
        <w:trPr>
          <w:cantSplit/>
          <w:jc w:val="center"/>
        </w:trPr>
        <w:tc>
          <w:tcPr>
            <w:tcW w:w="2268" w:type="dxa"/>
          </w:tcPr>
          <w:p w14:paraId="0A7BAC4F" w14:textId="77777777" w:rsidR="006D3C91" w:rsidRDefault="00F07290">
            <w:pPr>
              <w:keepNext/>
              <w:spacing w:after="0"/>
            </w:pPr>
            <w:r>
              <w:rPr>
                <w:sz w:val="20"/>
              </w:rPr>
              <w:t>Marcador de mapa</w:t>
            </w:r>
          </w:p>
        </w:tc>
        <w:tc>
          <w:tcPr>
            <w:tcW w:w="3402" w:type="dxa"/>
          </w:tcPr>
          <w:p w14:paraId="458E13BD" w14:textId="77777777" w:rsidR="006D3C91" w:rsidRDefault="00F07290">
            <w:pPr>
              <w:keepNext/>
              <w:spacing w:after="0"/>
            </w:pPr>
            <w:r>
              <w:rPr>
                <w:sz w:val="20"/>
              </w:rPr>
              <w:t>Lugar donde se hace el trabajo</w:t>
            </w:r>
          </w:p>
        </w:tc>
        <w:tc>
          <w:tcPr>
            <w:tcW w:w="1474" w:type="dxa"/>
          </w:tcPr>
          <w:p w14:paraId="7698069C" w14:textId="77777777" w:rsidR="006D3C91" w:rsidRDefault="00F07290">
            <w:pPr>
              <w:keepNext/>
              <w:spacing w:after="0"/>
            </w:pPr>
            <w:r>
              <w:rPr>
                <w:sz w:val="20"/>
              </w:rPr>
              <w:t>Visual</w:t>
            </w:r>
          </w:p>
        </w:tc>
        <w:tc>
          <w:tcPr>
            <w:tcW w:w="2608" w:type="dxa"/>
          </w:tcPr>
          <w:p w14:paraId="41427D6B" w14:textId="77777777" w:rsidR="006D3C91" w:rsidRDefault="00F07290">
            <w:pPr>
              <w:keepNext/>
              <w:spacing w:after="0"/>
            </w:pPr>
            <w:r>
              <w:rPr>
                <w:sz w:val="20"/>
              </w:rPr>
              <w:t>figura 6, centro</w:t>
            </w:r>
          </w:p>
        </w:tc>
      </w:tr>
      <w:tr w:rsidR="006D3C91" w14:paraId="64B29E05" w14:textId="77777777">
        <w:trPr>
          <w:cantSplit/>
          <w:jc w:val="center"/>
        </w:trPr>
        <w:tc>
          <w:tcPr>
            <w:tcW w:w="2268" w:type="dxa"/>
          </w:tcPr>
          <w:p w14:paraId="51A179F7" w14:textId="77777777" w:rsidR="006D3C91" w:rsidRDefault="00F07290">
            <w:pPr>
              <w:keepNext/>
              <w:spacing w:after="0"/>
            </w:pPr>
            <w:r>
              <w:rPr>
                <w:sz w:val="20"/>
              </w:rPr>
              <w:t>Señal de advertencia (triángulo)</w:t>
            </w:r>
          </w:p>
        </w:tc>
        <w:tc>
          <w:tcPr>
            <w:tcW w:w="3402" w:type="dxa"/>
          </w:tcPr>
          <w:p w14:paraId="3AD0DA83" w14:textId="77777777" w:rsidR="006D3C91" w:rsidRDefault="00F07290">
            <w:pPr>
              <w:keepNext/>
              <w:spacing w:after="0"/>
            </w:pPr>
            <w:r>
              <w:rPr>
                <w:sz w:val="20"/>
              </w:rPr>
              <w:t>Precauciones de seguridad y actividad urgente</w:t>
            </w:r>
          </w:p>
        </w:tc>
        <w:tc>
          <w:tcPr>
            <w:tcW w:w="1474" w:type="dxa"/>
          </w:tcPr>
          <w:p w14:paraId="795BAF00" w14:textId="77777777" w:rsidR="006D3C91" w:rsidRDefault="00F07290">
            <w:pPr>
              <w:keepNext/>
              <w:spacing w:after="0"/>
            </w:pPr>
            <w:r>
              <w:rPr>
                <w:sz w:val="20"/>
              </w:rPr>
              <w:t>Visual</w:t>
            </w:r>
          </w:p>
        </w:tc>
        <w:tc>
          <w:tcPr>
            <w:tcW w:w="2608" w:type="dxa"/>
          </w:tcPr>
          <w:p w14:paraId="4D5583EB" w14:textId="77777777" w:rsidR="006D3C91" w:rsidRDefault="00F07290">
            <w:pPr>
              <w:keepNext/>
              <w:spacing w:after="0"/>
            </w:pPr>
            <w:r>
              <w:rPr>
                <w:sz w:val="20"/>
              </w:rPr>
              <w:t>figura 11 y figura 16</w:t>
            </w:r>
          </w:p>
        </w:tc>
      </w:tr>
      <w:tr w:rsidR="006D3C91" w14:paraId="5EA9CBB8" w14:textId="77777777">
        <w:trPr>
          <w:cantSplit/>
          <w:jc w:val="center"/>
        </w:trPr>
        <w:tc>
          <w:tcPr>
            <w:tcW w:w="2268" w:type="dxa"/>
          </w:tcPr>
          <w:p w14:paraId="336502E1" w14:textId="77777777" w:rsidR="006D3C91" w:rsidRDefault="00F07290">
            <w:pPr>
              <w:keepNext/>
              <w:spacing w:after="0"/>
            </w:pPr>
            <w:r>
              <w:rPr>
                <w:sz w:val="20"/>
              </w:rPr>
              <w:t>Lista de chequeo numerada</w:t>
            </w:r>
          </w:p>
        </w:tc>
        <w:tc>
          <w:tcPr>
            <w:tcW w:w="3402" w:type="dxa"/>
          </w:tcPr>
          <w:p w14:paraId="452C3C24" w14:textId="77777777" w:rsidR="006D3C91" w:rsidRDefault="00F07290">
            <w:pPr>
              <w:keepNext/>
              <w:spacing w:after="0"/>
            </w:pPr>
            <w:r>
              <w:rPr>
                <w:sz w:val="20"/>
              </w:rPr>
              <w:t>Los pasos de la actividad</w:t>
            </w:r>
          </w:p>
        </w:tc>
        <w:tc>
          <w:tcPr>
            <w:tcW w:w="1474" w:type="dxa"/>
          </w:tcPr>
          <w:p w14:paraId="4D0C1914" w14:textId="77777777" w:rsidR="006D3C91" w:rsidRDefault="00F07290">
            <w:pPr>
              <w:keepNext/>
              <w:spacing w:after="0"/>
            </w:pPr>
            <w:r>
              <w:rPr>
                <w:sz w:val="20"/>
              </w:rPr>
              <w:t>Organizacional</w:t>
            </w:r>
          </w:p>
        </w:tc>
        <w:tc>
          <w:tcPr>
            <w:tcW w:w="2608" w:type="dxa"/>
          </w:tcPr>
          <w:p w14:paraId="642AF299" w14:textId="77777777" w:rsidR="006D3C91" w:rsidRDefault="00F07290">
            <w:pPr>
              <w:keepNext/>
              <w:spacing w:after="0"/>
            </w:pPr>
            <w:r>
              <w:rPr>
                <w:sz w:val="20"/>
              </w:rPr>
              <w:t>figura 8</w:t>
            </w:r>
          </w:p>
        </w:tc>
      </w:tr>
      <w:tr w:rsidR="006D3C91" w14:paraId="665E4226" w14:textId="77777777">
        <w:trPr>
          <w:cantSplit/>
          <w:jc w:val="center"/>
        </w:trPr>
        <w:tc>
          <w:tcPr>
            <w:tcW w:w="2268" w:type="dxa"/>
          </w:tcPr>
          <w:p w14:paraId="32F94084" w14:textId="77777777" w:rsidR="006D3C91" w:rsidRDefault="00F07290">
            <w:pPr>
              <w:keepNext/>
              <w:spacing w:after="0"/>
            </w:pPr>
            <w:r>
              <w:rPr>
                <w:sz w:val="20"/>
              </w:rPr>
              <w:t>Cámara y clip</w:t>
            </w:r>
          </w:p>
        </w:tc>
        <w:tc>
          <w:tcPr>
            <w:tcW w:w="3402" w:type="dxa"/>
          </w:tcPr>
          <w:p w14:paraId="1F2CC64C" w14:textId="77777777" w:rsidR="006D3C91" w:rsidRDefault="00F07290">
            <w:pPr>
              <w:keepNext/>
              <w:spacing w:after="0"/>
            </w:pPr>
            <w:r>
              <w:rPr>
                <w:sz w:val="20"/>
              </w:rPr>
              <w:t>Fotos y documentos de la evidencia</w:t>
            </w:r>
          </w:p>
        </w:tc>
        <w:tc>
          <w:tcPr>
            <w:tcW w:w="1474" w:type="dxa"/>
          </w:tcPr>
          <w:p w14:paraId="13C009E2" w14:textId="77777777" w:rsidR="006D3C91" w:rsidRDefault="00F07290">
            <w:pPr>
              <w:keepNext/>
              <w:spacing w:after="0"/>
            </w:pPr>
            <w:r>
              <w:rPr>
                <w:sz w:val="20"/>
              </w:rPr>
              <w:t>Visual</w:t>
            </w:r>
          </w:p>
        </w:tc>
        <w:tc>
          <w:tcPr>
            <w:tcW w:w="2608" w:type="dxa"/>
          </w:tcPr>
          <w:p w14:paraId="4947E663" w14:textId="77777777" w:rsidR="006D3C91" w:rsidRDefault="00F07290">
            <w:pPr>
              <w:keepNext/>
              <w:spacing w:after="0"/>
            </w:pPr>
            <w:r>
              <w:rPr>
                <w:sz w:val="20"/>
              </w:rPr>
              <w:t>figura 5, Finalizar</w:t>
            </w:r>
          </w:p>
        </w:tc>
      </w:tr>
      <w:tr w:rsidR="006D3C91" w14:paraId="0F2D9D4B" w14:textId="77777777">
        <w:trPr>
          <w:cantSplit/>
          <w:jc w:val="center"/>
        </w:trPr>
        <w:tc>
          <w:tcPr>
            <w:tcW w:w="2268" w:type="dxa"/>
          </w:tcPr>
          <w:p w14:paraId="491C9202" w14:textId="77777777" w:rsidR="006D3C91" w:rsidRDefault="00F07290">
            <w:pPr>
              <w:keepNext/>
              <w:spacing w:after="0"/>
            </w:pPr>
            <w:r>
              <w:rPr>
                <w:sz w:val="20"/>
              </w:rPr>
              <w:t>Franjas diagonales de zona restringida</w:t>
            </w:r>
          </w:p>
        </w:tc>
        <w:tc>
          <w:tcPr>
            <w:tcW w:w="3402" w:type="dxa"/>
          </w:tcPr>
          <w:p w14:paraId="681A2746" w14:textId="77777777" w:rsidR="006D3C91" w:rsidRDefault="00F07290">
            <w:pPr>
              <w:keepNext/>
              <w:spacing w:after="0"/>
            </w:pPr>
            <w:r>
              <w:rPr>
                <w:sz w:val="20"/>
              </w:rPr>
              <w:t>El tiempo que queda fuera del turno</w:t>
            </w:r>
          </w:p>
        </w:tc>
        <w:tc>
          <w:tcPr>
            <w:tcW w:w="1474" w:type="dxa"/>
          </w:tcPr>
          <w:p w14:paraId="4E618C62" w14:textId="77777777" w:rsidR="006D3C91" w:rsidRDefault="00F07290">
            <w:pPr>
              <w:keepNext/>
              <w:spacing w:after="0"/>
            </w:pPr>
            <w:r>
              <w:rPr>
                <w:sz w:val="20"/>
              </w:rPr>
              <w:t>Visual</w:t>
            </w:r>
          </w:p>
        </w:tc>
        <w:tc>
          <w:tcPr>
            <w:tcW w:w="2608" w:type="dxa"/>
          </w:tcPr>
          <w:p w14:paraId="0F537148" w14:textId="77777777" w:rsidR="006D3C91" w:rsidRDefault="00F07290">
            <w:pPr>
              <w:keepNext/>
              <w:spacing w:after="0"/>
            </w:pPr>
            <w:r>
              <w:rPr>
                <w:sz w:val="20"/>
              </w:rPr>
              <w:t>figura 14, “Fin del turno”</w:t>
            </w:r>
          </w:p>
        </w:tc>
      </w:tr>
      <w:tr w:rsidR="006D3C91" w14:paraId="23E758B0" w14:textId="77777777">
        <w:trPr>
          <w:cantSplit/>
          <w:jc w:val="center"/>
        </w:trPr>
        <w:tc>
          <w:tcPr>
            <w:tcW w:w="2268" w:type="dxa"/>
          </w:tcPr>
          <w:p w14:paraId="63F7FA52" w14:textId="77777777" w:rsidR="006D3C91" w:rsidRDefault="00F07290">
            <w:pPr>
              <w:keepNext/>
              <w:spacing w:after="0"/>
            </w:pPr>
            <w:r>
              <w:rPr>
                <w:sz w:val="20"/>
              </w:rPr>
              <w:t>Puerta de entrada y de salida</w:t>
            </w:r>
          </w:p>
        </w:tc>
        <w:tc>
          <w:tcPr>
            <w:tcW w:w="3402" w:type="dxa"/>
          </w:tcPr>
          <w:p w14:paraId="3B4AFED8" w14:textId="77777777" w:rsidR="006D3C91" w:rsidRDefault="00F07290">
            <w:pPr>
              <w:keepNext/>
              <w:spacing w:after="0"/>
            </w:pPr>
            <w:r>
              <w:rPr>
                <w:sz w:val="20"/>
              </w:rPr>
              <w:t>Marcar la entrada, marcar la salida y cerrar sesión</w:t>
            </w:r>
          </w:p>
        </w:tc>
        <w:tc>
          <w:tcPr>
            <w:tcW w:w="1474" w:type="dxa"/>
          </w:tcPr>
          <w:p w14:paraId="471F8341" w14:textId="77777777" w:rsidR="006D3C91" w:rsidRDefault="00F07290">
            <w:pPr>
              <w:keepNext/>
              <w:spacing w:after="0"/>
            </w:pPr>
            <w:r>
              <w:rPr>
                <w:sz w:val="20"/>
              </w:rPr>
              <w:t>Visual</w:t>
            </w:r>
          </w:p>
        </w:tc>
        <w:tc>
          <w:tcPr>
            <w:tcW w:w="2608" w:type="dxa"/>
          </w:tcPr>
          <w:p w14:paraId="1EFB25D7" w14:textId="77777777" w:rsidR="006D3C91" w:rsidRDefault="00F07290">
            <w:pPr>
              <w:keepNext/>
              <w:spacing w:after="0"/>
            </w:pPr>
            <w:r>
              <w:rPr>
                <w:sz w:val="20"/>
              </w:rPr>
              <w:t>figura 4</w:t>
            </w:r>
          </w:p>
        </w:tc>
      </w:tr>
      <w:tr w:rsidR="006D3C91" w14:paraId="7E53C992" w14:textId="77777777">
        <w:trPr>
          <w:cantSplit/>
          <w:jc w:val="center"/>
        </w:trPr>
        <w:tc>
          <w:tcPr>
            <w:tcW w:w="2268" w:type="dxa"/>
          </w:tcPr>
          <w:p w14:paraId="7D421886" w14:textId="77777777" w:rsidR="006D3C91" w:rsidRDefault="00F07290">
            <w:pPr>
              <w:spacing w:after="0"/>
            </w:pPr>
            <w:r>
              <w:rPr>
                <w:sz w:val="20"/>
              </w:rPr>
              <w:t>Reorganizar tarjetas sobre una mesa</w:t>
            </w:r>
          </w:p>
        </w:tc>
        <w:tc>
          <w:tcPr>
            <w:tcW w:w="3402" w:type="dxa"/>
          </w:tcPr>
          <w:p w14:paraId="6BB3BC8C" w14:textId="77777777" w:rsidR="006D3C91" w:rsidRDefault="00F07290">
            <w:pPr>
              <w:spacing w:after="0"/>
            </w:pPr>
            <w:r>
              <w:rPr>
                <w:sz w:val="20"/>
              </w:rPr>
              <w:t>Ordenar mi día: subir y bajar las actividades flexibles</w:t>
            </w:r>
          </w:p>
        </w:tc>
        <w:tc>
          <w:tcPr>
            <w:tcW w:w="1474" w:type="dxa"/>
          </w:tcPr>
          <w:p w14:paraId="6955280A" w14:textId="77777777" w:rsidR="006D3C91" w:rsidRDefault="00F07290">
            <w:pPr>
              <w:spacing w:after="0"/>
            </w:pPr>
            <w:r>
              <w:rPr>
                <w:sz w:val="20"/>
              </w:rPr>
              <w:t>Funcional</w:t>
            </w:r>
          </w:p>
        </w:tc>
        <w:tc>
          <w:tcPr>
            <w:tcW w:w="2608" w:type="dxa"/>
          </w:tcPr>
          <w:p w14:paraId="02EDF81B" w14:textId="77777777" w:rsidR="006D3C91" w:rsidRDefault="00F07290">
            <w:pPr>
              <w:spacing w:after="0"/>
            </w:pPr>
            <w:r>
              <w:rPr>
                <w:sz w:val="20"/>
              </w:rPr>
              <w:t>Figura siguiente</w:t>
            </w:r>
          </w:p>
        </w:tc>
      </w:tr>
    </w:tbl>
    <w:p w14:paraId="6F68D4DC" w14:textId="77777777" w:rsidR="006D3C91" w:rsidRDefault="006D3C91">
      <w:pPr>
        <w:spacing w:after="40"/>
      </w:pP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3402"/>
      </w:tblGrid>
      <w:tr w:rsidR="006D3C91" w14:paraId="53119B4A" w14:textId="77777777">
        <w:trPr>
          <w:cantSplit/>
          <w:jc w:val="center"/>
        </w:trPr>
        <w:tc>
          <w:tcPr>
            <w:tcW w:w="3402" w:type="dxa"/>
          </w:tcPr>
          <w:p w14:paraId="23BADF34" w14:textId="77777777" w:rsidR="006D3C91" w:rsidRDefault="00F07290">
            <w:pPr>
              <w:keepNext/>
              <w:spacing w:after="40"/>
              <w:jc w:val="center"/>
            </w:pPr>
            <w:r>
              <w:rPr>
                <w:noProof/>
              </w:rPr>
              <w:lastRenderedPageBreak/>
              <w:drawing>
                <wp:inline distT="0" distB="0" distL="0" distR="0" wp14:anchorId="2FB4C4C1" wp14:editId="44ECE07A">
                  <wp:extent cx="2015999" cy="423751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ordenar.png"/>
                          <pic:cNvPicPr/>
                        </pic:nvPicPr>
                        <pic:blipFill>
                          <a:blip r:embed="rId37"/>
                          <a:stretch>
                            <a:fillRect/>
                          </a:stretch>
                        </pic:blipFill>
                        <pic:spPr>
                          <a:xfrm>
                            <a:off x="0" y="0"/>
                            <a:ext cx="2015999" cy="4237512"/>
                          </a:xfrm>
                          <a:prstGeom prst="rect">
                            <a:avLst/>
                          </a:prstGeom>
                        </pic:spPr>
                      </pic:pic>
                    </a:graphicData>
                  </a:graphic>
                </wp:inline>
              </w:drawing>
            </w:r>
          </w:p>
        </w:tc>
      </w:tr>
    </w:tbl>
    <w:p w14:paraId="657F5812" w14:textId="77777777" w:rsidR="006D3C91" w:rsidRDefault="00F07290">
      <w:pPr>
        <w:pStyle w:val="Descripcin"/>
      </w:pPr>
      <w:r>
        <w:rPr>
          <w:b/>
        </w:rPr>
        <w:t xml:space="preserve">Figura 17. </w:t>
      </w:r>
      <w:r>
        <w:t>Ordenar mi día: las actividades de horario flexible se suben y se bajan con flechas; las de hora fija y las urgentes no se mueven.</w:t>
      </w:r>
    </w:p>
    <w:p w14:paraId="6162A3D9" w14:textId="77777777" w:rsidR="006D3C91" w:rsidRDefault="00F07290">
      <w:pPr>
        <w:pStyle w:val="Ttulo2"/>
      </w:pPr>
      <w:bookmarkStart w:id="33" w:name="_Toc243066731"/>
      <w:r>
        <w:t>7.3 Buenas prácticas aplicadas y límites</w:t>
      </w:r>
      <w:bookmarkEnd w:id="33"/>
    </w:p>
    <w:p w14:paraId="20349898" w14:textId="77777777" w:rsidR="006D3C91" w:rsidRDefault="00F07290">
      <w:pPr>
        <w:pStyle w:val="Listaconvietas"/>
      </w:pPr>
      <w:r>
        <w:rPr>
          <w:b/>
        </w:rPr>
        <w:t xml:space="preserve">Metáforas del contexto del usuario: </w:t>
      </w:r>
      <w:r>
        <w:t>la planilla, las franjas de seguridad y la señal de advertencia son objetos de la planta.</w:t>
      </w:r>
    </w:p>
    <w:p w14:paraId="1CCED41D" w14:textId="77777777" w:rsidR="006D3C91" w:rsidRDefault="00F07290">
      <w:pPr>
        <w:pStyle w:val="Listaconvietas"/>
      </w:pPr>
      <w:r>
        <w:rPr>
          <w:b/>
        </w:rPr>
        <w:t xml:space="preserve">Íconos con texto: </w:t>
      </w:r>
      <w:r>
        <w:t>ningún ícono va solo; siempre lo acompaña su nombre o su dato.</w:t>
      </w:r>
    </w:p>
    <w:p w14:paraId="45AC2EA8" w14:textId="77777777" w:rsidR="006D3C91" w:rsidRDefault="00F07290">
      <w:pPr>
        <w:pStyle w:val="Listaconvietas"/>
      </w:pPr>
      <w:r>
        <w:rPr>
          <w:b/>
        </w:rPr>
        <w:t xml:space="preserve">Claridad antes que realismo: </w:t>
      </w:r>
      <w:r>
        <w:t>todo se dibuja plano, sin imitar texturas ni relieves.</w:t>
      </w:r>
    </w:p>
    <w:p w14:paraId="7986BFDD" w14:textId="77777777" w:rsidR="006D3C91" w:rsidRDefault="00F07290">
      <w:pPr>
        <w:pStyle w:val="Listaconvietas"/>
      </w:pPr>
      <w:r>
        <w:rPr>
          <w:b/>
        </w:rPr>
        <w:t xml:space="preserve">Límite de la metáfora: </w:t>
      </w:r>
      <w:r>
        <w:t>la planilla dice cuándo se hace cada cosa, pero no cuánto pesa el día. Por eso el encabezado suma las horas en una frase: “2 h 30 min trabajados, 3 h 15 min por hacer y 1 h 15 min disponibles”.</w:t>
      </w:r>
    </w:p>
    <w:p w14:paraId="417B8383" w14:textId="77777777" w:rsidR="006D3C91" w:rsidRDefault="00F07290">
      <w:pPr>
        <w:pStyle w:val="Ttulo1"/>
      </w:pPr>
      <w:bookmarkStart w:id="34" w:name="_Toc243066732"/>
      <w:r>
        <w:lastRenderedPageBreak/>
        <w:t>8. Componentes y patrones visuales</w:t>
      </w:r>
      <w:bookmarkEnd w:id="34"/>
    </w:p>
    <w:tbl>
      <w:tblPr>
        <w:tblW w:w="0" w:type="auto"/>
        <w:jc w:val="center"/>
        <w:tblBorders>
          <w:top w:val="single" w:sz="6" w:space="0" w:color="E1E5E3"/>
          <w:left w:val="single" w:sz="6" w:space="0" w:color="E1E5E3"/>
          <w:bottom w:val="single" w:sz="6" w:space="0" w:color="E1E5E3"/>
          <w:right w:val="single" w:sz="6" w:space="0" w:color="E1E5E3"/>
          <w:insideH w:val="single" w:sz="6" w:space="0" w:color="E1E5E3"/>
          <w:insideV w:val="single" w:sz="6" w:space="0" w:color="E1E5E3"/>
        </w:tblBorders>
        <w:tblLayout w:type="fixed"/>
        <w:tblCellMar>
          <w:top w:w="80" w:type="dxa"/>
          <w:left w:w="110" w:type="dxa"/>
          <w:bottom w:w="80" w:type="dxa"/>
          <w:right w:w="110" w:type="dxa"/>
        </w:tblCellMar>
        <w:tblLook w:val="04A0" w:firstRow="1" w:lastRow="0" w:firstColumn="1" w:lastColumn="0" w:noHBand="0" w:noVBand="1"/>
      </w:tblPr>
      <w:tblGrid>
        <w:gridCol w:w="2154"/>
        <w:gridCol w:w="5102"/>
        <w:gridCol w:w="2494"/>
      </w:tblGrid>
      <w:tr w:rsidR="006D3C91" w14:paraId="26F1A81E" w14:textId="77777777">
        <w:trPr>
          <w:cantSplit/>
          <w:jc w:val="center"/>
        </w:trPr>
        <w:tc>
          <w:tcPr>
            <w:tcW w:w="2154" w:type="dxa"/>
            <w:shd w:val="clear" w:color="auto" w:fill="16697A"/>
          </w:tcPr>
          <w:p w14:paraId="3A7106BE" w14:textId="77777777" w:rsidR="006D3C91" w:rsidRDefault="00F07290">
            <w:pPr>
              <w:keepNext/>
              <w:spacing w:after="0"/>
            </w:pPr>
            <w:r>
              <w:rPr>
                <w:b/>
                <w:color w:val="FFFFFF"/>
                <w:sz w:val="20"/>
              </w:rPr>
              <w:t>Componente</w:t>
            </w:r>
          </w:p>
        </w:tc>
        <w:tc>
          <w:tcPr>
            <w:tcW w:w="5102" w:type="dxa"/>
            <w:shd w:val="clear" w:color="auto" w:fill="16697A"/>
          </w:tcPr>
          <w:p w14:paraId="1D1C6BCF" w14:textId="77777777" w:rsidR="006D3C91" w:rsidRDefault="00F07290">
            <w:pPr>
              <w:keepNext/>
              <w:spacing w:after="0"/>
            </w:pPr>
            <w:r>
              <w:rPr>
                <w:b/>
                <w:color w:val="FFFFFF"/>
                <w:sz w:val="20"/>
              </w:rPr>
              <w:t>Patrón</w:t>
            </w:r>
          </w:p>
        </w:tc>
        <w:tc>
          <w:tcPr>
            <w:tcW w:w="2494" w:type="dxa"/>
            <w:shd w:val="clear" w:color="auto" w:fill="16697A"/>
          </w:tcPr>
          <w:p w14:paraId="6660B44C" w14:textId="77777777" w:rsidR="006D3C91" w:rsidRDefault="00F07290">
            <w:pPr>
              <w:keepNext/>
              <w:spacing w:after="0"/>
            </w:pPr>
            <w:r>
              <w:rPr>
                <w:b/>
                <w:color w:val="FFFFFF"/>
                <w:sz w:val="20"/>
              </w:rPr>
              <w:t>Evidencia</w:t>
            </w:r>
          </w:p>
        </w:tc>
      </w:tr>
      <w:tr w:rsidR="006D3C91" w14:paraId="2159426D" w14:textId="77777777">
        <w:trPr>
          <w:cantSplit/>
          <w:jc w:val="center"/>
        </w:trPr>
        <w:tc>
          <w:tcPr>
            <w:tcW w:w="2154" w:type="dxa"/>
          </w:tcPr>
          <w:p w14:paraId="1FCB5EF1" w14:textId="77777777" w:rsidR="006D3C91" w:rsidRDefault="00F07290">
            <w:pPr>
              <w:keepNext/>
              <w:spacing w:after="0"/>
            </w:pPr>
            <w:r>
              <w:rPr>
                <w:sz w:val="20"/>
              </w:rPr>
              <w:t>Marco de la aplicación</w:t>
            </w:r>
          </w:p>
        </w:tc>
        <w:tc>
          <w:tcPr>
            <w:tcW w:w="5102" w:type="dxa"/>
          </w:tcPr>
          <w:p w14:paraId="5806076F" w14:textId="77777777" w:rsidR="006D3C91" w:rsidRDefault="00F07290">
            <w:pPr>
              <w:keepNext/>
              <w:spacing w:after="0"/>
            </w:pPr>
            <w:r>
              <w:rPr>
                <w:sz w:val="20"/>
              </w:rPr>
              <w:t>Barra superior con la marca; barra inferior con las vistas en el celular y pestañas en el computador</w:t>
            </w:r>
          </w:p>
        </w:tc>
        <w:tc>
          <w:tcPr>
            <w:tcW w:w="2494" w:type="dxa"/>
          </w:tcPr>
          <w:p w14:paraId="7A581CE4" w14:textId="77777777" w:rsidR="006D3C91" w:rsidRDefault="00F07290">
            <w:pPr>
              <w:keepNext/>
              <w:spacing w:after="0"/>
            </w:pPr>
            <w:r>
              <w:rPr>
                <w:sz w:val="20"/>
              </w:rPr>
              <w:t>figura 9 y figura 10</w:t>
            </w:r>
          </w:p>
        </w:tc>
      </w:tr>
      <w:tr w:rsidR="006D3C91" w14:paraId="5286F97F" w14:textId="77777777">
        <w:trPr>
          <w:cantSplit/>
          <w:jc w:val="center"/>
        </w:trPr>
        <w:tc>
          <w:tcPr>
            <w:tcW w:w="2154" w:type="dxa"/>
          </w:tcPr>
          <w:p w14:paraId="78562324" w14:textId="77777777" w:rsidR="006D3C91" w:rsidRDefault="00F07290">
            <w:pPr>
              <w:keepNext/>
              <w:spacing w:after="0"/>
            </w:pPr>
            <w:r>
              <w:rPr>
                <w:sz w:val="20"/>
              </w:rPr>
              <w:t>Línea de tiempo</w:t>
            </w:r>
          </w:p>
        </w:tc>
        <w:tc>
          <w:tcPr>
            <w:tcW w:w="5102" w:type="dxa"/>
          </w:tcPr>
          <w:p w14:paraId="1B8F0A3A" w14:textId="77777777" w:rsidR="006D3C91" w:rsidRDefault="00F07290">
            <w:pPr>
              <w:keepNext/>
              <w:spacing w:after="0"/>
            </w:pPr>
            <w:r>
              <w:rPr>
                <w:sz w:val="20"/>
              </w:rPr>
              <w:t>Horas a la izquierda, línea vertical y una tarjeta por actividad</w:t>
            </w:r>
          </w:p>
        </w:tc>
        <w:tc>
          <w:tcPr>
            <w:tcW w:w="2494" w:type="dxa"/>
          </w:tcPr>
          <w:p w14:paraId="59880725" w14:textId="77777777" w:rsidR="006D3C91" w:rsidRDefault="00F07290">
            <w:pPr>
              <w:keepNext/>
              <w:spacing w:after="0"/>
            </w:pPr>
            <w:r>
              <w:rPr>
                <w:sz w:val="20"/>
              </w:rPr>
              <w:t>figura 14</w:t>
            </w:r>
          </w:p>
        </w:tc>
      </w:tr>
      <w:tr w:rsidR="006D3C91" w14:paraId="6772EBDD" w14:textId="77777777">
        <w:trPr>
          <w:cantSplit/>
          <w:jc w:val="center"/>
        </w:trPr>
        <w:tc>
          <w:tcPr>
            <w:tcW w:w="2154" w:type="dxa"/>
          </w:tcPr>
          <w:p w14:paraId="1F1E5BEC" w14:textId="77777777" w:rsidR="006D3C91" w:rsidRDefault="00F07290">
            <w:pPr>
              <w:keepNext/>
              <w:spacing w:after="0"/>
            </w:pPr>
            <w:r>
              <w:rPr>
                <w:sz w:val="20"/>
              </w:rPr>
              <w:t>Tarjeta en curso</w:t>
            </w:r>
          </w:p>
        </w:tc>
        <w:tc>
          <w:tcPr>
            <w:tcW w:w="5102" w:type="dxa"/>
          </w:tcPr>
          <w:p w14:paraId="6AB93DF4" w14:textId="77777777" w:rsidR="006D3C91" w:rsidRDefault="00F07290">
            <w:pPr>
              <w:keepNext/>
              <w:spacing w:after="0"/>
            </w:pPr>
            <w:r>
              <w:rPr>
                <w:sz w:val="20"/>
              </w:rPr>
              <w:t>Bloque de color principal con la guía, el cronómetro, la barra de avance y dos botones</w:t>
            </w:r>
          </w:p>
        </w:tc>
        <w:tc>
          <w:tcPr>
            <w:tcW w:w="2494" w:type="dxa"/>
          </w:tcPr>
          <w:p w14:paraId="5F8AB5F2" w14:textId="77777777" w:rsidR="006D3C91" w:rsidRDefault="00F07290">
            <w:pPr>
              <w:keepNext/>
              <w:spacing w:after="0"/>
            </w:pPr>
            <w:r>
              <w:rPr>
                <w:sz w:val="20"/>
              </w:rPr>
              <w:t>figura 11</w:t>
            </w:r>
          </w:p>
        </w:tc>
      </w:tr>
      <w:tr w:rsidR="006D3C91" w14:paraId="254F0AD7" w14:textId="77777777">
        <w:trPr>
          <w:cantSplit/>
          <w:jc w:val="center"/>
        </w:trPr>
        <w:tc>
          <w:tcPr>
            <w:tcW w:w="2154" w:type="dxa"/>
          </w:tcPr>
          <w:p w14:paraId="3ECF6D27" w14:textId="77777777" w:rsidR="006D3C91" w:rsidRDefault="00F07290">
            <w:pPr>
              <w:keepNext/>
              <w:spacing w:after="0"/>
            </w:pPr>
            <w:r>
              <w:rPr>
                <w:sz w:val="20"/>
              </w:rPr>
              <w:t>Tarjeta de actividad</w:t>
            </w:r>
          </w:p>
        </w:tc>
        <w:tc>
          <w:tcPr>
            <w:tcW w:w="5102" w:type="dxa"/>
          </w:tcPr>
          <w:p w14:paraId="369B5247" w14:textId="77777777" w:rsidR="006D3C91" w:rsidRDefault="00F07290">
            <w:pPr>
              <w:keepNext/>
              <w:spacing w:after="0"/>
            </w:pPr>
            <w:r>
              <w:rPr>
                <w:sz w:val="20"/>
              </w:rPr>
              <w:t>Título, etiquetas y datos; se toca para abrir el detalle</w:t>
            </w:r>
          </w:p>
        </w:tc>
        <w:tc>
          <w:tcPr>
            <w:tcW w:w="2494" w:type="dxa"/>
          </w:tcPr>
          <w:p w14:paraId="7FB030DA" w14:textId="77777777" w:rsidR="006D3C91" w:rsidRDefault="00F07290">
            <w:pPr>
              <w:keepNext/>
              <w:spacing w:after="0"/>
            </w:pPr>
            <w:r>
              <w:rPr>
                <w:sz w:val="20"/>
              </w:rPr>
              <w:t>figura 14</w:t>
            </w:r>
          </w:p>
        </w:tc>
      </w:tr>
      <w:tr w:rsidR="006D3C91" w14:paraId="676E6AD4" w14:textId="77777777">
        <w:trPr>
          <w:cantSplit/>
          <w:jc w:val="center"/>
        </w:trPr>
        <w:tc>
          <w:tcPr>
            <w:tcW w:w="2154" w:type="dxa"/>
          </w:tcPr>
          <w:p w14:paraId="645FA675" w14:textId="77777777" w:rsidR="006D3C91" w:rsidRDefault="00F07290">
            <w:pPr>
              <w:keepNext/>
              <w:spacing w:after="0"/>
            </w:pPr>
            <w:r>
              <w:rPr>
                <w:sz w:val="20"/>
              </w:rPr>
              <w:t>Bloque urgente</w:t>
            </w:r>
          </w:p>
        </w:tc>
        <w:tc>
          <w:tcPr>
            <w:tcW w:w="5102" w:type="dxa"/>
          </w:tcPr>
          <w:p w14:paraId="4481B3DD" w14:textId="77777777" w:rsidR="006D3C91" w:rsidRDefault="00F07290">
            <w:pPr>
              <w:keepNext/>
              <w:spacing w:after="0"/>
            </w:pPr>
            <w:r>
              <w:rPr>
                <w:sz w:val="20"/>
              </w:rPr>
              <w:t>Bloque rojo acotado con la acción “Pausar y atender”</w:t>
            </w:r>
          </w:p>
        </w:tc>
        <w:tc>
          <w:tcPr>
            <w:tcW w:w="2494" w:type="dxa"/>
          </w:tcPr>
          <w:p w14:paraId="3EDE0B90" w14:textId="77777777" w:rsidR="006D3C91" w:rsidRDefault="00F07290">
            <w:pPr>
              <w:keepNext/>
              <w:spacing w:after="0"/>
            </w:pPr>
            <w:r>
              <w:rPr>
                <w:sz w:val="20"/>
              </w:rPr>
              <w:t>figura 16</w:t>
            </w:r>
          </w:p>
        </w:tc>
      </w:tr>
      <w:tr w:rsidR="006D3C91" w14:paraId="124C081A" w14:textId="77777777">
        <w:trPr>
          <w:cantSplit/>
          <w:jc w:val="center"/>
        </w:trPr>
        <w:tc>
          <w:tcPr>
            <w:tcW w:w="2154" w:type="dxa"/>
          </w:tcPr>
          <w:p w14:paraId="120526DA" w14:textId="77777777" w:rsidR="006D3C91" w:rsidRDefault="00F07290">
            <w:pPr>
              <w:keepNext/>
              <w:spacing w:after="0"/>
            </w:pPr>
            <w:r>
              <w:rPr>
                <w:sz w:val="20"/>
              </w:rPr>
              <w:t>Etiqueta</w:t>
            </w:r>
          </w:p>
        </w:tc>
        <w:tc>
          <w:tcPr>
            <w:tcW w:w="5102" w:type="dxa"/>
          </w:tcPr>
          <w:p w14:paraId="6AB038E2" w14:textId="77777777" w:rsidR="006D3C91" w:rsidRDefault="00F07290">
            <w:pPr>
              <w:keepNext/>
              <w:spacing w:after="0"/>
            </w:pPr>
            <w:r>
              <w:rPr>
                <w:sz w:val="20"/>
              </w:rPr>
              <w:t>Píldora con color, ícono y texto</w:t>
            </w:r>
          </w:p>
        </w:tc>
        <w:tc>
          <w:tcPr>
            <w:tcW w:w="2494" w:type="dxa"/>
          </w:tcPr>
          <w:p w14:paraId="05831F14" w14:textId="77777777" w:rsidR="006D3C91" w:rsidRDefault="00F07290">
            <w:pPr>
              <w:keepNext/>
              <w:spacing w:after="0"/>
            </w:pPr>
            <w:r>
              <w:rPr>
                <w:sz w:val="20"/>
              </w:rPr>
              <w:t>figura 13</w:t>
            </w:r>
          </w:p>
        </w:tc>
      </w:tr>
      <w:tr w:rsidR="006D3C91" w14:paraId="5EE57E38" w14:textId="77777777">
        <w:trPr>
          <w:cantSplit/>
          <w:jc w:val="center"/>
        </w:trPr>
        <w:tc>
          <w:tcPr>
            <w:tcW w:w="2154" w:type="dxa"/>
          </w:tcPr>
          <w:p w14:paraId="09DF8C04" w14:textId="77777777" w:rsidR="006D3C91" w:rsidRDefault="00F07290">
            <w:pPr>
              <w:keepNext/>
              <w:spacing w:after="0"/>
            </w:pPr>
            <w:r>
              <w:rPr>
                <w:sz w:val="20"/>
              </w:rPr>
              <w:t>Ventana de acción</w:t>
            </w:r>
          </w:p>
        </w:tc>
        <w:tc>
          <w:tcPr>
            <w:tcW w:w="5102" w:type="dxa"/>
          </w:tcPr>
          <w:p w14:paraId="600B1C44" w14:textId="77777777" w:rsidR="006D3C91" w:rsidRDefault="00F07290">
            <w:pPr>
              <w:keepNext/>
              <w:spacing w:after="0"/>
            </w:pPr>
            <w:r>
              <w:rPr>
                <w:sz w:val="20"/>
              </w:rPr>
              <w:t>Título, actividad, campos y dos acciones al pie</w:t>
            </w:r>
          </w:p>
        </w:tc>
        <w:tc>
          <w:tcPr>
            <w:tcW w:w="2494" w:type="dxa"/>
          </w:tcPr>
          <w:p w14:paraId="254839FE" w14:textId="77777777" w:rsidR="006D3C91" w:rsidRDefault="00F07290">
            <w:pPr>
              <w:keepNext/>
              <w:spacing w:after="0"/>
            </w:pPr>
            <w:r>
              <w:rPr>
                <w:sz w:val="20"/>
              </w:rPr>
              <w:t>figura 5</w:t>
            </w:r>
          </w:p>
        </w:tc>
      </w:tr>
      <w:tr w:rsidR="006D3C91" w14:paraId="491E8D62" w14:textId="77777777">
        <w:trPr>
          <w:cantSplit/>
          <w:jc w:val="center"/>
        </w:trPr>
        <w:tc>
          <w:tcPr>
            <w:tcW w:w="2154" w:type="dxa"/>
          </w:tcPr>
          <w:p w14:paraId="252805FC" w14:textId="77777777" w:rsidR="006D3C91" w:rsidRDefault="00F07290">
            <w:pPr>
              <w:keepNext/>
              <w:spacing w:after="0"/>
            </w:pPr>
            <w:r>
              <w:rPr>
                <w:sz w:val="20"/>
              </w:rPr>
              <w:t>Aviso</w:t>
            </w:r>
          </w:p>
        </w:tc>
        <w:tc>
          <w:tcPr>
            <w:tcW w:w="5102" w:type="dxa"/>
          </w:tcPr>
          <w:p w14:paraId="0B7A4DA5" w14:textId="77777777" w:rsidR="006D3C91" w:rsidRDefault="00F07290">
            <w:pPr>
              <w:keepNext/>
              <w:spacing w:after="0"/>
            </w:pPr>
            <w:r>
              <w:rPr>
                <w:sz w:val="20"/>
              </w:rPr>
              <w:t>Fondo suave con ícono y una frase</w:t>
            </w:r>
          </w:p>
        </w:tc>
        <w:tc>
          <w:tcPr>
            <w:tcW w:w="2494" w:type="dxa"/>
          </w:tcPr>
          <w:p w14:paraId="6E017626" w14:textId="77777777" w:rsidR="006D3C91" w:rsidRDefault="00F07290">
            <w:pPr>
              <w:keepNext/>
              <w:spacing w:after="0"/>
            </w:pPr>
            <w:r>
              <w:rPr>
                <w:sz w:val="20"/>
              </w:rPr>
              <w:t>figura 7 y figura 6</w:t>
            </w:r>
          </w:p>
        </w:tc>
      </w:tr>
      <w:tr w:rsidR="006D3C91" w14:paraId="677B3C6A" w14:textId="77777777">
        <w:trPr>
          <w:cantSplit/>
          <w:jc w:val="center"/>
        </w:trPr>
        <w:tc>
          <w:tcPr>
            <w:tcW w:w="2154" w:type="dxa"/>
          </w:tcPr>
          <w:p w14:paraId="3422D2ED" w14:textId="77777777" w:rsidR="006D3C91" w:rsidRDefault="00F07290">
            <w:pPr>
              <w:keepNext/>
              <w:spacing w:after="0"/>
            </w:pPr>
            <w:r>
              <w:rPr>
                <w:sz w:val="20"/>
              </w:rPr>
              <w:t>Confirmación breve</w:t>
            </w:r>
          </w:p>
        </w:tc>
        <w:tc>
          <w:tcPr>
            <w:tcW w:w="5102" w:type="dxa"/>
          </w:tcPr>
          <w:p w14:paraId="37029E46" w14:textId="77777777" w:rsidR="006D3C91" w:rsidRDefault="00F07290">
            <w:pPr>
              <w:keepNext/>
              <w:spacing w:after="0"/>
            </w:pPr>
            <w:r>
              <w:rPr>
                <w:sz w:val="20"/>
              </w:rPr>
              <w:t>Mensaje flotante que desaparece solo</w:t>
            </w:r>
          </w:p>
        </w:tc>
        <w:tc>
          <w:tcPr>
            <w:tcW w:w="2494" w:type="dxa"/>
          </w:tcPr>
          <w:p w14:paraId="7A7EA48A" w14:textId="77777777" w:rsidR="006D3C91" w:rsidRDefault="00F07290">
            <w:pPr>
              <w:keepNext/>
              <w:spacing w:after="0"/>
            </w:pPr>
            <w:r>
              <w:rPr>
                <w:sz w:val="20"/>
              </w:rPr>
              <w:t>figura 6, izquierda</w:t>
            </w:r>
          </w:p>
        </w:tc>
      </w:tr>
      <w:tr w:rsidR="006D3C91" w14:paraId="2DC95A80" w14:textId="77777777">
        <w:trPr>
          <w:cantSplit/>
          <w:jc w:val="center"/>
        </w:trPr>
        <w:tc>
          <w:tcPr>
            <w:tcW w:w="2154" w:type="dxa"/>
          </w:tcPr>
          <w:p w14:paraId="7DC99921" w14:textId="77777777" w:rsidR="006D3C91" w:rsidRDefault="00F07290">
            <w:pPr>
              <w:spacing w:after="0"/>
            </w:pPr>
            <w:r>
              <w:rPr>
                <w:sz w:val="20"/>
              </w:rPr>
              <w:t>Detalle por bloques</w:t>
            </w:r>
          </w:p>
        </w:tc>
        <w:tc>
          <w:tcPr>
            <w:tcW w:w="5102" w:type="dxa"/>
          </w:tcPr>
          <w:p w14:paraId="3A047309" w14:textId="77777777" w:rsidR="006D3C91" w:rsidRDefault="00F07290">
            <w:pPr>
              <w:spacing w:after="0"/>
            </w:pPr>
            <w:r>
              <w:rPr>
                <w:sz w:val="20"/>
              </w:rPr>
              <w:t>Datos en dos columnas y bloques con subtítulo</w:t>
            </w:r>
          </w:p>
        </w:tc>
        <w:tc>
          <w:tcPr>
            <w:tcW w:w="2494" w:type="dxa"/>
          </w:tcPr>
          <w:p w14:paraId="57BDF769" w14:textId="77777777" w:rsidR="006D3C91" w:rsidRDefault="00F07290">
            <w:pPr>
              <w:spacing w:after="0"/>
            </w:pPr>
            <w:r>
              <w:rPr>
                <w:sz w:val="20"/>
              </w:rPr>
              <w:t>figura 8</w:t>
            </w:r>
          </w:p>
        </w:tc>
      </w:tr>
    </w:tbl>
    <w:p w14:paraId="20A1B4CC" w14:textId="77777777" w:rsidR="006D3C91" w:rsidRDefault="006D3C91">
      <w:pPr>
        <w:spacing w:after="40"/>
      </w:pPr>
    </w:p>
    <w:p w14:paraId="76A1B6D8" w14:textId="77777777" w:rsidR="006D3C91" w:rsidRDefault="00F07290">
      <w:pPr>
        <w:pStyle w:val="Ttulo1"/>
      </w:pPr>
      <w:bookmarkStart w:id="35" w:name="_Toc243066733"/>
      <w:r>
        <w:t>9. Conclusiones</w:t>
      </w:r>
      <w:bookmarkEnd w:id="35"/>
    </w:p>
    <w:p w14:paraId="34F07A46" w14:textId="77777777" w:rsidR="006D3C91" w:rsidRDefault="00F07290">
      <w:pPr>
        <w:pStyle w:val="Ttulo3"/>
      </w:pPr>
      <w:r>
        <w:t>Principales aprendizajes</w:t>
      </w:r>
    </w:p>
    <w:p w14:paraId="088FA860" w14:textId="77777777" w:rsidR="006D3C91" w:rsidRDefault="00F07290">
      <w:pPr>
        <w:pStyle w:val="Listaconvietas"/>
      </w:pPr>
      <w:r>
        <w:t>Una metáfora bien elegida ordena la interfaz completa. Pasar del tanque a la planilla del turno resolvió a la vez la jerarquía, la continuidad y la facilidad de aprendizaje.</w:t>
      </w:r>
    </w:p>
    <w:p w14:paraId="0A3B0F4B" w14:textId="77777777" w:rsidR="006D3C91" w:rsidRDefault="00F07290">
      <w:pPr>
        <w:pStyle w:val="Listaconvietas"/>
      </w:pPr>
      <w:r>
        <w:t>El color comunica más cuando se usa menos. Dejar lo normal en gris hizo que lo urgente se notara sin necesidad de agrandarlo.</w:t>
      </w:r>
    </w:p>
    <w:p w14:paraId="16C66E5D" w14:textId="77777777" w:rsidR="006D3C91" w:rsidRDefault="00F07290">
      <w:pPr>
        <w:pStyle w:val="Listaconvietas"/>
      </w:pPr>
      <w:r>
        <w:t>Medir es mejor que opinar. La prueba de contraste descartó colores que a simple vista parecían correctos, y las pruebas de desenfoque y de grises mostraron qué dominaba de verdad la pantalla.</w:t>
      </w:r>
    </w:p>
    <w:p w14:paraId="5584AF83" w14:textId="77777777" w:rsidR="006D3C91" w:rsidRDefault="00F07290">
      <w:pPr>
        <w:pStyle w:val="Ttulo3"/>
      </w:pPr>
      <w:r>
        <w:t>Dificultades encontradas</w:t>
      </w:r>
    </w:p>
    <w:p w14:paraId="5E4E2A9A" w14:textId="77777777" w:rsidR="006D3C91" w:rsidRDefault="00F07290">
      <w:pPr>
        <w:pStyle w:val="Listaconvietas"/>
      </w:pPr>
      <w:r>
        <w:t>Mostrar un día cargado en un celular sin que la actividad en curso quedara fuera de la vista. Se resolvió abriendo la pantalla en la hora actual.</w:t>
      </w:r>
    </w:p>
    <w:p w14:paraId="77C53301" w14:textId="77777777" w:rsidR="006D3C91" w:rsidRDefault="00F07290">
      <w:pPr>
        <w:pStyle w:val="Listaconvietas"/>
      </w:pPr>
      <w:r>
        <w:t>Dar al Operario toda la información para hacer el trabajo sin llenar la tarjeta en curso. Se resolvió mostrando en la tarjeta solo las precauciones y los pasos, y el resto en el detalle.</w:t>
      </w:r>
    </w:p>
    <w:p w14:paraId="63429E21" w14:textId="77777777" w:rsidR="006D3C91" w:rsidRDefault="00F07290">
      <w:pPr>
        <w:pStyle w:val="Listaconvietas"/>
      </w:pPr>
      <w:r>
        <w:t>Colores cálidos cercanos entre sí: el coral de marca, el rojo de urgente y el naranja de Alta. Se separaron por luminosidad, por uso y con el texto de cada etiqueta.</w:t>
      </w:r>
    </w:p>
    <w:p w14:paraId="0DB94011" w14:textId="77777777" w:rsidR="006D3C91" w:rsidRDefault="00F07290">
      <w:pPr>
        <w:pStyle w:val="Ttulo3"/>
      </w:pPr>
      <w:r>
        <w:lastRenderedPageBreak/>
        <w:t>Decisiones de diseño más relevantes</w:t>
      </w:r>
    </w:p>
    <w:p w14:paraId="16DB8B1E" w14:textId="77777777" w:rsidR="006D3C91" w:rsidRDefault="00F07290">
      <w:pPr>
        <w:pStyle w:val="Listaconnmeros"/>
      </w:pPr>
      <w:r>
        <w:t>El día del Operario como línea de tiempo, con la actividad en curso abierta en su hora.</w:t>
      </w:r>
    </w:p>
    <w:p w14:paraId="7F74C78D" w14:textId="77777777" w:rsidR="006D3C91" w:rsidRDefault="00F07290">
      <w:pPr>
        <w:pStyle w:val="Listaconnmeros"/>
      </w:pPr>
      <w:r>
        <w:t>Color, ícono y texto en todo estado, sin excepción.</w:t>
      </w:r>
    </w:p>
    <w:p w14:paraId="3E185B44" w14:textId="77777777" w:rsidR="006D3C91" w:rsidRDefault="00F07290">
      <w:pPr>
        <w:pStyle w:val="Listaconnmeros"/>
      </w:pPr>
      <w:r>
        <w:t>Una sola acción principal por pantalla.</w:t>
      </w:r>
    </w:p>
    <w:p w14:paraId="47722109" w14:textId="77777777" w:rsidR="006D3C91" w:rsidRDefault="00F07290">
      <w:pPr>
        <w:pStyle w:val="Listaconnmeros"/>
      </w:pPr>
      <w:r>
        <w:t>La jornada con inicio y cierre: saludo y entrada al llegar, resumen al salir.</w:t>
      </w:r>
    </w:p>
    <w:p w14:paraId="006A2E3D" w14:textId="77777777" w:rsidR="006D3C91" w:rsidRDefault="00F07290">
      <w:pPr>
        <w:pStyle w:val="Listaconnmeros"/>
      </w:pPr>
      <w:r>
        <w:t>Los pasos y las precauciones a la vista mientras se trabaja.</w:t>
      </w:r>
    </w:p>
    <w:p w14:paraId="047C9715" w14:textId="77777777" w:rsidR="006D3C91" w:rsidRDefault="00F07290">
      <w:pPr>
        <w:pStyle w:val="Ttulo3"/>
      </w:pPr>
      <w:r>
        <w:t>Aspectos por mejorar en la siguiente iteración</w:t>
      </w:r>
    </w:p>
    <w:p w14:paraId="3ABCA798" w14:textId="77777777" w:rsidR="006D3C91" w:rsidRDefault="00F07290">
      <w:pPr>
        <w:pStyle w:val="Listaconvietas"/>
      </w:pPr>
      <w:r>
        <w:t>Mostrar en Hoy el aviso diez minutos antes de una actividad de hora fija; hoy solo existe en las reglas del sistema.</w:t>
      </w:r>
    </w:p>
    <w:p w14:paraId="72764292" w14:textId="77777777" w:rsidR="006D3C91" w:rsidRDefault="00F07290">
      <w:pPr>
        <w:pStyle w:val="Listaconvietas"/>
      </w:pPr>
      <w:r>
        <w:t>Agregar en el detalle la opción de devolver una actividad y la de reportar una actividad solicitada por otra área.</w:t>
      </w:r>
    </w:p>
    <w:p w14:paraId="3DE4DF83" w14:textId="77777777" w:rsidR="006D3C91" w:rsidRDefault="00F07290">
      <w:pPr>
        <w:pStyle w:val="Listaconvietas"/>
      </w:pPr>
      <w:r>
        <w:t>Una ayuda corta para quien usa la aplicación por primera vez.</w:t>
      </w:r>
    </w:p>
    <w:p w14:paraId="105F83D4" w14:textId="77777777" w:rsidR="006D3C91" w:rsidRDefault="00F07290">
      <w:pPr>
        <w:pStyle w:val="Listaconvietas"/>
      </w:pPr>
      <w:r>
        <w:t>Evitar que una unidad se separe de su número al final de un renglón (por ejemplo, “250” y “g” en renglones distintos).</w:t>
      </w:r>
    </w:p>
    <w:p w14:paraId="3B510A52" w14:textId="77777777" w:rsidR="006D3C91" w:rsidRDefault="00F07290">
      <w:pPr>
        <w:pStyle w:val="Listaconvietas"/>
      </w:pPr>
      <w:r>
        <w:t>Probar la interfaz con operarios reales y medir el tiempo de cada tarea.</w:t>
      </w:r>
    </w:p>
    <w:p w14:paraId="2F05CF5F" w14:textId="77777777" w:rsidR="006D3C91" w:rsidRDefault="00F07290">
      <w:pPr>
        <w:pStyle w:val="Ttulo1"/>
      </w:pPr>
      <w:bookmarkStart w:id="36" w:name="_Toc243066734"/>
      <w:r>
        <w:t>10. Referencias</w:t>
      </w:r>
      <w:bookmarkEnd w:id="36"/>
    </w:p>
    <w:p w14:paraId="0CF1325A" w14:textId="77777777" w:rsidR="006D3C91" w:rsidRDefault="00F07290">
      <w:pPr>
        <w:pStyle w:val="Listaconvietas"/>
      </w:pPr>
      <w:r>
        <w:t>Nielsen, J. (1994). 10 Usability Heuristics for User Interface Design. Nielsen Norman Group.</w:t>
      </w:r>
    </w:p>
    <w:p w14:paraId="1C255B13" w14:textId="77777777" w:rsidR="006D3C91" w:rsidRDefault="00F07290">
      <w:pPr>
        <w:pStyle w:val="Listaconvietas"/>
      </w:pPr>
      <w:r>
        <w:t>W3C (2018). Web Content Accessibility Guidelines (WCAG) 2.1.</w:t>
      </w:r>
    </w:p>
    <w:p w14:paraId="60239A1A" w14:textId="77777777" w:rsidR="006D3C91" w:rsidRDefault="00F07290">
      <w:pPr>
        <w:pStyle w:val="Listaconvietas"/>
      </w:pPr>
      <w:r>
        <w:t>ISO 3864-1:2011. Símbolos gráficos. Colores de seguridad y señales de seguridad.</w:t>
      </w:r>
    </w:p>
    <w:p w14:paraId="50DBCC1C" w14:textId="77777777" w:rsidR="006D3C91" w:rsidRDefault="00F07290">
      <w:pPr>
        <w:pStyle w:val="Listaconvietas"/>
      </w:pPr>
      <w:r>
        <w:t>Wertheimer, M. (1923). Leyes de organización de la percepción (Gestalt).</w:t>
      </w:r>
    </w:p>
    <w:p w14:paraId="1B3220E5" w14:textId="77777777" w:rsidR="006D3C91" w:rsidRDefault="00F07290">
      <w:pPr>
        <w:pStyle w:val="Listaconvietas"/>
      </w:pPr>
      <w:r>
        <w:t>Material del curso Diseño de Interfaces, Universidad Cooperativa de Colombia, 2026.</w:t>
      </w:r>
    </w:p>
    <w:sectPr w:rsidR="006D3C91" w:rsidSect="00034616">
      <w:footerReference w:type="default" r:id="rId38"/>
      <w:pgSz w:w="12240" w:h="15840"/>
      <w:pgMar w:top="1247"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4FBD2" w14:textId="77777777" w:rsidR="00F07290" w:rsidRDefault="00F07290">
      <w:pPr>
        <w:spacing w:after="0" w:line="240" w:lineRule="auto"/>
      </w:pPr>
      <w:r>
        <w:separator/>
      </w:r>
    </w:p>
  </w:endnote>
  <w:endnote w:type="continuationSeparator" w:id="0">
    <w:p w14:paraId="5589648A" w14:textId="77777777" w:rsidR="00F07290" w:rsidRDefault="00F072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915B2" w14:textId="77777777" w:rsidR="006D3C91" w:rsidRDefault="00F07290">
    <w:pPr>
      <w:pStyle w:val="Piedepgina"/>
      <w:jc w:val="right"/>
    </w:pPr>
    <w:r>
      <w:rPr>
        <w:color w:val="5B6664"/>
        <w:sz w:val="18"/>
      </w:rPr>
      <w:t xml:space="preserve">GestLab, interfaz del Operario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37303" w14:textId="77777777" w:rsidR="00F07290" w:rsidRDefault="00F07290">
      <w:pPr>
        <w:spacing w:after="0" w:line="240" w:lineRule="auto"/>
      </w:pPr>
      <w:r>
        <w:separator/>
      </w:r>
    </w:p>
  </w:footnote>
  <w:footnote w:type="continuationSeparator" w:id="0">
    <w:p w14:paraId="42AB9B1D" w14:textId="77777777" w:rsidR="00F07290" w:rsidRDefault="00F072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90307083">
    <w:abstractNumId w:val="8"/>
  </w:num>
  <w:num w:numId="2" w16cid:durableId="2005038415">
    <w:abstractNumId w:val="6"/>
  </w:num>
  <w:num w:numId="3" w16cid:durableId="140737575">
    <w:abstractNumId w:val="5"/>
  </w:num>
  <w:num w:numId="4" w16cid:durableId="155146740">
    <w:abstractNumId w:val="4"/>
  </w:num>
  <w:num w:numId="5" w16cid:durableId="1602293806">
    <w:abstractNumId w:val="7"/>
  </w:num>
  <w:num w:numId="6" w16cid:durableId="1841311880">
    <w:abstractNumId w:val="3"/>
  </w:num>
  <w:num w:numId="7" w16cid:durableId="2040549038">
    <w:abstractNumId w:val="2"/>
  </w:num>
  <w:num w:numId="8" w16cid:durableId="1434670208">
    <w:abstractNumId w:val="1"/>
  </w:num>
  <w:num w:numId="9" w16cid:durableId="274362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64D"/>
    <w:rsid w:val="0029639D"/>
    <w:rsid w:val="00326F90"/>
    <w:rsid w:val="006D3C91"/>
    <w:rsid w:val="00A455D4"/>
    <w:rsid w:val="00AA1D8D"/>
    <w:rsid w:val="00B47730"/>
    <w:rsid w:val="00CB0664"/>
    <w:rsid w:val="00F072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29308AE"/>
  <w14:defaultImageDpi w14:val="300"/>
  <w15:docId w15:val="{09BFE275-C05C-46CC-AD50-678E1D5ED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1F2A2E"/>
    </w:rPr>
  </w:style>
  <w:style w:type="paragraph" w:styleId="Ttulo1">
    <w:name w:val="heading 1"/>
    <w:basedOn w:val="Normal"/>
    <w:next w:val="Normal"/>
    <w:link w:val="Ttulo1Car"/>
    <w:uiPriority w:val="9"/>
    <w:qFormat/>
    <w:rsid w:val="00FC693F"/>
    <w:pPr>
      <w:keepNext/>
      <w:keepLines/>
      <w:spacing w:before="480" w:after="200"/>
      <w:outlineLvl w:val="0"/>
    </w:pPr>
    <w:rPr>
      <w:rFonts w:asciiTheme="majorHAnsi" w:eastAsiaTheme="majorEastAsia" w:hAnsiTheme="majorHAnsi" w:cstheme="majorBidi"/>
      <w:b/>
      <w:bCs/>
      <w:color w:val="16697A"/>
      <w:sz w:val="36"/>
      <w:szCs w:val="28"/>
    </w:rPr>
  </w:style>
  <w:style w:type="paragraph" w:styleId="Ttulo2">
    <w:name w:val="heading 2"/>
    <w:basedOn w:val="Normal"/>
    <w:next w:val="Normal"/>
    <w:link w:val="Ttulo2Car"/>
    <w:uiPriority w:val="9"/>
    <w:unhideWhenUsed/>
    <w:qFormat/>
    <w:rsid w:val="00FC693F"/>
    <w:pPr>
      <w:keepNext/>
      <w:keepLines/>
      <w:spacing w:before="320"/>
      <w:outlineLvl w:val="1"/>
    </w:pPr>
    <w:rPr>
      <w:rFonts w:asciiTheme="majorHAnsi" w:eastAsiaTheme="majorEastAsia" w:hAnsiTheme="majorHAnsi" w:cstheme="majorBidi"/>
      <w:b/>
      <w:bCs/>
      <w:sz w:val="27"/>
      <w:szCs w:val="26"/>
    </w:rPr>
  </w:style>
  <w:style w:type="paragraph" w:styleId="Ttulo3">
    <w:name w:val="heading 3"/>
    <w:basedOn w:val="Normal"/>
    <w:next w:val="Normal"/>
    <w:link w:val="Ttulo3Car"/>
    <w:uiPriority w:val="9"/>
    <w:unhideWhenUsed/>
    <w:qFormat/>
    <w:rsid w:val="00FC693F"/>
    <w:pPr>
      <w:keepNext/>
      <w:keepLines/>
      <w:spacing w:before="240" w:after="80"/>
      <w:outlineLvl w:val="2"/>
    </w:pPr>
    <w:rPr>
      <w:rFonts w:asciiTheme="majorHAnsi" w:eastAsiaTheme="majorEastAsia" w:hAnsiTheme="majorHAnsi" w:cstheme="majorBidi"/>
      <w:b/>
      <w:bCs/>
      <w:color w:val="16697A"/>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6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after="240" w:line="240" w:lineRule="auto"/>
      <w:jc w:val="center"/>
    </w:pPr>
    <w:rPr>
      <w:bCs/>
      <w:color w:val="5B6664"/>
      <w:sz w:val="19"/>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A455D4"/>
    <w:pPr>
      <w:spacing w:after="100"/>
    </w:pPr>
  </w:style>
  <w:style w:type="paragraph" w:styleId="TDC2">
    <w:name w:val="toc 2"/>
    <w:basedOn w:val="Normal"/>
    <w:next w:val="Normal"/>
    <w:autoRedefine/>
    <w:uiPriority w:val="39"/>
    <w:unhideWhenUsed/>
    <w:rsid w:val="00A455D4"/>
    <w:pPr>
      <w:spacing w:after="100"/>
      <w:ind w:left="220"/>
    </w:pPr>
  </w:style>
  <w:style w:type="character" w:styleId="Hipervnculo">
    <w:name w:val="Hyperlink"/>
    <w:basedOn w:val="Fuentedeprrafopredeter"/>
    <w:uiPriority w:val="99"/>
    <w:unhideWhenUsed/>
    <w:rsid w:val="00A455D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4986</Words>
  <Characters>24255</Characters>
  <Application>Microsoft Office Word</Application>
  <DocSecurity>0</DocSecurity>
  <Lines>761</Lines>
  <Paragraphs>505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GestLab: documento de diseño de la interfaz del Operario</dc:title>
  <dc:subject/>
  <dc:creator>Pedro David González Lesmes</dc:creator>
  <cp:keywords/>
  <dc:description>generated by python-docx</dc:description>
  <cp:lastModifiedBy>Pedro David Gonzalez Lesmes</cp:lastModifiedBy>
  <cp:revision>3</cp:revision>
  <cp:lastPrinted>2026-10-16T23:10:00Z</cp:lastPrinted>
  <dcterms:created xsi:type="dcterms:W3CDTF">2013-12-23T23:15:00Z</dcterms:created>
  <dcterms:modified xsi:type="dcterms:W3CDTF">2026-10-16T23:11:00Z</dcterms:modified>
  <cp:category/>
</cp:coreProperties>
</file>