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3A434" w14:textId="7A402926" w:rsidR="00D8230B" w:rsidRPr="00A84077" w:rsidRDefault="00CC37F6" w:rsidP="00F122D8">
      <w:pPr>
        <w:pStyle w:val="Body"/>
        <w:spacing w:line="300" w:lineRule="exact"/>
        <w:ind w:left="-720" w:right="-900"/>
        <w:jc w:val="center"/>
        <w:rPr>
          <w:rFonts w:ascii="Aptos" w:hAnsi="Aptos" w:cs="Arial"/>
          <w:b/>
          <w:bCs/>
          <w:sz w:val="22"/>
          <w:szCs w:val="22"/>
        </w:rPr>
      </w:pPr>
      <w:bookmarkStart w:id="0" w:name="_Hlk211865790"/>
      <w:r>
        <w:rPr>
          <w:rFonts w:ascii="Aptos" w:hAnsi="Aptos" w:cs="Arial"/>
          <w:b/>
          <w:bCs/>
          <w:noProof/>
          <w:sz w:val="22"/>
          <w:szCs w:val="22"/>
        </w:rPr>
        <mc:AlternateContent>
          <mc:Choice Requires="wps">
            <w:drawing>
              <wp:anchor distT="0" distB="0" distL="114300" distR="114300" simplePos="0" relativeHeight="251659265" behindDoc="0" locked="0" layoutInCell="1" allowOverlap="1" wp14:anchorId="0A777F68" wp14:editId="707FE653">
                <wp:simplePos x="0" y="0"/>
                <wp:positionH relativeFrom="column">
                  <wp:posOffset>3702050</wp:posOffset>
                </wp:positionH>
                <wp:positionV relativeFrom="paragraph">
                  <wp:posOffset>-1166495</wp:posOffset>
                </wp:positionV>
                <wp:extent cx="2647950" cy="552450"/>
                <wp:effectExtent l="0" t="0" r="19050" b="19050"/>
                <wp:wrapNone/>
                <wp:docPr id="1228881663" name="Text Box 3"/>
                <wp:cNvGraphicFramePr/>
                <a:graphic xmlns:a="http://schemas.openxmlformats.org/drawingml/2006/main">
                  <a:graphicData uri="http://schemas.microsoft.com/office/word/2010/wordprocessingShape">
                    <wps:wsp>
                      <wps:cNvSpPr txBox="1"/>
                      <wps:spPr>
                        <a:xfrm>
                          <a:off x="0" y="0"/>
                          <a:ext cx="2647950" cy="552450"/>
                        </a:xfrm>
                        <a:prstGeom prst="rect">
                          <a:avLst/>
                        </a:prstGeom>
                        <a:solidFill>
                          <a:schemeClr val="lt1"/>
                        </a:solidFill>
                        <a:ln w="6350">
                          <a:solidFill>
                            <a:prstClr val="black"/>
                          </a:solidFill>
                        </a:ln>
                      </wps:spPr>
                      <wps:txbx>
                        <w:txbxContent>
                          <w:p w14:paraId="5C104BE2" w14:textId="595206D5" w:rsidR="00CC37F6" w:rsidRPr="00CC37F6" w:rsidRDefault="00CC37F6">
                            <w:pPr>
                              <w:rPr>
                                <w:i/>
                                <w:iCs/>
                                <w:color w:val="EE0000"/>
                              </w:rPr>
                            </w:pPr>
                            <w:r w:rsidRPr="00CC37F6">
                              <w:rPr>
                                <w:i/>
                                <w:iCs/>
                                <w:color w:val="EE0000"/>
                              </w:rPr>
                              <w:t>Cold Dark Shell Revisions April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A777F68" id="_x0000_t202" coordsize="21600,21600" o:spt="202" path="m,l,21600r21600,l21600,xe">
                <v:stroke joinstyle="miter"/>
                <v:path gradientshapeok="t" o:connecttype="rect"/>
              </v:shapetype>
              <v:shape id="Text Box 3" o:spid="_x0000_s1026" type="#_x0000_t202" style="position:absolute;left:0;text-align:left;margin-left:291.5pt;margin-top:-91.85pt;width:208.5pt;height:43.5pt;z-index:251659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" fillcolor="#f7f7f7 [3201]" strokeweight=".5pt">
                <v:textbox>
                  <w:txbxContent>
                    <w:p w14:paraId="5C104BE2" w14:textId="595206D5" w:rsidR="00CC37F6" w:rsidRPr="00CC37F6" w:rsidRDefault="00CC37F6">
                      <w:pPr>
                        <w:rPr>
                          <w:i/>
                          <w:iCs/>
                          <w:color w:val="EE0000"/>
                        </w:rPr>
                      </w:pPr>
                      <w:r w:rsidRPr="00CC37F6">
                        <w:rPr>
                          <w:i/>
                          <w:iCs/>
                          <w:color w:val="EE0000"/>
                        </w:rPr>
                        <w:t>Cold Dark Shell Revisions April 2026</w:t>
                      </w:r>
                    </w:p>
                  </w:txbxContent>
                </v:textbox>
              </v:shape>
            </w:pict>
          </mc:Fallback>
        </mc:AlternateContent>
      </w:r>
      <w:r w:rsidR="009012CD" w:rsidRPr="00A84077">
        <w:rPr>
          <w:rFonts w:ascii="Aptos" w:hAnsi="Aptos" w:cs="Arial"/>
          <w:b/>
          <w:bCs/>
          <w:sz w:val="22"/>
          <w:szCs w:val="22"/>
        </w:rPr>
        <w:t>TENANT’S CONSTRUCTION REQUIREMENTS</w:t>
      </w:r>
      <w:bookmarkEnd w:id="0"/>
    </w:p>
    <w:p w14:paraId="4C228334" w14:textId="35FCEA59" w:rsidR="00EF447B" w:rsidRPr="00A84077" w:rsidRDefault="00B07C65" w:rsidP="00F122D8">
      <w:pPr>
        <w:pStyle w:val="Body"/>
        <w:spacing w:line="300" w:lineRule="exact"/>
        <w:ind w:left="-720" w:right="-900"/>
        <w:rPr>
          <w:rFonts w:ascii="Aptos" w:hAnsi="Aptos" w:cs="Arial"/>
          <w:b/>
          <w:bCs/>
          <w:sz w:val="22"/>
          <w:szCs w:val="22"/>
        </w:rPr>
      </w:pPr>
      <w:r w:rsidRPr="00A84077">
        <w:rPr>
          <w:rFonts w:ascii="Aptos" w:hAnsi="Aptos"/>
          <w:b/>
          <w:bCs/>
          <w:noProof/>
          <w:sz w:val="22"/>
          <w:szCs w:val="22"/>
        </w:rPr>
        <mc:AlternateContent>
          <mc:Choice Requires="wps">
            <w:drawing>
              <wp:anchor distT="45720" distB="45720" distL="114300" distR="114300" simplePos="0" relativeHeight="251658240" behindDoc="0" locked="1" layoutInCell="0" allowOverlap="0" wp14:anchorId="631031C3" wp14:editId="2F9A3499">
                <wp:simplePos x="0" y="0"/>
                <wp:positionH relativeFrom="page">
                  <wp:posOffset>643255</wp:posOffset>
                </wp:positionH>
                <wp:positionV relativeFrom="page">
                  <wp:posOffset>1477645</wp:posOffset>
                </wp:positionV>
                <wp:extent cx="6443345" cy="1381125"/>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3345" cy="1381125"/>
                        </a:xfrm>
                        <a:prstGeom prst="rect">
                          <a:avLst/>
                        </a:prstGeom>
                        <a:noFill/>
                        <a:ln w="9525">
                          <a:noFill/>
                          <a:miter lim="800000"/>
                          <a:headEnd/>
                          <a:tailEnd/>
                        </a:ln>
                      </wps:spPr>
                      <wps:txbx>
                        <w:txbxContent>
                          <w:p w14:paraId="42C9FFD2" w14:textId="0C5EB03F" w:rsidR="00E62AC8" w:rsidRPr="009012CD" w:rsidRDefault="009012CD" w:rsidP="003775A0">
                            <w:pPr>
                              <w:pStyle w:val="Heading1"/>
                              <w:rPr>
                                <w:rFonts w:ascii="Georgia" w:hAnsi="Georgia"/>
                                <w:bCs/>
                              </w:rPr>
                            </w:pPr>
                            <w:r w:rsidRPr="009012CD">
                              <w:rPr>
                                <w:rFonts w:ascii="Georgia" w:hAnsi="Georgia"/>
                                <w:bCs/>
                              </w:rPr>
                              <w:t xml:space="preserve">Drive Thru </w:t>
                            </w:r>
                            <w:r w:rsidR="00536CD9">
                              <w:rPr>
                                <w:rFonts w:ascii="Georgia" w:hAnsi="Georgia"/>
                                <w:bCs/>
                              </w:rPr>
                              <w:t>Cafe</w:t>
                            </w:r>
                            <w:r w:rsidRPr="009012CD">
                              <w:rPr>
                                <w:rFonts w:ascii="Georgia" w:hAnsi="Georgia"/>
                                <w:bCs/>
                              </w:rPr>
                              <w:t xml:space="preserve"> Work</w:t>
                            </w:r>
                            <w:r w:rsidR="00C643A2">
                              <w:rPr>
                                <w:rFonts w:ascii="Georgia" w:hAnsi="Georgia"/>
                                <w:bCs/>
                              </w:rPr>
                              <w:t>l</w:t>
                            </w:r>
                            <w:r w:rsidRPr="009012CD">
                              <w:rPr>
                                <w:rFonts w:ascii="Georgia" w:hAnsi="Georgia"/>
                                <w:bCs/>
                              </w:rPr>
                              <w:t>etter</w:t>
                            </w:r>
                          </w:p>
                          <w:p w14:paraId="2D65D523" w14:textId="691AC559" w:rsidR="009012CD" w:rsidRDefault="009012CD" w:rsidP="003775A0">
                            <w:pPr>
                              <w:pStyle w:val="Heading1"/>
                              <w:rPr>
                                <w:rFonts w:ascii="Georgia" w:hAnsi="Georgia"/>
                                <w:b w:val="0"/>
                                <w:sz w:val="28"/>
                                <w:szCs w:val="28"/>
                              </w:rPr>
                            </w:pPr>
                            <w:r>
                              <w:rPr>
                                <w:rFonts w:ascii="Georgia" w:hAnsi="Georgia"/>
                                <w:b w:val="0"/>
                                <w:sz w:val="28"/>
                                <w:szCs w:val="28"/>
                              </w:rPr>
                              <w:t>For a</w:t>
                            </w:r>
                            <w:r w:rsidRPr="009012CD">
                              <w:rPr>
                                <w:rFonts w:ascii="Georgia" w:hAnsi="Georgia"/>
                                <w:b w:val="0"/>
                                <w:sz w:val="28"/>
                                <w:szCs w:val="28"/>
                              </w:rPr>
                              <w:t>nywhere North America</w:t>
                            </w:r>
                          </w:p>
                          <w:p w14:paraId="34271F03" w14:textId="1927E802" w:rsidR="009012CD" w:rsidRPr="009012CD" w:rsidRDefault="009012CD" w:rsidP="003775A0">
                            <w:pPr>
                              <w:pStyle w:val="Heading1"/>
                              <w:rPr>
                                <w:rFonts w:ascii="Georgia" w:hAnsi="Georgia"/>
                                <w:b w:val="0"/>
                                <w:sz w:val="28"/>
                                <w:szCs w:val="28"/>
                              </w:rPr>
                            </w:pPr>
                            <w:r>
                              <w:rPr>
                                <w:rFonts w:ascii="Georgia" w:hAnsi="Georgia"/>
                                <w:b w:val="0"/>
                                <w:sz w:val="28"/>
                                <w:szCs w:val="28"/>
                              </w:rPr>
                              <w:t xml:space="preserve">CPN: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1031C3" id="Text Box 2" o:spid="_x0000_s1027" type="#_x0000_t202" style="position:absolute;left:0;text-align:left;margin-left:50.65pt;margin-top:116.35pt;width:507.35pt;height:108.75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" o:allowincell="f" o:allowoverlap="f" filled="f" stroked="f">
                <v:textbox>
                  <w:txbxContent>
                    <w:p w14:paraId="42C9FFD2" w14:textId="0C5EB03F" w:rsidR="00E62AC8" w:rsidRPr="009012CD" w:rsidRDefault="009012CD" w:rsidP="003775A0">
                      <w:pPr>
                        <w:pStyle w:val="Heading1"/>
                        <w:rPr>
                          <w:rFonts w:ascii="Georgia" w:hAnsi="Georgia"/>
                          <w:bCs/>
                        </w:rPr>
                      </w:pPr>
                      <w:r w:rsidRPr="009012CD">
                        <w:rPr>
                          <w:rFonts w:ascii="Georgia" w:hAnsi="Georgia"/>
                          <w:bCs/>
                        </w:rPr>
                        <w:t xml:space="preserve">Drive Thru </w:t>
                      </w:r>
                      <w:r w:rsidR="00536CD9">
                        <w:rPr>
                          <w:rFonts w:ascii="Georgia" w:hAnsi="Georgia"/>
                          <w:bCs/>
                        </w:rPr>
                        <w:t>Cafe</w:t>
                      </w:r>
                      <w:r w:rsidRPr="009012CD">
                        <w:rPr>
                          <w:rFonts w:ascii="Georgia" w:hAnsi="Georgia"/>
                          <w:bCs/>
                        </w:rPr>
                        <w:t xml:space="preserve"> Work</w:t>
                      </w:r>
                      <w:r w:rsidR="00C643A2">
                        <w:rPr>
                          <w:rFonts w:ascii="Georgia" w:hAnsi="Georgia"/>
                          <w:bCs/>
                        </w:rPr>
                        <w:t>l</w:t>
                      </w:r>
                      <w:r w:rsidRPr="009012CD">
                        <w:rPr>
                          <w:rFonts w:ascii="Georgia" w:hAnsi="Georgia"/>
                          <w:bCs/>
                        </w:rPr>
                        <w:t>etter</w:t>
                      </w:r>
                    </w:p>
                    <w:p w14:paraId="2D65D523" w14:textId="691AC559" w:rsidR="009012CD" w:rsidRDefault="009012CD" w:rsidP="003775A0">
                      <w:pPr>
                        <w:pStyle w:val="Heading1"/>
                        <w:rPr>
                          <w:rFonts w:ascii="Georgia" w:hAnsi="Georgia"/>
                          <w:b w:val="0"/>
                          <w:sz w:val="28"/>
                          <w:szCs w:val="28"/>
                        </w:rPr>
                      </w:pPr>
                      <w:r>
                        <w:rPr>
                          <w:rFonts w:ascii="Georgia" w:hAnsi="Georgia"/>
                          <w:b w:val="0"/>
                          <w:sz w:val="28"/>
                          <w:szCs w:val="28"/>
                        </w:rPr>
                        <w:t>For a</w:t>
                      </w:r>
                      <w:r w:rsidRPr="009012CD">
                        <w:rPr>
                          <w:rFonts w:ascii="Georgia" w:hAnsi="Georgia"/>
                          <w:b w:val="0"/>
                          <w:sz w:val="28"/>
                          <w:szCs w:val="28"/>
                        </w:rPr>
                        <w:t>nywhere North America</w:t>
                      </w:r>
                    </w:p>
                    <w:p w14:paraId="34271F03" w14:textId="1927E802" w:rsidR="009012CD" w:rsidRPr="009012CD" w:rsidRDefault="009012CD" w:rsidP="003775A0">
                      <w:pPr>
                        <w:pStyle w:val="Heading1"/>
                        <w:rPr>
                          <w:rFonts w:ascii="Georgia" w:hAnsi="Georgia"/>
                          <w:b w:val="0"/>
                          <w:sz w:val="28"/>
                          <w:szCs w:val="28"/>
                        </w:rPr>
                      </w:pPr>
                      <w:r>
                        <w:rPr>
                          <w:rFonts w:ascii="Georgia" w:hAnsi="Georgia"/>
                          <w:b w:val="0"/>
                          <w:sz w:val="28"/>
                          <w:szCs w:val="28"/>
                        </w:rPr>
                        <w:t xml:space="preserve">CPN: </w:t>
                      </w:r>
                    </w:p>
                  </w:txbxContent>
                </v:textbox>
                <w10:wrap type="topAndBottom" anchorx="page" anchory="page"/>
                <w10:anchorlock/>
              </v:shape>
            </w:pict>
          </mc:Fallback>
        </mc:AlternateContent>
      </w:r>
      <w:r w:rsidRPr="00A84077">
        <w:rPr>
          <w:rFonts w:ascii="Aptos" w:hAnsi="Aptos"/>
          <w:b/>
          <w:bCs/>
          <w:noProof/>
          <w:sz w:val="22"/>
          <w:szCs w:val="22"/>
        </w:rPr>
        <mc:AlternateContent>
          <mc:Choice Requires="wps">
            <w:drawing>
              <wp:anchor distT="45720" distB="45720" distL="114300" distR="114300" simplePos="0" relativeHeight="251658241" behindDoc="0" locked="1" layoutInCell="0" allowOverlap="0" wp14:anchorId="069C7E3E" wp14:editId="4921EFF4">
                <wp:simplePos x="0" y="0"/>
                <wp:positionH relativeFrom="column">
                  <wp:posOffset>-499745</wp:posOffset>
                </wp:positionH>
                <wp:positionV relativeFrom="page">
                  <wp:posOffset>2860040</wp:posOffset>
                </wp:positionV>
                <wp:extent cx="5894705" cy="1133475"/>
                <wp:effectExtent l="0" t="0" r="0" b="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4705" cy="1133475"/>
                        </a:xfrm>
                        <a:prstGeom prst="rect">
                          <a:avLst/>
                        </a:prstGeom>
                        <a:noFill/>
                        <a:ln w="9525">
                          <a:noFill/>
                          <a:miter lim="800000"/>
                          <a:headEnd/>
                          <a:tailEnd/>
                        </a:ln>
                      </wps:spPr>
                      <wps:txbx>
                        <w:txbxContent>
                          <w:p w14:paraId="633C0D40" w14:textId="375A736B" w:rsidR="00E62AC8" w:rsidRPr="00A84077" w:rsidRDefault="009012CD" w:rsidP="004A1846">
                            <w:pPr>
                              <w:pStyle w:val="Subtitle"/>
                              <w:spacing w:after="180"/>
                              <w:rPr>
                                <w:rFonts w:ascii="Aptos" w:hAnsi="Aptos" w:cs="Arial"/>
                                <w:spacing w:val="20"/>
                                <w:sz w:val="22"/>
                              </w:rPr>
                            </w:pPr>
                            <w:r w:rsidRPr="00A84077">
                              <w:rPr>
                                <w:rFonts w:ascii="Aptos" w:hAnsi="Aptos" w:cs="Arial"/>
                                <w:spacing w:val="20"/>
                                <w:sz w:val="22"/>
                              </w:rPr>
                              <w:t>Refer to Tenant Shell Criteria Dated</w:t>
                            </w:r>
                            <w:r w:rsidR="00203E9F" w:rsidRPr="00A84077">
                              <w:rPr>
                                <w:rFonts w:ascii="Aptos" w:hAnsi="Aptos" w:cs="Arial"/>
                                <w:spacing w:val="20"/>
                                <w:sz w:val="22"/>
                              </w:rPr>
                              <w:t xml:space="preserve"> ______________</w:t>
                            </w:r>
                          </w:p>
                          <w:p w14:paraId="449187BE" w14:textId="240A97BB" w:rsidR="009012CD" w:rsidRPr="00A84077" w:rsidRDefault="009012CD" w:rsidP="009012CD">
                            <w:pPr>
                              <w:pStyle w:val="Subtitle"/>
                              <w:spacing w:after="180"/>
                              <w:rPr>
                                <w:rFonts w:ascii="Aptos" w:hAnsi="Aptos" w:cs="Arial"/>
                                <w:spacing w:val="20"/>
                                <w:sz w:val="22"/>
                              </w:rPr>
                            </w:pPr>
                            <w:r w:rsidRPr="00A84077">
                              <w:rPr>
                                <w:rFonts w:ascii="Aptos" w:hAnsi="Aptos" w:cs="Arial"/>
                                <w:spacing w:val="20"/>
                                <w:sz w:val="22"/>
                              </w:rPr>
                              <w:t>Refer to Tenant Technical Criteria Dated __________</w:t>
                            </w:r>
                          </w:p>
                          <w:p w14:paraId="0F2CD958" w14:textId="77777777" w:rsidR="009012CD" w:rsidRPr="009012CD" w:rsidRDefault="009012CD" w:rsidP="009012CD"/>
                          <w:p w14:paraId="5B70401E" w14:textId="77777777" w:rsidR="009012CD" w:rsidRPr="009012CD" w:rsidRDefault="009012CD" w:rsidP="009012C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9C7E3E" id="_x0000_s1028" type="#_x0000_t202" style="position:absolute;left:0;text-align:left;margin-left:-39.35pt;margin-top:225.2pt;width:464.15pt;height:89.2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" o:allowincell="f" o:allowoverlap="f" filled="f" stroked="f">
                <v:textbox>
                  <w:txbxContent>
                    <w:p w14:paraId="633C0D40" w14:textId="375A736B" w:rsidR="00E62AC8" w:rsidRPr="00A84077" w:rsidRDefault="009012CD" w:rsidP="004A1846">
                      <w:pPr>
                        <w:pStyle w:val="Subtitle"/>
                        <w:spacing w:after="180"/>
                        <w:rPr>
                          <w:rFonts w:ascii="Aptos" w:hAnsi="Aptos" w:cs="Arial"/>
                          <w:spacing w:val="20"/>
                          <w:sz w:val="22"/>
                        </w:rPr>
                      </w:pPr>
                      <w:r w:rsidRPr="00A84077">
                        <w:rPr>
                          <w:rFonts w:ascii="Aptos" w:hAnsi="Aptos" w:cs="Arial"/>
                          <w:spacing w:val="20"/>
                          <w:sz w:val="22"/>
                        </w:rPr>
                        <w:t>Refer to Tenant Shell Criteria Dated</w:t>
                      </w:r>
                      <w:r w:rsidR="00203E9F" w:rsidRPr="00A84077">
                        <w:rPr>
                          <w:rFonts w:ascii="Aptos" w:hAnsi="Aptos" w:cs="Arial"/>
                          <w:spacing w:val="20"/>
                          <w:sz w:val="22"/>
                        </w:rPr>
                        <w:t xml:space="preserve"> ______________</w:t>
                      </w:r>
                    </w:p>
                    <w:p w14:paraId="449187BE" w14:textId="240A97BB" w:rsidR="009012CD" w:rsidRPr="00A84077" w:rsidRDefault="009012CD" w:rsidP="009012CD">
                      <w:pPr>
                        <w:pStyle w:val="Subtitle"/>
                        <w:spacing w:after="180"/>
                        <w:rPr>
                          <w:rFonts w:ascii="Aptos" w:hAnsi="Aptos" w:cs="Arial"/>
                          <w:spacing w:val="20"/>
                          <w:sz w:val="22"/>
                        </w:rPr>
                      </w:pPr>
                      <w:r w:rsidRPr="00A84077">
                        <w:rPr>
                          <w:rFonts w:ascii="Aptos" w:hAnsi="Aptos" w:cs="Arial"/>
                          <w:spacing w:val="20"/>
                          <w:sz w:val="22"/>
                        </w:rPr>
                        <w:t>Refer to Tenant Technical Criteria Dated __________</w:t>
                      </w:r>
                    </w:p>
                    <w:p w14:paraId="0F2CD958" w14:textId="77777777" w:rsidR="009012CD" w:rsidRPr="009012CD" w:rsidRDefault="009012CD" w:rsidP="009012CD"/>
                    <w:p w14:paraId="5B70401E" w14:textId="77777777" w:rsidR="009012CD" w:rsidRPr="009012CD" w:rsidRDefault="009012CD" w:rsidP="009012CD"/>
                  </w:txbxContent>
                </v:textbox>
                <w10:wrap type="topAndBottom" anchory="page"/>
                <w10:anchorlock/>
              </v:shape>
            </w:pict>
          </mc:Fallback>
        </mc:AlternateContent>
      </w:r>
      <w:r w:rsidR="00203E9F" w:rsidRPr="00A84077">
        <w:rPr>
          <w:rFonts w:ascii="Aptos" w:hAnsi="Aptos"/>
          <w:b/>
          <w:bCs/>
          <w:sz w:val="22"/>
          <w:szCs w:val="22"/>
        </w:rPr>
        <w:t>1. Landlord Construction</w:t>
      </w:r>
    </w:p>
    <w:p w14:paraId="4ABA785A" w14:textId="2A5D8DBC" w:rsidR="00203E9F" w:rsidRPr="00A84077" w:rsidRDefault="00203E9F" w:rsidP="00F122D8">
      <w:pPr>
        <w:pStyle w:val="Body"/>
        <w:spacing w:line="300" w:lineRule="exact"/>
        <w:ind w:left="-720" w:right="-900"/>
        <w:rPr>
          <w:rFonts w:ascii="Aptos" w:hAnsi="Aptos"/>
          <w:sz w:val="22"/>
          <w:szCs w:val="22"/>
        </w:rPr>
      </w:pPr>
      <w:r w:rsidRPr="00A84077">
        <w:rPr>
          <w:rFonts w:ascii="Aptos" w:hAnsi="Aptos"/>
          <w:sz w:val="22"/>
          <w:szCs w:val="22"/>
        </w:rPr>
        <w:t xml:space="preserve">Tenant has provided Landlord with Tenant’s Requirements for Landlord Workletter, which is a package of information that includes Tenant’s standards, specifications and other details or documents pertaining to Landlord’s Work (defined below) in the leased premises (the “Tenant’s Requirements”). Additionally, Landlord will be required to coordinate certain aspects of the work with Tenant and/or Tenant’s Construction Documents as defined in this Workletter. Landlord grants to Tenant and its employees, agents, consultants, affiliates, contractors and subcontractors, a right of entry upon the Property prior to Tenant taking delivery of possession of the Premises to conduct pre-construction activities at Tenant’s reasonable discretion. </w:t>
      </w:r>
    </w:p>
    <w:p w14:paraId="16B4E9EC" w14:textId="43A7A997" w:rsidR="00203E9F" w:rsidRPr="00A84077" w:rsidRDefault="00203E9F" w:rsidP="00F122D8">
      <w:pPr>
        <w:pStyle w:val="Body"/>
        <w:spacing w:line="300" w:lineRule="exact"/>
        <w:ind w:left="-720" w:right="-900"/>
        <w:rPr>
          <w:rFonts w:ascii="Aptos" w:hAnsi="Aptos"/>
          <w:sz w:val="22"/>
          <w:szCs w:val="22"/>
        </w:rPr>
      </w:pPr>
      <w:r w:rsidRPr="00A84077">
        <w:rPr>
          <w:rFonts w:ascii="Aptos" w:hAnsi="Aptos"/>
          <w:sz w:val="22"/>
          <w:szCs w:val="22"/>
        </w:rPr>
        <w:t>[Provide (i) Site Survey meeting ALTA survey standards, (ii) Site Plan in accordance with the minimum standard requirement established for an ALTA/NSPS Land Title Survey, and (iii) Soils Report in compliance with Geotechnical Special Publication 2017.]</w:t>
      </w:r>
    </w:p>
    <w:p w14:paraId="35CC6127" w14:textId="14834236" w:rsidR="00203E9F" w:rsidRPr="00A84077" w:rsidRDefault="00203E9F" w:rsidP="00F122D8">
      <w:pPr>
        <w:pStyle w:val="Body"/>
        <w:spacing w:line="300" w:lineRule="exact"/>
        <w:ind w:left="-720" w:right="-900"/>
        <w:rPr>
          <w:rFonts w:ascii="Aptos" w:hAnsi="Aptos"/>
          <w:sz w:val="22"/>
          <w:szCs w:val="22"/>
        </w:rPr>
      </w:pPr>
      <w:r w:rsidRPr="00A84077">
        <w:rPr>
          <w:rFonts w:ascii="Aptos" w:hAnsi="Aptos"/>
          <w:sz w:val="22"/>
          <w:szCs w:val="22"/>
        </w:rPr>
        <w:t xml:space="preserve">Landlord will provide the Tenant with a copy of Landlord’s construction schedule, including the name, phone number and address of Landlord’s contractor and project manager, and copies of all Tenant and governmentally approved Landlord’s Plans (as defined in the Lease, or, if not defined in the Lease, “Landlord’s Plans” will mean the Tenant (pursuant to Tenant’s Criteria Drawings) and governmentally approved plans for Landlord’s configuration of the leased premises and any other portions of the building and the shopping center of which such leased premises are a part, coordination of Landlord’s Work, Tenant’s drive-thru facility, if any, and the parking area, if any), and copies of all changes to such Plans as shall have been approved by Tenant. The foregoing shall be provided to Tenant by the delivery date for such items as set forth in the Lease (or, if no such delivery date is set forth in the Lease, at least {timeline} days prior to the Scheduled Delivery Date as defined in the Lease, or, if the Scheduled Delivery Date is not defined in the Lease, the date set forth in the Landlord’s construction schedule for completion of all Landlord’s </w:t>
      </w:r>
      <w:r w:rsidRPr="00A84077">
        <w:rPr>
          <w:rFonts w:ascii="Aptos" w:hAnsi="Aptos"/>
          <w:sz w:val="22"/>
          <w:szCs w:val="22"/>
        </w:rPr>
        <w:lastRenderedPageBreak/>
        <w:t xml:space="preserve">Work, which date shall be referred to herein as the “Scheduled Delivery Date”. The construction schedule must include completion dates for key construction milestones, which milestones shall include completion of access/egress, completion of Tenant parking field, installation of permanent utility services, and </w:t>
      </w:r>
      <w:r w:rsidR="00AA5126" w:rsidRPr="00A84077">
        <w:rPr>
          <w:rFonts w:ascii="Aptos" w:hAnsi="Aptos"/>
          <w:sz w:val="22"/>
          <w:szCs w:val="22"/>
        </w:rPr>
        <w:t xml:space="preserve">a Certificate of Occupancy for the building and the shopping center of which the leased premises are a part, all of which must occur prior to the Scheduled Delivery Date. </w:t>
      </w:r>
    </w:p>
    <w:p w14:paraId="10DB4B7E" w14:textId="77777777" w:rsidR="00D8230B" w:rsidRPr="00A84077" w:rsidRDefault="00D8230B" w:rsidP="00F122D8">
      <w:pPr>
        <w:pStyle w:val="Body"/>
        <w:spacing w:line="300" w:lineRule="exact"/>
        <w:ind w:left="-720" w:right="-900"/>
        <w:rPr>
          <w:rFonts w:ascii="Aptos" w:hAnsi="Aptos" w:cs="Arial"/>
          <w:sz w:val="22"/>
          <w:szCs w:val="22"/>
        </w:rPr>
      </w:pPr>
      <w:r w:rsidRPr="00A84077">
        <w:rPr>
          <w:rFonts w:ascii="Aptos" w:hAnsi="Aptos" w:cs="Arial"/>
          <w:sz w:val="22"/>
          <w:szCs w:val="22"/>
        </w:rPr>
        <w:t xml:space="preserve">The Tenant’s Requirements, together with the provisions of the Lease governing Landlord’s Work, this Landlord’s Workletter, and the Landlord’s Plans, are referred to herein, collectively, as the “Landlord’s Work Documents.” </w:t>
      </w:r>
    </w:p>
    <w:p w14:paraId="3B8E2031" w14:textId="77777777" w:rsidR="00D8230B" w:rsidRPr="00A84077" w:rsidRDefault="00D8230B" w:rsidP="00F122D8">
      <w:pPr>
        <w:pStyle w:val="Body"/>
        <w:spacing w:line="300" w:lineRule="exact"/>
        <w:ind w:left="-720" w:right="-900"/>
        <w:rPr>
          <w:rFonts w:ascii="Aptos" w:hAnsi="Aptos" w:cs="Arial"/>
          <w:sz w:val="22"/>
          <w:szCs w:val="22"/>
        </w:rPr>
      </w:pPr>
      <w:r w:rsidRPr="00A84077">
        <w:rPr>
          <w:rFonts w:ascii="Aptos" w:hAnsi="Aptos" w:cs="Arial"/>
          <w:sz w:val="22"/>
          <w:szCs w:val="22"/>
        </w:rPr>
        <w:t xml:space="preserve">If not otherwise defined or expressly described in the Lease, “Landlord’s Work” shall mean all items described in the Landlord’s Work Documents and any work necessary to bring the leased premises and the building and the shopping center of which the leased premises are a part, in each case, into the condition required under the Landlord’s Work Documents; together with obtaining, at Landlord’s sole cost, (i) all approvals to finalize a master sign program (if required or necessary) acceptable to Tenant by the date that Landlord delivers Landlord’s Plans to Tenant, and (ii) all permits and/or government approvals for the construction and operation of Tenant’s drive-through facility (if applicable). </w:t>
      </w:r>
    </w:p>
    <w:p w14:paraId="4A92A1CE" w14:textId="47EBC916" w:rsidR="00D8230B" w:rsidRPr="00A84077" w:rsidRDefault="00D8230B" w:rsidP="00F122D8">
      <w:pPr>
        <w:pStyle w:val="Body"/>
        <w:spacing w:line="300" w:lineRule="exact"/>
        <w:ind w:left="-720" w:right="-900"/>
        <w:rPr>
          <w:rFonts w:ascii="Aptos" w:hAnsi="Aptos" w:cs="Arial"/>
          <w:sz w:val="22"/>
          <w:szCs w:val="22"/>
        </w:rPr>
      </w:pPr>
      <w:r w:rsidRPr="00A84077">
        <w:rPr>
          <w:rFonts w:ascii="Aptos" w:hAnsi="Aptos" w:cs="Arial"/>
          <w:sz w:val="22"/>
          <w:szCs w:val="22"/>
        </w:rPr>
        <w:t>Landlord’s Work shall be completed in compliance with the Landlord’s Work Documents, standard construction practices, and all applicable Federal, State and local laws, rules, codes and regulations. Landlord shall provide Tenant with a weekly construction status report with digital progress photos. During construction of all Landlord’s Work, Tenant’s project manager, or its designated representative, may enter upon the leased premises and the building and the shopping center of which the leased premises are a part to inspect progress, take progress photos, and to determine if Landlord’s Work is being completed in accordance with the description of Landlord’s Work and the Landlord’s Work Documents. Upon the completion of Landlord’s Work, Landlord shall provide Tenant with completed as-builts for the leased premises.</w:t>
      </w:r>
    </w:p>
    <w:p w14:paraId="02898333" w14:textId="77777777" w:rsidR="00D8230B" w:rsidRPr="00A84077" w:rsidRDefault="00D8230B" w:rsidP="00F122D8">
      <w:pPr>
        <w:pStyle w:val="Body"/>
        <w:spacing w:line="300" w:lineRule="exact"/>
        <w:ind w:left="-720" w:right="-900"/>
        <w:rPr>
          <w:rFonts w:ascii="Aptos" w:hAnsi="Aptos" w:cs="Arial"/>
          <w:sz w:val="22"/>
          <w:szCs w:val="22"/>
        </w:rPr>
      </w:pPr>
    </w:p>
    <w:p w14:paraId="18F3AF7B" w14:textId="404BA7B7" w:rsidR="00D8230B" w:rsidRPr="00A84077" w:rsidRDefault="00D8230B" w:rsidP="00F122D8">
      <w:pPr>
        <w:pStyle w:val="Body"/>
        <w:spacing w:line="300" w:lineRule="exact"/>
        <w:ind w:left="-720" w:right="-900"/>
        <w:rPr>
          <w:rFonts w:ascii="Aptos" w:hAnsi="Aptos" w:cs="Myanmar Text"/>
          <w:b/>
          <w:bCs/>
          <w:sz w:val="22"/>
          <w:szCs w:val="22"/>
        </w:rPr>
      </w:pPr>
      <w:r w:rsidRPr="00A84077">
        <w:rPr>
          <w:rFonts w:ascii="Aptos" w:hAnsi="Aptos"/>
          <w:b/>
          <w:bCs/>
          <w:sz w:val="22"/>
          <w:szCs w:val="22"/>
        </w:rPr>
        <w:t>2. Parties Obligations Upon Delivery of Possession</w:t>
      </w:r>
    </w:p>
    <w:p w14:paraId="3861BF46" w14:textId="258F0DBB" w:rsidR="00D8230B" w:rsidRPr="00A84077" w:rsidRDefault="00D8230B" w:rsidP="00F122D8">
      <w:pPr>
        <w:pStyle w:val="Body"/>
        <w:spacing w:line="300" w:lineRule="exact"/>
        <w:ind w:left="-720" w:right="-900"/>
        <w:rPr>
          <w:rFonts w:ascii="Aptos" w:hAnsi="Aptos" w:cs="Arial"/>
          <w:sz w:val="22"/>
          <w:szCs w:val="22"/>
        </w:rPr>
      </w:pPr>
      <w:r w:rsidRPr="00A84077">
        <w:rPr>
          <w:rFonts w:ascii="Aptos" w:hAnsi="Aptos" w:cs="Arial"/>
          <w:sz w:val="22"/>
          <w:szCs w:val="22"/>
        </w:rPr>
        <w:t xml:space="preserve">Landlord shall notify Tenant in writing at least ten (10) days (if not otherwise set forth in the Lease) prior to the date that Landlord anticipates that the leased premises will be ready for Tenant's occupancy, together with a record drawing of the completed Premises. Tenant shall arrange promptly to inspect the leased premises to determine whether Landlord’s Work has been completed in accordance with the Landlord’s Work Documents. At the time of Tenant's inspection, Landlord shall demonstrate that all of Landlord's Work and all mechanical systems of the leased premises are in good working order; provided, however, that if electrical service is not connected at the time of Tenant’s inspection, then, notwithstanding anything to the contrary in any other Landlord’s Work Documents, Tenant’s inspection shall not be deemed complete and </w:t>
      </w:r>
      <w:r w:rsidRPr="00A84077">
        <w:rPr>
          <w:rFonts w:ascii="Aptos" w:hAnsi="Aptos" w:cs="Arial"/>
          <w:sz w:val="22"/>
          <w:szCs w:val="22"/>
        </w:rPr>
        <w:lastRenderedPageBreak/>
        <w:t>Landlord shall not be deemed to have satisfied all conditions to the delivery of the leased premises until such electrical service is completed and Landlord shall have demonstrated that all of Landlord's Work that requires completed electrical service is in good working order, including, without limitation, HVAC, the Drive Thru Window, if applicable, and rooftop fan.</w:t>
      </w:r>
    </w:p>
    <w:p w14:paraId="09325708" w14:textId="46E0FC0A" w:rsidR="00D8230B" w:rsidRPr="00A84077" w:rsidRDefault="00D8230B" w:rsidP="00F122D8">
      <w:pPr>
        <w:pStyle w:val="Body"/>
        <w:tabs>
          <w:tab w:val="left" w:pos="8550"/>
        </w:tabs>
        <w:spacing w:line="300" w:lineRule="exact"/>
        <w:ind w:left="-720" w:right="-990"/>
        <w:rPr>
          <w:rFonts w:ascii="Aptos" w:hAnsi="Aptos" w:cs="Arial"/>
          <w:sz w:val="22"/>
          <w:szCs w:val="22"/>
        </w:rPr>
      </w:pPr>
      <w:r w:rsidRPr="00A84077">
        <w:rPr>
          <w:rFonts w:ascii="Aptos" w:hAnsi="Aptos" w:cs="Arial"/>
          <w:sz w:val="22"/>
          <w:szCs w:val="22"/>
        </w:rPr>
        <w:t>Upon completion of Tenant’s inspections, Tenant shall deliver to Landlord a written punch list of all incomplete or faulty items of construction or mechanical installation (the punch list shall be limited to items that are cosmetic in nature and can be completed within fourteen (14) days), and any necessary mechanical adjustments and finish work needed to bring the leased premises and the building and the shopping center of which the leased premises are a part into the condition required by the Landlord’s Work Documents. Except as expressly provided to the contrary in the Lease, Landlord shall repair all punch list items as a condition to Tenant's acceptance of the leased premises, or if Tenant chooses to accept delivery of the leased premises prior to completion, within fourteen (14) days of the date Tenant delivers the punchlist to Landlord, unless another date is specified in the Lease. Upon Tenant’s acceptance of delivery of possession of the Premises, Landlord and Tenant shall execute the delivery of possession form in accordance with the Lease or a written acknowledgement of delivery and acceptance if a delivery of possession form is not a part of the Lease.</w:t>
      </w:r>
    </w:p>
    <w:p w14:paraId="78C09362" w14:textId="43351D6E" w:rsidR="00D8230B" w:rsidRPr="00A84077" w:rsidRDefault="00D8230B" w:rsidP="00F122D8">
      <w:pPr>
        <w:pStyle w:val="Body"/>
        <w:tabs>
          <w:tab w:val="left" w:pos="8550"/>
        </w:tabs>
        <w:spacing w:line="300" w:lineRule="exact"/>
        <w:ind w:left="-720" w:right="-990"/>
        <w:rPr>
          <w:rFonts w:ascii="Aptos" w:hAnsi="Aptos" w:cs="Arial"/>
          <w:sz w:val="22"/>
          <w:szCs w:val="22"/>
        </w:rPr>
      </w:pPr>
      <w:r w:rsidRPr="00A84077">
        <w:rPr>
          <w:rFonts w:ascii="Aptos" w:hAnsi="Aptos" w:cs="Arial"/>
          <w:sz w:val="22"/>
          <w:szCs w:val="22"/>
        </w:rPr>
        <w:t>If on the Scheduled Delivery Date, leased premises and the building of which the leased premises are a part are not in the condition required by the Landlord’s Work Documents, and/or if Landlord fails to repair all punch list items at the time and in the manner described in the preceding paragraph, and if, in either case, Tenant elects to accept possession of the leased premises, then, in addition to any remedy provided in the Lease and without limitation thereof, and except as expressly provided to the contrary in the Lease, Tenant is hereby authorized to complete all or any portion of the outstanding Landlord’s Work and/or punchlist items necessary to bring the leased premises into the required condition and Landlord shall reimburse Tenant for the actual cost of such work plus an administrative surcharge of fifteen percent (15%) of the amount otherwise due Tenant, to compensate Tenant for its employees' time, within thirty (30) days of receipt of an invoice for such sums. Landlord agrees that the Tenant's and its contractor's determination of the scope of all work that is necessary to bring the leased premises into the required condition is deemed appropriate and the cost thereof plus the surcharge referred to above shall be final and binding on Landlord. If Landlord does not reimburse Tenant as required by this Landlord Workletter then in addition to any remedy provided in the Lease and without limitation thereof, Tenant may offset such sum against the monthly base rent and all other charges payable by Tenant under the Lease until such sum has been fully recouped. Nothing herein shall limit or impair any of Tenant’s rights and remedies set forth in the Lease or Landlord’s obligations thereunder, including, without limitation, requirements for the condition of the leased premises and the building and the shopping center of which the leased premises are a part and Landlord’s obligation to construct and complete all Landlord’s Work.</w:t>
      </w:r>
    </w:p>
    <w:p w14:paraId="2242584E" w14:textId="77777777" w:rsidR="00D8230B" w:rsidRPr="00A84077" w:rsidRDefault="00D8230B" w:rsidP="00F122D8">
      <w:pPr>
        <w:pStyle w:val="Body"/>
        <w:spacing w:line="300" w:lineRule="exact"/>
        <w:ind w:left="-720"/>
        <w:rPr>
          <w:rFonts w:ascii="Aptos" w:hAnsi="Aptos" w:cs="Arial"/>
          <w:sz w:val="22"/>
          <w:szCs w:val="22"/>
        </w:rPr>
      </w:pPr>
    </w:p>
    <w:p w14:paraId="175F6197" w14:textId="1F79573E" w:rsidR="00D8230B" w:rsidRPr="00A84077" w:rsidRDefault="00D8230B" w:rsidP="00F122D8">
      <w:pPr>
        <w:pStyle w:val="Body"/>
        <w:spacing w:line="300" w:lineRule="exact"/>
        <w:ind w:left="-720"/>
        <w:rPr>
          <w:rFonts w:ascii="Aptos" w:hAnsi="Aptos"/>
          <w:b/>
          <w:bCs/>
          <w:sz w:val="22"/>
          <w:szCs w:val="22"/>
        </w:rPr>
      </w:pPr>
      <w:r w:rsidRPr="00A84077">
        <w:rPr>
          <w:rFonts w:ascii="Aptos" w:hAnsi="Aptos"/>
          <w:b/>
          <w:bCs/>
          <w:sz w:val="22"/>
          <w:szCs w:val="22"/>
        </w:rPr>
        <w:lastRenderedPageBreak/>
        <w:t>3. Incorporation with Lease</w:t>
      </w:r>
    </w:p>
    <w:p w14:paraId="1B644541" w14:textId="1C8F990C" w:rsidR="00D8230B" w:rsidRPr="00552F72" w:rsidRDefault="00D8230B" w:rsidP="00552F72">
      <w:pPr>
        <w:pStyle w:val="Body"/>
        <w:spacing w:line="300" w:lineRule="exact"/>
        <w:ind w:left="-720" w:right="-990"/>
        <w:rPr>
          <w:rFonts w:ascii="Aptos" w:hAnsi="Aptos" w:cs="Arial"/>
          <w:sz w:val="22"/>
          <w:szCs w:val="22"/>
        </w:rPr>
      </w:pPr>
      <w:r w:rsidRPr="00A84077">
        <w:rPr>
          <w:rFonts w:ascii="Aptos" w:hAnsi="Aptos" w:cs="Arial"/>
          <w:sz w:val="22"/>
          <w:szCs w:val="22"/>
        </w:rPr>
        <w:t>This Landlord Workletter is attached to and forms a part of the Lease and is intended by the Landlord and Tenant to be interpreted in all respects in a manner that is consistent with the terms, conditions and provisions of such Lease. Notwithstanding the foregoing, the express terms, conditions and provisions of the Lease (including, without limitation, those terms, conditions and provisions of the Lease, if any, governing delivery dates and the rights and obligations of the parties in the event that on the Scheduled Delivery Date, the premises are not delivered to Tenant in the required condition) shall control in the event of any conflict or inconsistency between the express terms, conditions and provisions of the Lease and this Landlord Workletter.</w:t>
      </w:r>
    </w:p>
    <w:p w14:paraId="418F1037" w14:textId="77777777" w:rsidR="007D3C03" w:rsidRDefault="007D3C03" w:rsidP="00552F72">
      <w:pPr>
        <w:pStyle w:val="Body"/>
        <w:spacing w:line="300" w:lineRule="exact"/>
        <w:rPr>
          <w:rFonts w:cs="Arial"/>
          <w:b/>
          <w:bCs/>
          <w:sz w:val="19"/>
        </w:rPr>
      </w:pPr>
    </w:p>
    <w:p w14:paraId="2DCE42C3" w14:textId="20C62E24" w:rsidR="00D8230B" w:rsidRPr="00A84077" w:rsidRDefault="00D8230B" w:rsidP="00F122D8">
      <w:pPr>
        <w:pStyle w:val="Body"/>
        <w:spacing w:line="300" w:lineRule="exact"/>
        <w:ind w:left="-720"/>
        <w:jc w:val="center"/>
        <w:rPr>
          <w:rFonts w:ascii="Aptos" w:hAnsi="Aptos" w:cs="Arial"/>
          <w:b/>
          <w:bCs/>
          <w:sz w:val="22"/>
          <w:szCs w:val="22"/>
        </w:rPr>
      </w:pPr>
      <w:r w:rsidRPr="00A84077">
        <w:rPr>
          <w:rFonts w:ascii="Aptos" w:hAnsi="Aptos" w:cs="Arial"/>
          <w:b/>
          <w:bCs/>
          <w:sz w:val="22"/>
          <w:szCs w:val="22"/>
        </w:rPr>
        <w:t>DESCRIPTION OF LANDLORD WORK</w:t>
      </w:r>
    </w:p>
    <w:p w14:paraId="60FC4314" w14:textId="44754AB6" w:rsidR="00D8230B" w:rsidRPr="00A84077" w:rsidRDefault="00D8230B" w:rsidP="00F122D8">
      <w:pPr>
        <w:pStyle w:val="Body"/>
        <w:spacing w:line="300" w:lineRule="exact"/>
        <w:ind w:left="-720"/>
        <w:jc w:val="center"/>
        <w:rPr>
          <w:rFonts w:ascii="Aptos" w:hAnsi="Aptos" w:cs="Arial"/>
          <w:b/>
          <w:bCs/>
          <w:sz w:val="22"/>
          <w:szCs w:val="22"/>
        </w:rPr>
      </w:pPr>
      <w:r w:rsidRPr="00A84077">
        <w:rPr>
          <w:rFonts w:ascii="Aptos" w:hAnsi="Aptos" w:cs="Arial"/>
          <w:b/>
          <w:bCs/>
          <w:sz w:val="22"/>
          <w:szCs w:val="22"/>
        </w:rPr>
        <w:t>NEW AND/OR EXISTING CONSTRUCTION</w:t>
      </w:r>
    </w:p>
    <w:p w14:paraId="218E303A" w14:textId="77777777" w:rsidR="00D8230B" w:rsidRPr="00A84077" w:rsidRDefault="00D8230B" w:rsidP="00D8230B">
      <w:pPr>
        <w:pStyle w:val="Body"/>
        <w:spacing w:line="300" w:lineRule="exact"/>
        <w:jc w:val="center"/>
        <w:rPr>
          <w:rFonts w:ascii="Aptos" w:hAnsi="Aptos" w:cs="Arial"/>
          <w:b/>
          <w:bCs/>
          <w:sz w:val="22"/>
          <w:szCs w:val="22"/>
        </w:rPr>
      </w:pPr>
    </w:p>
    <w:tbl>
      <w:tblPr>
        <w:tblStyle w:val="TableGrid"/>
        <w:tblW w:w="1035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2430"/>
        <w:gridCol w:w="6840"/>
      </w:tblGrid>
      <w:tr w:rsidR="00D8230B" w:rsidRPr="00A84077" w14:paraId="7EFB72AE" w14:textId="77777777" w:rsidTr="002101B3">
        <w:trPr>
          <w:trHeight w:val="300"/>
          <w:tblHeader/>
        </w:trPr>
        <w:tc>
          <w:tcPr>
            <w:tcW w:w="1080" w:type="dxa"/>
          </w:tcPr>
          <w:p w14:paraId="3FB87974" w14:textId="1E838090" w:rsidR="00D8230B" w:rsidRPr="00A84077" w:rsidRDefault="00F122D8" w:rsidP="00D8230B">
            <w:pPr>
              <w:pStyle w:val="Body"/>
              <w:spacing w:line="300" w:lineRule="exact"/>
              <w:rPr>
                <w:rFonts w:ascii="Aptos" w:hAnsi="Aptos" w:cs="Arial"/>
                <w:b/>
                <w:bCs/>
                <w:sz w:val="22"/>
                <w:szCs w:val="22"/>
              </w:rPr>
            </w:pPr>
            <w:r w:rsidRPr="00A84077">
              <w:rPr>
                <w:rFonts w:ascii="Aptos" w:hAnsi="Aptos" w:cs="Arial"/>
                <w:b/>
                <w:bCs/>
                <w:sz w:val="22"/>
                <w:szCs w:val="22"/>
              </w:rPr>
              <w:t>CSI</w:t>
            </w:r>
          </w:p>
        </w:tc>
        <w:tc>
          <w:tcPr>
            <w:tcW w:w="2430" w:type="dxa"/>
          </w:tcPr>
          <w:p w14:paraId="231833E7" w14:textId="13AD9353" w:rsidR="00D8230B" w:rsidRPr="00A84077" w:rsidRDefault="00F122D8" w:rsidP="00D8230B">
            <w:pPr>
              <w:pStyle w:val="Body"/>
              <w:spacing w:line="300" w:lineRule="exact"/>
              <w:rPr>
                <w:rFonts w:ascii="Aptos" w:hAnsi="Aptos" w:cs="Arial"/>
                <w:b/>
                <w:bCs/>
                <w:sz w:val="22"/>
                <w:szCs w:val="22"/>
              </w:rPr>
            </w:pPr>
            <w:r w:rsidRPr="00A84077">
              <w:rPr>
                <w:rFonts w:ascii="Aptos" w:hAnsi="Aptos" w:cs="Arial"/>
                <w:b/>
                <w:bCs/>
                <w:sz w:val="22"/>
                <w:szCs w:val="22"/>
              </w:rPr>
              <w:t>Scope/Category</w:t>
            </w:r>
          </w:p>
        </w:tc>
        <w:tc>
          <w:tcPr>
            <w:tcW w:w="6840" w:type="dxa"/>
          </w:tcPr>
          <w:p w14:paraId="728BF9CF" w14:textId="2102CF36" w:rsidR="00D8230B" w:rsidRPr="00A84077" w:rsidRDefault="00F122D8" w:rsidP="00D8230B">
            <w:pPr>
              <w:pStyle w:val="Body"/>
              <w:spacing w:line="300" w:lineRule="exact"/>
              <w:rPr>
                <w:rFonts w:ascii="Aptos" w:hAnsi="Aptos" w:cs="Arial"/>
                <w:b/>
                <w:bCs/>
                <w:sz w:val="22"/>
                <w:szCs w:val="22"/>
              </w:rPr>
            </w:pPr>
            <w:r w:rsidRPr="00A84077">
              <w:rPr>
                <w:rFonts w:ascii="Aptos" w:hAnsi="Aptos" w:cs="Arial"/>
                <w:b/>
                <w:bCs/>
                <w:sz w:val="22"/>
                <w:szCs w:val="22"/>
              </w:rPr>
              <w:t>Details</w:t>
            </w:r>
          </w:p>
        </w:tc>
      </w:tr>
      <w:tr w:rsidR="00D8230B" w:rsidRPr="00A84077" w14:paraId="65D270AB" w14:textId="77777777" w:rsidTr="002101B3">
        <w:trPr>
          <w:trHeight w:val="3527"/>
        </w:trPr>
        <w:tc>
          <w:tcPr>
            <w:tcW w:w="1080" w:type="dxa"/>
          </w:tcPr>
          <w:p w14:paraId="0F6B806A" w14:textId="091E5B95" w:rsidR="00D8230B" w:rsidRPr="00A84077" w:rsidRDefault="00F122D8" w:rsidP="00015FD1">
            <w:pPr>
              <w:pStyle w:val="Body"/>
              <w:spacing w:before="240" w:line="300" w:lineRule="exact"/>
              <w:rPr>
                <w:rFonts w:ascii="Aptos" w:hAnsi="Aptos" w:cs="Arial"/>
                <w:sz w:val="22"/>
                <w:szCs w:val="22"/>
              </w:rPr>
            </w:pPr>
            <w:r w:rsidRPr="00A84077">
              <w:rPr>
                <w:rFonts w:ascii="Aptos" w:hAnsi="Aptos" w:cs="Arial"/>
                <w:sz w:val="22"/>
                <w:szCs w:val="22"/>
              </w:rPr>
              <w:t>014000</w:t>
            </w:r>
          </w:p>
        </w:tc>
        <w:tc>
          <w:tcPr>
            <w:tcW w:w="2430" w:type="dxa"/>
          </w:tcPr>
          <w:p w14:paraId="2A2A1815" w14:textId="2D3F013B" w:rsidR="00D8230B" w:rsidRPr="00A84077" w:rsidRDefault="00F122D8" w:rsidP="00015FD1">
            <w:pPr>
              <w:pStyle w:val="Body"/>
              <w:spacing w:before="240" w:line="300" w:lineRule="exact"/>
              <w:rPr>
                <w:rFonts w:ascii="Aptos" w:hAnsi="Aptos" w:cs="Arial"/>
                <w:sz w:val="22"/>
                <w:szCs w:val="22"/>
              </w:rPr>
            </w:pPr>
            <w:r w:rsidRPr="00A84077">
              <w:rPr>
                <w:rFonts w:ascii="Aptos" w:hAnsi="Aptos" w:cs="Arial"/>
                <w:sz w:val="22"/>
                <w:szCs w:val="22"/>
              </w:rPr>
              <w:t>Quality Control</w:t>
            </w:r>
          </w:p>
        </w:tc>
        <w:tc>
          <w:tcPr>
            <w:tcW w:w="6840" w:type="dxa"/>
          </w:tcPr>
          <w:p w14:paraId="09CEA055" w14:textId="596714E0" w:rsidR="009B0A9F" w:rsidRPr="00A84077" w:rsidRDefault="00F122D8" w:rsidP="00015FD1">
            <w:pPr>
              <w:pStyle w:val="Default"/>
              <w:spacing w:before="240" w:after="120" w:line="276" w:lineRule="auto"/>
              <w:rPr>
                <w:rFonts w:cs="Arial"/>
                <w:color w:val="auto"/>
                <w:sz w:val="22"/>
                <w:szCs w:val="22"/>
              </w:rPr>
            </w:pPr>
            <w:r w:rsidRPr="00A84077">
              <w:rPr>
                <w:rFonts w:cs="Arial"/>
                <w:b/>
                <w:bCs/>
                <w:color w:val="auto"/>
                <w:sz w:val="22"/>
                <w:szCs w:val="22"/>
              </w:rPr>
              <w:t xml:space="preserve">General: </w:t>
            </w:r>
            <w:r w:rsidRPr="00A84077">
              <w:rPr>
                <w:rFonts w:cs="Arial"/>
                <w:color w:val="auto"/>
                <w:sz w:val="22"/>
                <w:szCs w:val="22"/>
              </w:rPr>
              <w:t xml:space="preserve">Landlord shall provide Tenant with construction status updates through regular weekly progress reports and OxBlue site camera(s). Landlord will secure one (1) 12 Megapixel Cobalt Exterior OxBlue Construction Camera with Solar panel (optional). Camera shall be located at an agreed upon location where the video feed can maintain visual connectivity w/ landlord related construction. The Landlord shall contact Starbucks national account representative @ OxBlue to initiate rental and delivery. The camera shall be installed and operational within 72 hours of construction mobilization. </w:t>
            </w:r>
          </w:p>
          <w:p w14:paraId="2BEAB299" w14:textId="60391B06" w:rsidR="00D8230B" w:rsidRPr="00A84077" w:rsidRDefault="009B0A9F" w:rsidP="00015FD1">
            <w:pPr>
              <w:pStyle w:val="Body"/>
              <w:spacing w:before="240" w:after="120" w:line="276" w:lineRule="auto"/>
              <w:rPr>
                <w:rFonts w:ascii="Aptos" w:hAnsi="Aptos" w:cs="Arial"/>
                <w:sz w:val="22"/>
                <w:szCs w:val="22"/>
              </w:rPr>
            </w:pPr>
            <w:r w:rsidRPr="00A84077">
              <w:rPr>
                <w:rFonts w:ascii="Aptos" w:hAnsi="Aptos" w:cs="Arial"/>
                <w:b/>
                <w:bCs/>
                <w:color w:val="auto"/>
                <w:sz w:val="22"/>
                <w:szCs w:val="22"/>
              </w:rPr>
              <w:t>Contact:</w:t>
            </w:r>
            <w:r w:rsidRPr="00A84077">
              <w:rPr>
                <w:rFonts w:ascii="Aptos" w:hAnsi="Aptos" w:cs="Arial"/>
                <w:color w:val="auto"/>
                <w:sz w:val="22"/>
                <w:szCs w:val="22"/>
              </w:rPr>
              <w:t xml:space="preserve"> OxBlue Corporation / 1777 Ellsworth Industrial Blvd. NW / Atlanta, GA 30318 Attn: Josh Christensen (404) 850-8711, </w:t>
            </w:r>
            <w:hyperlink r:id="rId10" w:history="1">
              <w:r w:rsidRPr="00A84077">
                <w:rPr>
                  <w:rStyle w:val="Hyperlink"/>
                  <w:rFonts w:ascii="Aptos" w:hAnsi="Aptos" w:cs="Arial"/>
                  <w:color w:val="auto"/>
                  <w:sz w:val="22"/>
                  <w:szCs w:val="22"/>
                  <w:u w:val="none"/>
                </w:rPr>
                <w:t>enterprisesupport@oxblue.com</w:t>
              </w:r>
            </w:hyperlink>
            <w:r w:rsidRPr="00A84077">
              <w:rPr>
                <w:rFonts w:ascii="Aptos" w:hAnsi="Aptos" w:cs="Arial"/>
                <w:color w:val="auto"/>
                <w:sz w:val="22"/>
                <w:szCs w:val="22"/>
              </w:rPr>
              <w:t xml:space="preserve"> or jchristensen@oxblue.com</w:t>
            </w:r>
          </w:p>
        </w:tc>
      </w:tr>
      <w:tr w:rsidR="00D8230B" w:rsidRPr="00A84077" w14:paraId="2DFCF22E" w14:textId="77777777" w:rsidTr="002101B3">
        <w:trPr>
          <w:trHeight w:val="300"/>
        </w:trPr>
        <w:tc>
          <w:tcPr>
            <w:tcW w:w="1080" w:type="dxa"/>
          </w:tcPr>
          <w:p w14:paraId="55394F33" w14:textId="74BD96F9" w:rsidR="00D8230B" w:rsidRPr="00A84077" w:rsidRDefault="009B0A9F" w:rsidP="007112C0">
            <w:pPr>
              <w:pStyle w:val="Body"/>
              <w:spacing w:before="240" w:line="300" w:lineRule="exact"/>
              <w:rPr>
                <w:rFonts w:ascii="Aptos" w:hAnsi="Aptos" w:cs="Arial"/>
                <w:sz w:val="22"/>
                <w:szCs w:val="22"/>
              </w:rPr>
            </w:pPr>
            <w:r w:rsidRPr="00A84077">
              <w:rPr>
                <w:rFonts w:ascii="Aptos" w:hAnsi="Aptos" w:cs="Arial"/>
                <w:sz w:val="22"/>
                <w:szCs w:val="22"/>
              </w:rPr>
              <w:t>14100</w:t>
            </w:r>
          </w:p>
        </w:tc>
        <w:tc>
          <w:tcPr>
            <w:tcW w:w="2430" w:type="dxa"/>
          </w:tcPr>
          <w:p w14:paraId="12A033C4" w14:textId="32FF8CCF" w:rsidR="00D8230B" w:rsidRPr="00A84077" w:rsidRDefault="009B0A9F" w:rsidP="007112C0">
            <w:pPr>
              <w:pStyle w:val="Body"/>
              <w:spacing w:before="240" w:line="300" w:lineRule="exact"/>
              <w:rPr>
                <w:rFonts w:ascii="Aptos" w:hAnsi="Aptos" w:cs="Arial"/>
                <w:sz w:val="22"/>
                <w:szCs w:val="22"/>
              </w:rPr>
            </w:pPr>
            <w:r w:rsidRPr="00A84077">
              <w:rPr>
                <w:rFonts w:ascii="Aptos" w:hAnsi="Aptos" w:cs="Arial"/>
                <w:sz w:val="22"/>
                <w:szCs w:val="22"/>
              </w:rPr>
              <w:t>Regulatory Requirements</w:t>
            </w:r>
          </w:p>
        </w:tc>
        <w:tc>
          <w:tcPr>
            <w:tcW w:w="6840" w:type="dxa"/>
          </w:tcPr>
          <w:p w14:paraId="26EEB0AF" w14:textId="2A792F2E" w:rsidR="00D8230B" w:rsidRPr="00A84077" w:rsidRDefault="00533C20" w:rsidP="007112C0">
            <w:pPr>
              <w:pStyle w:val="Default"/>
              <w:spacing w:before="240" w:after="120" w:line="276" w:lineRule="auto"/>
              <w:rPr>
                <w:rFonts w:cs="Arial"/>
                <w:sz w:val="22"/>
                <w:szCs w:val="22"/>
              </w:rPr>
            </w:pPr>
            <w:r w:rsidRPr="00A84077">
              <w:rPr>
                <w:rFonts w:cs="Arial"/>
                <w:sz w:val="22"/>
                <w:szCs w:val="22"/>
              </w:rPr>
              <w:t xml:space="preserve">Landlord shall be responsible for planning and zoning approval, land entitlements, and all associated impact fees associated with Site </w:t>
            </w:r>
            <w:r w:rsidRPr="00A84077">
              <w:rPr>
                <w:rFonts w:cs="Arial"/>
                <w:sz w:val="22"/>
                <w:szCs w:val="22"/>
              </w:rPr>
              <w:lastRenderedPageBreak/>
              <w:t xml:space="preserve">improvements. If required by the local jurisdiction, Landlord shall also obtain an outdoor seating permit. </w:t>
            </w:r>
          </w:p>
        </w:tc>
      </w:tr>
      <w:tr w:rsidR="00D8230B" w:rsidRPr="00A84077" w14:paraId="16023F5F" w14:textId="77777777" w:rsidTr="002101B3">
        <w:trPr>
          <w:trHeight w:val="300"/>
        </w:trPr>
        <w:tc>
          <w:tcPr>
            <w:tcW w:w="1080" w:type="dxa"/>
          </w:tcPr>
          <w:p w14:paraId="5BE3A8EC" w14:textId="375884F9" w:rsidR="00D8230B" w:rsidRPr="00A84077" w:rsidRDefault="007D3C03" w:rsidP="007112C0">
            <w:pPr>
              <w:pStyle w:val="Body"/>
              <w:spacing w:before="240" w:line="300" w:lineRule="exact"/>
              <w:rPr>
                <w:rFonts w:ascii="Aptos" w:hAnsi="Aptos" w:cs="Arial"/>
                <w:sz w:val="22"/>
                <w:szCs w:val="22"/>
              </w:rPr>
            </w:pPr>
            <w:r w:rsidRPr="00A84077">
              <w:rPr>
                <w:rFonts w:ascii="Aptos" w:hAnsi="Aptos" w:cs="Arial"/>
                <w:sz w:val="22"/>
                <w:szCs w:val="22"/>
              </w:rPr>
              <w:lastRenderedPageBreak/>
              <w:t>024000</w:t>
            </w:r>
          </w:p>
        </w:tc>
        <w:tc>
          <w:tcPr>
            <w:tcW w:w="2430" w:type="dxa"/>
          </w:tcPr>
          <w:p w14:paraId="47D45A3F" w14:textId="22B5A4A2" w:rsidR="00D8230B" w:rsidRPr="00A84077" w:rsidRDefault="007D3C03" w:rsidP="007112C0">
            <w:pPr>
              <w:pStyle w:val="Body"/>
              <w:spacing w:before="240" w:line="300" w:lineRule="exact"/>
              <w:rPr>
                <w:rFonts w:ascii="Aptos" w:hAnsi="Aptos" w:cs="Arial"/>
                <w:sz w:val="22"/>
                <w:szCs w:val="22"/>
              </w:rPr>
            </w:pPr>
            <w:r w:rsidRPr="00A84077">
              <w:rPr>
                <w:rFonts w:ascii="Aptos" w:hAnsi="Aptos" w:cs="Arial"/>
                <w:sz w:val="22"/>
                <w:szCs w:val="22"/>
              </w:rPr>
              <w:t>Selective Demolition</w:t>
            </w:r>
          </w:p>
        </w:tc>
        <w:tc>
          <w:tcPr>
            <w:tcW w:w="6840" w:type="dxa"/>
          </w:tcPr>
          <w:p w14:paraId="38970E09" w14:textId="6536FBCB" w:rsidR="00D8230B" w:rsidRPr="00A84077" w:rsidRDefault="007D3C03" w:rsidP="007112C0">
            <w:pPr>
              <w:pStyle w:val="Body"/>
              <w:spacing w:before="240" w:line="300" w:lineRule="exact"/>
              <w:rPr>
                <w:rFonts w:ascii="Aptos" w:hAnsi="Aptos" w:cs="Arial"/>
                <w:sz w:val="22"/>
                <w:szCs w:val="22"/>
              </w:rPr>
            </w:pPr>
            <w:r w:rsidRPr="00A84077">
              <w:rPr>
                <w:rFonts w:ascii="Aptos" w:hAnsi="Aptos" w:cs="Arial"/>
                <w:sz w:val="22"/>
                <w:szCs w:val="22"/>
              </w:rPr>
              <w:t>N/A</w:t>
            </w:r>
          </w:p>
        </w:tc>
      </w:tr>
      <w:tr w:rsidR="00D8230B" w:rsidRPr="00A84077" w14:paraId="7771C475" w14:textId="77777777" w:rsidTr="002101B3">
        <w:trPr>
          <w:trHeight w:val="302"/>
        </w:trPr>
        <w:tc>
          <w:tcPr>
            <w:tcW w:w="1080" w:type="dxa"/>
          </w:tcPr>
          <w:p w14:paraId="6F45D9A7" w14:textId="7C4ECADA" w:rsidR="00D8230B" w:rsidRPr="00A84077" w:rsidRDefault="007D3C03" w:rsidP="007112C0">
            <w:pPr>
              <w:pStyle w:val="Body"/>
              <w:spacing w:before="240" w:line="300" w:lineRule="exact"/>
              <w:rPr>
                <w:rFonts w:ascii="Aptos" w:hAnsi="Aptos" w:cs="Arial"/>
                <w:sz w:val="22"/>
                <w:szCs w:val="22"/>
              </w:rPr>
            </w:pPr>
            <w:r w:rsidRPr="00A84077">
              <w:rPr>
                <w:rFonts w:ascii="Aptos" w:hAnsi="Aptos" w:cs="Arial"/>
                <w:sz w:val="22"/>
                <w:szCs w:val="22"/>
              </w:rPr>
              <w:t>033000</w:t>
            </w:r>
          </w:p>
        </w:tc>
        <w:tc>
          <w:tcPr>
            <w:tcW w:w="2430" w:type="dxa"/>
          </w:tcPr>
          <w:p w14:paraId="65BBDA12" w14:textId="39FB98C0" w:rsidR="00D8230B" w:rsidRPr="00A84077" w:rsidRDefault="007D3C03" w:rsidP="007112C0">
            <w:pPr>
              <w:pStyle w:val="Body"/>
              <w:spacing w:before="240" w:line="300" w:lineRule="exact"/>
              <w:rPr>
                <w:rFonts w:ascii="Aptos" w:hAnsi="Aptos" w:cs="Arial"/>
                <w:sz w:val="22"/>
                <w:szCs w:val="22"/>
              </w:rPr>
            </w:pPr>
            <w:r w:rsidRPr="00A84077">
              <w:rPr>
                <w:rFonts w:ascii="Aptos" w:hAnsi="Aptos" w:cs="Arial"/>
                <w:sz w:val="22"/>
                <w:szCs w:val="22"/>
              </w:rPr>
              <w:t>Concrete</w:t>
            </w:r>
          </w:p>
        </w:tc>
        <w:tc>
          <w:tcPr>
            <w:tcW w:w="6840" w:type="dxa"/>
          </w:tcPr>
          <w:p w14:paraId="39AE1540" w14:textId="77777777" w:rsidR="00C25A86" w:rsidRPr="00A84077" w:rsidRDefault="00C25A86" w:rsidP="007112C0">
            <w:pPr>
              <w:pStyle w:val="Default"/>
              <w:spacing w:before="240" w:after="240" w:line="276" w:lineRule="auto"/>
              <w:rPr>
                <w:rFonts w:cs="Arial"/>
                <w:sz w:val="22"/>
                <w:szCs w:val="22"/>
              </w:rPr>
            </w:pPr>
            <w:r w:rsidRPr="00A84077">
              <w:rPr>
                <w:rFonts w:cs="Arial"/>
                <w:b/>
                <w:bCs/>
                <w:sz w:val="22"/>
                <w:szCs w:val="22"/>
              </w:rPr>
              <w:t xml:space="preserve">Site Footings: </w:t>
            </w:r>
            <w:r w:rsidRPr="00A84077">
              <w:rPr>
                <w:rFonts w:cs="Arial"/>
                <w:sz w:val="22"/>
                <w:szCs w:val="22"/>
              </w:rPr>
              <w:t xml:space="preserve">Landlord shall provide concrete footings with specified anchor bolts in accordance with tenant's approved signage. Footing design shall consider bearing capacity of soils, wind loads, weight of signage and all applicable codes. Landlord shall coordinate anchor bolt placements, footing locations, and electrical/data stub-ups with Tenant provided cut sheets. Landlord shall install the following footings and tenants specified bollards in approved locations: </w:t>
            </w:r>
          </w:p>
          <w:p w14:paraId="788957BD" w14:textId="37704201" w:rsidR="00C25A86" w:rsidRPr="00A84077" w:rsidRDefault="00C25A86" w:rsidP="2D456C40">
            <w:pPr>
              <w:pStyle w:val="Default"/>
              <w:numPr>
                <w:ilvl w:val="0"/>
                <w:numId w:val="2"/>
              </w:numPr>
              <w:spacing w:before="240"/>
              <w:ind w:left="360"/>
              <w:rPr>
                <w:rFonts w:cs="Arial"/>
                <w:sz w:val="22"/>
                <w:szCs w:val="22"/>
              </w:rPr>
            </w:pPr>
            <w:r w:rsidRPr="00A84077">
              <w:rPr>
                <w:rFonts w:cs="Arial"/>
                <w:sz w:val="22"/>
                <w:szCs w:val="22"/>
              </w:rPr>
              <w:t>Tenant's dedicated monument sign(s) and/or pylon sign</w:t>
            </w:r>
          </w:p>
          <w:p w14:paraId="0756D9F0" w14:textId="39764D07" w:rsidR="00C25A86" w:rsidRPr="00A84077" w:rsidRDefault="00C25A86" w:rsidP="2D456C40">
            <w:pPr>
              <w:pStyle w:val="Default"/>
              <w:numPr>
                <w:ilvl w:val="0"/>
                <w:numId w:val="2"/>
              </w:numPr>
              <w:spacing w:before="240"/>
              <w:ind w:left="360"/>
              <w:rPr>
                <w:rFonts w:cs="Arial"/>
                <w:sz w:val="22"/>
                <w:szCs w:val="22"/>
              </w:rPr>
            </w:pPr>
            <w:r w:rsidRPr="00A84077">
              <w:rPr>
                <w:rFonts w:cs="Arial"/>
                <w:sz w:val="22"/>
                <w:szCs w:val="22"/>
              </w:rPr>
              <w:t xml:space="preserve">bollards </w:t>
            </w:r>
          </w:p>
          <w:p w14:paraId="35833BCA" w14:textId="77777777" w:rsidR="00C25A86" w:rsidRPr="00A84077" w:rsidRDefault="00C25A86" w:rsidP="2D456C40">
            <w:pPr>
              <w:pStyle w:val="Default"/>
              <w:numPr>
                <w:ilvl w:val="0"/>
                <w:numId w:val="2"/>
              </w:numPr>
              <w:spacing w:before="240"/>
              <w:ind w:left="360"/>
              <w:rPr>
                <w:rFonts w:cs="Arial"/>
                <w:sz w:val="22"/>
                <w:szCs w:val="22"/>
              </w:rPr>
            </w:pPr>
            <w:r w:rsidRPr="00A84077">
              <w:rPr>
                <w:rFonts w:cs="Arial"/>
                <w:sz w:val="22"/>
                <w:szCs w:val="22"/>
              </w:rPr>
              <w:t xml:space="preserve">Pre-menu board </w:t>
            </w:r>
          </w:p>
          <w:p w14:paraId="38E1D89C" w14:textId="77777777" w:rsidR="00C25A86" w:rsidRPr="00A84077" w:rsidRDefault="00C25A86" w:rsidP="2D456C40">
            <w:pPr>
              <w:pStyle w:val="Default"/>
              <w:numPr>
                <w:ilvl w:val="0"/>
                <w:numId w:val="2"/>
              </w:numPr>
              <w:spacing w:before="240"/>
              <w:ind w:left="360"/>
              <w:rPr>
                <w:rFonts w:cs="Arial"/>
                <w:sz w:val="22"/>
                <w:szCs w:val="22"/>
              </w:rPr>
            </w:pPr>
            <w:r w:rsidRPr="00A84077">
              <w:rPr>
                <w:rFonts w:cs="Arial"/>
                <w:sz w:val="22"/>
                <w:szCs w:val="22"/>
              </w:rPr>
              <w:t xml:space="preserve">Order menu board </w:t>
            </w:r>
          </w:p>
          <w:p w14:paraId="1D08AFF5" w14:textId="77777777" w:rsidR="00C25A86" w:rsidRPr="00A84077" w:rsidRDefault="00C25A86" w:rsidP="2D456C40">
            <w:pPr>
              <w:pStyle w:val="Default"/>
              <w:numPr>
                <w:ilvl w:val="0"/>
                <w:numId w:val="2"/>
              </w:numPr>
              <w:spacing w:before="240"/>
              <w:ind w:left="360"/>
              <w:rPr>
                <w:rFonts w:cs="Arial"/>
                <w:sz w:val="22"/>
                <w:szCs w:val="22"/>
              </w:rPr>
            </w:pPr>
            <w:r w:rsidRPr="00A84077">
              <w:rPr>
                <w:rFonts w:cs="Arial"/>
                <w:sz w:val="22"/>
                <w:szCs w:val="22"/>
              </w:rPr>
              <w:t xml:space="preserve">Digital order screen and canopy </w:t>
            </w:r>
          </w:p>
          <w:p w14:paraId="043AB518" w14:textId="77777777" w:rsidR="00C25A86" w:rsidRPr="00A84077" w:rsidRDefault="00C25A86" w:rsidP="2D456C40">
            <w:pPr>
              <w:pStyle w:val="Default"/>
              <w:numPr>
                <w:ilvl w:val="0"/>
                <w:numId w:val="2"/>
              </w:numPr>
              <w:spacing w:before="240"/>
              <w:ind w:left="360"/>
              <w:rPr>
                <w:rFonts w:cs="Arial"/>
                <w:sz w:val="22"/>
                <w:szCs w:val="22"/>
              </w:rPr>
            </w:pPr>
            <w:r w:rsidRPr="00A84077">
              <w:rPr>
                <w:rFonts w:cs="Arial"/>
                <w:sz w:val="22"/>
                <w:szCs w:val="22"/>
              </w:rPr>
              <w:t xml:space="preserve">Directional signage three [3] typical per site </w:t>
            </w:r>
          </w:p>
          <w:p w14:paraId="72A9CEDC" w14:textId="37B98C18" w:rsidR="00D8230B" w:rsidRPr="00A84077" w:rsidRDefault="00C25A86" w:rsidP="2D456C40">
            <w:pPr>
              <w:pStyle w:val="Default"/>
              <w:numPr>
                <w:ilvl w:val="0"/>
                <w:numId w:val="2"/>
              </w:numPr>
              <w:spacing w:before="240" w:after="240"/>
              <w:ind w:left="360"/>
              <w:rPr>
                <w:rFonts w:cs="Arial"/>
                <w:sz w:val="22"/>
                <w:szCs w:val="22"/>
              </w:rPr>
            </w:pPr>
            <w:r w:rsidRPr="00A84077">
              <w:rPr>
                <w:rFonts w:cs="Arial"/>
                <w:sz w:val="22"/>
                <w:szCs w:val="22"/>
              </w:rPr>
              <w:t xml:space="preserve">Clearance/height restriction bar </w:t>
            </w:r>
          </w:p>
        </w:tc>
      </w:tr>
      <w:tr w:rsidR="00575516" w:rsidRPr="00A84077" w14:paraId="346043A9" w14:textId="77777777" w:rsidTr="002101B3">
        <w:trPr>
          <w:trHeight w:val="300"/>
        </w:trPr>
        <w:tc>
          <w:tcPr>
            <w:tcW w:w="1080" w:type="dxa"/>
          </w:tcPr>
          <w:p w14:paraId="0506AA3E" w14:textId="2EE75326" w:rsidR="00575516" w:rsidRPr="00A84077" w:rsidRDefault="00575516" w:rsidP="007112C0">
            <w:pPr>
              <w:pStyle w:val="Body"/>
              <w:spacing w:before="240" w:line="300" w:lineRule="exact"/>
              <w:rPr>
                <w:rFonts w:ascii="Aptos" w:hAnsi="Aptos" w:cs="Arial"/>
                <w:sz w:val="22"/>
                <w:szCs w:val="22"/>
              </w:rPr>
            </w:pPr>
            <w:r w:rsidRPr="00A84077">
              <w:rPr>
                <w:rFonts w:ascii="Aptos" w:hAnsi="Aptos" w:cs="Arial"/>
                <w:sz w:val="22"/>
                <w:szCs w:val="22"/>
              </w:rPr>
              <w:t>033001</w:t>
            </w:r>
          </w:p>
        </w:tc>
        <w:tc>
          <w:tcPr>
            <w:tcW w:w="2430" w:type="dxa"/>
          </w:tcPr>
          <w:p w14:paraId="6BBDD161" w14:textId="02B65107" w:rsidR="00575516" w:rsidRPr="00A84077" w:rsidRDefault="00575516" w:rsidP="007112C0">
            <w:pPr>
              <w:pStyle w:val="Body"/>
              <w:spacing w:before="240" w:line="300" w:lineRule="exact"/>
              <w:rPr>
                <w:rFonts w:ascii="Aptos" w:hAnsi="Aptos" w:cs="Arial"/>
                <w:sz w:val="22"/>
                <w:szCs w:val="22"/>
              </w:rPr>
            </w:pPr>
            <w:r w:rsidRPr="00A84077">
              <w:rPr>
                <w:rFonts w:ascii="Aptos" w:hAnsi="Aptos" w:cs="Arial"/>
                <w:sz w:val="22"/>
                <w:szCs w:val="22"/>
              </w:rPr>
              <w:t>Building Subfloor</w:t>
            </w:r>
          </w:p>
        </w:tc>
        <w:tc>
          <w:tcPr>
            <w:tcW w:w="6840" w:type="dxa"/>
          </w:tcPr>
          <w:p w14:paraId="77998120" w14:textId="3CE438CD" w:rsidR="006E00A8" w:rsidRPr="00CC37F6" w:rsidRDefault="006E00A8" w:rsidP="00593C63">
            <w:pPr>
              <w:pStyle w:val="Default"/>
              <w:spacing w:before="240" w:line="276" w:lineRule="auto"/>
              <w:rPr>
                <w:rFonts w:cs="Arial"/>
                <w:strike/>
                <w:color w:val="EE0000"/>
                <w:sz w:val="22"/>
                <w:szCs w:val="22"/>
              </w:rPr>
            </w:pPr>
            <w:r w:rsidRPr="00CC37F6">
              <w:rPr>
                <w:rFonts w:cs="Arial"/>
                <w:b/>
                <w:bCs/>
                <w:strike/>
                <w:color w:val="EE0000"/>
                <w:sz w:val="22"/>
                <w:szCs w:val="22"/>
              </w:rPr>
              <w:t xml:space="preserve">General: </w:t>
            </w:r>
            <w:r w:rsidRPr="00CC37F6">
              <w:rPr>
                <w:rFonts w:cs="Arial"/>
                <w:strike/>
                <w:color w:val="EE0000"/>
                <w:sz w:val="22"/>
                <w:szCs w:val="22"/>
              </w:rPr>
              <w:t xml:space="preserve">Landlord shall run all associated below ground drainage, data and electrical conduits in accordance with Tenant Criteria floor penetration plan. Landlord shall provide concrete slab with 18” dia. “leave outs” for tenant provided fixtures. Size </w:t>
            </w:r>
            <w:r w:rsidR="2F0AD145" w:rsidRPr="00CC37F6">
              <w:rPr>
                <w:rFonts w:cs="Arial"/>
                <w:strike/>
                <w:color w:val="EE0000"/>
                <w:sz w:val="22"/>
                <w:szCs w:val="22"/>
              </w:rPr>
              <w:t>plumbing</w:t>
            </w:r>
            <w:r w:rsidRPr="00CC37F6">
              <w:rPr>
                <w:rFonts w:cs="Arial"/>
                <w:strike/>
                <w:color w:val="EE0000"/>
                <w:sz w:val="22"/>
                <w:szCs w:val="22"/>
              </w:rPr>
              <w:t xml:space="preserve"> and </w:t>
            </w:r>
            <w:r w:rsidR="74A5E2E1" w:rsidRPr="00CC37F6">
              <w:rPr>
                <w:rFonts w:cs="Arial"/>
                <w:strike/>
                <w:color w:val="EE0000"/>
                <w:sz w:val="22"/>
                <w:szCs w:val="22"/>
              </w:rPr>
              <w:t xml:space="preserve">electrical </w:t>
            </w:r>
            <w:r w:rsidR="69B32826" w:rsidRPr="00CC37F6">
              <w:rPr>
                <w:rFonts w:cs="Arial"/>
                <w:strike/>
                <w:color w:val="EE0000"/>
                <w:sz w:val="22"/>
                <w:szCs w:val="22"/>
              </w:rPr>
              <w:t>conduit</w:t>
            </w:r>
            <w:r w:rsidR="00BC3E3E" w:rsidRPr="00CC37F6">
              <w:rPr>
                <w:rFonts w:cs="Arial"/>
                <w:strike/>
                <w:color w:val="EE0000"/>
                <w:sz w:val="22"/>
                <w:szCs w:val="22"/>
              </w:rPr>
              <w:t xml:space="preserve"> and</w:t>
            </w:r>
            <w:r w:rsidR="78B523DC" w:rsidRPr="00CC37F6">
              <w:rPr>
                <w:rFonts w:cs="Arial"/>
                <w:strike/>
                <w:color w:val="EE0000"/>
                <w:sz w:val="22"/>
                <w:szCs w:val="22"/>
              </w:rPr>
              <w:t xml:space="preserve"> rough-ins</w:t>
            </w:r>
            <w:r w:rsidRPr="00CC37F6">
              <w:rPr>
                <w:rFonts w:cs="Arial"/>
                <w:strike/>
                <w:color w:val="EE0000"/>
                <w:sz w:val="22"/>
                <w:szCs w:val="22"/>
              </w:rPr>
              <w:t xml:space="preserve"> as designated in Tenants’ criteria drawings and terminate minimum 1’-0” AFF. </w:t>
            </w:r>
          </w:p>
          <w:p w14:paraId="21A40F61" w14:textId="509D7B4F" w:rsidR="00015FD1" w:rsidRPr="00A84077" w:rsidRDefault="006E00A8" w:rsidP="004C1F17">
            <w:pPr>
              <w:pStyle w:val="Default"/>
              <w:spacing w:before="240" w:after="240" w:line="276" w:lineRule="auto"/>
              <w:rPr>
                <w:rFonts w:cs="Arial"/>
                <w:b/>
                <w:bCs/>
                <w:sz w:val="22"/>
                <w:szCs w:val="22"/>
              </w:rPr>
            </w:pPr>
            <w:r w:rsidRPr="00A84077">
              <w:rPr>
                <w:rFonts w:cs="Arial"/>
                <w:b/>
                <w:bCs/>
                <w:sz w:val="22"/>
                <w:szCs w:val="22"/>
              </w:rPr>
              <w:t>Subgrade Prep</w:t>
            </w:r>
            <w:r w:rsidRPr="00A84077">
              <w:rPr>
                <w:rFonts w:cs="Arial"/>
                <w:sz w:val="22"/>
                <w:szCs w:val="22"/>
              </w:rPr>
              <w:t xml:space="preserve">: Subgrade shall be clean, structural grade fill made level and compacted in accordance with the Landlord's geotechnical </w:t>
            </w:r>
            <w:r w:rsidRPr="00A84077">
              <w:rPr>
                <w:rFonts w:cs="Arial"/>
                <w:sz w:val="22"/>
                <w:szCs w:val="22"/>
              </w:rPr>
              <w:lastRenderedPageBreak/>
              <w:t xml:space="preserve">report. Provide 15 mil under slab vapor barrier </w:t>
            </w:r>
            <w:r w:rsidR="00015FD1" w:rsidRPr="00A84077">
              <w:rPr>
                <w:rFonts w:cs="Arial"/>
                <w:sz w:val="22"/>
                <w:szCs w:val="22"/>
              </w:rPr>
              <w:t xml:space="preserve">under all interior slabs-on-grade. Lap and seal seams, penetrations, and against foundation wall. </w:t>
            </w:r>
          </w:p>
          <w:p w14:paraId="2DEECC1D" w14:textId="77777777" w:rsidR="00015FD1" w:rsidRPr="00A84077" w:rsidRDefault="00015FD1" w:rsidP="00593C63">
            <w:pPr>
              <w:pStyle w:val="Default"/>
              <w:spacing w:before="240" w:line="276" w:lineRule="auto"/>
              <w:rPr>
                <w:rFonts w:cs="Arial"/>
                <w:sz w:val="22"/>
                <w:szCs w:val="22"/>
              </w:rPr>
            </w:pPr>
            <w:r w:rsidRPr="00A84077">
              <w:rPr>
                <w:rFonts w:cs="Arial"/>
                <w:b/>
                <w:bCs/>
                <w:sz w:val="22"/>
                <w:szCs w:val="22"/>
              </w:rPr>
              <w:t>Foundation Walls</w:t>
            </w:r>
            <w:r w:rsidRPr="00A84077">
              <w:rPr>
                <w:rFonts w:cs="Arial"/>
                <w:sz w:val="22"/>
                <w:szCs w:val="22"/>
              </w:rPr>
              <w:t xml:space="preserve">: Exterior foundation shall be engineered to minimize overlap into Tenant's space. Below grade utility sleeves shall be provided through the foundation wall as designated in tenants’ criteria package. </w:t>
            </w:r>
          </w:p>
          <w:p w14:paraId="3D194023" w14:textId="77777777" w:rsidR="00015FD1" w:rsidRPr="00A84077" w:rsidRDefault="00015FD1" w:rsidP="00593C63">
            <w:pPr>
              <w:pStyle w:val="Default"/>
              <w:spacing w:before="240" w:line="276" w:lineRule="auto"/>
              <w:rPr>
                <w:rFonts w:cs="Arial"/>
                <w:sz w:val="22"/>
                <w:szCs w:val="22"/>
              </w:rPr>
            </w:pPr>
            <w:r w:rsidRPr="00A84077">
              <w:rPr>
                <w:rFonts w:cs="Arial"/>
                <w:b/>
                <w:bCs/>
                <w:sz w:val="22"/>
                <w:szCs w:val="22"/>
              </w:rPr>
              <w:t>Concrete</w:t>
            </w:r>
            <w:r w:rsidRPr="00A84077">
              <w:rPr>
                <w:rFonts w:cs="Arial"/>
                <w:sz w:val="22"/>
                <w:szCs w:val="22"/>
              </w:rPr>
              <w:t xml:space="preserve">: Concrete shall be Type 1 Portland cement with normal weight aggregate ASTMC33. Mix in accordance with ASTM C94 and engineer to meet all applicable dead and live loads. Concrete shall have a minimum 3000 PSI compressive strength at 28 days. Maximum allowable variation of 0-1/8" in 10'-0" (3mm in 3m) from the level plane, and 0-1/16" in 24" from the floor high point. </w:t>
            </w:r>
          </w:p>
          <w:p w14:paraId="0CBE631F" w14:textId="77777777" w:rsidR="00015FD1" w:rsidRPr="00A84077" w:rsidRDefault="00015FD1" w:rsidP="00593C63">
            <w:pPr>
              <w:pStyle w:val="Default"/>
              <w:spacing w:before="240" w:line="276" w:lineRule="auto"/>
              <w:rPr>
                <w:rFonts w:cs="Arial"/>
                <w:sz w:val="22"/>
                <w:szCs w:val="22"/>
              </w:rPr>
            </w:pPr>
            <w:r w:rsidRPr="00A84077">
              <w:rPr>
                <w:rFonts w:cs="Arial"/>
                <w:b/>
                <w:bCs/>
                <w:sz w:val="22"/>
                <w:szCs w:val="22"/>
              </w:rPr>
              <w:t>Control Joints</w:t>
            </w:r>
            <w:r w:rsidRPr="00A84077">
              <w:rPr>
                <w:rFonts w:cs="Arial"/>
                <w:sz w:val="22"/>
                <w:szCs w:val="22"/>
              </w:rPr>
              <w:t xml:space="preserve">: Control joints shall be saw cut min. 0-3/16” width; straight, perpendicular, or parallel to building lines and slab edges. </w:t>
            </w:r>
          </w:p>
          <w:p w14:paraId="7EED5F05" w14:textId="77777777" w:rsidR="00015FD1" w:rsidRPr="00CC37F6" w:rsidRDefault="00015FD1" w:rsidP="00593C63">
            <w:pPr>
              <w:pStyle w:val="Default"/>
              <w:spacing w:before="240" w:line="276" w:lineRule="auto"/>
              <w:rPr>
                <w:rFonts w:cs="Arial"/>
                <w:strike/>
                <w:color w:val="EE0000"/>
                <w:sz w:val="22"/>
                <w:szCs w:val="22"/>
              </w:rPr>
            </w:pPr>
            <w:r w:rsidRPr="00CC37F6">
              <w:rPr>
                <w:rFonts w:cs="Arial"/>
                <w:b/>
                <w:bCs/>
                <w:strike/>
                <w:color w:val="EE0000"/>
                <w:sz w:val="22"/>
                <w:szCs w:val="22"/>
              </w:rPr>
              <w:t>Non-Exposed Finish</w:t>
            </w:r>
            <w:r w:rsidRPr="00CC37F6">
              <w:rPr>
                <w:rFonts w:cs="Arial"/>
                <w:strike/>
                <w:color w:val="EE0000"/>
                <w:sz w:val="22"/>
                <w:szCs w:val="22"/>
              </w:rPr>
              <w:t xml:space="preserve">: Light steel trowel finish interior floor slab surfaces to receive Tenant tile or other bonded materials. Finish Tolerance = FF 24, FL 17, minimum local value. </w:t>
            </w:r>
          </w:p>
          <w:p w14:paraId="6C1673AA" w14:textId="6E02C5EC" w:rsidR="00575516" w:rsidRPr="00A84077" w:rsidRDefault="00015FD1" w:rsidP="00593C63">
            <w:pPr>
              <w:pStyle w:val="Default"/>
              <w:spacing w:before="240" w:after="240" w:line="276" w:lineRule="auto"/>
              <w:rPr>
                <w:rFonts w:cs="Arial"/>
                <w:b/>
                <w:bCs/>
                <w:sz w:val="22"/>
                <w:szCs w:val="22"/>
              </w:rPr>
            </w:pPr>
            <w:r w:rsidRPr="00CC37F6">
              <w:rPr>
                <w:rFonts w:cs="Arial"/>
                <w:b/>
                <w:bCs/>
                <w:strike/>
                <w:color w:val="EE0000"/>
                <w:sz w:val="22"/>
                <w:szCs w:val="22"/>
              </w:rPr>
              <w:t>Regulatory</w:t>
            </w:r>
            <w:r w:rsidRPr="00CC37F6">
              <w:rPr>
                <w:rFonts w:cs="Arial"/>
                <w:strike/>
                <w:color w:val="EE0000"/>
                <w:sz w:val="22"/>
                <w:szCs w:val="22"/>
              </w:rPr>
              <w:t>: All sub-flooring must meet applicable dead and live load code requirements. All transitions shall comply with jurisdictional accessibility regulations.</w:t>
            </w:r>
            <w:r w:rsidRPr="00CC37F6">
              <w:rPr>
                <w:rFonts w:cs="Arial"/>
                <w:color w:val="EE0000"/>
                <w:sz w:val="22"/>
                <w:szCs w:val="22"/>
              </w:rPr>
              <w:t xml:space="preserve"> </w:t>
            </w:r>
          </w:p>
        </w:tc>
      </w:tr>
      <w:tr w:rsidR="00575516" w:rsidRPr="00A84077" w14:paraId="7DC2E4AF" w14:textId="77777777" w:rsidTr="002101B3">
        <w:trPr>
          <w:trHeight w:val="300"/>
        </w:trPr>
        <w:tc>
          <w:tcPr>
            <w:tcW w:w="1080" w:type="dxa"/>
          </w:tcPr>
          <w:p w14:paraId="4848ACEE" w14:textId="3513BCE0" w:rsidR="00575516" w:rsidRPr="00A84077" w:rsidRDefault="00AD11C3" w:rsidP="00A1516F">
            <w:pPr>
              <w:pStyle w:val="Body"/>
              <w:spacing w:before="240" w:line="300" w:lineRule="exact"/>
              <w:rPr>
                <w:rFonts w:ascii="Aptos" w:hAnsi="Aptos" w:cs="Arial"/>
                <w:sz w:val="22"/>
                <w:szCs w:val="22"/>
              </w:rPr>
            </w:pPr>
            <w:r w:rsidRPr="00A84077">
              <w:rPr>
                <w:rFonts w:ascii="Aptos" w:hAnsi="Aptos" w:cs="Arial"/>
                <w:sz w:val="22"/>
                <w:szCs w:val="22"/>
              </w:rPr>
              <w:lastRenderedPageBreak/>
              <w:t>101400</w:t>
            </w:r>
          </w:p>
        </w:tc>
        <w:tc>
          <w:tcPr>
            <w:tcW w:w="2430" w:type="dxa"/>
          </w:tcPr>
          <w:p w14:paraId="271EF7D6" w14:textId="3259548E" w:rsidR="00575516" w:rsidRPr="00A84077" w:rsidRDefault="00AD11C3" w:rsidP="00A1516F">
            <w:pPr>
              <w:pStyle w:val="Body"/>
              <w:spacing w:before="240" w:line="300" w:lineRule="exact"/>
              <w:rPr>
                <w:rFonts w:ascii="Aptos" w:hAnsi="Aptos" w:cs="Arial"/>
                <w:sz w:val="22"/>
                <w:szCs w:val="22"/>
              </w:rPr>
            </w:pPr>
            <w:r w:rsidRPr="00A84077">
              <w:rPr>
                <w:rFonts w:ascii="Aptos" w:hAnsi="Aptos" w:cs="Arial"/>
                <w:sz w:val="22"/>
                <w:szCs w:val="22"/>
              </w:rPr>
              <w:t>Site Signage</w:t>
            </w:r>
          </w:p>
        </w:tc>
        <w:tc>
          <w:tcPr>
            <w:tcW w:w="6840" w:type="dxa"/>
          </w:tcPr>
          <w:p w14:paraId="6A168A42" w14:textId="30A2564D" w:rsidR="00575516" w:rsidRPr="00A84077" w:rsidRDefault="00A1516F" w:rsidP="00A1516F">
            <w:pPr>
              <w:pStyle w:val="Default"/>
              <w:spacing w:before="240" w:after="240"/>
              <w:rPr>
                <w:rFonts w:cs="Arial"/>
                <w:sz w:val="22"/>
                <w:szCs w:val="22"/>
              </w:rPr>
            </w:pPr>
            <w:r w:rsidRPr="00A84077">
              <w:rPr>
                <w:rFonts w:cs="Arial"/>
                <w:sz w:val="22"/>
                <w:szCs w:val="22"/>
              </w:rPr>
              <w:t xml:space="preserve">Landlord to provide [MONUMENT] or [PYLON] to the maximum allowable height [INSERT HEIGHT] per code or otherwise approved by Tenant. Landlord to fabricate and install sign, tenant to install sign panels. </w:t>
            </w:r>
          </w:p>
        </w:tc>
      </w:tr>
      <w:tr w:rsidR="00575516" w:rsidRPr="00A84077" w14:paraId="06DF338A" w14:textId="77777777" w:rsidTr="002101B3">
        <w:trPr>
          <w:trHeight w:val="300"/>
        </w:trPr>
        <w:tc>
          <w:tcPr>
            <w:tcW w:w="1080" w:type="dxa"/>
          </w:tcPr>
          <w:p w14:paraId="4C373834" w14:textId="2B7BF8C8" w:rsidR="00575516" w:rsidRPr="00A84077" w:rsidRDefault="00AD11C3" w:rsidP="00AC7058">
            <w:pPr>
              <w:pStyle w:val="Body"/>
              <w:spacing w:before="240" w:line="300" w:lineRule="exact"/>
              <w:rPr>
                <w:rFonts w:ascii="Aptos" w:hAnsi="Aptos" w:cs="Arial"/>
                <w:sz w:val="22"/>
                <w:szCs w:val="22"/>
              </w:rPr>
            </w:pPr>
            <w:r w:rsidRPr="00A84077">
              <w:rPr>
                <w:rFonts w:ascii="Aptos" w:hAnsi="Aptos" w:cs="Arial"/>
                <w:sz w:val="22"/>
                <w:szCs w:val="22"/>
              </w:rPr>
              <w:t>105523</w:t>
            </w:r>
          </w:p>
        </w:tc>
        <w:tc>
          <w:tcPr>
            <w:tcW w:w="2430" w:type="dxa"/>
          </w:tcPr>
          <w:p w14:paraId="7D73F29C" w14:textId="7EA06B5F" w:rsidR="00575516" w:rsidRPr="00A84077" w:rsidRDefault="00AD11C3" w:rsidP="00AC7058">
            <w:pPr>
              <w:pStyle w:val="Body"/>
              <w:spacing w:before="240" w:line="300" w:lineRule="exact"/>
              <w:rPr>
                <w:rFonts w:ascii="Aptos" w:hAnsi="Aptos" w:cs="Arial"/>
                <w:sz w:val="22"/>
                <w:szCs w:val="22"/>
              </w:rPr>
            </w:pPr>
            <w:r w:rsidRPr="00A84077">
              <w:rPr>
                <w:rFonts w:ascii="Aptos" w:hAnsi="Aptos" w:cs="Arial"/>
                <w:sz w:val="22"/>
                <w:szCs w:val="22"/>
              </w:rPr>
              <w:t>Mailbox</w:t>
            </w:r>
          </w:p>
        </w:tc>
        <w:tc>
          <w:tcPr>
            <w:tcW w:w="6840" w:type="dxa"/>
          </w:tcPr>
          <w:p w14:paraId="642F5510" w14:textId="4DF31C8F" w:rsidR="00575516" w:rsidRPr="00A84077" w:rsidRDefault="00AC7058" w:rsidP="00C948D5">
            <w:pPr>
              <w:pStyle w:val="Default"/>
              <w:spacing w:before="240" w:after="240" w:line="276" w:lineRule="auto"/>
              <w:rPr>
                <w:rFonts w:cs="Arial"/>
                <w:sz w:val="22"/>
                <w:szCs w:val="22"/>
              </w:rPr>
            </w:pPr>
            <w:r w:rsidRPr="00A84077">
              <w:rPr>
                <w:rFonts w:cs="Arial"/>
                <w:sz w:val="22"/>
                <w:szCs w:val="22"/>
              </w:rPr>
              <w:t xml:space="preserve">Mailbox shall be installed by Landlord and placed per jurisdictional requirements. </w:t>
            </w:r>
          </w:p>
        </w:tc>
      </w:tr>
      <w:tr w:rsidR="00575516" w:rsidRPr="00A84077" w14:paraId="3B3F9CCD" w14:textId="77777777" w:rsidTr="002101B3">
        <w:trPr>
          <w:trHeight w:val="300"/>
        </w:trPr>
        <w:tc>
          <w:tcPr>
            <w:tcW w:w="1080" w:type="dxa"/>
          </w:tcPr>
          <w:p w14:paraId="19552907" w14:textId="50B8E9B4" w:rsidR="00575516" w:rsidRPr="00A84077" w:rsidRDefault="00AD11C3" w:rsidP="00C948D5">
            <w:pPr>
              <w:pStyle w:val="Body"/>
              <w:spacing w:before="240" w:line="300" w:lineRule="exact"/>
              <w:rPr>
                <w:rFonts w:ascii="Aptos" w:hAnsi="Aptos" w:cs="Arial"/>
                <w:sz w:val="22"/>
                <w:szCs w:val="22"/>
              </w:rPr>
            </w:pPr>
            <w:r w:rsidRPr="00A84077">
              <w:rPr>
                <w:rFonts w:ascii="Aptos" w:hAnsi="Aptos" w:cs="Arial"/>
                <w:sz w:val="22"/>
                <w:szCs w:val="22"/>
              </w:rPr>
              <w:lastRenderedPageBreak/>
              <w:t>221113</w:t>
            </w:r>
          </w:p>
        </w:tc>
        <w:tc>
          <w:tcPr>
            <w:tcW w:w="2430" w:type="dxa"/>
          </w:tcPr>
          <w:p w14:paraId="7313B008" w14:textId="33744FA9" w:rsidR="00575516" w:rsidRPr="00A84077" w:rsidRDefault="00216058" w:rsidP="00C948D5">
            <w:pPr>
              <w:pStyle w:val="Body"/>
              <w:spacing w:before="240" w:line="300" w:lineRule="exact"/>
              <w:rPr>
                <w:rFonts w:ascii="Aptos" w:hAnsi="Aptos" w:cs="Arial"/>
                <w:sz w:val="22"/>
                <w:szCs w:val="22"/>
              </w:rPr>
            </w:pPr>
            <w:r w:rsidRPr="00A84077">
              <w:rPr>
                <w:rFonts w:ascii="Aptos" w:hAnsi="Aptos" w:cs="Arial"/>
                <w:sz w:val="22"/>
                <w:szCs w:val="22"/>
              </w:rPr>
              <w:t>Water Distribution</w:t>
            </w:r>
          </w:p>
        </w:tc>
        <w:tc>
          <w:tcPr>
            <w:tcW w:w="6840" w:type="dxa"/>
          </w:tcPr>
          <w:p w14:paraId="584D4035" w14:textId="13FF00BE" w:rsidR="00C948D5" w:rsidRPr="00A84077" w:rsidRDefault="00C948D5" w:rsidP="00C948D5">
            <w:pPr>
              <w:pStyle w:val="Default"/>
              <w:spacing w:before="240" w:line="276" w:lineRule="auto"/>
              <w:rPr>
                <w:rFonts w:cs="Arial"/>
                <w:sz w:val="22"/>
                <w:szCs w:val="22"/>
              </w:rPr>
            </w:pPr>
            <w:r w:rsidRPr="00A84077">
              <w:rPr>
                <w:rFonts w:cs="Arial"/>
                <w:b/>
                <w:bCs/>
                <w:sz w:val="22"/>
                <w:szCs w:val="22"/>
              </w:rPr>
              <w:t xml:space="preserve">General: </w:t>
            </w:r>
            <w:r w:rsidRPr="00A84077">
              <w:rPr>
                <w:rFonts w:cs="Arial"/>
                <w:sz w:val="22"/>
                <w:szCs w:val="22"/>
              </w:rPr>
              <w:t>Landlord to provide water pipe inlet size to meet local code/</w:t>
            </w:r>
            <w:r w:rsidR="747C3BC7" w:rsidRPr="2D456C40">
              <w:rPr>
                <w:rFonts w:cs="Arial"/>
                <w:sz w:val="22"/>
                <w:szCs w:val="22"/>
              </w:rPr>
              <w:t xml:space="preserve"> </w:t>
            </w:r>
            <w:r w:rsidRPr="00FA3250">
              <w:rPr>
                <w:sz w:val="22"/>
                <w:szCs w:val="22"/>
              </w:rPr>
              <w:t xml:space="preserve">JHA </w:t>
            </w:r>
            <w:r w:rsidRPr="00FA3250">
              <w:rPr>
                <w:rFonts w:cs="Arial"/>
                <w:sz w:val="22"/>
                <w:szCs w:val="22"/>
              </w:rPr>
              <w:t>as</w:t>
            </w:r>
            <w:r w:rsidRPr="00A84077">
              <w:rPr>
                <w:rFonts w:cs="Arial"/>
                <w:sz w:val="22"/>
                <w:szCs w:val="22"/>
              </w:rPr>
              <w:t xml:space="preserve"> verified by tenant engineer. Permit, furnish, install at rear of Tenant’s space isolated from electrical equipment a minimum: </w:t>
            </w:r>
          </w:p>
          <w:p w14:paraId="26A52685" w14:textId="11DAE37E" w:rsidR="00C948D5" w:rsidRPr="00A84077" w:rsidRDefault="00C948D5" w:rsidP="00FA1741">
            <w:pPr>
              <w:pStyle w:val="Default"/>
              <w:spacing w:before="240" w:line="276" w:lineRule="auto"/>
              <w:rPr>
                <w:rFonts w:cs="Arial"/>
                <w:sz w:val="22"/>
                <w:szCs w:val="22"/>
              </w:rPr>
            </w:pPr>
            <w:r w:rsidRPr="00A84077">
              <w:rPr>
                <w:rFonts w:cs="Arial"/>
                <w:sz w:val="22"/>
                <w:szCs w:val="22"/>
              </w:rPr>
              <w:t>• One [1] 1</w:t>
            </w:r>
            <w:r w:rsidR="68B9CF76" w:rsidRPr="2D456C40">
              <w:rPr>
                <w:rFonts w:cs="Arial"/>
                <w:sz w:val="22"/>
                <w:szCs w:val="22"/>
              </w:rPr>
              <w:t>½</w:t>
            </w:r>
            <w:r w:rsidR="096AFC09" w:rsidRPr="2D456C40">
              <w:rPr>
                <w:rFonts w:cs="Arial"/>
                <w:sz w:val="22"/>
                <w:szCs w:val="22"/>
              </w:rPr>
              <w:t>”(</w:t>
            </w:r>
            <w:r w:rsidRPr="00A84077">
              <w:rPr>
                <w:rFonts w:cs="Arial"/>
                <w:sz w:val="22"/>
                <w:szCs w:val="22"/>
              </w:rPr>
              <w:t xml:space="preserve">min.) independent domestic water meter, designated for Tenant's use, with shut-off valves on either side and bypass valving for maintenance. </w:t>
            </w:r>
          </w:p>
          <w:p w14:paraId="28C37A0F" w14:textId="31920D16" w:rsidR="00C948D5" w:rsidRPr="00A84077" w:rsidRDefault="00C948D5" w:rsidP="00FA1741">
            <w:pPr>
              <w:pStyle w:val="Default"/>
              <w:spacing w:before="240" w:line="276" w:lineRule="auto"/>
              <w:rPr>
                <w:rFonts w:cs="Arial"/>
                <w:sz w:val="22"/>
                <w:szCs w:val="22"/>
              </w:rPr>
            </w:pPr>
            <w:r w:rsidRPr="00A84077">
              <w:rPr>
                <w:rFonts w:cs="Arial"/>
                <w:sz w:val="22"/>
                <w:szCs w:val="22"/>
              </w:rPr>
              <w:t>• Provide one [1] 1</w:t>
            </w:r>
            <w:r w:rsidR="54A76829" w:rsidRPr="2D456C40">
              <w:rPr>
                <w:rFonts w:cs="Arial"/>
                <w:sz w:val="22"/>
                <w:szCs w:val="22"/>
              </w:rPr>
              <w:t>½</w:t>
            </w:r>
            <w:r w:rsidR="096AFC09" w:rsidRPr="2D456C40">
              <w:rPr>
                <w:rFonts w:cs="Arial"/>
                <w:sz w:val="22"/>
                <w:szCs w:val="22"/>
              </w:rPr>
              <w:t>”</w:t>
            </w:r>
            <w:r w:rsidRPr="00A84077">
              <w:rPr>
                <w:rFonts w:cs="Arial"/>
                <w:sz w:val="22"/>
                <w:szCs w:val="22"/>
              </w:rPr>
              <w:t xml:space="preserve"> (min.) copper domestic water line stubbed into the Premises. Location to be designated by Tenant. </w:t>
            </w:r>
          </w:p>
          <w:p w14:paraId="6E2E5EB3" w14:textId="77777777" w:rsidR="00C948D5" w:rsidRPr="00A84077" w:rsidRDefault="00C948D5" w:rsidP="00FA1741">
            <w:pPr>
              <w:pStyle w:val="Default"/>
              <w:spacing w:before="240" w:line="276" w:lineRule="auto"/>
              <w:rPr>
                <w:rFonts w:cs="Arial"/>
                <w:sz w:val="22"/>
                <w:szCs w:val="22"/>
              </w:rPr>
            </w:pPr>
            <w:r w:rsidRPr="00A84077">
              <w:rPr>
                <w:rFonts w:cs="Arial"/>
                <w:sz w:val="22"/>
                <w:szCs w:val="22"/>
              </w:rPr>
              <w:t xml:space="preserve">• One [1] certified &amp; tested backflow preventer with protective enclosure and shut-off ball valve. Backflow prevention assembly shall provide maximum water pressure drop of 15 psig (pounds per square inch gauge). </w:t>
            </w:r>
          </w:p>
          <w:p w14:paraId="03F3DD49" w14:textId="77777777" w:rsidR="00C948D5" w:rsidRPr="00A84077" w:rsidRDefault="00C948D5" w:rsidP="00C948D5">
            <w:pPr>
              <w:pStyle w:val="Default"/>
              <w:spacing w:line="276" w:lineRule="auto"/>
              <w:rPr>
                <w:rFonts w:cs="Arial"/>
                <w:sz w:val="22"/>
                <w:szCs w:val="22"/>
              </w:rPr>
            </w:pPr>
          </w:p>
          <w:p w14:paraId="3D7CEE7F" w14:textId="4BF0F475" w:rsidR="00C948D5" w:rsidRPr="00A84077" w:rsidRDefault="00C948D5" w:rsidP="00C948D5">
            <w:pPr>
              <w:pStyle w:val="Default"/>
              <w:spacing w:line="276" w:lineRule="auto"/>
              <w:rPr>
                <w:rFonts w:cs="Arial"/>
                <w:sz w:val="22"/>
                <w:szCs w:val="22"/>
              </w:rPr>
            </w:pPr>
            <w:r w:rsidRPr="00A84077">
              <w:rPr>
                <w:rFonts w:cs="Arial"/>
                <w:b/>
                <w:bCs/>
                <w:sz w:val="22"/>
                <w:szCs w:val="22"/>
              </w:rPr>
              <w:t xml:space="preserve">Service Size: </w:t>
            </w:r>
            <w:r w:rsidRPr="00A84077">
              <w:rPr>
                <w:rFonts w:cs="Arial"/>
                <w:sz w:val="22"/>
                <w:szCs w:val="22"/>
              </w:rPr>
              <w:t>Minimum domestic water service size is 1</w:t>
            </w:r>
            <w:r w:rsidR="4F6B0B2A" w:rsidRPr="2D456C40">
              <w:rPr>
                <w:rFonts w:cs="Arial"/>
                <w:sz w:val="22"/>
                <w:szCs w:val="22"/>
              </w:rPr>
              <w:t xml:space="preserve"> ½</w:t>
            </w:r>
            <w:r w:rsidR="096AFC09" w:rsidRPr="2D456C40">
              <w:rPr>
                <w:rFonts w:cs="Arial"/>
                <w:sz w:val="22"/>
                <w:szCs w:val="22"/>
              </w:rPr>
              <w:t>”</w:t>
            </w:r>
            <w:r w:rsidRPr="00A84077">
              <w:rPr>
                <w:rFonts w:cs="Arial"/>
                <w:sz w:val="22"/>
                <w:szCs w:val="22"/>
              </w:rPr>
              <w:t xml:space="preserve"> based on actual demand and must meet local code/JHA. For service size less than 1</w:t>
            </w:r>
            <w:r w:rsidR="3A05F917" w:rsidRPr="2D456C40">
              <w:rPr>
                <w:rFonts w:cs="Arial"/>
                <w:sz w:val="22"/>
                <w:szCs w:val="22"/>
              </w:rPr>
              <w:t xml:space="preserve"> ½</w:t>
            </w:r>
            <w:r w:rsidR="096AFC09" w:rsidRPr="2D456C40">
              <w:rPr>
                <w:rFonts w:cs="Arial"/>
                <w:sz w:val="22"/>
                <w:szCs w:val="22"/>
              </w:rPr>
              <w:t>”,</w:t>
            </w:r>
            <w:r w:rsidRPr="00A84077">
              <w:rPr>
                <w:rFonts w:cs="Arial"/>
                <w:sz w:val="22"/>
                <w:szCs w:val="22"/>
              </w:rPr>
              <w:t xml:space="preserve"> the Landlord shall consult a plumbing engineer during due diligence to ensure water capacity can support Starbucks equipment at point of use and provide a booster pump to meet tenants maximum hourly demand use. </w:t>
            </w:r>
          </w:p>
          <w:p w14:paraId="55550F7A" w14:textId="22A01722" w:rsidR="00575516" w:rsidRPr="00A84077" w:rsidRDefault="00C948D5" w:rsidP="00C948D5">
            <w:pPr>
              <w:pStyle w:val="Default"/>
              <w:spacing w:before="240" w:after="240" w:line="276" w:lineRule="auto"/>
              <w:rPr>
                <w:rFonts w:cs="Arial"/>
                <w:b/>
                <w:bCs/>
                <w:sz w:val="22"/>
                <w:szCs w:val="22"/>
              </w:rPr>
            </w:pPr>
            <w:r w:rsidRPr="00A84077">
              <w:rPr>
                <w:rFonts w:cs="Arial"/>
                <w:b/>
                <w:bCs/>
                <w:sz w:val="22"/>
                <w:szCs w:val="22"/>
              </w:rPr>
              <w:t xml:space="preserve">Water Pressure: </w:t>
            </w:r>
            <w:r w:rsidRPr="00A84077">
              <w:rPr>
                <w:rFonts w:cs="Arial"/>
                <w:sz w:val="22"/>
                <w:szCs w:val="22"/>
              </w:rPr>
              <w:t>Water service pressure during operation shall be maintained at 65 psi +/- 5 psi pressure with a maximum 70 psi at the location where the water service enters the project space. A whole house booster pump to maintain pressure or pressure reducer is responsibility of the Landlord.</w:t>
            </w:r>
            <w:r w:rsidRPr="00A84077">
              <w:rPr>
                <w:sz w:val="22"/>
                <w:szCs w:val="22"/>
              </w:rPr>
              <w:t xml:space="preserve"> </w:t>
            </w:r>
          </w:p>
        </w:tc>
      </w:tr>
      <w:tr w:rsidR="00575516" w:rsidRPr="00A84077" w14:paraId="62EDF6ED" w14:textId="77777777" w:rsidTr="002101B3">
        <w:trPr>
          <w:trHeight w:val="300"/>
        </w:trPr>
        <w:tc>
          <w:tcPr>
            <w:tcW w:w="1080" w:type="dxa"/>
          </w:tcPr>
          <w:p w14:paraId="49F663CF" w14:textId="5369E616" w:rsidR="00575516" w:rsidRPr="00A84077" w:rsidRDefault="00216058" w:rsidP="00870C6E">
            <w:pPr>
              <w:pStyle w:val="Body"/>
              <w:spacing w:before="240" w:line="300" w:lineRule="exact"/>
              <w:rPr>
                <w:rFonts w:ascii="Aptos" w:hAnsi="Aptos" w:cs="Arial"/>
                <w:sz w:val="22"/>
                <w:szCs w:val="22"/>
              </w:rPr>
            </w:pPr>
            <w:r w:rsidRPr="00A84077">
              <w:rPr>
                <w:rFonts w:ascii="Aptos" w:hAnsi="Aptos" w:cs="Arial"/>
                <w:sz w:val="22"/>
                <w:szCs w:val="22"/>
              </w:rPr>
              <w:t>221319</w:t>
            </w:r>
          </w:p>
        </w:tc>
        <w:tc>
          <w:tcPr>
            <w:tcW w:w="2430" w:type="dxa"/>
          </w:tcPr>
          <w:p w14:paraId="0C5FD06C" w14:textId="10540DAD" w:rsidR="00575516" w:rsidRPr="00A84077" w:rsidRDefault="00216058" w:rsidP="00870C6E">
            <w:pPr>
              <w:pStyle w:val="Body"/>
              <w:spacing w:before="240" w:line="300" w:lineRule="exact"/>
              <w:rPr>
                <w:rFonts w:ascii="Aptos" w:hAnsi="Aptos" w:cs="Arial"/>
                <w:sz w:val="22"/>
                <w:szCs w:val="22"/>
              </w:rPr>
            </w:pPr>
            <w:r w:rsidRPr="00A84077">
              <w:rPr>
                <w:rFonts w:ascii="Aptos" w:hAnsi="Aptos" w:cs="Arial"/>
                <w:sz w:val="22"/>
                <w:szCs w:val="22"/>
              </w:rPr>
              <w:t>Grease Abatement</w:t>
            </w:r>
          </w:p>
        </w:tc>
        <w:tc>
          <w:tcPr>
            <w:tcW w:w="6840" w:type="dxa"/>
          </w:tcPr>
          <w:p w14:paraId="31912343" w14:textId="0BC479C4" w:rsidR="00870C6E" w:rsidRPr="00A84077" w:rsidRDefault="00870C6E" w:rsidP="00870C6E">
            <w:pPr>
              <w:pStyle w:val="Default"/>
              <w:spacing w:before="240" w:line="276" w:lineRule="auto"/>
              <w:rPr>
                <w:rFonts w:cs="Arial"/>
                <w:strike/>
                <w:sz w:val="22"/>
                <w:szCs w:val="22"/>
              </w:rPr>
            </w:pPr>
            <w:r w:rsidRPr="00A84077">
              <w:rPr>
                <w:rFonts w:cs="Arial"/>
                <w:b/>
                <w:bCs/>
                <w:sz w:val="22"/>
                <w:szCs w:val="22"/>
              </w:rPr>
              <w:t xml:space="preserve">General: </w:t>
            </w:r>
            <w:r w:rsidRPr="00A84077">
              <w:rPr>
                <w:rFonts w:cs="Arial"/>
                <w:sz w:val="22"/>
                <w:szCs w:val="22"/>
              </w:rPr>
              <w:t xml:space="preserve">The Landlord shall utilize Starbucks National Purchasing Program for procurement and to assist with specifying an approved unit. The Tenant's approved FOG interceptor manufacturer is Schier. </w:t>
            </w:r>
          </w:p>
          <w:p w14:paraId="28029C14" w14:textId="77777777" w:rsidR="00870C6E" w:rsidRPr="00A84077" w:rsidRDefault="00870C6E" w:rsidP="00870C6E">
            <w:pPr>
              <w:pStyle w:val="Default"/>
              <w:spacing w:before="240" w:line="276" w:lineRule="auto"/>
              <w:rPr>
                <w:rFonts w:cs="Arial"/>
                <w:sz w:val="22"/>
                <w:szCs w:val="22"/>
              </w:rPr>
            </w:pPr>
            <w:r w:rsidRPr="00A84077">
              <w:rPr>
                <w:rFonts w:cs="Arial"/>
                <w:b/>
                <w:bCs/>
                <w:sz w:val="22"/>
                <w:szCs w:val="22"/>
              </w:rPr>
              <w:lastRenderedPageBreak/>
              <w:t xml:space="preserve">Approach: </w:t>
            </w:r>
            <w:r w:rsidRPr="00A84077">
              <w:rPr>
                <w:rFonts w:cs="Arial"/>
                <w:sz w:val="22"/>
                <w:szCs w:val="22"/>
              </w:rPr>
              <w:t xml:space="preserve">The Landlord shall install a minimum sized GB75 Hydro-Mechanical interceptor below grade, with connections to plumbing fixtures/floor sinks as required by the authority having jurisdiction. The tenant’s preferred location is outside the building below grade, adjacent to BOH service door. If a jurisdiction requires Starbucks to specify a larger interceptor the Landlord will work with Schier’s national account leads to interface with the jurisdiction, and gain approval of Starbucks standard device. Landlord shall segregate grease laden drainage from other and the minimum invert elevation at the furthest point of connection shall be 24” below finished floor and maintain a minimum slope of 0-¼” per lineal foot to interceptor. </w:t>
            </w:r>
          </w:p>
          <w:p w14:paraId="52CB7901" w14:textId="383D7A59" w:rsidR="00575516" w:rsidRPr="00A84077" w:rsidRDefault="00870C6E" w:rsidP="00870C6E">
            <w:pPr>
              <w:pStyle w:val="Default"/>
              <w:spacing w:before="240" w:after="240" w:line="276" w:lineRule="auto"/>
              <w:rPr>
                <w:rFonts w:cs="Arial"/>
                <w:sz w:val="22"/>
                <w:szCs w:val="22"/>
              </w:rPr>
            </w:pPr>
            <w:r w:rsidRPr="00A84077">
              <w:rPr>
                <w:rFonts w:cs="Arial"/>
                <w:b/>
                <w:bCs/>
                <w:sz w:val="22"/>
                <w:szCs w:val="22"/>
              </w:rPr>
              <w:t xml:space="preserve">Documentation: </w:t>
            </w:r>
            <w:r w:rsidRPr="00A84077">
              <w:rPr>
                <w:rFonts w:cs="Arial"/>
                <w:sz w:val="22"/>
                <w:szCs w:val="22"/>
              </w:rPr>
              <w:t xml:space="preserve">A photograph of the Schier interceptor label with model number and serial number clearly visible must be provided to the Tenant. </w:t>
            </w:r>
          </w:p>
        </w:tc>
      </w:tr>
      <w:tr w:rsidR="00575516" w:rsidRPr="00A84077" w14:paraId="15FB5834" w14:textId="77777777" w:rsidTr="002101B3">
        <w:trPr>
          <w:trHeight w:val="300"/>
        </w:trPr>
        <w:tc>
          <w:tcPr>
            <w:tcW w:w="1080" w:type="dxa"/>
          </w:tcPr>
          <w:p w14:paraId="5B34C3A3" w14:textId="43E8755A" w:rsidR="00575516" w:rsidRPr="00A84077" w:rsidRDefault="00216058" w:rsidP="00FF61D0">
            <w:pPr>
              <w:pStyle w:val="Body"/>
              <w:spacing w:before="240" w:line="300" w:lineRule="exact"/>
              <w:rPr>
                <w:rFonts w:ascii="Aptos" w:hAnsi="Aptos" w:cs="Arial"/>
                <w:sz w:val="22"/>
                <w:szCs w:val="22"/>
              </w:rPr>
            </w:pPr>
            <w:r w:rsidRPr="00A84077">
              <w:rPr>
                <w:rFonts w:ascii="Aptos" w:hAnsi="Aptos" w:cs="Arial"/>
                <w:sz w:val="22"/>
                <w:szCs w:val="22"/>
              </w:rPr>
              <w:lastRenderedPageBreak/>
              <w:t>321200</w:t>
            </w:r>
          </w:p>
        </w:tc>
        <w:tc>
          <w:tcPr>
            <w:tcW w:w="2430" w:type="dxa"/>
          </w:tcPr>
          <w:p w14:paraId="12422900" w14:textId="3590468C" w:rsidR="00575516" w:rsidRPr="00A84077" w:rsidRDefault="00216058" w:rsidP="00FF61D0">
            <w:pPr>
              <w:pStyle w:val="Body"/>
              <w:spacing w:before="240" w:line="300" w:lineRule="exact"/>
              <w:rPr>
                <w:rFonts w:ascii="Aptos" w:hAnsi="Aptos" w:cs="Arial"/>
                <w:sz w:val="22"/>
                <w:szCs w:val="22"/>
              </w:rPr>
            </w:pPr>
            <w:r w:rsidRPr="00A84077">
              <w:rPr>
                <w:rFonts w:ascii="Aptos" w:hAnsi="Aptos" w:cs="Arial"/>
                <w:sz w:val="22"/>
                <w:szCs w:val="22"/>
              </w:rPr>
              <w:t>Site Paving</w:t>
            </w:r>
          </w:p>
        </w:tc>
        <w:tc>
          <w:tcPr>
            <w:tcW w:w="6840" w:type="dxa"/>
          </w:tcPr>
          <w:p w14:paraId="1F287076" w14:textId="77777777" w:rsidR="002964B8" w:rsidRPr="00A84077" w:rsidRDefault="002964B8" w:rsidP="00FF61D0">
            <w:pPr>
              <w:pStyle w:val="Default"/>
              <w:spacing w:before="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Landlord shall be responsible for vehicular paving including drive thru lanes, parking, and drive aisles. Landlord shall prepare subsurface soils, backfill sub-base, and properly compact per the jurisdictionally approved engineering plans. </w:t>
            </w:r>
          </w:p>
          <w:p w14:paraId="6D6F33D5" w14:textId="77777777" w:rsidR="002964B8" w:rsidRPr="00A84077" w:rsidRDefault="002964B8" w:rsidP="00FF61D0">
            <w:pPr>
              <w:pStyle w:val="Default"/>
              <w:spacing w:before="240" w:line="276" w:lineRule="auto"/>
              <w:rPr>
                <w:rFonts w:cs="Arial"/>
                <w:sz w:val="22"/>
                <w:szCs w:val="22"/>
              </w:rPr>
            </w:pPr>
            <w:r w:rsidRPr="00A84077">
              <w:rPr>
                <w:rFonts w:cs="Arial"/>
                <w:b/>
                <w:bCs/>
                <w:sz w:val="22"/>
                <w:szCs w:val="22"/>
              </w:rPr>
              <w:t xml:space="preserve">Trash Enclosure: </w:t>
            </w:r>
            <w:r w:rsidRPr="00A84077">
              <w:rPr>
                <w:rFonts w:cs="Arial"/>
                <w:sz w:val="22"/>
                <w:szCs w:val="22"/>
              </w:rPr>
              <w:t xml:space="preserve">Provide 6" thick sealed concrete paving at trash enclosure. Extend concrete wear apron 12'-0" from front edge of enclosure toward hauler access point. </w:t>
            </w:r>
          </w:p>
          <w:p w14:paraId="207E55B1" w14:textId="2C595C07" w:rsidR="002964B8" w:rsidRPr="00A84077" w:rsidRDefault="002964B8" w:rsidP="2D456C40">
            <w:pPr>
              <w:pStyle w:val="Default"/>
              <w:spacing w:before="240" w:after="240" w:line="276" w:lineRule="auto"/>
              <w:rPr>
                <w:rFonts w:cs="Arial"/>
                <w:sz w:val="22"/>
                <w:szCs w:val="22"/>
              </w:rPr>
            </w:pPr>
            <w:r w:rsidRPr="00A84077">
              <w:rPr>
                <w:rFonts w:cs="Arial"/>
                <w:b/>
                <w:bCs/>
                <w:sz w:val="22"/>
                <w:szCs w:val="22"/>
              </w:rPr>
              <w:t xml:space="preserve">Asphalt Paving: </w:t>
            </w:r>
            <w:r w:rsidRPr="00A84077">
              <w:rPr>
                <w:rFonts w:cs="Arial"/>
                <w:sz w:val="22"/>
                <w:szCs w:val="22"/>
              </w:rPr>
              <w:t xml:space="preserve">Landlord shall provide asphalt paving throughout parking area. A licensed engineer shall appropriately specify sub-base, aggregate, asphaltic binder, and sealant to apply with applicable codes. </w:t>
            </w:r>
          </w:p>
          <w:p w14:paraId="29AA2618" w14:textId="77777777" w:rsidR="002964B8" w:rsidRPr="00132CF9" w:rsidRDefault="002964B8" w:rsidP="00FF61D0">
            <w:pPr>
              <w:pStyle w:val="Default"/>
              <w:spacing w:before="240" w:line="276" w:lineRule="auto"/>
              <w:rPr>
                <w:rFonts w:cs="Arial"/>
                <w:sz w:val="22"/>
                <w:szCs w:val="22"/>
                <w:highlight w:val="yellow"/>
              </w:rPr>
            </w:pPr>
            <w:r w:rsidRPr="00132CF9">
              <w:rPr>
                <w:rFonts w:cs="Arial"/>
                <w:b/>
                <w:bCs/>
                <w:i/>
                <w:iCs/>
                <w:color w:val="6F2F9F"/>
                <w:sz w:val="22"/>
                <w:szCs w:val="22"/>
                <w:highlight w:val="yellow"/>
              </w:rPr>
              <w:t xml:space="preserve">Regional Alternate: Concrete parking lot paving may be specified in hot climates, or as part of a larger development. Please use the option below. </w:t>
            </w:r>
          </w:p>
          <w:p w14:paraId="7F84226F" w14:textId="77777777" w:rsidR="002964B8" w:rsidRPr="00A84077" w:rsidRDefault="002964B8" w:rsidP="00FF61D0">
            <w:pPr>
              <w:pStyle w:val="Default"/>
              <w:spacing w:before="240" w:line="276" w:lineRule="auto"/>
              <w:rPr>
                <w:rFonts w:cs="Arial"/>
                <w:sz w:val="22"/>
                <w:szCs w:val="22"/>
              </w:rPr>
            </w:pPr>
            <w:r w:rsidRPr="00132CF9">
              <w:rPr>
                <w:rFonts w:cs="Arial"/>
                <w:b/>
                <w:bCs/>
                <w:i/>
                <w:iCs/>
                <w:color w:val="6F2F9F"/>
                <w:sz w:val="22"/>
                <w:szCs w:val="22"/>
                <w:highlight w:val="yellow"/>
              </w:rPr>
              <w:lastRenderedPageBreak/>
              <w:t xml:space="preserve">Concrete Paving: </w:t>
            </w:r>
            <w:r w:rsidRPr="00132CF9">
              <w:rPr>
                <w:rFonts w:cs="Arial"/>
                <w:i/>
                <w:iCs/>
                <w:color w:val="6F2F9F"/>
                <w:sz w:val="22"/>
                <w:szCs w:val="22"/>
                <w:highlight w:val="yellow"/>
              </w:rPr>
              <w:t>Landlord shall provide concrete paving throughout parking area. A licensed engineer shall appropriately specify sub-base, appropriately size formwork, aggregate mix, reinforcement, and joining in compliance with all applicable codes. Provide curing protection, misting, and add mixtures to maximize concrete strength at 28 days from pour.</w:t>
            </w:r>
            <w:r w:rsidRPr="00A84077">
              <w:rPr>
                <w:rFonts w:cs="Arial"/>
                <w:i/>
                <w:iCs/>
                <w:color w:val="6F2F9F"/>
                <w:sz w:val="22"/>
                <w:szCs w:val="22"/>
              </w:rPr>
              <w:t xml:space="preserve"> </w:t>
            </w:r>
          </w:p>
          <w:p w14:paraId="0F2B94E2" w14:textId="70ED8524" w:rsidR="00575516" w:rsidRPr="00A84077" w:rsidRDefault="002964B8" w:rsidP="00FF61D0">
            <w:pPr>
              <w:pStyle w:val="Default"/>
              <w:spacing w:before="240" w:after="240" w:line="276" w:lineRule="auto"/>
              <w:rPr>
                <w:rFonts w:cs="Arial"/>
                <w:b/>
                <w:bCs/>
                <w:sz w:val="22"/>
                <w:szCs w:val="22"/>
              </w:rPr>
            </w:pPr>
            <w:r w:rsidRPr="00A84077">
              <w:rPr>
                <w:rFonts w:cs="Arial"/>
                <w:b/>
                <w:bCs/>
                <w:sz w:val="22"/>
                <w:szCs w:val="22"/>
              </w:rPr>
              <w:t xml:space="preserve">Reinforced Concrete: </w:t>
            </w:r>
            <w:r w:rsidRPr="00A84077">
              <w:rPr>
                <w:rFonts w:cs="Arial"/>
                <w:sz w:val="22"/>
                <w:szCs w:val="22"/>
              </w:rPr>
              <w:t xml:space="preserve">Landlord shall provide 6" thick normal weight reinforced concrete paving throughout drive-thru lane. Concrete shall extend width of drive-thru lane or minimum 12'-0" from edge of curb. A licensed engineer shall appropriately size formwork, aggregate mix, reinforcement, </w:t>
            </w:r>
            <w:r w:rsidR="00FF61D0" w:rsidRPr="00A84077">
              <w:rPr>
                <w:rFonts w:cs="Arial"/>
                <w:sz w:val="22"/>
                <w:szCs w:val="22"/>
              </w:rPr>
              <w:t>and control joints in compliance with applicable codes.</w:t>
            </w:r>
            <w:r w:rsidR="00FF61D0" w:rsidRPr="00A84077">
              <w:rPr>
                <w:sz w:val="22"/>
                <w:szCs w:val="22"/>
              </w:rPr>
              <w:t xml:space="preserve"> </w:t>
            </w:r>
          </w:p>
        </w:tc>
      </w:tr>
      <w:tr w:rsidR="00575516" w:rsidRPr="00A84077" w14:paraId="516C2BB5" w14:textId="77777777" w:rsidTr="002101B3">
        <w:trPr>
          <w:trHeight w:val="300"/>
        </w:trPr>
        <w:tc>
          <w:tcPr>
            <w:tcW w:w="1080" w:type="dxa"/>
          </w:tcPr>
          <w:p w14:paraId="38BCAAC3" w14:textId="25523817" w:rsidR="00575516" w:rsidRPr="00A84077" w:rsidRDefault="00216058" w:rsidP="00EF5710">
            <w:pPr>
              <w:pStyle w:val="Body"/>
              <w:spacing w:before="240" w:line="300" w:lineRule="exact"/>
              <w:rPr>
                <w:rFonts w:ascii="Aptos" w:hAnsi="Aptos" w:cs="Arial"/>
                <w:sz w:val="22"/>
                <w:szCs w:val="22"/>
              </w:rPr>
            </w:pPr>
            <w:r w:rsidRPr="00A84077">
              <w:rPr>
                <w:rFonts w:ascii="Aptos" w:hAnsi="Aptos" w:cs="Arial"/>
                <w:sz w:val="22"/>
                <w:szCs w:val="22"/>
              </w:rPr>
              <w:lastRenderedPageBreak/>
              <w:t>321300</w:t>
            </w:r>
          </w:p>
        </w:tc>
        <w:tc>
          <w:tcPr>
            <w:tcW w:w="2430" w:type="dxa"/>
          </w:tcPr>
          <w:p w14:paraId="38EFD488" w14:textId="73E905EC" w:rsidR="00575516" w:rsidRPr="00A84077" w:rsidRDefault="00216058" w:rsidP="00EF5710">
            <w:pPr>
              <w:pStyle w:val="Body"/>
              <w:spacing w:before="240" w:line="300" w:lineRule="exact"/>
              <w:rPr>
                <w:rFonts w:ascii="Aptos" w:hAnsi="Aptos" w:cs="Arial"/>
                <w:sz w:val="22"/>
                <w:szCs w:val="22"/>
              </w:rPr>
            </w:pPr>
            <w:r w:rsidRPr="00A84077">
              <w:rPr>
                <w:rFonts w:ascii="Aptos" w:hAnsi="Aptos" w:cs="Arial"/>
                <w:sz w:val="22"/>
                <w:szCs w:val="22"/>
              </w:rPr>
              <w:t>Sidewalks &amp; Patios</w:t>
            </w:r>
          </w:p>
        </w:tc>
        <w:tc>
          <w:tcPr>
            <w:tcW w:w="6840" w:type="dxa"/>
          </w:tcPr>
          <w:p w14:paraId="3636EA3E" w14:textId="3851A20E" w:rsidR="008F373F" w:rsidRPr="00A84077" w:rsidRDefault="008F373F" w:rsidP="00EF5710">
            <w:pPr>
              <w:pStyle w:val="Default"/>
              <w:spacing w:before="240" w:line="276" w:lineRule="auto"/>
              <w:rPr>
                <w:rFonts w:cs="Arial"/>
                <w:sz w:val="22"/>
                <w:szCs w:val="22"/>
              </w:rPr>
            </w:pPr>
            <w:r w:rsidRPr="00A84077">
              <w:rPr>
                <w:rFonts w:cs="Arial"/>
                <w:b/>
                <w:bCs/>
                <w:sz w:val="22"/>
                <w:szCs w:val="22"/>
              </w:rPr>
              <w:t xml:space="preserve">Hardscape: </w:t>
            </w:r>
            <w:r w:rsidRPr="00A84077">
              <w:rPr>
                <w:rFonts w:cs="Arial"/>
                <w:sz w:val="22"/>
                <w:szCs w:val="22"/>
              </w:rPr>
              <w:t xml:space="preserve">Landlord shall provide cast in place sidewalks, curbs, curb cuts, landscape retainage, ramps, and/or stairs as needed to ensure onsite pedestrian and vehicular access. All components shall be code compliant and accessible as required by the local jurisdiction. Sidewalks shall slope away from the building to promote positive drainage. Cast-in-place concrete shall be engineered by a licensed professional per the geotechnical report and in conformance with all applicable codes. </w:t>
            </w:r>
          </w:p>
          <w:p w14:paraId="2304C647" w14:textId="41A4E431" w:rsidR="00EF5710" w:rsidRPr="00A84077" w:rsidRDefault="008F373F" w:rsidP="2D456C40">
            <w:pPr>
              <w:pStyle w:val="Default"/>
              <w:spacing w:before="240" w:after="240" w:line="276" w:lineRule="auto"/>
              <w:rPr>
                <w:rFonts w:cs="Arial"/>
                <w:sz w:val="22"/>
                <w:szCs w:val="22"/>
              </w:rPr>
            </w:pPr>
            <w:r w:rsidRPr="00A84077">
              <w:rPr>
                <w:rFonts w:cs="Arial"/>
                <w:b/>
                <w:bCs/>
                <w:sz w:val="22"/>
                <w:szCs w:val="22"/>
              </w:rPr>
              <w:t xml:space="preserve">Patio Finish: </w:t>
            </w:r>
            <w:r w:rsidRPr="00A84077">
              <w:rPr>
                <w:rFonts w:cs="Arial"/>
                <w:sz w:val="22"/>
                <w:szCs w:val="22"/>
              </w:rPr>
              <w:t xml:space="preserve">Concrete finish shall be float troweled with transverse brush and steel finish. Provide 2” wide smooth troweled control joints located per Tenants design criteria package. Moisture cure concrete for a minimum of seven [7] </w:t>
            </w:r>
            <w:r w:rsidR="00EF5710" w:rsidRPr="00A84077">
              <w:rPr>
                <w:rFonts w:cs="Arial"/>
                <w:sz w:val="22"/>
                <w:szCs w:val="22"/>
              </w:rPr>
              <w:t xml:space="preserve">days and apply two [2] coats penetrating sealer to finish. </w:t>
            </w:r>
          </w:p>
          <w:p w14:paraId="63B92924" w14:textId="60CD5469" w:rsidR="00575516" w:rsidRPr="00A84077" w:rsidRDefault="00EF5710" w:rsidP="00EF5710">
            <w:pPr>
              <w:pStyle w:val="Default"/>
              <w:spacing w:before="240" w:after="240" w:line="276" w:lineRule="auto"/>
              <w:rPr>
                <w:sz w:val="22"/>
                <w:szCs w:val="22"/>
              </w:rPr>
            </w:pPr>
            <w:r w:rsidRPr="00A84077">
              <w:rPr>
                <w:rFonts w:cs="Arial"/>
                <w:b/>
                <w:bCs/>
                <w:sz w:val="22"/>
                <w:szCs w:val="22"/>
              </w:rPr>
              <w:t xml:space="preserve">Railings/Planters: </w:t>
            </w:r>
            <w:r w:rsidRPr="00A84077">
              <w:rPr>
                <w:rFonts w:cs="Arial"/>
                <w:sz w:val="22"/>
                <w:szCs w:val="22"/>
              </w:rPr>
              <w:t xml:space="preserve">Landlord shall provide Patio Railings and/or integral planters to isolate seating from vehicular or pedestrian transit. Railings and planters shall be specified and located </w:t>
            </w:r>
            <w:r w:rsidRPr="00CC37F6">
              <w:rPr>
                <w:rFonts w:cs="Arial"/>
                <w:b/>
                <w:bCs/>
                <w:sz w:val="22"/>
                <w:szCs w:val="22"/>
              </w:rPr>
              <w:t>per Starbucks tenant criteria package.</w:t>
            </w:r>
          </w:p>
        </w:tc>
      </w:tr>
      <w:tr w:rsidR="00216058" w:rsidRPr="00A84077" w14:paraId="420CF919" w14:textId="77777777" w:rsidTr="002101B3">
        <w:trPr>
          <w:trHeight w:val="300"/>
        </w:trPr>
        <w:tc>
          <w:tcPr>
            <w:tcW w:w="1080" w:type="dxa"/>
          </w:tcPr>
          <w:p w14:paraId="7F217CAC" w14:textId="64D1613E" w:rsidR="00216058" w:rsidRPr="00A84077" w:rsidRDefault="00216058" w:rsidP="00C200D5">
            <w:pPr>
              <w:pStyle w:val="Body"/>
              <w:spacing w:before="240" w:line="300" w:lineRule="exact"/>
              <w:rPr>
                <w:rFonts w:ascii="Aptos" w:hAnsi="Aptos" w:cs="Arial"/>
                <w:sz w:val="22"/>
                <w:szCs w:val="22"/>
              </w:rPr>
            </w:pPr>
            <w:r w:rsidRPr="00A84077">
              <w:rPr>
                <w:rFonts w:ascii="Aptos" w:hAnsi="Aptos" w:cs="Arial"/>
                <w:sz w:val="22"/>
                <w:szCs w:val="22"/>
              </w:rPr>
              <w:lastRenderedPageBreak/>
              <w:t>321700</w:t>
            </w:r>
          </w:p>
        </w:tc>
        <w:tc>
          <w:tcPr>
            <w:tcW w:w="2430" w:type="dxa"/>
          </w:tcPr>
          <w:p w14:paraId="42B8D11D" w14:textId="4A894451" w:rsidR="00216058" w:rsidRPr="00A84077" w:rsidRDefault="00216058" w:rsidP="00C200D5">
            <w:pPr>
              <w:pStyle w:val="Body"/>
              <w:spacing w:before="240" w:line="276" w:lineRule="auto"/>
              <w:rPr>
                <w:rFonts w:ascii="Aptos" w:hAnsi="Aptos" w:cs="Arial"/>
                <w:sz w:val="22"/>
                <w:szCs w:val="22"/>
              </w:rPr>
            </w:pPr>
            <w:r w:rsidRPr="00A84077">
              <w:rPr>
                <w:rFonts w:ascii="Aptos" w:hAnsi="Aptos" w:cs="Arial"/>
                <w:sz w:val="22"/>
                <w:szCs w:val="22"/>
              </w:rPr>
              <w:t>Pavement Markings &amp; Wayfinding</w:t>
            </w:r>
          </w:p>
        </w:tc>
        <w:tc>
          <w:tcPr>
            <w:tcW w:w="6840" w:type="dxa"/>
          </w:tcPr>
          <w:p w14:paraId="20496A6C" w14:textId="17FAC450" w:rsidR="00C200D5" w:rsidRDefault="00C200D5" w:rsidP="00C200D5">
            <w:pPr>
              <w:pStyle w:val="Default"/>
              <w:spacing w:before="240" w:line="276" w:lineRule="auto"/>
              <w:rPr>
                <w:rFonts w:cs="Arial"/>
                <w:sz w:val="22"/>
                <w:szCs w:val="22"/>
              </w:rPr>
            </w:pPr>
            <w:r w:rsidRPr="00A84077">
              <w:rPr>
                <w:rFonts w:cs="Arial"/>
                <w:b/>
                <w:bCs/>
                <w:sz w:val="22"/>
                <w:szCs w:val="22"/>
              </w:rPr>
              <w:t xml:space="preserve">Wayfinding: </w:t>
            </w:r>
            <w:r w:rsidRPr="00A84077">
              <w:rPr>
                <w:rFonts w:cs="Arial"/>
                <w:sz w:val="22"/>
                <w:szCs w:val="22"/>
              </w:rPr>
              <w:t xml:space="preserve">Provide parking lot pavement markings including accessible </w:t>
            </w:r>
            <w:r w:rsidR="144F2A3C" w:rsidRPr="2D456C40">
              <w:rPr>
                <w:rFonts w:cs="Arial"/>
                <w:sz w:val="22"/>
                <w:szCs w:val="22"/>
              </w:rPr>
              <w:t>marking</w:t>
            </w:r>
            <w:r w:rsidR="7E87606E" w:rsidRPr="2D456C40">
              <w:rPr>
                <w:rFonts w:cs="Arial"/>
                <w:sz w:val="22"/>
                <w:szCs w:val="22"/>
              </w:rPr>
              <w:t>s</w:t>
            </w:r>
            <w:r w:rsidRPr="00A84077">
              <w:rPr>
                <w:rFonts w:cs="Arial"/>
                <w:sz w:val="22"/>
                <w:szCs w:val="22"/>
              </w:rPr>
              <w:t xml:space="preserve">, stall striping, site and drive thru wayfinding graphics per jurisdictional requirements, and as defined in Starbucks tenant criteria package. Install site signage including </w:t>
            </w:r>
            <w:r w:rsidR="144F2A3C" w:rsidRPr="2D456C40">
              <w:rPr>
                <w:rFonts w:cs="Arial"/>
                <w:sz w:val="22"/>
                <w:szCs w:val="22"/>
              </w:rPr>
              <w:t>Starbuck</w:t>
            </w:r>
            <w:r w:rsidR="00C741A4">
              <w:rPr>
                <w:rFonts w:cs="Arial"/>
                <w:sz w:val="22"/>
                <w:szCs w:val="22"/>
              </w:rPr>
              <w:t>s</w:t>
            </w:r>
            <w:r w:rsidRPr="00A84077">
              <w:rPr>
                <w:rFonts w:cs="Arial"/>
                <w:sz w:val="22"/>
                <w:szCs w:val="22"/>
              </w:rPr>
              <w:t xml:space="preserve"> dedicated parking signage and accessibility signage as approved by the local jurisdiction. </w:t>
            </w:r>
          </w:p>
          <w:p w14:paraId="4905CFB3" w14:textId="7EFDF3F2" w:rsidR="00CB6FC6" w:rsidRPr="00CB6FC6" w:rsidRDefault="00CB6FC6" w:rsidP="00C200D5">
            <w:pPr>
              <w:pStyle w:val="Default"/>
              <w:spacing w:before="240" w:line="276" w:lineRule="auto"/>
              <w:rPr>
                <w:rFonts w:cs="Arial"/>
                <w:color w:val="auto"/>
                <w:sz w:val="22"/>
                <w:szCs w:val="22"/>
              </w:rPr>
            </w:pPr>
            <w:r w:rsidRPr="00CB6FC6">
              <w:rPr>
                <w:rFonts w:cs="Arial"/>
                <w:b/>
                <w:bCs/>
                <w:color w:val="auto"/>
                <w:sz w:val="22"/>
                <w:szCs w:val="22"/>
              </w:rPr>
              <w:t xml:space="preserve">Wheel Stops: </w:t>
            </w:r>
            <w:r w:rsidRPr="00CB6FC6">
              <w:rPr>
                <w:rFonts w:cs="Arial"/>
                <w:color w:val="auto"/>
                <w:sz w:val="22"/>
                <w:szCs w:val="22"/>
              </w:rPr>
              <w:t>Provide wheel stops at all parking spaces adjacent to Tenant's sidewalk, patio, and directly next to building.</w:t>
            </w:r>
          </w:p>
          <w:p w14:paraId="3B8462C3" w14:textId="708D5A0F" w:rsidR="00C200D5" w:rsidRPr="00132CF9" w:rsidRDefault="00C200D5" w:rsidP="00C200D5">
            <w:pPr>
              <w:pStyle w:val="Default"/>
              <w:spacing w:before="240" w:line="276" w:lineRule="auto"/>
              <w:rPr>
                <w:rFonts w:cs="Arial"/>
                <w:color w:val="6F2F9F"/>
                <w:sz w:val="22"/>
                <w:szCs w:val="22"/>
                <w:highlight w:val="yellow"/>
              </w:rPr>
            </w:pPr>
            <w:r w:rsidRPr="00132CF9">
              <w:rPr>
                <w:rFonts w:cs="Arial"/>
                <w:b/>
                <w:bCs/>
                <w:i/>
                <w:iCs/>
                <w:color w:val="6F2F9F"/>
                <w:sz w:val="22"/>
                <w:szCs w:val="22"/>
                <w:highlight w:val="yellow"/>
              </w:rPr>
              <w:t>Regional Alternate: In high snow climates wheel stop</w:t>
            </w:r>
            <w:r w:rsidR="18EF4E92" w:rsidRPr="00132CF9">
              <w:rPr>
                <w:rFonts w:cs="Arial"/>
                <w:b/>
                <w:bCs/>
                <w:i/>
                <w:iCs/>
                <w:color w:val="6F2F9F"/>
                <w:sz w:val="22"/>
                <w:szCs w:val="22"/>
                <w:highlight w:val="yellow"/>
              </w:rPr>
              <w:t>s</w:t>
            </w:r>
            <w:r w:rsidRPr="00132CF9">
              <w:rPr>
                <w:rFonts w:cs="Arial"/>
                <w:b/>
                <w:bCs/>
                <w:i/>
                <w:iCs/>
                <w:color w:val="6F2F9F"/>
                <w:sz w:val="22"/>
                <w:szCs w:val="22"/>
                <w:highlight w:val="yellow"/>
              </w:rPr>
              <w:t xml:space="preserve"> may not be desirable</w:t>
            </w:r>
            <w:r w:rsidR="6B87297E" w:rsidRPr="00132CF9">
              <w:rPr>
                <w:rFonts w:cs="Arial"/>
                <w:b/>
                <w:bCs/>
                <w:i/>
                <w:iCs/>
                <w:color w:val="6F2F9F"/>
                <w:sz w:val="22"/>
                <w:szCs w:val="22"/>
                <w:highlight w:val="yellow"/>
              </w:rPr>
              <w:t>.</w:t>
            </w:r>
            <w:r w:rsidRPr="00132CF9">
              <w:rPr>
                <w:rFonts w:cs="Arial"/>
                <w:b/>
                <w:bCs/>
                <w:i/>
                <w:iCs/>
                <w:color w:val="6F2F9F"/>
                <w:sz w:val="22"/>
                <w:szCs w:val="22"/>
                <w:highlight w:val="yellow"/>
              </w:rPr>
              <w:t xml:space="preserve"> </w:t>
            </w:r>
            <w:r w:rsidR="043F06AE" w:rsidRPr="00132CF9">
              <w:rPr>
                <w:rFonts w:cs="Arial"/>
                <w:b/>
                <w:bCs/>
                <w:i/>
                <w:iCs/>
                <w:color w:val="6F2F9F"/>
                <w:sz w:val="22"/>
                <w:szCs w:val="22"/>
                <w:highlight w:val="yellow"/>
              </w:rPr>
              <w:t>P</w:t>
            </w:r>
            <w:r w:rsidRPr="00132CF9">
              <w:rPr>
                <w:rFonts w:cs="Arial"/>
                <w:b/>
                <w:bCs/>
                <w:i/>
                <w:iCs/>
                <w:color w:val="6F2F9F"/>
                <w:sz w:val="22"/>
                <w:szCs w:val="22"/>
                <w:highlight w:val="yellow"/>
              </w:rPr>
              <w:t xml:space="preserve">lease review with landlord and snow removal contractor and </w:t>
            </w:r>
            <w:r w:rsidR="00A7017C" w:rsidRPr="00132CF9">
              <w:rPr>
                <w:rFonts w:cs="Arial"/>
                <w:b/>
                <w:bCs/>
                <w:i/>
                <w:iCs/>
                <w:color w:val="6F2F9F"/>
                <w:sz w:val="22"/>
                <w:szCs w:val="22"/>
                <w:highlight w:val="yellow"/>
              </w:rPr>
              <w:t>select N/A</w:t>
            </w:r>
            <w:r w:rsidR="006F1620" w:rsidRPr="00132CF9">
              <w:rPr>
                <w:rFonts w:cs="Arial"/>
                <w:b/>
                <w:bCs/>
                <w:i/>
                <w:iCs/>
                <w:color w:val="6F2F9F"/>
                <w:sz w:val="22"/>
                <w:szCs w:val="22"/>
                <w:highlight w:val="yellow"/>
              </w:rPr>
              <w:t xml:space="preserve"> </w:t>
            </w:r>
            <w:r w:rsidRPr="00132CF9">
              <w:rPr>
                <w:rFonts w:cs="Arial"/>
                <w:b/>
                <w:bCs/>
                <w:i/>
                <w:iCs/>
                <w:color w:val="6F2F9F"/>
                <w:sz w:val="22"/>
                <w:szCs w:val="22"/>
                <w:highlight w:val="yellow"/>
              </w:rPr>
              <w:t xml:space="preserve">if </w:t>
            </w:r>
            <w:r w:rsidR="00A7017C" w:rsidRPr="00132CF9">
              <w:rPr>
                <w:rFonts w:cs="Arial"/>
                <w:b/>
                <w:bCs/>
                <w:i/>
                <w:iCs/>
                <w:color w:val="6F2F9F"/>
                <w:sz w:val="22"/>
                <w:szCs w:val="22"/>
                <w:highlight w:val="yellow"/>
              </w:rPr>
              <w:t xml:space="preserve">wheel stops are </w:t>
            </w:r>
            <w:r w:rsidRPr="00132CF9">
              <w:rPr>
                <w:rFonts w:cs="Arial"/>
                <w:b/>
                <w:bCs/>
                <w:i/>
                <w:iCs/>
                <w:color w:val="6F2F9F"/>
                <w:sz w:val="22"/>
                <w:szCs w:val="22"/>
                <w:highlight w:val="yellow"/>
              </w:rPr>
              <w:t xml:space="preserve">required. </w:t>
            </w:r>
          </w:p>
          <w:p w14:paraId="473B1E7A" w14:textId="3B5E0E8F" w:rsidR="00216058" w:rsidRPr="00A7017C" w:rsidRDefault="00A7017C" w:rsidP="00C200D5">
            <w:pPr>
              <w:pStyle w:val="Default"/>
              <w:spacing w:before="240" w:after="240" w:line="276" w:lineRule="auto"/>
              <w:rPr>
                <w:rFonts w:cs="Arial"/>
                <w:b/>
                <w:bCs/>
                <w:i/>
                <w:iCs/>
                <w:sz w:val="22"/>
                <w:szCs w:val="22"/>
              </w:rPr>
            </w:pPr>
            <w:r w:rsidRPr="00132CF9">
              <w:rPr>
                <w:rFonts w:cs="Arial"/>
                <w:b/>
                <w:bCs/>
                <w:i/>
                <w:iCs/>
                <w:color w:val="7030A0"/>
                <w:sz w:val="22"/>
                <w:szCs w:val="22"/>
                <w:highlight w:val="yellow"/>
              </w:rPr>
              <w:t xml:space="preserve">Wheel Stops: </w:t>
            </w:r>
            <w:r w:rsidRPr="00132CF9">
              <w:rPr>
                <w:rFonts w:cs="Arial"/>
                <w:i/>
                <w:iCs/>
                <w:color w:val="7030A0"/>
                <w:sz w:val="22"/>
                <w:szCs w:val="22"/>
                <w:highlight w:val="yellow"/>
              </w:rPr>
              <w:t>N/A</w:t>
            </w:r>
          </w:p>
        </w:tc>
      </w:tr>
      <w:tr w:rsidR="00216058" w:rsidRPr="00A84077" w14:paraId="00B7BA3B" w14:textId="77777777" w:rsidTr="002101B3">
        <w:trPr>
          <w:trHeight w:val="300"/>
        </w:trPr>
        <w:tc>
          <w:tcPr>
            <w:tcW w:w="1080" w:type="dxa"/>
          </w:tcPr>
          <w:p w14:paraId="08975E02" w14:textId="15E5CC4B" w:rsidR="00216058" w:rsidRPr="00A84077" w:rsidRDefault="00216058" w:rsidP="00163A72">
            <w:pPr>
              <w:pStyle w:val="Body"/>
              <w:spacing w:before="240" w:line="300" w:lineRule="exact"/>
              <w:rPr>
                <w:rFonts w:ascii="Aptos" w:hAnsi="Aptos" w:cs="Arial"/>
                <w:sz w:val="22"/>
                <w:szCs w:val="22"/>
              </w:rPr>
            </w:pPr>
            <w:r w:rsidRPr="00A84077">
              <w:rPr>
                <w:rFonts w:ascii="Aptos" w:hAnsi="Aptos" w:cs="Arial"/>
                <w:sz w:val="22"/>
                <w:szCs w:val="22"/>
              </w:rPr>
              <w:t>322000</w:t>
            </w:r>
          </w:p>
        </w:tc>
        <w:tc>
          <w:tcPr>
            <w:tcW w:w="2430" w:type="dxa"/>
          </w:tcPr>
          <w:p w14:paraId="31FE16C5" w14:textId="49B3503E" w:rsidR="00216058" w:rsidRPr="00A84077" w:rsidRDefault="00216058" w:rsidP="00163A72">
            <w:pPr>
              <w:pStyle w:val="Body"/>
              <w:spacing w:before="240" w:line="300" w:lineRule="exact"/>
              <w:rPr>
                <w:rFonts w:ascii="Aptos" w:hAnsi="Aptos" w:cs="Arial"/>
                <w:sz w:val="22"/>
                <w:szCs w:val="22"/>
              </w:rPr>
            </w:pPr>
            <w:r w:rsidRPr="00A84077">
              <w:rPr>
                <w:rFonts w:ascii="Aptos" w:hAnsi="Aptos" w:cs="Arial"/>
                <w:sz w:val="22"/>
                <w:szCs w:val="22"/>
              </w:rPr>
              <w:t>Trash &amp; Recycling</w:t>
            </w:r>
          </w:p>
        </w:tc>
        <w:tc>
          <w:tcPr>
            <w:tcW w:w="6840" w:type="dxa"/>
          </w:tcPr>
          <w:p w14:paraId="78B417D6" w14:textId="52A9DD25" w:rsidR="1ACE2CD9" w:rsidRDefault="00F90BE3" w:rsidP="1ACE2CD9">
            <w:pPr>
              <w:pStyle w:val="Default"/>
              <w:spacing w:before="240" w:line="276" w:lineRule="auto"/>
              <w:rPr>
                <w:rFonts w:cs="Arial"/>
                <w:sz w:val="22"/>
                <w:szCs w:val="22"/>
              </w:rPr>
            </w:pPr>
            <w:r w:rsidRPr="00A84077">
              <w:rPr>
                <w:rFonts w:cs="Arial"/>
                <w:b/>
                <w:bCs/>
                <w:sz w:val="22"/>
                <w:szCs w:val="22"/>
              </w:rPr>
              <w:t xml:space="preserve">Required Dimensions: </w:t>
            </w:r>
            <w:r w:rsidRPr="00A84077">
              <w:rPr>
                <w:rFonts w:cs="Arial"/>
                <w:sz w:val="22"/>
                <w:szCs w:val="22"/>
              </w:rPr>
              <w:t xml:space="preserve">Provide a trash enclosure minimal interior clear 15'-4" wide x 11’'-8" deep x 10’-0" high, with space inside to accommodate (2) four (4) cubic yard trash containers, and two [2] sixty-four (64) gallon containers. Enclosure doors shall be steel clad minimum 7’-0” height, painted to match building façade. </w:t>
            </w:r>
          </w:p>
          <w:p w14:paraId="15731DAA" w14:textId="5C5F36CD" w:rsidR="00F90BE3" w:rsidRPr="00A84077" w:rsidRDefault="00F90BE3" w:rsidP="00393188">
            <w:pPr>
              <w:pStyle w:val="Default"/>
              <w:spacing w:before="240" w:line="276" w:lineRule="auto"/>
              <w:rPr>
                <w:rFonts w:cs="Arial"/>
                <w:sz w:val="22"/>
                <w:szCs w:val="22"/>
              </w:rPr>
            </w:pPr>
            <w:r w:rsidRPr="00A84077">
              <w:rPr>
                <w:rFonts w:cs="Arial"/>
                <w:b/>
                <w:bCs/>
                <w:sz w:val="22"/>
                <w:szCs w:val="22"/>
              </w:rPr>
              <w:t xml:space="preserve">Cladding: </w:t>
            </w:r>
            <w:r w:rsidRPr="00A84077">
              <w:rPr>
                <w:rFonts w:cs="Arial"/>
                <w:sz w:val="22"/>
                <w:szCs w:val="22"/>
              </w:rPr>
              <w:t xml:space="preserve">No open chain link enclosures will be allowed, and all construction materials shall be approved by Tenant. </w:t>
            </w:r>
          </w:p>
          <w:p w14:paraId="50612390" w14:textId="4BC64837" w:rsidR="00163A72" w:rsidRPr="00A84077" w:rsidRDefault="00F90BE3" w:rsidP="00163A72">
            <w:pPr>
              <w:pStyle w:val="Default"/>
              <w:spacing w:before="240" w:after="240" w:line="276" w:lineRule="auto"/>
              <w:rPr>
                <w:rFonts w:cs="Arial"/>
                <w:b/>
                <w:bCs/>
                <w:sz w:val="22"/>
                <w:szCs w:val="22"/>
              </w:rPr>
            </w:pPr>
            <w:r w:rsidRPr="00A84077">
              <w:rPr>
                <w:rFonts w:cs="Arial"/>
                <w:b/>
                <w:bCs/>
                <w:sz w:val="22"/>
                <w:szCs w:val="22"/>
              </w:rPr>
              <w:t xml:space="preserve">Location &amp; Access: </w:t>
            </w:r>
            <w:r w:rsidRPr="00A84077">
              <w:rPr>
                <w:rFonts w:cs="Arial"/>
                <w:sz w:val="22"/>
                <w:szCs w:val="22"/>
              </w:rPr>
              <w:t xml:space="preserve">The trash enclosure shall be physically located on the site in a mutually agreed upon location no greater than 150-0” from the Tenant's service door without </w:t>
            </w:r>
            <w:r w:rsidR="00163A72" w:rsidRPr="00A84077">
              <w:rPr>
                <w:rFonts w:cs="Arial"/>
                <w:sz w:val="22"/>
                <w:szCs w:val="22"/>
              </w:rPr>
              <w:t xml:space="preserve">interrupting the flow to the drive-thru lane, access to the parking areas, or ingress / egress to and from the Premises. </w:t>
            </w:r>
          </w:p>
          <w:p w14:paraId="7BBC4533" w14:textId="689DF4A5" w:rsidR="00216058" w:rsidRPr="00A84077" w:rsidRDefault="00163A72" w:rsidP="00163A72">
            <w:pPr>
              <w:pStyle w:val="Default"/>
              <w:spacing w:before="240" w:after="240" w:line="276" w:lineRule="auto"/>
              <w:rPr>
                <w:rFonts w:cs="Arial"/>
                <w:b/>
                <w:bCs/>
                <w:sz w:val="22"/>
                <w:szCs w:val="22"/>
              </w:rPr>
            </w:pPr>
            <w:r w:rsidRPr="00A84077">
              <w:rPr>
                <w:rFonts w:cs="Arial"/>
                <w:b/>
                <w:bCs/>
                <w:sz w:val="22"/>
                <w:szCs w:val="22"/>
              </w:rPr>
              <w:t xml:space="preserve">Pathway: </w:t>
            </w:r>
            <w:r w:rsidRPr="00A84077">
              <w:rPr>
                <w:rFonts w:cs="Arial"/>
                <w:sz w:val="22"/>
                <w:szCs w:val="22"/>
              </w:rPr>
              <w:t>The pathway from the Premises to the enclosure and the enclosure itself shall be well lit. Access pathway from rear door to Tenant's trash area shall be ramped max. 1:12 to allow rolling access.</w:t>
            </w:r>
            <w:r w:rsidRPr="00A84077">
              <w:rPr>
                <w:sz w:val="22"/>
                <w:szCs w:val="22"/>
              </w:rPr>
              <w:t xml:space="preserve"> </w:t>
            </w:r>
          </w:p>
        </w:tc>
      </w:tr>
      <w:tr w:rsidR="00216058" w:rsidRPr="00A84077" w14:paraId="76CAA55C" w14:textId="77777777" w:rsidTr="002101B3">
        <w:trPr>
          <w:trHeight w:val="300"/>
        </w:trPr>
        <w:tc>
          <w:tcPr>
            <w:tcW w:w="1080" w:type="dxa"/>
          </w:tcPr>
          <w:p w14:paraId="5005EFDB" w14:textId="3DBEEFC5" w:rsidR="00216058" w:rsidRPr="00A84077" w:rsidRDefault="00216058" w:rsidP="001D5615">
            <w:pPr>
              <w:pStyle w:val="Body"/>
              <w:spacing w:before="240" w:line="300" w:lineRule="exact"/>
              <w:rPr>
                <w:rFonts w:ascii="Aptos" w:hAnsi="Aptos" w:cs="Arial"/>
                <w:sz w:val="22"/>
                <w:szCs w:val="22"/>
              </w:rPr>
            </w:pPr>
            <w:r w:rsidRPr="00A84077">
              <w:rPr>
                <w:rFonts w:ascii="Aptos" w:hAnsi="Aptos" w:cs="Arial"/>
                <w:sz w:val="22"/>
                <w:szCs w:val="22"/>
              </w:rPr>
              <w:lastRenderedPageBreak/>
              <w:t>328000</w:t>
            </w:r>
          </w:p>
        </w:tc>
        <w:tc>
          <w:tcPr>
            <w:tcW w:w="2430" w:type="dxa"/>
          </w:tcPr>
          <w:p w14:paraId="0ECF8B1A" w14:textId="7A88ABE8" w:rsidR="00216058" w:rsidRPr="00A84077" w:rsidRDefault="00216058" w:rsidP="001D5615">
            <w:pPr>
              <w:pStyle w:val="Body"/>
              <w:spacing w:before="240" w:line="300" w:lineRule="exact"/>
              <w:rPr>
                <w:rFonts w:ascii="Aptos" w:hAnsi="Aptos" w:cs="Arial"/>
                <w:sz w:val="22"/>
                <w:szCs w:val="22"/>
              </w:rPr>
            </w:pPr>
            <w:r w:rsidRPr="00A84077">
              <w:rPr>
                <w:rFonts w:ascii="Aptos" w:hAnsi="Aptos" w:cs="Arial"/>
                <w:sz w:val="22"/>
                <w:szCs w:val="22"/>
              </w:rPr>
              <w:t>Irrigation Systems</w:t>
            </w:r>
          </w:p>
        </w:tc>
        <w:tc>
          <w:tcPr>
            <w:tcW w:w="6840" w:type="dxa"/>
          </w:tcPr>
          <w:p w14:paraId="6F2221B5" w14:textId="77777777" w:rsidR="001D5615" w:rsidRPr="00A84077" w:rsidRDefault="001D5615" w:rsidP="001D5615">
            <w:pPr>
              <w:pStyle w:val="Default"/>
              <w:spacing w:before="240" w:line="276" w:lineRule="auto"/>
              <w:rPr>
                <w:rFonts w:cs="Arial"/>
                <w:sz w:val="22"/>
                <w:szCs w:val="22"/>
              </w:rPr>
            </w:pPr>
            <w:r w:rsidRPr="00A84077">
              <w:rPr>
                <w:rFonts w:cs="Arial"/>
                <w:b/>
                <w:bCs/>
                <w:sz w:val="22"/>
                <w:szCs w:val="22"/>
              </w:rPr>
              <w:t xml:space="preserve">Installation: </w:t>
            </w:r>
            <w:r w:rsidRPr="00A84077">
              <w:rPr>
                <w:rFonts w:cs="Arial"/>
                <w:sz w:val="22"/>
                <w:szCs w:val="22"/>
              </w:rPr>
              <w:t xml:space="preserve">Landlord shall furnish and install irrigation system in compliance with tenant provided irrigation standards and local regulations. Irrigation system shall be type drip or micro spray with weather and soil moisture sensor and SMRT Logic internet compatible. System design shall maximize delivery of water to plant areas, including planters, while minimizing over-spray, runoff and customer disruption. Controls shall be set to run 1 hour prior to opening and after closing to minimize evaporation loss and business hours disruption. </w:t>
            </w:r>
          </w:p>
          <w:p w14:paraId="4B181AD8" w14:textId="59560A23" w:rsidR="00216058" w:rsidRPr="000F395A" w:rsidRDefault="001D5615" w:rsidP="000F395A">
            <w:pPr>
              <w:pStyle w:val="Default"/>
              <w:spacing w:before="240" w:after="240" w:line="276" w:lineRule="auto"/>
              <w:rPr>
                <w:rFonts w:cs="Arial"/>
                <w:sz w:val="22"/>
                <w:szCs w:val="22"/>
              </w:rPr>
            </w:pPr>
            <w:r w:rsidRPr="00A84077">
              <w:rPr>
                <w:rFonts w:cs="Arial"/>
                <w:b/>
                <w:bCs/>
                <w:sz w:val="22"/>
                <w:szCs w:val="22"/>
              </w:rPr>
              <w:t xml:space="preserve">Metering: </w:t>
            </w:r>
            <w:r w:rsidRPr="00A84077">
              <w:rPr>
                <w:rFonts w:cs="Arial"/>
                <w:sz w:val="22"/>
                <w:szCs w:val="22"/>
              </w:rPr>
              <w:t xml:space="preserve">Irrigation system shall be separately metered and include an integral backflow prevention device. Vault type control and valves are preferred and must be accessible by Tenant. </w:t>
            </w:r>
            <w:r w:rsidRPr="00A84077">
              <w:rPr>
                <w:i/>
                <w:iCs/>
                <w:color w:val="6F2F9F"/>
                <w:sz w:val="22"/>
                <w:szCs w:val="22"/>
              </w:rPr>
              <w:t xml:space="preserve"> </w:t>
            </w:r>
          </w:p>
        </w:tc>
      </w:tr>
      <w:tr w:rsidR="00216058" w:rsidRPr="00A84077" w14:paraId="1793F1F7" w14:textId="77777777" w:rsidTr="002101B3">
        <w:trPr>
          <w:trHeight w:val="300"/>
        </w:trPr>
        <w:tc>
          <w:tcPr>
            <w:tcW w:w="1080" w:type="dxa"/>
          </w:tcPr>
          <w:p w14:paraId="4A379BD7" w14:textId="623AFCA3" w:rsidR="00216058" w:rsidRPr="00A84077" w:rsidRDefault="00216058" w:rsidP="0075360A">
            <w:pPr>
              <w:pStyle w:val="Body"/>
              <w:spacing w:before="240" w:line="300" w:lineRule="exact"/>
              <w:rPr>
                <w:rFonts w:ascii="Aptos" w:hAnsi="Aptos" w:cs="Arial"/>
                <w:sz w:val="22"/>
                <w:szCs w:val="22"/>
              </w:rPr>
            </w:pPr>
            <w:r w:rsidRPr="00A84077">
              <w:rPr>
                <w:rFonts w:ascii="Aptos" w:hAnsi="Aptos" w:cs="Arial"/>
                <w:sz w:val="22"/>
                <w:szCs w:val="22"/>
              </w:rPr>
              <w:t>329300</w:t>
            </w:r>
          </w:p>
        </w:tc>
        <w:tc>
          <w:tcPr>
            <w:tcW w:w="2430" w:type="dxa"/>
          </w:tcPr>
          <w:p w14:paraId="52626451" w14:textId="5908DC74" w:rsidR="00216058" w:rsidRPr="00A84077" w:rsidRDefault="00216058" w:rsidP="0075360A">
            <w:pPr>
              <w:pStyle w:val="Body"/>
              <w:spacing w:before="240" w:line="300" w:lineRule="exact"/>
              <w:rPr>
                <w:rFonts w:ascii="Aptos" w:hAnsi="Aptos" w:cs="Arial"/>
                <w:sz w:val="22"/>
                <w:szCs w:val="22"/>
              </w:rPr>
            </w:pPr>
            <w:r w:rsidRPr="00A84077">
              <w:rPr>
                <w:rFonts w:ascii="Aptos" w:hAnsi="Aptos" w:cs="Arial"/>
                <w:sz w:val="22"/>
                <w:szCs w:val="22"/>
              </w:rPr>
              <w:t>Landscaping</w:t>
            </w:r>
          </w:p>
        </w:tc>
        <w:tc>
          <w:tcPr>
            <w:tcW w:w="6840" w:type="dxa"/>
          </w:tcPr>
          <w:p w14:paraId="55270A19" w14:textId="77777777" w:rsidR="001D5615" w:rsidRPr="00A84077" w:rsidRDefault="001D5615" w:rsidP="0075360A">
            <w:pPr>
              <w:pStyle w:val="Default"/>
              <w:spacing w:before="240" w:after="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Starbucks standards apply to landscape areas adjacent to building, patio, drive thru lanes, trash enclosure and pedestrian access. </w:t>
            </w:r>
          </w:p>
          <w:p w14:paraId="580494C9" w14:textId="272E5FB5" w:rsidR="00E21514" w:rsidRDefault="00773ADC" w:rsidP="0075360A">
            <w:pPr>
              <w:pStyle w:val="Default"/>
              <w:spacing w:before="240" w:after="240" w:line="276" w:lineRule="auto"/>
              <w:rPr>
                <w:rFonts w:cs="Arial"/>
                <w:sz w:val="22"/>
                <w:szCs w:val="22"/>
              </w:rPr>
            </w:pPr>
            <w:r w:rsidRPr="00A84077">
              <w:rPr>
                <w:rFonts w:cs="Arial"/>
                <w:b/>
                <w:bCs/>
                <w:sz w:val="22"/>
                <w:szCs w:val="22"/>
              </w:rPr>
              <w:t xml:space="preserve">Planting Design: </w:t>
            </w:r>
            <w:r w:rsidRPr="00A84077">
              <w:rPr>
                <w:rFonts w:cs="Arial"/>
                <w:sz w:val="22"/>
                <w:szCs w:val="22"/>
              </w:rPr>
              <w:t xml:space="preserve">Landlord shall furnish and install landscape in compliance with tenant provided landscape standards and local regulations. Landscape design must use native and adaptive variety species that are type low maintenance and drought tolerant per the Landlord design Criteria package and approved by Starbucks. Landscape shall minimize rain and irrigation run-off while conserving and utilizing existing vegetation as required. Designs shall include a mixture of trees, shrubs and ground cover to retain soil moisture, mitigate solar heat gain, and enhance the Tenant's customer experience. </w:t>
            </w:r>
          </w:p>
          <w:p w14:paraId="5824CDEB" w14:textId="6BCAA40E" w:rsidR="00773ADC" w:rsidRPr="00A84077" w:rsidRDefault="00773ADC" w:rsidP="0075360A">
            <w:pPr>
              <w:pStyle w:val="Default"/>
              <w:spacing w:before="240" w:after="240" w:line="276" w:lineRule="auto"/>
              <w:rPr>
                <w:rFonts w:cs="Arial"/>
                <w:sz w:val="22"/>
                <w:szCs w:val="22"/>
              </w:rPr>
            </w:pPr>
            <w:r w:rsidRPr="00A84077">
              <w:rPr>
                <w:rFonts w:cs="Arial"/>
                <w:b/>
                <w:bCs/>
                <w:sz w:val="22"/>
                <w:szCs w:val="22"/>
              </w:rPr>
              <w:t xml:space="preserve">Soils: </w:t>
            </w:r>
            <w:r w:rsidRPr="00A84077">
              <w:rPr>
                <w:rFonts w:cs="Arial"/>
                <w:sz w:val="22"/>
                <w:szCs w:val="22"/>
              </w:rPr>
              <w:t xml:space="preserve">Landlord shall perform soil testing in compliance with tenant provided soil specifications. </w:t>
            </w:r>
          </w:p>
          <w:p w14:paraId="16FC9634" w14:textId="77777777" w:rsidR="00773ADC" w:rsidRPr="00A84077" w:rsidRDefault="00773ADC" w:rsidP="0075360A">
            <w:pPr>
              <w:pStyle w:val="Default"/>
              <w:spacing w:before="240" w:after="240" w:line="276" w:lineRule="auto"/>
              <w:rPr>
                <w:rFonts w:cs="Arial"/>
                <w:sz w:val="22"/>
                <w:szCs w:val="22"/>
              </w:rPr>
            </w:pPr>
            <w:r w:rsidRPr="00A84077">
              <w:rPr>
                <w:rFonts w:cs="Arial"/>
                <w:b/>
                <w:bCs/>
                <w:sz w:val="22"/>
                <w:szCs w:val="22"/>
              </w:rPr>
              <w:t xml:space="preserve">Trees: </w:t>
            </w:r>
            <w:r w:rsidRPr="00A84077">
              <w:rPr>
                <w:rFonts w:cs="Arial"/>
                <w:sz w:val="22"/>
                <w:szCs w:val="22"/>
              </w:rPr>
              <w:t xml:space="preserve">In no case will the caliper of newly planted trees be less than 2” and stand less than 8'-0" tall. All trees shall be staked at a </w:t>
            </w:r>
            <w:r w:rsidRPr="00A84077">
              <w:rPr>
                <w:rFonts w:cs="Arial"/>
                <w:sz w:val="22"/>
                <w:szCs w:val="22"/>
              </w:rPr>
              <w:lastRenderedPageBreak/>
              <w:t xml:space="preserve">minimum of one year or until they are fully established. At no point should a tree block visual access to prominent site features such as storefront windows, entrances, Tenant signage, site wayfinding, or pedestrian access when fully grown. </w:t>
            </w:r>
          </w:p>
          <w:p w14:paraId="731AF698" w14:textId="7945E77F" w:rsidR="00773ADC" w:rsidRPr="00A84077" w:rsidRDefault="00773ADC" w:rsidP="0075360A">
            <w:pPr>
              <w:pStyle w:val="Default"/>
              <w:spacing w:before="240" w:after="240" w:line="276" w:lineRule="auto"/>
              <w:rPr>
                <w:rFonts w:cs="Arial"/>
                <w:sz w:val="22"/>
                <w:szCs w:val="22"/>
              </w:rPr>
            </w:pPr>
            <w:r w:rsidRPr="00A84077">
              <w:rPr>
                <w:rFonts w:cs="Arial"/>
                <w:b/>
                <w:bCs/>
                <w:sz w:val="22"/>
                <w:szCs w:val="22"/>
              </w:rPr>
              <w:t xml:space="preserve">Turf: </w:t>
            </w:r>
            <w:r w:rsidRPr="00A84077">
              <w:rPr>
                <w:rFonts w:cs="Arial"/>
                <w:sz w:val="22"/>
                <w:szCs w:val="22"/>
              </w:rPr>
              <w:t xml:space="preserve">No artificial turf grass, seeds, and/or straw </w:t>
            </w:r>
            <w:r w:rsidRPr="06940D9D">
              <w:rPr>
                <w:rFonts w:cs="Arial"/>
                <w:sz w:val="22"/>
                <w:szCs w:val="22"/>
              </w:rPr>
              <w:t>a</w:t>
            </w:r>
            <w:r w:rsidR="6FF6C777" w:rsidRPr="06940D9D">
              <w:rPr>
                <w:rFonts w:cs="Arial"/>
                <w:sz w:val="22"/>
                <w:szCs w:val="22"/>
              </w:rPr>
              <w:t>re</w:t>
            </w:r>
            <w:r w:rsidRPr="00A84077">
              <w:rPr>
                <w:rFonts w:cs="Arial"/>
                <w:sz w:val="22"/>
                <w:szCs w:val="22"/>
              </w:rPr>
              <w:t xml:space="preserve"> permitted on Tenant's site. </w:t>
            </w:r>
          </w:p>
          <w:p w14:paraId="6C731DC7" w14:textId="77777777" w:rsidR="00773ADC" w:rsidRPr="00A84077" w:rsidRDefault="00773ADC" w:rsidP="0075360A">
            <w:pPr>
              <w:pStyle w:val="Default"/>
              <w:spacing w:before="240" w:after="240" w:line="276" w:lineRule="auto"/>
              <w:rPr>
                <w:rFonts w:cs="Arial"/>
                <w:sz w:val="22"/>
                <w:szCs w:val="22"/>
              </w:rPr>
            </w:pPr>
            <w:r w:rsidRPr="00A84077">
              <w:rPr>
                <w:rFonts w:cs="Arial"/>
                <w:b/>
                <w:bCs/>
                <w:sz w:val="22"/>
                <w:szCs w:val="22"/>
              </w:rPr>
              <w:t xml:space="preserve">Planters: </w:t>
            </w:r>
            <w:r w:rsidRPr="00A84077">
              <w:rPr>
                <w:rFonts w:cs="Arial"/>
                <w:sz w:val="22"/>
                <w:szCs w:val="22"/>
              </w:rPr>
              <w:t xml:space="preserve">All planters should be designed to ensure proper drainage and include an appropriate amount of native topsoil to ensure optimum plant health. Where applicable, provide a minimum 1" of river rock over landscape beds to retain soil moisture and minimize weed growth. </w:t>
            </w:r>
          </w:p>
          <w:p w14:paraId="6462EEF0" w14:textId="0D6FFECD" w:rsidR="00216058" w:rsidRPr="00A84077" w:rsidRDefault="00773ADC" w:rsidP="0075360A">
            <w:pPr>
              <w:pStyle w:val="Default"/>
              <w:spacing w:before="240" w:after="240" w:line="276" w:lineRule="auto"/>
              <w:rPr>
                <w:rFonts w:cs="Arial"/>
                <w:sz w:val="22"/>
                <w:szCs w:val="22"/>
              </w:rPr>
            </w:pPr>
            <w:r w:rsidRPr="00A84077">
              <w:rPr>
                <w:rFonts w:cs="Arial"/>
                <w:b/>
                <w:bCs/>
                <w:sz w:val="22"/>
                <w:szCs w:val="22"/>
              </w:rPr>
              <w:t xml:space="preserve">Maintenance: </w:t>
            </w:r>
            <w:r w:rsidRPr="00A84077">
              <w:rPr>
                <w:rFonts w:cs="Arial"/>
                <w:sz w:val="22"/>
                <w:szCs w:val="22"/>
              </w:rPr>
              <w:t>Any landscaping designs that require maintenance items after the first year including, but not limited to, removal of planter stakes and temporary irrigation, must be scheduled at completion of landscaping work. An 18” non</w:t>
            </w:r>
            <w:r w:rsidR="69E285B6" w:rsidRPr="2D456C40">
              <w:rPr>
                <w:rFonts w:cs="Arial"/>
                <w:sz w:val="22"/>
                <w:szCs w:val="22"/>
              </w:rPr>
              <w:t>-</w:t>
            </w:r>
            <w:r w:rsidRPr="00A84077">
              <w:rPr>
                <w:rFonts w:cs="Arial"/>
                <w:sz w:val="22"/>
                <w:szCs w:val="22"/>
              </w:rPr>
              <w:t xml:space="preserve">vegetated strip shall be maintained adjacent to building façade. </w:t>
            </w:r>
          </w:p>
          <w:p w14:paraId="584B1500" w14:textId="77777777" w:rsidR="0075360A" w:rsidRPr="00132CF9" w:rsidRDefault="0075360A" w:rsidP="0075360A">
            <w:pPr>
              <w:pStyle w:val="Default"/>
              <w:spacing w:before="240" w:after="240"/>
              <w:rPr>
                <w:rFonts w:cs="Arial"/>
                <w:color w:val="6F2F9F"/>
                <w:sz w:val="22"/>
                <w:szCs w:val="22"/>
                <w:highlight w:val="yellow"/>
              </w:rPr>
            </w:pPr>
            <w:r w:rsidRPr="00132CF9">
              <w:rPr>
                <w:rFonts w:cs="Arial"/>
                <w:b/>
                <w:bCs/>
                <w:i/>
                <w:iCs/>
                <w:color w:val="6F2F9F"/>
                <w:sz w:val="22"/>
                <w:szCs w:val="22"/>
                <w:highlight w:val="yellow"/>
              </w:rPr>
              <w:t xml:space="preserve">Regional Alternate: On some sites (primarily hot dry climates) Starbucks and Landlord will chose to xeriscape site with rocks and native (drought) tolerant plantings. For these sites use below </w:t>
            </w:r>
          </w:p>
          <w:p w14:paraId="537184A7" w14:textId="77777777" w:rsidR="0075360A" w:rsidRPr="00132CF9" w:rsidRDefault="0075360A" w:rsidP="0075360A">
            <w:pPr>
              <w:pStyle w:val="Default"/>
              <w:spacing w:before="240" w:after="240"/>
              <w:rPr>
                <w:rFonts w:cs="Arial"/>
                <w:sz w:val="22"/>
                <w:szCs w:val="22"/>
                <w:highlight w:val="yellow"/>
              </w:rPr>
            </w:pPr>
            <w:r w:rsidRPr="00132CF9">
              <w:rPr>
                <w:rFonts w:cs="Arial"/>
                <w:b/>
                <w:bCs/>
                <w:i/>
                <w:iCs/>
                <w:color w:val="6F2F9F"/>
                <w:sz w:val="22"/>
                <w:szCs w:val="22"/>
                <w:highlight w:val="yellow"/>
              </w:rPr>
              <w:t xml:space="preserve">General: </w:t>
            </w:r>
            <w:r w:rsidRPr="00132CF9">
              <w:rPr>
                <w:rFonts w:cs="Arial"/>
                <w:i/>
                <w:iCs/>
                <w:color w:val="6F2F9F"/>
                <w:sz w:val="22"/>
                <w:szCs w:val="22"/>
                <w:highlight w:val="yellow"/>
              </w:rPr>
              <w:t xml:space="preserve">Starbucks standards apply to landscape areas adjacent to building, patio, drive thru lanes, trash enclosure and pedestrian access. </w:t>
            </w:r>
          </w:p>
          <w:p w14:paraId="23AF4FC5" w14:textId="3B144E90" w:rsidR="0075360A" w:rsidRPr="00A84077" w:rsidRDefault="0075360A" w:rsidP="0075360A">
            <w:pPr>
              <w:pStyle w:val="Default"/>
              <w:spacing w:before="240" w:after="240" w:line="276" w:lineRule="auto"/>
              <w:rPr>
                <w:rFonts w:cs="Arial"/>
                <w:b/>
                <w:bCs/>
                <w:sz w:val="22"/>
                <w:szCs w:val="22"/>
              </w:rPr>
            </w:pPr>
            <w:r w:rsidRPr="00132CF9">
              <w:rPr>
                <w:rFonts w:cs="Arial"/>
                <w:b/>
                <w:bCs/>
                <w:i/>
                <w:iCs/>
                <w:color w:val="6F2F9F"/>
                <w:sz w:val="22"/>
                <w:szCs w:val="22"/>
                <w:highlight w:val="yellow"/>
              </w:rPr>
              <w:t xml:space="preserve">Design: </w:t>
            </w:r>
            <w:r w:rsidRPr="00132CF9">
              <w:rPr>
                <w:rFonts w:cs="Arial"/>
                <w:i/>
                <w:iCs/>
                <w:color w:val="6F2F9F"/>
                <w:sz w:val="22"/>
                <w:szCs w:val="22"/>
                <w:highlight w:val="yellow"/>
              </w:rPr>
              <w:t>Landlord shall furnish and install xeriscape landscape in compliance with tenant provided landscape standards and local regulations. Xeriscape materials include drought-tolerant plants, cacti and succulents, rocks, organic mulches, and inorganic ground covers. Properly prepare soil preparation to improve water retention, and Install 5 oz. woven, needle-punched, polypropylene fabric in all area landscape areas</w:t>
            </w:r>
            <w:r w:rsidRPr="00A84077">
              <w:rPr>
                <w:i/>
                <w:iCs/>
                <w:color w:val="6F2F9F"/>
                <w:sz w:val="22"/>
                <w:szCs w:val="22"/>
              </w:rPr>
              <w:t xml:space="preserve"> </w:t>
            </w:r>
          </w:p>
        </w:tc>
      </w:tr>
      <w:tr w:rsidR="00216058" w:rsidRPr="00A84077" w14:paraId="3DCFFFE3" w14:textId="77777777" w:rsidTr="002101B3">
        <w:trPr>
          <w:trHeight w:val="300"/>
        </w:trPr>
        <w:tc>
          <w:tcPr>
            <w:tcW w:w="1080" w:type="dxa"/>
          </w:tcPr>
          <w:p w14:paraId="7E92E6D3" w14:textId="6705A3AF" w:rsidR="00216058" w:rsidRPr="00A84077" w:rsidRDefault="00216058" w:rsidP="00CC0122">
            <w:pPr>
              <w:pStyle w:val="Body"/>
              <w:spacing w:before="240" w:line="300" w:lineRule="exact"/>
              <w:rPr>
                <w:rFonts w:ascii="Aptos" w:hAnsi="Aptos" w:cs="Arial"/>
                <w:sz w:val="22"/>
                <w:szCs w:val="22"/>
              </w:rPr>
            </w:pPr>
            <w:r w:rsidRPr="00A84077">
              <w:rPr>
                <w:rFonts w:ascii="Aptos" w:hAnsi="Aptos" w:cs="Arial"/>
                <w:sz w:val="22"/>
                <w:szCs w:val="22"/>
              </w:rPr>
              <w:lastRenderedPageBreak/>
              <w:t>333100</w:t>
            </w:r>
          </w:p>
        </w:tc>
        <w:tc>
          <w:tcPr>
            <w:tcW w:w="2430" w:type="dxa"/>
          </w:tcPr>
          <w:p w14:paraId="64AE34F2" w14:textId="3A4FA801" w:rsidR="00216058" w:rsidRPr="00A84077" w:rsidRDefault="00216058" w:rsidP="00CC0122">
            <w:pPr>
              <w:pStyle w:val="Body"/>
              <w:spacing w:before="240" w:line="300" w:lineRule="exact"/>
              <w:rPr>
                <w:rFonts w:ascii="Aptos" w:hAnsi="Aptos" w:cs="Arial"/>
                <w:sz w:val="22"/>
                <w:szCs w:val="22"/>
              </w:rPr>
            </w:pPr>
            <w:r w:rsidRPr="00A84077">
              <w:rPr>
                <w:rFonts w:ascii="Aptos" w:hAnsi="Aptos" w:cs="Arial"/>
                <w:sz w:val="22"/>
                <w:szCs w:val="22"/>
              </w:rPr>
              <w:t>Sanitary Sewer</w:t>
            </w:r>
          </w:p>
        </w:tc>
        <w:tc>
          <w:tcPr>
            <w:tcW w:w="6840" w:type="dxa"/>
          </w:tcPr>
          <w:p w14:paraId="0A321157" w14:textId="3CE65FC0" w:rsidR="00216058" w:rsidRPr="00A84077" w:rsidRDefault="00CC0122" w:rsidP="00CC0122">
            <w:pPr>
              <w:pStyle w:val="Default"/>
              <w:spacing w:before="240" w:after="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Permit, furnish, install 5'-0" inside of Premises at Tenant’s back of house, a labeled 4” sanitary sewer waste line dedicated for Tenant’s use. The minimum invert elevation at the furthest point of connection shall be 24” below finished floor and maintain a minimum slope of 0-¼” per lineal foot. Landlord shall hydro flush and video scope Tenant's sewer lateral to connection with city sewer main. </w:t>
            </w:r>
          </w:p>
        </w:tc>
      </w:tr>
      <w:tr w:rsidR="00216058" w:rsidRPr="00A84077" w14:paraId="2A477620" w14:textId="77777777" w:rsidTr="002101B3">
        <w:trPr>
          <w:trHeight w:val="2445"/>
        </w:trPr>
        <w:tc>
          <w:tcPr>
            <w:tcW w:w="1080" w:type="dxa"/>
          </w:tcPr>
          <w:p w14:paraId="2DDBBBA9" w14:textId="1D7050B5" w:rsidR="00216058" w:rsidRPr="00A84077" w:rsidRDefault="00216058" w:rsidP="00464CDF">
            <w:pPr>
              <w:pStyle w:val="Body"/>
              <w:spacing w:before="240" w:line="300" w:lineRule="exact"/>
              <w:rPr>
                <w:rFonts w:ascii="Aptos" w:hAnsi="Aptos" w:cs="Arial"/>
                <w:sz w:val="22"/>
                <w:szCs w:val="22"/>
              </w:rPr>
            </w:pPr>
            <w:r w:rsidRPr="00A84077">
              <w:rPr>
                <w:rFonts w:ascii="Aptos" w:hAnsi="Aptos" w:cs="Arial"/>
                <w:sz w:val="22"/>
                <w:szCs w:val="22"/>
              </w:rPr>
              <w:t>0334100</w:t>
            </w:r>
          </w:p>
        </w:tc>
        <w:tc>
          <w:tcPr>
            <w:tcW w:w="2430" w:type="dxa"/>
          </w:tcPr>
          <w:p w14:paraId="61BAFC9D" w14:textId="46E4DF08" w:rsidR="00216058" w:rsidRPr="00A84077" w:rsidRDefault="00216058" w:rsidP="00464CDF">
            <w:pPr>
              <w:pStyle w:val="Body"/>
              <w:spacing w:before="240" w:line="300" w:lineRule="exact"/>
              <w:rPr>
                <w:rFonts w:ascii="Aptos" w:hAnsi="Aptos" w:cs="Arial"/>
                <w:sz w:val="22"/>
                <w:szCs w:val="22"/>
              </w:rPr>
            </w:pPr>
            <w:r w:rsidRPr="00A84077">
              <w:rPr>
                <w:rFonts w:ascii="Aptos" w:hAnsi="Aptos" w:cs="Arial"/>
                <w:sz w:val="22"/>
                <w:szCs w:val="22"/>
              </w:rPr>
              <w:t>Storm Water Management</w:t>
            </w:r>
          </w:p>
        </w:tc>
        <w:tc>
          <w:tcPr>
            <w:tcW w:w="6840" w:type="dxa"/>
          </w:tcPr>
          <w:p w14:paraId="64DBA30A" w14:textId="77777777" w:rsidR="00BC7B4A" w:rsidRPr="00A84077" w:rsidRDefault="00BC7B4A" w:rsidP="00BC3E3E">
            <w:pPr>
              <w:pStyle w:val="Default"/>
              <w:spacing w:before="240" w:line="276" w:lineRule="auto"/>
              <w:rPr>
                <w:rFonts w:cs="Arial"/>
                <w:sz w:val="22"/>
                <w:szCs w:val="22"/>
              </w:rPr>
            </w:pPr>
            <w:r w:rsidRPr="00A84077">
              <w:rPr>
                <w:rFonts w:cs="Arial"/>
                <w:b/>
                <w:bCs/>
                <w:sz w:val="22"/>
                <w:szCs w:val="22"/>
              </w:rPr>
              <w:t xml:space="preserve">System: </w:t>
            </w:r>
            <w:r w:rsidRPr="00A84077">
              <w:rPr>
                <w:rFonts w:cs="Arial"/>
                <w:sz w:val="22"/>
                <w:szCs w:val="22"/>
              </w:rPr>
              <w:t xml:space="preserve">Provide a subsurface stormwater retention system to accommodate Tenant's building configuration, site circulation, patio, site amenities, and jurisdictional requirements as defined in the Landlord's approved site plan. </w:t>
            </w:r>
          </w:p>
          <w:p w14:paraId="5D79F20B" w14:textId="2472F3C3" w:rsidR="00216058" w:rsidRPr="00A84077" w:rsidRDefault="00BC7B4A" w:rsidP="00BC3E3E">
            <w:pPr>
              <w:pStyle w:val="Default"/>
              <w:spacing w:before="240" w:line="276" w:lineRule="auto"/>
              <w:rPr>
                <w:rFonts w:cs="Arial"/>
                <w:b/>
                <w:bCs/>
                <w:sz w:val="22"/>
                <w:szCs w:val="22"/>
              </w:rPr>
            </w:pPr>
            <w:r w:rsidRPr="00A84077">
              <w:rPr>
                <w:rFonts w:cs="Arial"/>
                <w:b/>
                <w:bCs/>
                <w:sz w:val="22"/>
                <w:szCs w:val="22"/>
              </w:rPr>
              <w:t xml:space="preserve">Downspouts: </w:t>
            </w:r>
            <w:r w:rsidRPr="00A84077">
              <w:rPr>
                <w:rFonts w:cs="Arial"/>
                <w:sz w:val="22"/>
                <w:szCs w:val="22"/>
              </w:rPr>
              <w:t>Coordinate location of roof and canopy downspouts with Landlord's approved site plan. No direct discharge to</w:t>
            </w:r>
            <w:r w:rsidR="00464CDF" w:rsidRPr="00A84077">
              <w:rPr>
                <w:rFonts w:cs="Arial"/>
                <w:sz w:val="22"/>
                <w:szCs w:val="22"/>
              </w:rPr>
              <w:t xml:space="preserve"> sidewalks, drive aisles, patio, or parking lot are permitted.</w:t>
            </w:r>
            <w:r w:rsidR="00464CDF" w:rsidRPr="00A84077">
              <w:rPr>
                <w:sz w:val="22"/>
                <w:szCs w:val="22"/>
              </w:rPr>
              <w:t xml:space="preserve"> </w:t>
            </w:r>
          </w:p>
        </w:tc>
      </w:tr>
      <w:tr w:rsidR="00216058" w:rsidRPr="00A84077" w14:paraId="227FAD5A" w14:textId="77777777" w:rsidTr="002101B3">
        <w:trPr>
          <w:trHeight w:val="300"/>
        </w:trPr>
        <w:tc>
          <w:tcPr>
            <w:tcW w:w="1080" w:type="dxa"/>
          </w:tcPr>
          <w:p w14:paraId="5500C8EC" w14:textId="38BE4651" w:rsidR="00216058" w:rsidRPr="00A84077" w:rsidRDefault="00216058" w:rsidP="002168BC">
            <w:pPr>
              <w:pStyle w:val="Body"/>
              <w:spacing w:before="240" w:line="300" w:lineRule="exact"/>
              <w:rPr>
                <w:rFonts w:ascii="Aptos" w:hAnsi="Aptos" w:cs="Arial"/>
                <w:sz w:val="22"/>
                <w:szCs w:val="22"/>
              </w:rPr>
            </w:pPr>
            <w:r w:rsidRPr="00A84077">
              <w:rPr>
                <w:rFonts w:ascii="Aptos" w:hAnsi="Aptos" w:cs="Arial"/>
                <w:sz w:val="22"/>
                <w:szCs w:val="22"/>
              </w:rPr>
              <w:t>335100</w:t>
            </w:r>
          </w:p>
        </w:tc>
        <w:tc>
          <w:tcPr>
            <w:tcW w:w="2430" w:type="dxa"/>
          </w:tcPr>
          <w:p w14:paraId="1A28F4C8" w14:textId="6619FEC1" w:rsidR="00216058" w:rsidRPr="00A84077" w:rsidRDefault="00216058" w:rsidP="002168BC">
            <w:pPr>
              <w:pStyle w:val="Body"/>
              <w:spacing w:before="240" w:line="300" w:lineRule="exact"/>
              <w:rPr>
                <w:rFonts w:ascii="Aptos" w:hAnsi="Aptos" w:cs="Arial"/>
                <w:sz w:val="22"/>
                <w:szCs w:val="22"/>
              </w:rPr>
            </w:pPr>
            <w:r w:rsidRPr="00A84077">
              <w:rPr>
                <w:rFonts w:ascii="Aptos" w:hAnsi="Aptos" w:cs="Arial"/>
                <w:sz w:val="22"/>
                <w:szCs w:val="22"/>
              </w:rPr>
              <w:t>Gas Distribution</w:t>
            </w:r>
          </w:p>
        </w:tc>
        <w:tc>
          <w:tcPr>
            <w:tcW w:w="6840" w:type="dxa"/>
          </w:tcPr>
          <w:p w14:paraId="0558D052" w14:textId="5179DFA7" w:rsidR="2BC3727A" w:rsidRDefault="2BC3727A" w:rsidP="2D456C40">
            <w:pPr>
              <w:pStyle w:val="Body"/>
              <w:spacing w:before="240" w:line="300" w:lineRule="exact"/>
              <w:rPr>
                <w:rFonts w:ascii="Aptos" w:hAnsi="Aptos" w:cs="Arial"/>
                <w:sz w:val="22"/>
                <w:szCs w:val="22"/>
              </w:rPr>
            </w:pPr>
            <w:r w:rsidRPr="2D456C40">
              <w:rPr>
                <w:rFonts w:ascii="Aptos" w:hAnsi="Aptos" w:cs="Arial"/>
                <w:sz w:val="22"/>
                <w:szCs w:val="22"/>
              </w:rPr>
              <w:t>N/A</w:t>
            </w:r>
          </w:p>
          <w:p w14:paraId="6BFD455E" w14:textId="205C9E4F" w:rsidR="2BC3727A" w:rsidRPr="00132CF9" w:rsidRDefault="2BC3727A" w:rsidP="2D456C40">
            <w:pPr>
              <w:pStyle w:val="Default"/>
              <w:spacing w:before="240" w:line="276" w:lineRule="auto"/>
              <w:rPr>
                <w:rFonts w:cs="Arial"/>
                <w:color w:val="6F2F9F"/>
                <w:sz w:val="22"/>
                <w:szCs w:val="22"/>
                <w:highlight w:val="yellow"/>
              </w:rPr>
            </w:pPr>
            <w:r w:rsidRPr="00132CF9">
              <w:rPr>
                <w:rFonts w:cs="Arial"/>
                <w:b/>
                <w:bCs/>
                <w:i/>
                <w:iCs/>
                <w:color w:val="6F2F9F"/>
                <w:sz w:val="22"/>
                <w:szCs w:val="22"/>
                <w:highlight w:val="yellow"/>
              </w:rPr>
              <w:t xml:space="preserve">Regional Alternative:  </w:t>
            </w:r>
            <w:r w:rsidR="516E080F" w:rsidRPr="00132CF9">
              <w:rPr>
                <w:rFonts w:cs="Arial"/>
                <w:b/>
                <w:bCs/>
                <w:i/>
                <w:iCs/>
                <w:color w:val="6F2F9F"/>
                <w:sz w:val="22"/>
                <w:szCs w:val="22"/>
                <w:highlight w:val="yellow"/>
              </w:rPr>
              <w:t xml:space="preserve">Gas run on interior of building.  </w:t>
            </w:r>
          </w:p>
          <w:p w14:paraId="6FD8DC03" w14:textId="5A3E278A" w:rsidR="516E080F" w:rsidRPr="00132CF9" w:rsidRDefault="516E080F" w:rsidP="2D456C40">
            <w:pPr>
              <w:pStyle w:val="Default"/>
              <w:spacing w:before="240" w:line="276" w:lineRule="auto"/>
              <w:rPr>
                <w:rFonts w:cs="Arial"/>
                <w:color w:val="7030A0"/>
                <w:sz w:val="22"/>
                <w:szCs w:val="22"/>
                <w:highlight w:val="yellow"/>
              </w:rPr>
            </w:pPr>
            <w:r w:rsidRPr="00132CF9">
              <w:rPr>
                <w:rFonts w:cs="Arial"/>
                <w:b/>
                <w:bCs/>
                <w:i/>
                <w:iCs/>
                <w:color w:val="6F2F9F"/>
                <w:sz w:val="22"/>
                <w:szCs w:val="22"/>
                <w:highlight w:val="yellow"/>
              </w:rPr>
              <w:t xml:space="preserve">For </w:t>
            </w:r>
            <w:r w:rsidR="384A8C2C" w:rsidRPr="00132CF9">
              <w:rPr>
                <w:rFonts w:cs="Arial"/>
                <w:b/>
                <w:bCs/>
                <w:i/>
                <w:iCs/>
                <w:color w:val="6F2F9F"/>
                <w:sz w:val="22"/>
                <w:szCs w:val="22"/>
                <w:highlight w:val="yellow"/>
              </w:rPr>
              <w:t>use</w:t>
            </w:r>
            <w:r w:rsidR="4E30CB21" w:rsidRPr="00132CF9">
              <w:rPr>
                <w:rFonts w:cs="Arial"/>
                <w:b/>
                <w:bCs/>
                <w:i/>
                <w:iCs/>
                <w:color w:val="6F2F9F"/>
                <w:sz w:val="22"/>
                <w:szCs w:val="22"/>
                <w:highlight w:val="yellow"/>
              </w:rPr>
              <w:t>,</w:t>
            </w:r>
            <w:r w:rsidR="384A8C2C" w:rsidRPr="00132CF9">
              <w:rPr>
                <w:rFonts w:cs="Arial"/>
                <w:b/>
                <w:bCs/>
                <w:i/>
                <w:iCs/>
                <w:color w:val="6F2F9F"/>
                <w:sz w:val="22"/>
                <w:szCs w:val="22"/>
                <w:highlight w:val="yellow"/>
              </w:rPr>
              <w:t xml:space="preserve"> if</w:t>
            </w:r>
            <w:r w:rsidR="2BC3727A" w:rsidRPr="00132CF9">
              <w:rPr>
                <w:rFonts w:cs="Arial"/>
                <w:b/>
                <w:bCs/>
                <w:i/>
                <w:iCs/>
                <w:color w:val="6F2F9F"/>
                <w:sz w:val="22"/>
                <w:szCs w:val="22"/>
                <w:highlight w:val="yellow"/>
              </w:rPr>
              <w:t xml:space="preserve"> project </w:t>
            </w:r>
            <w:r w:rsidR="01556772" w:rsidRPr="00132CF9">
              <w:rPr>
                <w:rFonts w:cs="Arial"/>
                <w:b/>
                <w:bCs/>
                <w:i/>
                <w:iCs/>
                <w:color w:val="6F2F9F"/>
                <w:sz w:val="22"/>
                <w:szCs w:val="22"/>
                <w:highlight w:val="yellow"/>
              </w:rPr>
              <w:t xml:space="preserve">is </w:t>
            </w:r>
            <w:r w:rsidR="43032A85" w:rsidRPr="00132CF9">
              <w:rPr>
                <w:rFonts w:cs="Arial"/>
                <w:b/>
                <w:bCs/>
                <w:i/>
                <w:iCs/>
                <w:color w:val="6F2F9F"/>
                <w:sz w:val="22"/>
                <w:szCs w:val="22"/>
                <w:highlight w:val="yellow"/>
              </w:rPr>
              <w:t xml:space="preserve">located in </w:t>
            </w:r>
            <w:r w:rsidR="2BC3727A" w:rsidRPr="00132CF9">
              <w:rPr>
                <w:rFonts w:cs="Arial"/>
                <w:b/>
                <w:bCs/>
                <w:i/>
                <w:iCs/>
                <w:color w:val="6F2F9F"/>
                <w:sz w:val="22"/>
                <w:szCs w:val="22"/>
                <w:highlight w:val="yellow"/>
              </w:rPr>
              <w:t xml:space="preserve">a cold climate or </w:t>
            </w:r>
            <w:r w:rsidR="28578204" w:rsidRPr="00132CF9">
              <w:rPr>
                <w:rFonts w:cs="Arial"/>
                <w:b/>
                <w:bCs/>
                <w:i/>
                <w:iCs/>
                <w:color w:val="6F2F9F"/>
                <w:sz w:val="22"/>
                <w:szCs w:val="22"/>
                <w:highlight w:val="yellow"/>
              </w:rPr>
              <w:t xml:space="preserve">in a </w:t>
            </w:r>
            <w:r w:rsidR="0A2B77BF" w:rsidRPr="00132CF9">
              <w:rPr>
                <w:rFonts w:cs="Arial"/>
                <w:b/>
                <w:bCs/>
                <w:i/>
                <w:iCs/>
                <w:color w:val="6F2F9F"/>
                <w:sz w:val="22"/>
                <w:szCs w:val="22"/>
                <w:highlight w:val="yellow"/>
              </w:rPr>
              <w:t>jurisdiction</w:t>
            </w:r>
            <w:r w:rsidR="2BC3727A" w:rsidRPr="00132CF9">
              <w:rPr>
                <w:rFonts w:cs="Arial"/>
                <w:b/>
                <w:bCs/>
                <w:i/>
                <w:iCs/>
                <w:color w:val="6F2F9F"/>
                <w:sz w:val="22"/>
                <w:szCs w:val="22"/>
                <w:highlight w:val="yellow"/>
              </w:rPr>
              <w:t xml:space="preserve"> </w:t>
            </w:r>
            <w:r w:rsidR="2BC3727A" w:rsidRPr="00132CF9">
              <w:rPr>
                <w:rFonts w:cs="Arial"/>
                <w:b/>
                <w:bCs/>
                <w:i/>
                <w:iCs/>
                <w:color w:val="7030A0"/>
                <w:sz w:val="22"/>
                <w:szCs w:val="22"/>
                <w:highlight w:val="yellow"/>
              </w:rPr>
              <w:t>which requires onsite gas.</w:t>
            </w:r>
          </w:p>
          <w:p w14:paraId="321E2AEF" w14:textId="77777777" w:rsidR="002168BC" w:rsidRPr="00132CF9" w:rsidRDefault="002168BC" w:rsidP="002168BC">
            <w:pPr>
              <w:pStyle w:val="Default"/>
              <w:spacing w:before="240" w:line="276" w:lineRule="auto"/>
              <w:rPr>
                <w:rFonts w:cs="Arial"/>
                <w:color w:val="7030A0"/>
                <w:sz w:val="22"/>
                <w:szCs w:val="22"/>
                <w:highlight w:val="yellow"/>
              </w:rPr>
            </w:pPr>
            <w:r w:rsidRPr="00132CF9">
              <w:rPr>
                <w:rFonts w:cs="Arial"/>
                <w:b/>
                <w:color w:val="7030A0"/>
                <w:sz w:val="22"/>
                <w:szCs w:val="22"/>
                <w:highlight w:val="yellow"/>
              </w:rPr>
              <w:t xml:space="preserve">General: </w:t>
            </w:r>
            <w:r w:rsidRPr="00132CF9">
              <w:rPr>
                <w:rFonts w:cs="Arial"/>
                <w:color w:val="7030A0"/>
                <w:sz w:val="22"/>
                <w:szCs w:val="22"/>
                <w:highlight w:val="yellow"/>
              </w:rPr>
              <w:t xml:space="preserve">If applicable, permit, furnish, install gas meter or sub-meter outside Tenant's space isolated from customer view. Extend service to a location 5'-0" inside of Premises at Tenant's back of house with shut off valve and tee. </w:t>
            </w:r>
          </w:p>
          <w:p w14:paraId="4A61E0D3" w14:textId="77777777" w:rsidR="002168BC" w:rsidRPr="00A84077" w:rsidRDefault="002168BC" w:rsidP="002168BC">
            <w:pPr>
              <w:pStyle w:val="Default"/>
              <w:spacing w:before="240" w:line="276" w:lineRule="auto"/>
              <w:rPr>
                <w:rFonts w:cs="Arial"/>
                <w:color w:val="7030A0"/>
                <w:sz w:val="22"/>
                <w:szCs w:val="22"/>
              </w:rPr>
            </w:pPr>
            <w:r w:rsidRPr="00132CF9">
              <w:rPr>
                <w:rFonts w:cs="Arial"/>
                <w:b/>
                <w:color w:val="7030A0"/>
                <w:sz w:val="22"/>
                <w:szCs w:val="22"/>
                <w:highlight w:val="yellow"/>
              </w:rPr>
              <w:t xml:space="preserve">Natural Gas Service Size: </w:t>
            </w:r>
            <w:r w:rsidRPr="00132CF9">
              <w:rPr>
                <w:rFonts w:cs="Arial"/>
                <w:color w:val="7030A0"/>
                <w:sz w:val="22"/>
                <w:szCs w:val="22"/>
                <w:highlight w:val="yellow"/>
              </w:rPr>
              <w:t>The minimum natural gas service size is 1 ½” (38.1 mm) with low pressure (7” WC or less). Provide pressure regulator(s) for medium or high pressure as supplied by the gas utility company. Piping size shall be based on pressure distribution, local availability, and shall be coordinated with store gas demand, based on equipment input and pressure requirements</w:t>
            </w:r>
            <w:r w:rsidRPr="2D456C40">
              <w:rPr>
                <w:rFonts w:cs="Arial"/>
                <w:color w:val="7030A0"/>
                <w:sz w:val="22"/>
                <w:szCs w:val="22"/>
              </w:rPr>
              <w:t xml:space="preserve">. </w:t>
            </w:r>
          </w:p>
          <w:p w14:paraId="27FADBDD" w14:textId="77777777" w:rsidR="002168BC" w:rsidRPr="00132CF9" w:rsidRDefault="002168BC" w:rsidP="002168BC">
            <w:pPr>
              <w:pStyle w:val="Default"/>
              <w:spacing w:before="240" w:line="276" w:lineRule="auto"/>
              <w:rPr>
                <w:rFonts w:cs="Arial"/>
                <w:color w:val="7030A0"/>
                <w:sz w:val="22"/>
                <w:szCs w:val="22"/>
                <w:highlight w:val="yellow"/>
              </w:rPr>
            </w:pPr>
            <w:r w:rsidRPr="00132CF9">
              <w:rPr>
                <w:rFonts w:cs="Arial"/>
                <w:b/>
                <w:color w:val="7030A0"/>
                <w:sz w:val="22"/>
                <w:szCs w:val="22"/>
                <w:highlight w:val="yellow"/>
              </w:rPr>
              <w:lastRenderedPageBreak/>
              <w:t xml:space="preserve">Interior Installation (Ceiling Cavity): </w:t>
            </w:r>
            <w:r w:rsidRPr="00132CF9">
              <w:rPr>
                <w:rFonts w:cs="Arial"/>
                <w:color w:val="7030A0"/>
                <w:sz w:val="22"/>
                <w:szCs w:val="22"/>
                <w:highlight w:val="yellow"/>
              </w:rPr>
              <w:t xml:space="preserve">Gas distribution to RTUs will be run through the ceiling cavity. Gas piping shall be held tight to underside of structure and extended through roofing adjacent to Tenant units. Terminate lines at individual RTUs with approved shut-off valves. Provide a tee and shut-off valve inside tenant space for future gas water heaters. </w:t>
            </w:r>
          </w:p>
          <w:p w14:paraId="5DD185A0" w14:textId="0AC74253" w:rsidR="002168BC" w:rsidRPr="00132CF9" w:rsidRDefault="002168BC" w:rsidP="002168BC">
            <w:pPr>
              <w:pStyle w:val="Default"/>
              <w:spacing w:before="240" w:line="276" w:lineRule="auto"/>
              <w:rPr>
                <w:rFonts w:cs="Arial"/>
                <w:color w:val="6F2F9F"/>
                <w:sz w:val="22"/>
                <w:szCs w:val="22"/>
                <w:highlight w:val="yellow"/>
              </w:rPr>
            </w:pPr>
            <w:r w:rsidRPr="00132CF9">
              <w:rPr>
                <w:rFonts w:cs="Arial"/>
                <w:b/>
                <w:bCs/>
                <w:i/>
                <w:iCs/>
                <w:color w:val="6F2F9F"/>
                <w:sz w:val="22"/>
                <w:szCs w:val="22"/>
                <w:highlight w:val="yellow"/>
              </w:rPr>
              <w:t xml:space="preserve">Regional Alternative: </w:t>
            </w:r>
            <w:r w:rsidR="00B541F1" w:rsidRPr="00132CF9">
              <w:rPr>
                <w:rFonts w:cs="Arial"/>
                <w:b/>
                <w:bCs/>
                <w:i/>
                <w:iCs/>
                <w:color w:val="6F2F9F"/>
                <w:sz w:val="22"/>
                <w:szCs w:val="22"/>
                <w:highlight w:val="yellow"/>
              </w:rPr>
              <w:t xml:space="preserve"> Gas run on exterior of building </w:t>
            </w:r>
          </w:p>
          <w:p w14:paraId="52EE45FC" w14:textId="5A3E278A" w:rsidR="24A0931A" w:rsidRPr="00132CF9" w:rsidRDefault="24A0931A" w:rsidP="2D456C40">
            <w:pPr>
              <w:pStyle w:val="Default"/>
              <w:spacing w:before="240" w:line="276" w:lineRule="auto"/>
              <w:rPr>
                <w:rFonts w:cs="Arial"/>
                <w:color w:val="6F2F9F"/>
                <w:sz w:val="22"/>
                <w:szCs w:val="22"/>
                <w:highlight w:val="yellow"/>
              </w:rPr>
            </w:pPr>
            <w:r w:rsidRPr="00132CF9">
              <w:rPr>
                <w:rFonts w:cs="Arial"/>
                <w:b/>
                <w:bCs/>
                <w:i/>
                <w:iCs/>
                <w:color w:val="6F2F9F"/>
                <w:sz w:val="22"/>
                <w:szCs w:val="22"/>
                <w:highlight w:val="yellow"/>
              </w:rPr>
              <w:t>For use, if project is located in a cold climate or in a jurisdiction which requires onsite gas.</w:t>
            </w:r>
          </w:p>
          <w:p w14:paraId="3043577A" w14:textId="7530AC71" w:rsidR="00216058" w:rsidRPr="00A84077" w:rsidRDefault="002168BC" w:rsidP="002168BC">
            <w:pPr>
              <w:pStyle w:val="Default"/>
              <w:spacing w:before="240" w:after="240" w:line="276" w:lineRule="auto"/>
              <w:rPr>
                <w:rFonts w:cs="Arial"/>
                <w:b/>
                <w:bCs/>
                <w:sz w:val="22"/>
                <w:szCs w:val="22"/>
              </w:rPr>
            </w:pPr>
            <w:r w:rsidRPr="00132CF9">
              <w:rPr>
                <w:rFonts w:cs="Arial"/>
                <w:b/>
                <w:bCs/>
                <w:color w:val="6F2F9F"/>
                <w:sz w:val="22"/>
                <w:szCs w:val="22"/>
                <w:highlight w:val="yellow"/>
              </w:rPr>
              <w:t xml:space="preserve">Exterior Installation (Exterior Parapet): </w:t>
            </w:r>
            <w:r w:rsidRPr="00132CF9">
              <w:rPr>
                <w:rFonts w:cs="Arial"/>
                <w:color w:val="6F2F9F"/>
                <w:sz w:val="22"/>
                <w:szCs w:val="22"/>
                <w:highlight w:val="yellow"/>
              </w:rPr>
              <w:t>Gas distribution to RTUs will be run along exterior rear wall of Tenant's space through exterior parapet. Gas piping shall be supported on channels above roofing to termination points adjacent to units. Cap lines with approved shut-off valves. Provide a dropped tee and shut-off valve from the roof to the inside of tenant's space for future gas water heater. Any exposed gas piping on roof shall be painted yellow, or as directed by code.</w:t>
            </w:r>
            <w:r w:rsidRPr="00A84077">
              <w:rPr>
                <w:rFonts w:cs="Arial"/>
                <w:color w:val="6F2F9F"/>
                <w:sz w:val="22"/>
                <w:szCs w:val="22"/>
              </w:rPr>
              <w:t xml:space="preserve"> </w:t>
            </w:r>
          </w:p>
        </w:tc>
      </w:tr>
      <w:tr w:rsidR="00216058" w:rsidRPr="00A84077" w14:paraId="615ED224" w14:textId="77777777" w:rsidTr="002101B3">
        <w:trPr>
          <w:trHeight w:val="300"/>
        </w:trPr>
        <w:tc>
          <w:tcPr>
            <w:tcW w:w="1080" w:type="dxa"/>
          </w:tcPr>
          <w:p w14:paraId="4AC7B950" w14:textId="06BF7BBB" w:rsidR="00216058" w:rsidRPr="00A84077" w:rsidRDefault="00216058" w:rsidP="006C2EA4">
            <w:pPr>
              <w:pStyle w:val="Body"/>
              <w:spacing w:before="240" w:line="300" w:lineRule="exact"/>
              <w:rPr>
                <w:rFonts w:ascii="Aptos" w:hAnsi="Aptos" w:cs="Arial"/>
                <w:sz w:val="22"/>
                <w:szCs w:val="22"/>
              </w:rPr>
            </w:pPr>
            <w:r w:rsidRPr="00A84077">
              <w:rPr>
                <w:rFonts w:ascii="Aptos" w:hAnsi="Aptos" w:cs="Arial"/>
                <w:sz w:val="22"/>
                <w:szCs w:val="22"/>
              </w:rPr>
              <w:lastRenderedPageBreak/>
              <w:t>073000</w:t>
            </w:r>
          </w:p>
        </w:tc>
        <w:tc>
          <w:tcPr>
            <w:tcW w:w="2430" w:type="dxa"/>
          </w:tcPr>
          <w:p w14:paraId="6B1D0AB3" w14:textId="2CB2126C" w:rsidR="00216058" w:rsidRPr="00A84077" w:rsidRDefault="00216058" w:rsidP="006C2EA4">
            <w:pPr>
              <w:pStyle w:val="Body"/>
              <w:spacing w:before="240" w:line="300" w:lineRule="exact"/>
              <w:rPr>
                <w:rFonts w:ascii="Aptos" w:hAnsi="Aptos" w:cs="Arial"/>
                <w:sz w:val="22"/>
                <w:szCs w:val="22"/>
              </w:rPr>
            </w:pPr>
            <w:r w:rsidRPr="00A84077">
              <w:rPr>
                <w:rFonts w:ascii="Aptos" w:hAnsi="Aptos" w:cs="Arial"/>
                <w:sz w:val="22"/>
                <w:szCs w:val="22"/>
              </w:rPr>
              <w:t>Roof Assembly</w:t>
            </w:r>
          </w:p>
        </w:tc>
        <w:tc>
          <w:tcPr>
            <w:tcW w:w="6840" w:type="dxa"/>
          </w:tcPr>
          <w:p w14:paraId="7FC9F870" w14:textId="34A44BDC" w:rsidR="00A15829" w:rsidRPr="00A84077" w:rsidRDefault="007A13F0" w:rsidP="006C2EA4">
            <w:pPr>
              <w:pStyle w:val="Default"/>
              <w:spacing w:before="240" w:after="180" w:line="276" w:lineRule="auto"/>
              <w:rPr>
                <w:rFonts w:cs="Arial"/>
                <w:sz w:val="22"/>
                <w:szCs w:val="22"/>
              </w:rPr>
            </w:pPr>
            <w:r w:rsidRPr="00A84077">
              <w:rPr>
                <w:rFonts w:cs="Arial"/>
                <w:b/>
                <w:bCs/>
                <w:sz w:val="22"/>
                <w:szCs w:val="22"/>
              </w:rPr>
              <w:t xml:space="preserve">System: </w:t>
            </w:r>
            <w:r w:rsidRPr="00A84077">
              <w:rPr>
                <w:rFonts w:cs="Arial"/>
                <w:sz w:val="22"/>
                <w:szCs w:val="22"/>
              </w:rPr>
              <w:t>Landlord shall provide fully adhered or mechanically fastened 60 Mils (nominal thickness) EPDM or TPO roofing system. System shall conform with applicable federal, state, provincial, and local building codes, and be engineered to satisfy site specific structural, fire, and thermal requirements.</w:t>
            </w:r>
            <w:r w:rsidR="006C2EA4" w:rsidRPr="00A84077">
              <w:rPr>
                <w:rFonts w:cs="Arial"/>
                <w:sz w:val="22"/>
                <w:szCs w:val="22"/>
              </w:rPr>
              <w:t xml:space="preserve"> </w:t>
            </w:r>
            <w:r w:rsidR="00A15829" w:rsidRPr="00A84077">
              <w:rPr>
                <w:rFonts w:cs="Arial"/>
                <w:sz w:val="22"/>
                <w:szCs w:val="22"/>
              </w:rPr>
              <w:t xml:space="preserve">Insulation shall be minimum R-38 or comply with the minimum prescriptive values outlined in the IECC (International Energy Conservation Code). System shall include underlayment, rigid board insulation, glass mat cover board, sheet flashing, edge sealants, saddles, corners, and vent flashing. </w:t>
            </w:r>
          </w:p>
          <w:p w14:paraId="024CDF65" w14:textId="77777777" w:rsidR="00A15829" w:rsidRPr="00A84077" w:rsidRDefault="00A15829" w:rsidP="006C2EA4">
            <w:pPr>
              <w:pStyle w:val="Default"/>
              <w:spacing w:before="240" w:after="180" w:line="276" w:lineRule="auto"/>
              <w:rPr>
                <w:rFonts w:cs="Arial"/>
                <w:sz w:val="22"/>
                <w:szCs w:val="22"/>
              </w:rPr>
            </w:pPr>
            <w:r w:rsidRPr="00A84077">
              <w:rPr>
                <w:rFonts w:cs="Arial"/>
                <w:b/>
                <w:bCs/>
                <w:sz w:val="22"/>
                <w:szCs w:val="22"/>
              </w:rPr>
              <w:t xml:space="preserve">Structure: </w:t>
            </w:r>
            <w:r w:rsidRPr="00A84077">
              <w:rPr>
                <w:rFonts w:cs="Arial"/>
                <w:sz w:val="22"/>
                <w:szCs w:val="22"/>
              </w:rPr>
              <w:t xml:space="preserve">Roof Structure shall be designed in conformance with local codes and engineered to resist uplift, live, and dead loads requirements. In addition, the structure shall be sized to support </w:t>
            </w:r>
            <w:r w:rsidRPr="00A84077">
              <w:rPr>
                <w:rFonts w:cs="Arial"/>
                <w:sz w:val="22"/>
                <w:szCs w:val="22"/>
              </w:rPr>
              <w:lastRenderedPageBreak/>
              <w:t xml:space="preserve">Tenant's RTUs, utility fan, and remote condenser (if applicable, in locations to be coordinated with tenant). </w:t>
            </w:r>
          </w:p>
          <w:p w14:paraId="5A22DF29" w14:textId="77777777" w:rsidR="00A15829" w:rsidRPr="00A84077" w:rsidRDefault="00A15829" w:rsidP="006C2EA4">
            <w:pPr>
              <w:pStyle w:val="Default"/>
              <w:spacing w:before="240" w:after="180" w:line="276" w:lineRule="auto"/>
              <w:rPr>
                <w:rFonts w:cs="Arial"/>
                <w:sz w:val="22"/>
                <w:szCs w:val="22"/>
              </w:rPr>
            </w:pPr>
            <w:r w:rsidRPr="00A84077">
              <w:rPr>
                <w:rFonts w:cs="Arial"/>
                <w:b/>
                <w:bCs/>
                <w:sz w:val="22"/>
                <w:szCs w:val="22"/>
              </w:rPr>
              <w:t xml:space="preserve">Finish: </w:t>
            </w:r>
            <w:r w:rsidRPr="00A84077">
              <w:rPr>
                <w:rFonts w:cs="Arial"/>
                <w:sz w:val="22"/>
                <w:szCs w:val="22"/>
              </w:rPr>
              <w:t xml:space="preserve">SRI (Solar Reflectance Index) = 79 minimum </w:t>
            </w:r>
          </w:p>
          <w:p w14:paraId="06D80DF4" w14:textId="77777777" w:rsidR="00A15829" w:rsidRPr="00A84077" w:rsidRDefault="00A15829" w:rsidP="006C2EA4">
            <w:pPr>
              <w:pStyle w:val="Default"/>
              <w:spacing w:before="240" w:after="180" w:line="276" w:lineRule="auto"/>
              <w:rPr>
                <w:rFonts w:cs="Arial"/>
                <w:sz w:val="22"/>
                <w:szCs w:val="22"/>
              </w:rPr>
            </w:pPr>
            <w:r w:rsidRPr="00A84077">
              <w:rPr>
                <w:rFonts w:cs="Arial"/>
                <w:b/>
                <w:bCs/>
                <w:sz w:val="22"/>
                <w:szCs w:val="22"/>
              </w:rPr>
              <w:t xml:space="preserve">Flexible Walkways: </w:t>
            </w:r>
            <w:r w:rsidRPr="00A84077">
              <w:rPr>
                <w:rFonts w:cs="Arial"/>
                <w:sz w:val="22"/>
                <w:szCs w:val="22"/>
              </w:rPr>
              <w:t xml:space="preserve">Install walkway products in locations to permit travel from rooftop access to all utilities. Heat weld to substrate or adhere with compatible adhesives. </w:t>
            </w:r>
          </w:p>
          <w:p w14:paraId="6B666AB6" w14:textId="77777777" w:rsidR="00440AC9" w:rsidRDefault="00A15829" w:rsidP="006C2EA4">
            <w:pPr>
              <w:pStyle w:val="Default"/>
              <w:spacing w:before="240" w:after="180" w:line="276" w:lineRule="auto"/>
              <w:rPr>
                <w:rFonts w:cs="Arial"/>
                <w:sz w:val="22"/>
                <w:szCs w:val="22"/>
              </w:rPr>
            </w:pPr>
            <w:r w:rsidRPr="00A84077">
              <w:rPr>
                <w:rFonts w:cs="Arial"/>
                <w:b/>
                <w:bCs/>
                <w:sz w:val="22"/>
                <w:szCs w:val="22"/>
              </w:rPr>
              <w:t xml:space="preserve">Penetrations: </w:t>
            </w:r>
            <w:r w:rsidRPr="00A84077">
              <w:rPr>
                <w:rFonts w:cs="Arial"/>
                <w:sz w:val="22"/>
                <w:szCs w:val="22"/>
              </w:rPr>
              <w:t xml:space="preserve">Landlord shall furnish and install rooftop penetrations, curbs, and associated flashings. Size and location of penetrations shall be coordinated with and approved by Tenant prior to installation. Penetrations shall include and not be limited to the following: </w:t>
            </w:r>
          </w:p>
          <w:p w14:paraId="42B0EB05" w14:textId="77777777" w:rsidR="00440AC9" w:rsidRDefault="00A15829" w:rsidP="00440AC9">
            <w:pPr>
              <w:pStyle w:val="Default"/>
              <w:numPr>
                <w:ilvl w:val="0"/>
                <w:numId w:val="4"/>
              </w:numPr>
              <w:spacing w:line="276" w:lineRule="auto"/>
              <w:rPr>
                <w:rFonts w:cs="Arial"/>
                <w:sz w:val="22"/>
                <w:szCs w:val="22"/>
              </w:rPr>
            </w:pPr>
            <w:r w:rsidRPr="00A84077">
              <w:rPr>
                <w:rFonts w:cs="Arial"/>
                <w:sz w:val="22"/>
                <w:szCs w:val="22"/>
              </w:rPr>
              <w:t xml:space="preserve">Plumbing Vents - Extend 12” into building for Tenant’s tie-in </w:t>
            </w:r>
          </w:p>
          <w:p w14:paraId="40E9B116" w14:textId="14734895" w:rsidR="00440AC9" w:rsidRDefault="00A15829" w:rsidP="00440AC9">
            <w:pPr>
              <w:pStyle w:val="Default"/>
              <w:numPr>
                <w:ilvl w:val="0"/>
                <w:numId w:val="4"/>
              </w:numPr>
              <w:spacing w:line="276" w:lineRule="auto"/>
              <w:rPr>
                <w:rFonts w:cs="Arial"/>
                <w:sz w:val="22"/>
                <w:szCs w:val="22"/>
              </w:rPr>
            </w:pPr>
            <w:r w:rsidRPr="00A84077">
              <w:rPr>
                <w:rFonts w:cs="Arial"/>
                <w:sz w:val="22"/>
                <w:szCs w:val="22"/>
              </w:rPr>
              <w:t xml:space="preserve">Water Heater B-Vent (if applicable) </w:t>
            </w:r>
          </w:p>
          <w:p w14:paraId="77B5463F" w14:textId="548D0C46" w:rsidR="00A15829" w:rsidRPr="00A84077" w:rsidRDefault="00A15829" w:rsidP="00440AC9">
            <w:pPr>
              <w:pStyle w:val="Default"/>
              <w:numPr>
                <w:ilvl w:val="0"/>
                <w:numId w:val="4"/>
              </w:numPr>
              <w:spacing w:line="276" w:lineRule="auto"/>
              <w:rPr>
                <w:rFonts w:cs="Arial"/>
                <w:sz w:val="22"/>
                <w:szCs w:val="22"/>
              </w:rPr>
            </w:pPr>
            <w:r w:rsidRPr="00A84077">
              <w:rPr>
                <w:rFonts w:cs="Arial"/>
                <w:sz w:val="22"/>
                <w:szCs w:val="22"/>
              </w:rPr>
              <w:t xml:space="preserve">Utility Set Fan Curb </w:t>
            </w:r>
          </w:p>
          <w:p w14:paraId="62CBF1C6" w14:textId="77777777" w:rsidR="00FD1053" w:rsidRDefault="00A15829" w:rsidP="00440AC9">
            <w:pPr>
              <w:pStyle w:val="Default"/>
              <w:numPr>
                <w:ilvl w:val="0"/>
                <w:numId w:val="4"/>
              </w:numPr>
              <w:spacing w:line="276" w:lineRule="auto"/>
              <w:rPr>
                <w:rFonts w:cs="Arial"/>
                <w:sz w:val="22"/>
                <w:szCs w:val="22"/>
              </w:rPr>
            </w:pPr>
            <w:r w:rsidRPr="00A84077">
              <w:rPr>
                <w:rFonts w:cs="Arial"/>
                <w:sz w:val="22"/>
                <w:szCs w:val="22"/>
              </w:rPr>
              <w:t>RTU Curbs</w:t>
            </w:r>
          </w:p>
          <w:p w14:paraId="7A3897CE" w14:textId="77777777" w:rsidR="00FD1053" w:rsidRDefault="00A15829" w:rsidP="00440AC9">
            <w:pPr>
              <w:pStyle w:val="Default"/>
              <w:numPr>
                <w:ilvl w:val="0"/>
                <w:numId w:val="4"/>
              </w:numPr>
              <w:spacing w:line="276" w:lineRule="auto"/>
              <w:rPr>
                <w:rFonts w:cs="Arial"/>
                <w:sz w:val="22"/>
                <w:szCs w:val="22"/>
              </w:rPr>
            </w:pPr>
            <w:r w:rsidRPr="00A84077">
              <w:rPr>
                <w:rFonts w:cs="Arial"/>
                <w:sz w:val="22"/>
                <w:szCs w:val="22"/>
              </w:rPr>
              <w:t xml:space="preserve">Electrical and Gas penetration </w:t>
            </w:r>
            <w:r w:rsidR="42785C3A" w:rsidRPr="00BC3E3E">
              <w:rPr>
                <w:rFonts w:cs="Arial"/>
                <w:color w:val="auto"/>
                <w:sz w:val="22"/>
                <w:szCs w:val="22"/>
              </w:rPr>
              <w:t xml:space="preserve">(if applicable) </w:t>
            </w:r>
            <w:r w:rsidRPr="00A84077">
              <w:rPr>
                <w:rFonts w:cs="Arial"/>
                <w:sz w:val="22"/>
                <w:szCs w:val="22"/>
              </w:rPr>
              <w:t xml:space="preserve">for RTU’s </w:t>
            </w:r>
          </w:p>
          <w:p w14:paraId="299BFCE5" w14:textId="4F2EF005" w:rsidR="00A15829" w:rsidRPr="00A84077" w:rsidRDefault="00A15829" w:rsidP="00440AC9">
            <w:pPr>
              <w:pStyle w:val="Default"/>
              <w:numPr>
                <w:ilvl w:val="0"/>
                <w:numId w:val="4"/>
              </w:numPr>
              <w:spacing w:line="276" w:lineRule="auto"/>
              <w:rPr>
                <w:rFonts w:cs="Arial"/>
                <w:sz w:val="22"/>
                <w:szCs w:val="22"/>
              </w:rPr>
            </w:pPr>
            <w:r w:rsidRPr="00A84077">
              <w:rPr>
                <w:rFonts w:cs="Arial"/>
                <w:sz w:val="22"/>
                <w:szCs w:val="22"/>
              </w:rPr>
              <w:t xml:space="preserve">Refrigerant line penetration and sleepers for Ice machine condenser (if applicable) </w:t>
            </w:r>
          </w:p>
          <w:p w14:paraId="338CAD31" w14:textId="528A36F6" w:rsidR="006C2EA4" w:rsidRPr="00A84077" w:rsidRDefault="00A15829" w:rsidP="006C2EA4">
            <w:pPr>
              <w:pStyle w:val="Default"/>
              <w:spacing w:before="240" w:after="180" w:line="276" w:lineRule="auto"/>
              <w:rPr>
                <w:rFonts w:cs="Arial"/>
                <w:sz w:val="22"/>
                <w:szCs w:val="22"/>
              </w:rPr>
            </w:pPr>
            <w:r w:rsidRPr="00A84077">
              <w:rPr>
                <w:rFonts w:cs="Arial"/>
                <w:b/>
                <w:bCs/>
                <w:sz w:val="22"/>
                <w:szCs w:val="22"/>
              </w:rPr>
              <w:t xml:space="preserve">Rooftop Access (Exterior): Provide aluminum channel exterior rooftop access ladder at rear of building in Tenant approved location. Ladder shall be fixed exterior grade with lockable access. Ladder shall be in compliance with OSHA regulations and conform with local and national </w:t>
            </w:r>
            <w:r w:rsidR="006C2EA4" w:rsidRPr="00A84077">
              <w:rPr>
                <w:rFonts w:cs="Arial"/>
                <w:b/>
                <w:bCs/>
                <w:sz w:val="22"/>
                <w:szCs w:val="22"/>
              </w:rPr>
              <w:t xml:space="preserve">codes. </w:t>
            </w:r>
          </w:p>
          <w:p w14:paraId="36DD0000" w14:textId="4F337F80" w:rsidR="006C2EA4" w:rsidRPr="00132CF9" w:rsidRDefault="006C2EA4" w:rsidP="006C2EA4">
            <w:pPr>
              <w:pStyle w:val="Default"/>
              <w:spacing w:before="240" w:after="180" w:line="276" w:lineRule="auto"/>
              <w:rPr>
                <w:rFonts w:cs="Arial"/>
                <w:color w:val="6F2F9F"/>
                <w:sz w:val="22"/>
                <w:szCs w:val="22"/>
                <w:highlight w:val="yellow"/>
              </w:rPr>
            </w:pPr>
            <w:r w:rsidRPr="00132CF9">
              <w:rPr>
                <w:rFonts w:cs="Arial"/>
                <w:b/>
                <w:bCs/>
                <w:i/>
                <w:iCs/>
                <w:color w:val="6F2F9F"/>
                <w:sz w:val="22"/>
                <w:szCs w:val="22"/>
                <w:highlight w:val="yellow"/>
              </w:rPr>
              <w:t>Regional Alternate: On some sites an interior roof top ladder may be required to satisfy jurisdictional or Landlord requirements. For these sites use below</w:t>
            </w:r>
            <w:r w:rsidR="27D09C3C" w:rsidRPr="00132CF9">
              <w:rPr>
                <w:rFonts w:cs="Arial"/>
                <w:b/>
                <w:bCs/>
                <w:i/>
                <w:iCs/>
                <w:color w:val="6F2F9F"/>
                <w:sz w:val="22"/>
                <w:szCs w:val="22"/>
                <w:highlight w:val="yellow"/>
              </w:rPr>
              <w:t>.</w:t>
            </w:r>
          </w:p>
          <w:p w14:paraId="5755D99D" w14:textId="77777777" w:rsidR="006C2EA4" w:rsidRPr="00A84077" w:rsidRDefault="006C2EA4" w:rsidP="006C2EA4">
            <w:pPr>
              <w:pStyle w:val="Default"/>
              <w:spacing w:before="240" w:after="180" w:line="276" w:lineRule="auto"/>
              <w:rPr>
                <w:rFonts w:cs="Arial"/>
                <w:sz w:val="22"/>
                <w:szCs w:val="22"/>
              </w:rPr>
            </w:pPr>
            <w:r w:rsidRPr="00132CF9">
              <w:rPr>
                <w:rFonts w:cs="Arial"/>
                <w:b/>
                <w:bCs/>
                <w:color w:val="6F2F9F"/>
                <w:sz w:val="22"/>
                <w:szCs w:val="22"/>
                <w:highlight w:val="yellow"/>
              </w:rPr>
              <w:t xml:space="preserve">Rooftop Access (Interior): </w:t>
            </w:r>
            <w:r w:rsidRPr="00132CF9">
              <w:rPr>
                <w:rFonts w:cs="Arial"/>
                <w:color w:val="6F2F9F"/>
                <w:sz w:val="22"/>
                <w:szCs w:val="22"/>
                <w:highlight w:val="yellow"/>
              </w:rPr>
              <w:t>Provide steel interior rooftop access ladder with walk-thru uprights and a lockable hatch. Hatch shall be 30" x 36" insulated aluminum single-leaf type with continuous gasket. Place in Tenant's back of house per tenants’ criteria package. Provide</w:t>
            </w:r>
            <w:r w:rsidRPr="00A84077">
              <w:rPr>
                <w:rFonts w:cs="Arial"/>
                <w:color w:val="6F2F9F"/>
                <w:sz w:val="22"/>
                <w:szCs w:val="22"/>
              </w:rPr>
              <w:t xml:space="preserve"> </w:t>
            </w:r>
            <w:r w:rsidRPr="00132CF9">
              <w:rPr>
                <w:rFonts w:cs="Arial"/>
                <w:color w:val="6F2F9F"/>
                <w:sz w:val="22"/>
                <w:szCs w:val="22"/>
                <w:highlight w:val="yellow"/>
              </w:rPr>
              <w:lastRenderedPageBreak/>
              <w:t>safety cage as required by OSHA and install in conformance with all local and national codes.</w:t>
            </w:r>
            <w:r w:rsidRPr="00A84077">
              <w:rPr>
                <w:rFonts w:cs="Arial"/>
                <w:color w:val="6F2F9F"/>
                <w:sz w:val="22"/>
                <w:szCs w:val="22"/>
              </w:rPr>
              <w:t xml:space="preserve"> </w:t>
            </w:r>
          </w:p>
          <w:p w14:paraId="543070A8" w14:textId="0B026397" w:rsidR="00216058" w:rsidRPr="00A84077" w:rsidRDefault="006C2EA4" w:rsidP="006C2EA4">
            <w:pPr>
              <w:pStyle w:val="Default"/>
              <w:spacing w:before="240" w:after="180" w:line="276" w:lineRule="auto"/>
              <w:rPr>
                <w:rFonts w:cs="Arial"/>
                <w:sz w:val="22"/>
                <w:szCs w:val="22"/>
              </w:rPr>
            </w:pPr>
            <w:r w:rsidRPr="00A84077">
              <w:rPr>
                <w:rFonts w:cs="Arial"/>
                <w:b/>
                <w:bCs/>
                <w:sz w:val="22"/>
                <w:szCs w:val="22"/>
              </w:rPr>
              <w:t xml:space="preserve">Drainage: </w:t>
            </w:r>
            <w:r w:rsidRPr="00A84077">
              <w:rPr>
                <w:rFonts w:cs="Arial"/>
                <w:sz w:val="22"/>
                <w:szCs w:val="22"/>
              </w:rPr>
              <w:t xml:space="preserve">Landlord shall furnish and install jurisdictionally approved rooftop drainage to tie in with site and/or municipal storm water management system. Scupper and downspouts shall be minimum .032" thickness formed and coated aluminum, color to match adjacent finish. Coordinate scupper/downspouts with exterior building elements and Tenant provided signage. </w:t>
            </w:r>
          </w:p>
        </w:tc>
      </w:tr>
      <w:tr w:rsidR="00216058" w:rsidRPr="00A84077" w14:paraId="71EDDEC8" w14:textId="77777777" w:rsidTr="002101B3">
        <w:trPr>
          <w:trHeight w:val="300"/>
        </w:trPr>
        <w:tc>
          <w:tcPr>
            <w:tcW w:w="1080" w:type="dxa"/>
          </w:tcPr>
          <w:p w14:paraId="5A4D8E12" w14:textId="70510600" w:rsidR="00216058" w:rsidRPr="00A84077" w:rsidRDefault="00216058" w:rsidP="00D75765">
            <w:pPr>
              <w:pStyle w:val="Body"/>
              <w:spacing w:before="240" w:line="300" w:lineRule="exact"/>
              <w:rPr>
                <w:rFonts w:ascii="Aptos" w:hAnsi="Aptos" w:cs="Arial"/>
                <w:sz w:val="22"/>
                <w:szCs w:val="22"/>
              </w:rPr>
            </w:pPr>
            <w:r w:rsidRPr="00A84077">
              <w:rPr>
                <w:rFonts w:ascii="Aptos" w:hAnsi="Aptos" w:cs="Arial"/>
                <w:sz w:val="22"/>
                <w:szCs w:val="22"/>
              </w:rPr>
              <w:lastRenderedPageBreak/>
              <w:t>084000</w:t>
            </w:r>
          </w:p>
        </w:tc>
        <w:tc>
          <w:tcPr>
            <w:tcW w:w="2430" w:type="dxa"/>
          </w:tcPr>
          <w:p w14:paraId="6C502765" w14:textId="17FECE66" w:rsidR="00216058" w:rsidRPr="00A84077" w:rsidRDefault="00216058" w:rsidP="00D75765">
            <w:pPr>
              <w:pStyle w:val="Body"/>
              <w:spacing w:before="240" w:line="300" w:lineRule="exact"/>
              <w:rPr>
                <w:rFonts w:ascii="Aptos" w:hAnsi="Aptos" w:cs="Arial"/>
                <w:sz w:val="22"/>
                <w:szCs w:val="22"/>
              </w:rPr>
            </w:pPr>
            <w:r w:rsidRPr="00A84077">
              <w:rPr>
                <w:rFonts w:ascii="Aptos" w:hAnsi="Aptos" w:cs="Arial"/>
                <w:sz w:val="22"/>
                <w:szCs w:val="22"/>
              </w:rPr>
              <w:t>Exterior Openings</w:t>
            </w:r>
          </w:p>
        </w:tc>
        <w:tc>
          <w:tcPr>
            <w:tcW w:w="6840" w:type="dxa"/>
          </w:tcPr>
          <w:p w14:paraId="02DC9BED" w14:textId="518DBCDA" w:rsidR="00D75765" w:rsidRPr="00A84077" w:rsidRDefault="00D75765" w:rsidP="00D75765">
            <w:pPr>
              <w:pStyle w:val="Default"/>
              <w:spacing w:before="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Landlord shall furnish and install all exterior doors, frames, windows and/or storefront system </w:t>
            </w:r>
            <w:r w:rsidR="004971D4">
              <w:rPr>
                <w:rFonts w:cs="Arial"/>
                <w:sz w:val="22"/>
                <w:szCs w:val="22"/>
              </w:rPr>
              <w:t xml:space="preserve">as shown in the tenant criteria set, including and not limited to (1) primary entry door, (1) secondary entry door and (1) rear access door. Doors shall be </w:t>
            </w:r>
            <w:r w:rsidRPr="00A84077">
              <w:rPr>
                <w:rFonts w:cs="Arial"/>
                <w:sz w:val="22"/>
                <w:szCs w:val="22"/>
              </w:rPr>
              <w:t xml:space="preserve">in compliance with all local and national codes. Thermal resistance of all openings shall comply with the prescriptive requirement of the IECC (International Energy Conservation Code). </w:t>
            </w:r>
          </w:p>
          <w:p w14:paraId="613311B0" w14:textId="3B928958" w:rsidR="00216058" w:rsidRPr="00A84077" w:rsidRDefault="00D75765" w:rsidP="00D75765">
            <w:pPr>
              <w:pStyle w:val="Default"/>
              <w:spacing w:before="240" w:after="240" w:line="276" w:lineRule="auto"/>
              <w:rPr>
                <w:rFonts w:cs="Arial"/>
                <w:sz w:val="22"/>
                <w:szCs w:val="22"/>
              </w:rPr>
            </w:pPr>
            <w:r w:rsidRPr="00A84077">
              <w:rPr>
                <w:rFonts w:cs="Arial"/>
                <w:b/>
                <w:bCs/>
                <w:sz w:val="22"/>
                <w:szCs w:val="22"/>
              </w:rPr>
              <w:t xml:space="preserve">Steel Doors: </w:t>
            </w:r>
            <w:r w:rsidRPr="00A84077">
              <w:rPr>
                <w:rFonts w:cs="Arial"/>
                <w:sz w:val="22"/>
                <w:szCs w:val="22"/>
              </w:rPr>
              <w:t>Landlord shall furnish and install [1] commercial grade 42" x 84” rear service door for egress</w:t>
            </w:r>
            <w:r w:rsidR="00FB594A">
              <w:rPr>
                <w:rFonts w:cs="Arial"/>
                <w:sz w:val="22"/>
                <w:szCs w:val="22"/>
              </w:rPr>
              <w:t xml:space="preserve">. </w:t>
            </w:r>
            <w:r w:rsidR="00256670">
              <w:rPr>
                <w:rFonts w:cs="Arial"/>
                <w:sz w:val="22"/>
                <w:szCs w:val="22"/>
              </w:rPr>
              <w:t>Verify spec with Starbucks project team.</w:t>
            </w:r>
            <w:r w:rsidRPr="00A84077">
              <w:rPr>
                <w:rFonts w:cs="Arial"/>
                <w:sz w:val="22"/>
                <w:szCs w:val="22"/>
              </w:rPr>
              <w:t xml:space="preserve"> Door(s) shall be cold rolled and welded 16-gauge steel with polystyrene core. The frames shall be Double Rabbet fully welded 14-gauge steel. Finish hot dip galvannealed coating with two [2] coats shop prime color similar to finish. </w:t>
            </w:r>
          </w:p>
          <w:p w14:paraId="79BACB63" w14:textId="69FC2BB2" w:rsidR="00256670" w:rsidRPr="00E1679D" w:rsidRDefault="00256670" w:rsidP="00D75765">
            <w:pPr>
              <w:pStyle w:val="Default"/>
              <w:spacing w:before="240" w:line="276" w:lineRule="auto"/>
              <w:rPr>
                <w:rFonts w:cs="Arial"/>
                <w:i/>
                <w:iCs/>
                <w:color w:val="7030A0"/>
                <w:sz w:val="22"/>
                <w:szCs w:val="22"/>
              </w:rPr>
            </w:pPr>
            <w:r w:rsidRPr="00132CF9">
              <w:rPr>
                <w:rFonts w:cs="Arial"/>
                <w:b/>
                <w:bCs/>
                <w:i/>
                <w:iCs/>
                <w:color w:val="7030A0"/>
                <w:sz w:val="22"/>
                <w:szCs w:val="22"/>
                <w:highlight w:val="yellow"/>
              </w:rPr>
              <w:t xml:space="preserve">Steel Doors (Alternate if your store includes tri-temp cooler): </w:t>
            </w:r>
            <w:r w:rsidR="00E1679D" w:rsidRPr="00132CF9">
              <w:rPr>
                <w:rFonts w:cs="Arial"/>
                <w:i/>
                <w:iCs/>
                <w:color w:val="7030A0"/>
                <w:sz w:val="22"/>
                <w:szCs w:val="22"/>
                <w:highlight w:val="yellow"/>
              </w:rPr>
              <w:t>Landlord shall furnish and install [1] commercial grade 36” x 84” door for access to tenant’s cooler. Verify spec with Starbucks project team. Door(s) shall be cold rolled and welded 16-gauge steel with polystyrene core. The frames shall be Double Rabbet fully welded 14-gauge steel. Finish hot dip galvannealed coating with [2] coats</w:t>
            </w:r>
            <w:r w:rsidR="00FB594A" w:rsidRPr="00132CF9">
              <w:rPr>
                <w:rFonts w:cs="Arial"/>
                <w:i/>
                <w:iCs/>
                <w:color w:val="7030A0"/>
                <w:sz w:val="22"/>
                <w:szCs w:val="22"/>
                <w:highlight w:val="yellow"/>
              </w:rPr>
              <w:t xml:space="preserve"> shop prime color similar to finish.</w:t>
            </w:r>
          </w:p>
          <w:p w14:paraId="080BF278" w14:textId="77777777" w:rsidR="00256670" w:rsidRDefault="00256670" w:rsidP="00D75765">
            <w:pPr>
              <w:pStyle w:val="Default"/>
              <w:spacing w:before="240" w:line="276" w:lineRule="auto"/>
              <w:rPr>
                <w:rFonts w:cs="Arial"/>
                <w:b/>
                <w:bCs/>
                <w:sz w:val="22"/>
                <w:szCs w:val="22"/>
              </w:rPr>
            </w:pPr>
          </w:p>
          <w:p w14:paraId="618F2F5E" w14:textId="0E199F96" w:rsidR="00D75765" w:rsidRPr="00A84077" w:rsidRDefault="00D75765" w:rsidP="00D75765">
            <w:pPr>
              <w:pStyle w:val="Default"/>
              <w:spacing w:before="240" w:line="276" w:lineRule="auto"/>
              <w:rPr>
                <w:rFonts w:cs="Arial"/>
                <w:sz w:val="22"/>
                <w:szCs w:val="22"/>
              </w:rPr>
            </w:pPr>
            <w:r w:rsidRPr="00A84077">
              <w:rPr>
                <w:rFonts w:cs="Arial"/>
                <w:b/>
                <w:bCs/>
                <w:sz w:val="22"/>
                <w:szCs w:val="22"/>
              </w:rPr>
              <w:lastRenderedPageBreak/>
              <w:t xml:space="preserve">Aluminum Storefront: </w:t>
            </w:r>
            <w:r w:rsidRPr="00A84077">
              <w:rPr>
                <w:rFonts w:cs="Arial"/>
                <w:sz w:val="22"/>
                <w:szCs w:val="22"/>
              </w:rPr>
              <w:t xml:space="preserve">Storefront shall be 2” x 4-1/2” extruded aluminum section in conformance with ASTM B221; center set; flush design; thermally broken. Doors shall be heavy duty aluminum/glass type; out swinging with 10” bottom rail. Design and size members and anchorages to withstand wind loads as required by the jurisdictional code, and to resist door pivot and closer reaction forces. Finish shall be anodized, coordinate color with Tenant. </w:t>
            </w:r>
          </w:p>
          <w:p w14:paraId="4D191100" w14:textId="77777777" w:rsidR="00D75765" w:rsidRPr="00A84077" w:rsidRDefault="00D75765" w:rsidP="00D75765">
            <w:pPr>
              <w:pStyle w:val="Default"/>
              <w:spacing w:before="240" w:line="276" w:lineRule="auto"/>
              <w:rPr>
                <w:rFonts w:cs="Arial"/>
                <w:sz w:val="22"/>
                <w:szCs w:val="22"/>
              </w:rPr>
            </w:pPr>
            <w:r w:rsidRPr="00A84077">
              <w:rPr>
                <w:rFonts w:cs="Arial"/>
                <w:b/>
                <w:bCs/>
                <w:sz w:val="22"/>
                <w:szCs w:val="22"/>
              </w:rPr>
              <w:t xml:space="preserve">Glazing: </w:t>
            </w:r>
            <w:r w:rsidRPr="00A84077">
              <w:rPr>
                <w:rFonts w:cs="Arial"/>
                <w:sz w:val="22"/>
                <w:szCs w:val="22"/>
              </w:rPr>
              <w:t xml:space="preserve">Storefront glazing to be clear, non-tinted, non-reflective, double glazed and low-e with U-value complying with the appropriate climatic zone in the IECC (International Energy Conservation Code) or local jurisdiction requirements. Provide impact resistant glazing in hurricane or special wind regions as defined in ASCE 7-05. </w:t>
            </w:r>
          </w:p>
          <w:p w14:paraId="55ADFD66" w14:textId="77777777" w:rsidR="00D75765" w:rsidRPr="00132CF9" w:rsidRDefault="00D75765" w:rsidP="00D75765">
            <w:pPr>
              <w:pStyle w:val="Default"/>
              <w:spacing w:before="240" w:line="276" w:lineRule="auto"/>
              <w:rPr>
                <w:rFonts w:cs="Arial"/>
                <w:color w:val="6F2F9F"/>
                <w:sz w:val="22"/>
                <w:szCs w:val="22"/>
                <w:highlight w:val="yellow"/>
              </w:rPr>
            </w:pPr>
            <w:r w:rsidRPr="00132CF9">
              <w:rPr>
                <w:rFonts w:cs="Arial"/>
                <w:b/>
                <w:bCs/>
                <w:i/>
                <w:iCs/>
                <w:color w:val="6F2F9F"/>
                <w:sz w:val="22"/>
                <w:szCs w:val="22"/>
                <w:highlight w:val="yellow"/>
              </w:rPr>
              <w:t xml:space="preserve">Regional Alternate: For stores in cold climate zones with larger cafés (as defined by ASHRAE 90.1-2019) will require an air curtain as an alternative to a vestibule. If required by jurisdiction, please include verbiage below. </w:t>
            </w:r>
          </w:p>
          <w:p w14:paraId="0EDF0813" w14:textId="77777777" w:rsidR="00D75765" w:rsidRPr="00A84077" w:rsidRDefault="00D75765" w:rsidP="00D75765">
            <w:pPr>
              <w:pStyle w:val="Default"/>
              <w:spacing w:before="240" w:line="276" w:lineRule="auto"/>
              <w:rPr>
                <w:rFonts w:cs="Arial"/>
                <w:color w:val="9F2B92"/>
                <w:sz w:val="22"/>
                <w:szCs w:val="22"/>
              </w:rPr>
            </w:pPr>
            <w:r w:rsidRPr="00132CF9">
              <w:rPr>
                <w:rFonts w:cs="Arial"/>
                <w:b/>
                <w:bCs/>
                <w:i/>
                <w:iCs/>
                <w:color w:val="6F2F9F"/>
                <w:sz w:val="22"/>
                <w:szCs w:val="22"/>
                <w:highlight w:val="yellow"/>
              </w:rPr>
              <w:t xml:space="preserve">Entry Air Curtain: </w:t>
            </w:r>
            <w:r w:rsidRPr="00132CF9">
              <w:rPr>
                <w:rFonts w:cs="Arial"/>
                <w:i/>
                <w:iCs/>
                <w:color w:val="6F2F9F"/>
                <w:sz w:val="22"/>
                <w:szCs w:val="22"/>
                <w:highlight w:val="yellow"/>
              </w:rPr>
              <w:t>Landlord shall furnish and install Berner Architectural series Icon 8 air curtain above operable store front doors</w:t>
            </w:r>
            <w:r w:rsidRPr="00132CF9">
              <w:rPr>
                <w:rFonts w:cs="Arial"/>
                <w:i/>
                <w:iCs/>
                <w:color w:val="9F2B92"/>
                <w:sz w:val="22"/>
                <w:szCs w:val="22"/>
                <w:highlight w:val="yellow"/>
              </w:rPr>
              <w:t>.</w:t>
            </w:r>
            <w:r w:rsidRPr="00A84077">
              <w:rPr>
                <w:rFonts w:cs="Arial"/>
                <w:i/>
                <w:iCs/>
                <w:color w:val="9F2B92"/>
                <w:sz w:val="22"/>
                <w:szCs w:val="22"/>
              </w:rPr>
              <w:t xml:space="preserve"> </w:t>
            </w:r>
          </w:p>
          <w:p w14:paraId="5A044C3E" w14:textId="174B3FD7" w:rsidR="00D75765" w:rsidRPr="00A84077" w:rsidRDefault="00D75765" w:rsidP="00D75765">
            <w:pPr>
              <w:pStyle w:val="Default"/>
              <w:spacing w:before="240" w:after="240" w:line="276" w:lineRule="auto"/>
              <w:rPr>
                <w:rFonts w:cs="Arial"/>
                <w:b/>
                <w:bCs/>
                <w:sz w:val="22"/>
                <w:szCs w:val="22"/>
              </w:rPr>
            </w:pPr>
            <w:r w:rsidRPr="00A84077">
              <w:rPr>
                <w:rFonts w:cs="Arial"/>
                <w:b/>
                <w:bCs/>
                <w:sz w:val="22"/>
                <w:szCs w:val="22"/>
              </w:rPr>
              <w:t xml:space="preserve">Hardware: </w:t>
            </w:r>
            <w:r w:rsidRPr="00A84077">
              <w:rPr>
                <w:rFonts w:cs="Arial"/>
                <w:sz w:val="22"/>
                <w:szCs w:val="22"/>
              </w:rPr>
              <w:t xml:space="preserve">Landlord shall furnish and install exterior door hardware in compliance with the provisions of all applicable codes. Reference Starbucks tenant criteria package for hardware specifications and procure through Starbucks national vendor (Locknet). </w:t>
            </w:r>
          </w:p>
        </w:tc>
      </w:tr>
      <w:tr w:rsidR="00216058" w:rsidRPr="00A84077" w14:paraId="76C135CC" w14:textId="77777777" w:rsidTr="002101B3">
        <w:trPr>
          <w:trHeight w:val="300"/>
        </w:trPr>
        <w:tc>
          <w:tcPr>
            <w:tcW w:w="1080" w:type="dxa"/>
          </w:tcPr>
          <w:p w14:paraId="21710000" w14:textId="415F830D" w:rsidR="00216058" w:rsidRPr="00A84077" w:rsidRDefault="00D9646B" w:rsidP="008461E7">
            <w:pPr>
              <w:pStyle w:val="Body"/>
              <w:spacing w:before="240" w:after="0" w:line="300" w:lineRule="exact"/>
              <w:rPr>
                <w:rFonts w:ascii="Aptos" w:hAnsi="Aptos" w:cs="Arial"/>
                <w:sz w:val="22"/>
                <w:szCs w:val="22"/>
              </w:rPr>
            </w:pPr>
            <w:r w:rsidRPr="00A84077">
              <w:rPr>
                <w:rFonts w:ascii="Aptos" w:hAnsi="Aptos" w:cs="Arial"/>
                <w:sz w:val="22"/>
                <w:szCs w:val="22"/>
              </w:rPr>
              <w:lastRenderedPageBreak/>
              <w:t>085000</w:t>
            </w:r>
          </w:p>
        </w:tc>
        <w:tc>
          <w:tcPr>
            <w:tcW w:w="2430" w:type="dxa"/>
          </w:tcPr>
          <w:p w14:paraId="0719CC0E" w14:textId="33D58178" w:rsidR="00216058" w:rsidRPr="00A84077" w:rsidRDefault="00D9646B" w:rsidP="008461E7">
            <w:pPr>
              <w:pStyle w:val="Body"/>
              <w:spacing w:before="240" w:line="300" w:lineRule="exact"/>
              <w:rPr>
                <w:rFonts w:ascii="Aptos" w:hAnsi="Aptos" w:cs="Arial"/>
                <w:sz w:val="22"/>
                <w:szCs w:val="22"/>
              </w:rPr>
            </w:pPr>
            <w:r w:rsidRPr="00A84077">
              <w:rPr>
                <w:rFonts w:ascii="Aptos" w:hAnsi="Aptos" w:cs="Arial"/>
                <w:sz w:val="22"/>
                <w:szCs w:val="22"/>
              </w:rPr>
              <w:t xml:space="preserve">Drive Thru </w:t>
            </w:r>
            <w:r w:rsidR="00870C6E" w:rsidRPr="00A84077">
              <w:rPr>
                <w:rFonts w:ascii="Aptos" w:hAnsi="Aptos" w:cs="Arial"/>
                <w:sz w:val="22"/>
                <w:szCs w:val="22"/>
              </w:rPr>
              <w:t>Window</w:t>
            </w:r>
          </w:p>
        </w:tc>
        <w:tc>
          <w:tcPr>
            <w:tcW w:w="6840" w:type="dxa"/>
          </w:tcPr>
          <w:p w14:paraId="2C20D7DF" w14:textId="2E2FD849" w:rsidR="00DA5C8B" w:rsidRPr="00A84077" w:rsidRDefault="00DA5C8B" w:rsidP="008461E7">
            <w:pPr>
              <w:pStyle w:val="Default"/>
              <w:spacing w:before="240" w:after="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Landlord shall furnish and install fully operational Ready AccessTM Drive Thru Window. Include transom, sidelights, and air curtain (heated / unheated per local code). Window finish to match adjacent storefront. Select window based on Tenant provided criteria </w:t>
            </w:r>
            <w:r w:rsidRPr="00A84077">
              <w:rPr>
                <w:rFonts w:cs="Arial"/>
                <w:sz w:val="22"/>
                <w:szCs w:val="22"/>
              </w:rPr>
              <w:lastRenderedPageBreak/>
              <w:t xml:space="preserve">package and geographic location of store. Coordinate window configuration (right to left or left to right) with Tenant. </w:t>
            </w:r>
          </w:p>
          <w:p w14:paraId="0306499A" w14:textId="77777777" w:rsidR="00DA5C8B" w:rsidRPr="00A84077" w:rsidRDefault="00DA5C8B" w:rsidP="008461E7">
            <w:pPr>
              <w:pStyle w:val="Default"/>
              <w:spacing w:before="240" w:after="240" w:line="276" w:lineRule="auto"/>
              <w:rPr>
                <w:rFonts w:cs="Arial"/>
                <w:sz w:val="22"/>
                <w:szCs w:val="22"/>
              </w:rPr>
            </w:pPr>
            <w:r w:rsidRPr="00A84077">
              <w:rPr>
                <w:rFonts w:cs="Arial"/>
                <w:b/>
                <w:bCs/>
                <w:sz w:val="22"/>
                <w:szCs w:val="22"/>
              </w:rPr>
              <w:t xml:space="preserve">Electrical Connectivity: </w:t>
            </w:r>
            <w:r w:rsidRPr="00A84077">
              <w:rPr>
                <w:rFonts w:cs="Arial"/>
                <w:sz w:val="22"/>
                <w:szCs w:val="22"/>
              </w:rPr>
              <w:t xml:space="preserve">Install two [2] 20 amp dedicated circuits from MDP to termination point as specified by window manufacturer. One [1] circuit for MOE window system and one [1] circuit for heated/unheated air curtain. </w:t>
            </w:r>
          </w:p>
          <w:p w14:paraId="03B5F694" w14:textId="36FAA805" w:rsidR="00216058" w:rsidRPr="00A84077" w:rsidRDefault="00DA5C8B" w:rsidP="008461E7">
            <w:pPr>
              <w:pStyle w:val="Default"/>
              <w:spacing w:before="240" w:after="240" w:line="276" w:lineRule="auto"/>
              <w:rPr>
                <w:rFonts w:cs="Arial"/>
                <w:sz w:val="22"/>
                <w:szCs w:val="22"/>
              </w:rPr>
            </w:pPr>
            <w:r w:rsidRPr="00A84077">
              <w:rPr>
                <w:rFonts w:cs="Arial"/>
                <w:b/>
                <w:bCs/>
                <w:sz w:val="22"/>
                <w:szCs w:val="22"/>
              </w:rPr>
              <w:t xml:space="preserve">Window Shelf: </w:t>
            </w:r>
            <w:r w:rsidRPr="00A84077">
              <w:rPr>
                <w:rFonts w:cs="Arial"/>
                <w:sz w:val="22"/>
                <w:szCs w:val="22"/>
              </w:rPr>
              <w:t xml:space="preserve">Install service window shelf at 36” AFF inside and 42” outside </w:t>
            </w:r>
            <w:r w:rsidRPr="00E27DB7">
              <w:rPr>
                <w:rFonts w:cs="Arial"/>
                <w:color w:val="auto"/>
                <w:sz w:val="22"/>
                <w:szCs w:val="22"/>
              </w:rPr>
              <w:t xml:space="preserve">as measured </w:t>
            </w:r>
            <w:r w:rsidR="4828FEDF" w:rsidRPr="00E27DB7">
              <w:rPr>
                <w:rFonts w:cs="Arial"/>
                <w:color w:val="auto"/>
                <w:sz w:val="22"/>
                <w:szCs w:val="22"/>
              </w:rPr>
              <w:t>from finish surface of DT lane</w:t>
            </w:r>
            <w:r w:rsidRPr="00A84077">
              <w:rPr>
                <w:rFonts w:cs="Arial"/>
                <w:sz w:val="22"/>
                <w:szCs w:val="22"/>
              </w:rPr>
              <w:t>. Finish shall be Paperstone.</w:t>
            </w:r>
          </w:p>
        </w:tc>
      </w:tr>
      <w:tr w:rsidR="00216058" w:rsidRPr="00A84077" w14:paraId="5C383A8C" w14:textId="77777777" w:rsidTr="002101B3">
        <w:trPr>
          <w:trHeight w:val="300"/>
        </w:trPr>
        <w:tc>
          <w:tcPr>
            <w:tcW w:w="1080" w:type="dxa"/>
          </w:tcPr>
          <w:p w14:paraId="6823C1B1" w14:textId="7EDC8469" w:rsidR="00216058" w:rsidRPr="00A84077" w:rsidRDefault="00D9646B" w:rsidP="004A4533">
            <w:pPr>
              <w:pStyle w:val="Body"/>
              <w:spacing w:before="240" w:line="300" w:lineRule="exact"/>
              <w:rPr>
                <w:rFonts w:ascii="Aptos" w:hAnsi="Aptos" w:cs="Arial"/>
                <w:sz w:val="22"/>
                <w:szCs w:val="22"/>
              </w:rPr>
            </w:pPr>
            <w:r w:rsidRPr="00A84077">
              <w:rPr>
                <w:rFonts w:ascii="Aptos" w:hAnsi="Aptos" w:cs="Arial"/>
                <w:sz w:val="22"/>
                <w:szCs w:val="22"/>
              </w:rPr>
              <w:lastRenderedPageBreak/>
              <w:t>092000</w:t>
            </w:r>
          </w:p>
        </w:tc>
        <w:tc>
          <w:tcPr>
            <w:tcW w:w="2430" w:type="dxa"/>
          </w:tcPr>
          <w:p w14:paraId="3ECA8515" w14:textId="67A6CFFC" w:rsidR="00216058" w:rsidRPr="00A84077" w:rsidRDefault="00D9646B" w:rsidP="004A4533">
            <w:pPr>
              <w:pStyle w:val="Body"/>
              <w:spacing w:before="240" w:line="300" w:lineRule="exact"/>
              <w:rPr>
                <w:rFonts w:ascii="Aptos" w:hAnsi="Aptos" w:cs="Arial"/>
                <w:sz w:val="22"/>
                <w:szCs w:val="22"/>
              </w:rPr>
            </w:pPr>
            <w:r w:rsidRPr="00A84077">
              <w:rPr>
                <w:rFonts w:ascii="Aptos" w:hAnsi="Aptos" w:cs="Arial"/>
                <w:sz w:val="22"/>
                <w:szCs w:val="22"/>
              </w:rPr>
              <w:t>Wall Assembly</w:t>
            </w:r>
          </w:p>
        </w:tc>
        <w:tc>
          <w:tcPr>
            <w:tcW w:w="6840" w:type="dxa"/>
          </w:tcPr>
          <w:p w14:paraId="1BA4AD0E" w14:textId="77777777" w:rsidR="004A4533" w:rsidRPr="00A84077" w:rsidRDefault="004A4533" w:rsidP="004A4533">
            <w:pPr>
              <w:pStyle w:val="Default"/>
              <w:spacing w:before="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Landlord shall provide exterior walls </w:t>
            </w:r>
            <w:r w:rsidRPr="00CC37F6">
              <w:rPr>
                <w:rFonts w:cs="Arial"/>
                <w:strike/>
                <w:color w:val="EE0000"/>
                <w:sz w:val="22"/>
                <w:szCs w:val="22"/>
              </w:rPr>
              <w:t>and interior Gypsum Wallboard (GWB) demising walls</w:t>
            </w:r>
            <w:r w:rsidRPr="00A84077">
              <w:rPr>
                <w:rFonts w:cs="Arial"/>
                <w:sz w:val="22"/>
                <w:szCs w:val="22"/>
              </w:rPr>
              <w:t xml:space="preserve">. Systems shall be engineered to resist dead and live loads based on jurisdictional requirements. </w:t>
            </w:r>
          </w:p>
          <w:p w14:paraId="178FB48D" w14:textId="77777777" w:rsidR="004A4533" w:rsidRPr="00A84077" w:rsidRDefault="004A4533" w:rsidP="004A4533">
            <w:pPr>
              <w:pStyle w:val="Default"/>
              <w:spacing w:before="240" w:line="276" w:lineRule="auto"/>
              <w:rPr>
                <w:rFonts w:cs="Arial"/>
                <w:sz w:val="22"/>
                <w:szCs w:val="22"/>
              </w:rPr>
            </w:pPr>
            <w:r w:rsidRPr="00A84077">
              <w:rPr>
                <w:rFonts w:cs="Arial"/>
                <w:b/>
                <w:bCs/>
                <w:sz w:val="22"/>
                <w:szCs w:val="22"/>
              </w:rPr>
              <w:t xml:space="preserve">Insulation: </w:t>
            </w:r>
            <w:r w:rsidRPr="00A84077">
              <w:rPr>
                <w:rFonts w:cs="Arial"/>
                <w:sz w:val="22"/>
                <w:szCs w:val="22"/>
              </w:rPr>
              <w:t xml:space="preserve">Provide continuous wall insulation from floor to deck in sufficient thickness to meet the minimum resistance of R-21 or R13+R6.5ci (continuous insulation). In cold weather zones, provide additional insulation as required to meet the prescriptive envelope requirements of the IECC. </w:t>
            </w:r>
          </w:p>
          <w:p w14:paraId="7F0E3D1E" w14:textId="77777777" w:rsidR="004A4533" w:rsidRPr="00A84077" w:rsidRDefault="004A4533" w:rsidP="004A4533">
            <w:pPr>
              <w:pStyle w:val="Default"/>
              <w:spacing w:before="240" w:line="276" w:lineRule="auto"/>
              <w:rPr>
                <w:rFonts w:cs="Arial"/>
                <w:sz w:val="22"/>
                <w:szCs w:val="22"/>
              </w:rPr>
            </w:pPr>
            <w:r w:rsidRPr="00A84077">
              <w:rPr>
                <w:rFonts w:cs="Arial"/>
                <w:b/>
                <w:bCs/>
                <w:sz w:val="22"/>
                <w:szCs w:val="22"/>
              </w:rPr>
              <w:t xml:space="preserve">Blocking: </w:t>
            </w:r>
            <w:r w:rsidRPr="00A84077">
              <w:rPr>
                <w:rFonts w:cs="Arial"/>
                <w:sz w:val="22"/>
                <w:szCs w:val="22"/>
              </w:rPr>
              <w:t xml:space="preserve">Landlord shall provide wall anchorage for all exterior Tenant furnished items. Design anchorage to resist vertical and lateral loads, with a safety factor of 2. </w:t>
            </w:r>
          </w:p>
          <w:p w14:paraId="3A316334" w14:textId="0F7682DE" w:rsidR="004A4533" w:rsidRPr="00CC37F6" w:rsidRDefault="004A4533" w:rsidP="004A4533">
            <w:pPr>
              <w:pStyle w:val="Default"/>
              <w:spacing w:before="240" w:after="240" w:line="276" w:lineRule="auto"/>
              <w:rPr>
                <w:rFonts w:cs="Arial"/>
                <w:b/>
                <w:bCs/>
                <w:strike/>
                <w:color w:val="EE0000"/>
                <w:sz w:val="22"/>
                <w:szCs w:val="22"/>
              </w:rPr>
            </w:pPr>
            <w:r w:rsidRPr="00CC37F6">
              <w:rPr>
                <w:rFonts w:cs="Arial"/>
                <w:b/>
                <w:bCs/>
                <w:strike/>
                <w:color w:val="EE0000"/>
                <w:sz w:val="22"/>
                <w:szCs w:val="22"/>
              </w:rPr>
              <w:t xml:space="preserve">Gypsum Wallboard (GWB): </w:t>
            </w:r>
            <w:r w:rsidRPr="00CC37F6">
              <w:rPr>
                <w:rFonts w:cs="Arial"/>
                <w:strike/>
                <w:color w:val="EE0000"/>
                <w:sz w:val="22"/>
                <w:szCs w:val="22"/>
              </w:rPr>
              <w:t>Landlord shall provide GWB on interior face of exterior walls and demising walls</w:t>
            </w:r>
            <w:r w:rsidR="00167182" w:rsidRPr="00CC37F6">
              <w:rPr>
                <w:rFonts w:cs="Arial"/>
                <w:strike/>
                <w:color w:val="EE0000"/>
                <w:sz w:val="22"/>
                <w:szCs w:val="22"/>
              </w:rPr>
              <w:t xml:space="preserve"> t</w:t>
            </w:r>
            <w:r w:rsidRPr="00CC37F6">
              <w:rPr>
                <w:rFonts w:cs="Arial"/>
                <w:strike/>
                <w:color w:val="EE0000"/>
                <w:sz w:val="22"/>
                <w:szCs w:val="22"/>
              </w:rPr>
              <w:t xml:space="preserve">o 10’-0” AFF. Furnish boards of maximum permissible length, with tapered edge for boards to be exposed, taped, and finished; min. 0-5/8” thick. Install per GA216 and requirements for each fire assembly. Coordinate all rough-in wall conduits, plumbing, and blocking with tenant criteria package prior to installation of GWB. The interior walls shall be Level 4 finish primed white. </w:t>
            </w:r>
          </w:p>
          <w:p w14:paraId="7A60520A" w14:textId="700AB42C" w:rsidR="00216058" w:rsidRPr="00A84077" w:rsidRDefault="004A4533" w:rsidP="004A4533">
            <w:pPr>
              <w:pStyle w:val="Default"/>
              <w:spacing w:before="240" w:after="240" w:line="276" w:lineRule="auto"/>
              <w:rPr>
                <w:rFonts w:cs="Arial"/>
                <w:b/>
                <w:bCs/>
                <w:sz w:val="22"/>
                <w:szCs w:val="22"/>
              </w:rPr>
            </w:pPr>
            <w:r w:rsidRPr="00A84077">
              <w:rPr>
                <w:rFonts w:cs="Arial"/>
                <w:b/>
                <w:bCs/>
                <w:sz w:val="22"/>
                <w:szCs w:val="22"/>
              </w:rPr>
              <w:lastRenderedPageBreak/>
              <w:t xml:space="preserve">Penetrations: </w:t>
            </w:r>
            <w:r w:rsidRPr="00A84077">
              <w:rPr>
                <w:rFonts w:cs="Arial"/>
                <w:sz w:val="22"/>
                <w:szCs w:val="22"/>
              </w:rPr>
              <w:t xml:space="preserve">Wall penetrations for Tenant provided fixtures, including but not limited to; building signage, sconce lighting, exterior speakers, exterior outlets, and frost-proof hose bibs shall be provided by the landlord. Penetration locations shall be coordinated with Tenant criteria package, waterproofed and flashed. Conduits with pull strings shall be run in wall and terminated at underside of structure in Tenant's space. </w:t>
            </w:r>
          </w:p>
        </w:tc>
      </w:tr>
      <w:tr w:rsidR="00216058" w:rsidRPr="00A84077" w14:paraId="322FF401" w14:textId="77777777" w:rsidTr="002101B3">
        <w:trPr>
          <w:trHeight w:val="300"/>
        </w:trPr>
        <w:tc>
          <w:tcPr>
            <w:tcW w:w="1080" w:type="dxa"/>
          </w:tcPr>
          <w:p w14:paraId="00E42115" w14:textId="00730928" w:rsidR="00216058" w:rsidRPr="00A84077" w:rsidRDefault="00D9646B" w:rsidP="00E27108">
            <w:pPr>
              <w:pStyle w:val="Body"/>
              <w:spacing w:before="240" w:line="300" w:lineRule="exact"/>
              <w:rPr>
                <w:rFonts w:ascii="Aptos" w:hAnsi="Aptos" w:cs="Arial"/>
                <w:sz w:val="22"/>
                <w:szCs w:val="22"/>
              </w:rPr>
            </w:pPr>
            <w:r w:rsidRPr="00A84077">
              <w:rPr>
                <w:rFonts w:ascii="Aptos" w:hAnsi="Aptos" w:cs="Arial"/>
                <w:sz w:val="22"/>
                <w:szCs w:val="22"/>
              </w:rPr>
              <w:lastRenderedPageBreak/>
              <w:t>095000</w:t>
            </w:r>
          </w:p>
        </w:tc>
        <w:tc>
          <w:tcPr>
            <w:tcW w:w="2430" w:type="dxa"/>
          </w:tcPr>
          <w:p w14:paraId="4AD5D25C" w14:textId="4EB77F14" w:rsidR="00216058" w:rsidRPr="00A84077" w:rsidRDefault="00D9646B" w:rsidP="00E27108">
            <w:pPr>
              <w:pStyle w:val="Body"/>
              <w:spacing w:before="240" w:line="300" w:lineRule="exact"/>
              <w:rPr>
                <w:rFonts w:ascii="Aptos" w:hAnsi="Aptos" w:cs="Arial"/>
                <w:sz w:val="22"/>
                <w:szCs w:val="22"/>
              </w:rPr>
            </w:pPr>
            <w:r w:rsidRPr="00A84077">
              <w:rPr>
                <w:rFonts w:ascii="Aptos" w:hAnsi="Aptos" w:cs="Arial"/>
                <w:sz w:val="22"/>
                <w:szCs w:val="22"/>
              </w:rPr>
              <w:t>Ceiling Assembly</w:t>
            </w:r>
          </w:p>
        </w:tc>
        <w:tc>
          <w:tcPr>
            <w:tcW w:w="6840" w:type="dxa"/>
          </w:tcPr>
          <w:p w14:paraId="07F3E1F4" w14:textId="1FEBF836" w:rsidR="00216058" w:rsidRPr="00A84077" w:rsidRDefault="00E27108" w:rsidP="00E27108">
            <w:pPr>
              <w:pStyle w:val="Default"/>
              <w:spacing w:before="240" w:after="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Landlord shall deliver Tenant’s space with ceiling open to structure. Ceiling assembly shall meet the hourly fire ratings approved by the local jurisdiction having authority. Ceiling assembly: including fireproofing, insulation, wood, concrete, or metal structure, shall be prepped and primed to receive Tenant's future finish. Landlord shall coordinate height to bottom of structure with Tenant, and shall include adequate spacing for ceiling finishes, lighting, HVAC. </w:t>
            </w:r>
          </w:p>
        </w:tc>
      </w:tr>
      <w:tr w:rsidR="00D9646B" w:rsidRPr="00A84077" w14:paraId="51902485" w14:textId="77777777" w:rsidTr="002101B3">
        <w:trPr>
          <w:trHeight w:val="6240"/>
        </w:trPr>
        <w:tc>
          <w:tcPr>
            <w:tcW w:w="1080" w:type="dxa"/>
          </w:tcPr>
          <w:p w14:paraId="1C7D633A" w14:textId="232C0AB6" w:rsidR="00D9646B" w:rsidRPr="00A84077" w:rsidRDefault="00D9646B" w:rsidP="00655C34">
            <w:pPr>
              <w:pStyle w:val="Body"/>
              <w:spacing w:before="240" w:line="300" w:lineRule="exact"/>
              <w:rPr>
                <w:rFonts w:ascii="Aptos" w:hAnsi="Aptos" w:cs="Arial"/>
                <w:sz w:val="22"/>
                <w:szCs w:val="22"/>
              </w:rPr>
            </w:pPr>
            <w:r w:rsidRPr="00A84077">
              <w:rPr>
                <w:rFonts w:ascii="Aptos" w:hAnsi="Aptos" w:cs="Arial"/>
                <w:sz w:val="22"/>
                <w:szCs w:val="22"/>
              </w:rPr>
              <w:lastRenderedPageBreak/>
              <w:t>107000</w:t>
            </w:r>
          </w:p>
        </w:tc>
        <w:tc>
          <w:tcPr>
            <w:tcW w:w="2430" w:type="dxa"/>
          </w:tcPr>
          <w:p w14:paraId="11546763" w14:textId="76896295" w:rsidR="00D9646B" w:rsidRPr="00A84077" w:rsidRDefault="00D9646B" w:rsidP="00655C34">
            <w:pPr>
              <w:pStyle w:val="Body"/>
              <w:spacing w:before="240" w:line="300" w:lineRule="exact"/>
              <w:rPr>
                <w:rFonts w:ascii="Aptos" w:hAnsi="Aptos" w:cs="Arial"/>
                <w:sz w:val="22"/>
                <w:szCs w:val="22"/>
              </w:rPr>
            </w:pPr>
            <w:r w:rsidRPr="00A84077">
              <w:rPr>
                <w:rFonts w:ascii="Aptos" w:hAnsi="Aptos" w:cs="Arial"/>
                <w:sz w:val="22"/>
                <w:szCs w:val="22"/>
              </w:rPr>
              <w:t>Site Accessories</w:t>
            </w:r>
          </w:p>
        </w:tc>
        <w:tc>
          <w:tcPr>
            <w:tcW w:w="6840" w:type="dxa"/>
          </w:tcPr>
          <w:p w14:paraId="5161B99E" w14:textId="77777777" w:rsidR="00655C34" w:rsidRPr="00A84077" w:rsidRDefault="00655C34" w:rsidP="00655C34">
            <w:pPr>
              <w:pStyle w:val="Default"/>
              <w:spacing w:before="240" w:after="240" w:line="276" w:lineRule="auto"/>
              <w:rPr>
                <w:rFonts w:cs="Arial"/>
                <w:sz w:val="22"/>
                <w:szCs w:val="22"/>
              </w:rPr>
            </w:pPr>
            <w:r w:rsidRPr="00A84077">
              <w:rPr>
                <w:rFonts w:cs="Arial"/>
                <w:b/>
                <w:bCs/>
                <w:sz w:val="22"/>
                <w:szCs w:val="22"/>
              </w:rPr>
              <w:t xml:space="preserve">Bike Rack: </w:t>
            </w:r>
            <w:r w:rsidRPr="00A84077">
              <w:rPr>
                <w:rFonts w:cs="Arial"/>
                <w:sz w:val="22"/>
                <w:szCs w:val="22"/>
              </w:rPr>
              <w:t xml:space="preserve">Landlord shall install Tenant approved bike rack(s). Install in a mutually agreed upon location which limits pedestrian disruption and adheres to the barrier free provisions of the code. </w:t>
            </w:r>
          </w:p>
          <w:p w14:paraId="65D762E2" w14:textId="77777777" w:rsidR="00655C34" w:rsidRPr="00A84077" w:rsidRDefault="00655C34" w:rsidP="00655C34">
            <w:pPr>
              <w:pStyle w:val="Default"/>
              <w:spacing w:before="240" w:after="240" w:line="276" w:lineRule="auto"/>
              <w:rPr>
                <w:rFonts w:cs="Arial"/>
                <w:sz w:val="22"/>
                <w:szCs w:val="22"/>
              </w:rPr>
            </w:pPr>
            <w:r w:rsidRPr="00A84077">
              <w:rPr>
                <w:rFonts w:cs="Arial"/>
                <w:b/>
                <w:bCs/>
                <w:sz w:val="22"/>
                <w:szCs w:val="22"/>
              </w:rPr>
              <w:t xml:space="preserve">Utility Screening: </w:t>
            </w:r>
            <w:r w:rsidRPr="00A84077">
              <w:rPr>
                <w:rFonts w:cs="Arial"/>
                <w:sz w:val="22"/>
                <w:szCs w:val="22"/>
              </w:rPr>
              <w:t xml:space="preserve">Landlord shall provide screen fence per Tenant's Design Criteria at rear of building to screen utility meters and rear access door from drive-thru lane. </w:t>
            </w:r>
          </w:p>
          <w:p w14:paraId="7DED1ECE" w14:textId="3B7241F0" w:rsidR="00D9646B" w:rsidRPr="00A84077" w:rsidRDefault="00655C34" w:rsidP="7C44FD8B">
            <w:pPr>
              <w:pStyle w:val="Default"/>
              <w:spacing w:before="240" w:after="240" w:line="276" w:lineRule="auto"/>
              <w:rPr>
                <w:rFonts w:cs="Arial"/>
                <w:b/>
                <w:bCs/>
                <w:sz w:val="22"/>
                <w:szCs w:val="22"/>
              </w:rPr>
            </w:pPr>
            <w:r w:rsidRPr="00A84077">
              <w:rPr>
                <w:rFonts w:cs="Arial"/>
                <w:b/>
                <w:bCs/>
                <w:sz w:val="22"/>
                <w:szCs w:val="22"/>
              </w:rPr>
              <w:t xml:space="preserve">Finish: </w:t>
            </w:r>
            <w:r w:rsidRPr="00A84077">
              <w:rPr>
                <w:rFonts w:cs="Arial"/>
                <w:sz w:val="22"/>
                <w:szCs w:val="22"/>
              </w:rPr>
              <w:t xml:space="preserve">All screening shall be complementary to building aesthetic and placed in accordance with local jurisdictional requirements and Tenant’s Design/Technical Criteria Package and coordinated site plan. </w:t>
            </w:r>
          </w:p>
          <w:p w14:paraId="0564CAC4" w14:textId="77777777" w:rsidR="00D9646B" w:rsidRPr="00132CF9" w:rsidRDefault="1EF23256" w:rsidP="7C44FD8B">
            <w:pPr>
              <w:pStyle w:val="Default"/>
              <w:spacing w:before="240" w:after="240" w:line="276" w:lineRule="auto"/>
              <w:rPr>
                <w:rFonts w:cs="Arial"/>
                <w:color w:val="6F2F9F"/>
                <w:sz w:val="22"/>
                <w:szCs w:val="22"/>
                <w:highlight w:val="yellow"/>
              </w:rPr>
            </w:pPr>
            <w:r w:rsidRPr="00132CF9">
              <w:rPr>
                <w:rFonts w:cs="Arial"/>
                <w:b/>
                <w:bCs/>
                <w:i/>
                <w:iCs/>
                <w:color w:val="6F2F9F"/>
                <w:sz w:val="22"/>
                <w:szCs w:val="22"/>
                <w:highlight w:val="yellow"/>
              </w:rPr>
              <w:t xml:space="preserve">Jurisdiction alternate: If site abuts a residential area there may be a planning requirement to mitigate glare/noise from Starbucks property. If this is a requirement, please include the section below. </w:t>
            </w:r>
          </w:p>
          <w:p w14:paraId="6E0F0718" w14:textId="66E6DDA5" w:rsidR="00D9646B" w:rsidRPr="00A84077" w:rsidRDefault="1EF23256" w:rsidP="00655C34">
            <w:pPr>
              <w:pStyle w:val="Default"/>
              <w:spacing w:before="240" w:after="240" w:line="276" w:lineRule="auto"/>
              <w:rPr>
                <w:rFonts w:cs="Arial"/>
                <w:color w:val="6F2F9F"/>
                <w:sz w:val="22"/>
                <w:szCs w:val="22"/>
              </w:rPr>
            </w:pPr>
            <w:r w:rsidRPr="00132CF9">
              <w:rPr>
                <w:rFonts w:cs="Arial"/>
                <w:b/>
                <w:bCs/>
                <w:i/>
                <w:iCs/>
                <w:color w:val="6F2F9F"/>
                <w:sz w:val="22"/>
                <w:szCs w:val="22"/>
                <w:highlight w:val="yellow"/>
              </w:rPr>
              <w:t xml:space="preserve">Screening: </w:t>
            </w:r>
            <w:r w:rsidRPr="00132CF9">
              <w:rPr>
                <w:rFonts w:cs="Arial"/>
                <w:i/>
                <w:iCs/>
                <w:color w:val="6F2F9F"/>
                <w:sz w:val="22"/>
                <w:szCs w:val="22"/>
                <w:highlight w:val="yellow"/>
              </w:rPr>
              <w:t>Landlord shall provide site screening as necessary to reduce noise and light transfer to adjacent sites</w:t>
            </w:r>
            <w:r w:rsidRPr="00132CF9">
              <w:rPr>
                <w:rFonts w:cs="Arial"/>
                <w:color w:val="6F2F9F"/>
                <w:sz w:val="22"/>
                <w:szCs w:val="22"/>
                <w:highlight w:val="yellow"/>
              </w:rPr>
              <w:t>.</w:t>
            </w:r>
          </w:p>
        </w:tc>
      </w:tr>
      <w:tr w:rsidR="00D9646B" w:rsidRPr="00A84077" w14:paraId="1B6B26C5" w14:textId="77777777" w:rsidTr="002101B3">
        <w:trPr>
          <w:trHeight w:val="300"/>
        </w:trPr>
        <w:tc>
          <w:tcPr>
            <w:tcW w:w="1080" w:type="dxa"/>
          </w:tcPr>
          <w:p w14:paraId="0148A187" w14:textId="2B0F7276" w:rsidR="00D9646B" w:rsidRPr="00A84077" w:rsidRDefault="00D9646B" w:rsidP="003E793A">
            <w:pPr>
              <w:pStyle w:val="Body"/>
              <w:spacing w:before="240" w:line="300" w:lineRule="exact"/>
              <w:rPr>
                <w:rFonts w:ascii="Aptos" w:hAnsi="Aptos" w:cs="Arial"/>
                <w:sz w:val="22"/>
                <w:szCs w:val="22"/>
              </w:rPr>
            </w:pPr>
            <w:r w:rsidRPr="00A84077">
              <w:rPr>
                <w:rFonts w:ascii="Aptos" w:hAnsi="Aptos" w:cs="Arial"/>
                <w:sz w:val="22"/>
                <w:szCs w:val="22"/>
              </w:rPr>
              <w:t>107300</w:t>
            </w:r>
          </w:p>
        </w:tc>
        <w:tc>
          <w:tcPr>
            <w:tcW w:w="2430" w:type="dxa"/>
          </w:tcPr>
          <w:p w14:paraId="5A69751C" w14:textId="12A498BB" w:rsidR="00D9646B" w:rsidRPr="00A84077" w:rsidRDefault="00D9646B" w:rsidP="003E793A">
            <w:pPr>
              <w:pStyle w:val="Body"/>
              <w:spacing w:before="240" w:line="300" w:lineRule="exact"/>
              <w:rPr>
                <w:rFonts w:ascii="Aptos" w:hAnsi="Aptos" w:cs="Arial"/>
                <w:sz w:val="22"/>
                <w:szCs w:val="22"/>
              </w:rPr>
            </w:pPr>
            <w:r w:rsidRPr="00A84077">
              <w:rPr>
                <w:rFonts w:ascii="Aptos" w:hAnsi="Aptos" w:cs="Arial"/>
                <w:sz w:val="22"/>
                <w:szCs w:val="22"/>
              </w:rPr>
              <w:t>Exterior Patio Shaded Structure</w:t>
            </w:r>
          </w:p>
        </w:tc>
        <w:tc>
          <w:tcPr>
            <w:tcW w:w="6840" w:type="dxa"/>
          </w:tcPr>
          <w:p w14:paraId="4E234C63" w14:textId="7F65D673" w:rsidR="003E793A" w:rsidRPr="00132CF9" w:rsidRDefault="003E793A" w:rsidP="003E793A">
            <w:pPr>
              <w:pStyle w:val="Default"/>
              <w:spacing w:before="240" w:line="276" w:lineRule="auto"/>
              <w:rPr>
                <w:rFonts w:cs="Arial"/>
                <w:sz w:val="22"/>
                <w:szCs w:val="22"/>
              </w:rPr>
            </w:pPr>
            <w:r w:rsidRPr="00132CF9">
              <w:rPr>
                <w:rFonts w:cs="Arial"/>
                <w:b/>
                <w:bCs/>
                <w:sz w:val="22"/>
                <w:szCs w:val="22"/>
              </w:rPr>
              <w:t xml:space="preserve">General: </w:t>
            </w:r>
            <w:r w:rsidRPr="00132CF9">
              <w:rPr>
                <w:rFonts w:cs="Arial"/>
                <w:sz w:val="22"/>
                <w:szCs w:val="22"/>
              </w:rPr>
              <w:t>Landlord shall permit, furnish, and install aluminum Awnex Architectural Brand canopy at Tenant</w:t>
            </w:r>
            <w:r w:rsidR="57284437" w:rsidRPr="00132CF9">
              <w:rPr>
                <w:rFonts w:cs="Arial"/>
                <w:sz w:val="22"/>
                <w:szCs w:val="22"/>
              </w:rPr>
              <w:t>’</w:t>
            </w:r>
            <w:r w:rsidRPr="00132CF9">
              <w:rPr>
                <w:rFonts w:cs="Arial"/>
                <w:sz w:val="22"/>
                <w:szCs w:val="22"/>
              </w:rPr>
              <w:t xml:space="preserve">s patio. Reference Tenant’s Criteria package for dimensions and location of Canopy. </w:t>
            </w:r>
          </w:p>
          <w:p w14:paraId="3B364549" w14:textId="77777777" w:rsidR="003E793A" w:rsidRPr="00132CF9" w:rsidRDefault="003E793A" w:rsidP="003E793A">
            <w:pPr>
              <w:pStyle w:val="Default"/>
              <w:spacing w:before="240" w:line="276" w:lineRule="auto"/>
              <w:rPr>
                <w:rFonts w:cs="Arial"/>
                <w:sz w:val="22"/>
                <w:szCs w:val="22"/>
              </w:rPr>
            </w:pPr>
            <w:r w:rsidRPr="00132CF9">
              <w:rPr>
                <w:rFonts w:cs="Arial"/>
                <w:b/>
                <w:bCs/>
                <w:sz w:val="22"/>
                <w:szCs w:val="22"/>
              </w:rPr>
              <w:t>Footings</w:t>
            </w:r>
            <w:r w:rsidRPr="00132CF9">
              <w:rPr>
                <w:rFonts w:cs="Arial"/>
                <w:sz w:val="22"/>
                <w:szCs w:val="22"/>
              </w:rPr>
              <w:t xml:space="preserve">: Landlord shall provide concrete footings with specified anchor bolts to receive patio Canopy. Footing design shall consider bearing capacity of soils, wind loads, deadload of canopy and solar panels (if applicable). Landlord shall coordinate anchor bolt placements, and electrical/data stub-ups with vendor provided cut sheets. </w:t>
            </w:r>
          </w:p>
          <w:p w14:paraId="2C0CDAC3" w14:textId="77777777" w:rsidR="003E793A" w:rsidRPr="001D7FA9" w:rsidRDefault="003E793A" w:rsidP="003E793A">
            <w:pPr>
              <w:pStyle w:val="Default"/>
              <w:spacing w:before="240" w:line="276" w:lineRule="auto"/>
              <w:rPr>
                <w:rFonts w:cs="Arial"/>
                <w:strike/>
                <w:sz w:val="22"/>
                <w:szCs w:val="22"/>
              </w:rPr>
            </w:pPr>
            <w:r w:rsidRPr="00132CF9">
              <w:rPr>
                <w:rFonts w:cs="Arial"/>
                <w:b/>
                <w:bCs/>
                <w:sz w:val="22"/>
                <w:szCs w:val="22"/>
              </w:rPr>
              <w:t xml:space="preserve">Drainage: </w:t>
            </w:r>
            <w:r w:rsidRPr="00132CF9">
              <w:rPr>
                <w:rFonts w:cs="Arial"/>
                <w:sz w:val="22"/>
                <w:szCs w:val="22"/>
              </w:rPr>
              <w:t>Landlord shall install sub surface drainage pipe from Awnex down spout to site storm water management system.</w:t>
            </w:r>
            <w:r w:rsidRPr="001D7FA9">
              <w:rPr>
                <w:rFonts w:cs="Arial"/>
                <w:strike/>
                <w:sz w:val="22"/>
                <w:szCs w:val="22"/>
              </w:rPr>
              <w:t xml:space="preserve"> </w:t>
            </w:r>
            <w:r w:rsidRPr="00132CF9">
              <w:rPr>
                <w:rFonts w:cs="Arial"/>
                <w:sz w:val="22"/>
                <w:szCs w:val="22"/>
              </w:rPr>
              <w:lastRenderedPageBreak/>
              <w:t>Coordinate termination point of pipe at canopy footing with vendor provided cut sheets.</w:t>
            </w:r>
            <w:r w:rsidRPr="001D7FA9">
              <w:rPr>
                <w:rFonts w:cs="Arial"/>
                <w:strike/>
                <w:sz w:val="22"/>
                <w:szCs w:val="22"/>
              </w:rPr>
              <w:t xml:space="preserve"> </w:t>
            </w:r>
          </w:p>
          <w:p w14:paraId="04312B22" w14:textId="77777777" w:rsidR="003E793A" w:rsidRPr="00A84077" w:rsidRDefault="003E793A" w:rsidP="003E793A">
            <w:pPr>
              <w:pStyle w:val="Default"/>
              <w:spacing w:before="240" w:line="276" w:lineRule="auto"/>
              <w:rPr>
                <w:rFonts w:cs="Arial"/>
                <w:sz w:val="22"/>
                <w:szCs w:val="22"/>
              </w:rPr>
            </w:pPr>
            <w:r w:rsidRPr="00A84077">
              <w:rPr>
                <w:rFonts w:cs="Arial"/>
                <w:b/>
                <w:bCs/>
                <w:sz w:val="22"/>
                <w:szCs w:val="22"/>
              </w:rPr>
              <w:t>Electrical Conduits</w:t>
            </w:r>
            <w:r w:rsidRPr="00A84077">
              <w:rPr>
                <w:rFonts w:cs="Arial"/>
                <w:sz w:val="22"/>
                <w:szCs w:val="22"/>
              </w:rPr>
              <w:t xml:space="preserve">: landlord shall provide minimum (4) 1” sub surface electrical conduits from tenant BOH to termination points @ canopy structure. Coordinate location of electrical stub-ups with tenant’s criteria package. </w:t>
            </w:r>
          </w:p>
          <w:p w14:paraId="6D5064FB" w14:textId="77777777" w:rsidR="003E793A" w:rsidRPr="00A84077" w:rsidRDefault="003E793A" w:rsidP="003E793A">
            <w:pPr>
              <w:pStyle w:val="Default"/>
              <w:spacing w:before="240" w:line="276" w:lineRule="auto"/>
              <w:rPr>
                <w:rFonts w:cs="Arial"/>
                <w:sz w:val="22"/>
                <w:szCs w:val="22"/>
              </w:rPr>
            </w:pPr>
            <w:r w:rsidRPr="00A84077">
              <w:rPr>
                <w:rFonts w:cs="Arial"/>
                <w:b/>
                <w:bCs/>
                <w:sz w:val="22"/>
                <w:szCs w:val="22"/>
              </w:rPr>
              <w:t xml:space="preserve">Solar </w:t>
            </w:r>
            <w:r w:rsidRPr="00A84077">
              <w:rPr>
                <w:rFonts w:cs="Arial"/>
                <w:sz w:val="22"/>
                <w:szCs w:val="22"/>
              </w:rPr>
              <w:t xml:space="preserve">(if applicable) -Two [2] 1" conduits from Solar disconnect to termination point at canopy footing. </w:t>
            </w:r>
          </w:p>
          <w:p w14:paraId="403EE2C6" w14:textId="39341AB7" w:rsidR="003E793A" w:rsidRPr="00A84077" w:rsidRDefault="003E793A" w:rsidP="003E793A">
            <w:pPr>
              <w:pStyle w:val="Default"/>
              <w:spacing w:before="240" w:line="276" w:lineRule="auto"/>
              <w:rPr>
                <w:rFonts w:cs="Arial"/>
                <w:sz w:val="22"/>
                <w:szCs w:val="22"/>
              </w:rPr>
            </w:pPr>
            <w:r w:rsidRPr="00A84077">
              <w:rPr>
                <w:rFonts w:cs="Arial"/>
                <w:b/>
                <w:bCs/>
                <w:sz w:val="22"/>
                <w:szCs w:val="22"/>
              </w:rPr>
              <w:t xml:space="preserve">Lighting </w:t>
            </w:r>
            <w:r w:rsidRPr="00A84077">
              <w:rPr>
                <w:rFonts w:cs="Arial"/>
                <w:sz w:val="22"/>
                <w:szCs w:val="22"/>
              </w:rPr>
              <w:t xml:space="preserve">-One [1] 1" conduit from </w:t>
            </w:r>
            <w:r w:rsidRPr="3763FBE1">
              <w:rPr>
                <w:rFonts w:cs="Arial"/>
                <w:sz w:val="22"/>
                <w:szCs w:val="22"/>
              </w:rPr>
              <w:t>Tenant</w:t>
            </w:r>
            <w:r w:rsidR="1F708589" w:rsidRPr="3763FBE1">
              <w:rPr>
                <w:rFonts w:cs="Arial"/>
                <w:sz w:val="22"/>
                <w:szCs w:val="22"/>
              </w:rPr>
              <w:t>’</w:t>
            </w:r>
            <w:r w:rsidRPr="3763FBE1">
              <w:rPr>
                <w:rFonts w:cs="Arial"/>
                <w:sz w:val="22"/>
                <w:szCs w:val="22"/>
              </w:rPr>
              <w:t>s</w:t>
            </w:r>
            <w:r w:rsidRPr="00A84077">
              <w:rPr>
                <w:rFonts w:cs="Arial"/>
                <w:sz w:val="22"/>
                <w:szCs w:val="22"/>
              </w:rPr>
              <w:t xml:space="preserve"> MDP to termination point at canopy footing. </w:t>
            </w:r>
          </w:p>
          <w:p w14:paraId="5E82C65F" w14:textId="0463CAEA" w:rsidR="00D9646B" w:rsidRPr="00A84077" w:rsidRDefault="003E793A" w:rsidP="7C44FD8B">
            <w:pPr>
              <w:pStyle w:val="Default"/>
              <w:spacing w:before="240" w:after="240" w:line="276" w:lineRule="auto"/>
              <w:rPr>
                <w:rFonts w:cs="Arial"/>
                <w:sz w:val="22"/>
                <w:szCs w:val="22"/>
              </w:rPr>
            </w:pPr>
            <w:r w:rsidRPr="00A84077">
              <w:rPr>
                <w:rFonts w:cs="Arial"/>
                <w:b/>
                <w:bCs/>
                <w:sz w:val="22"/>
                <w:szCs w:val="22"/>
              </w:rPr>
              <w:t xml:space="preserve">Patio Speakers: </w:t>
            </w:r>
            <w:r w:rsidRPr="00A84077">
              <w:rPr>
                <w:rFonts w:cs="Arial"/>
                <w:sz w:val="22"/>
                <w:szCs w:val="22"/>
              </w:rPr>
              <w:t xml:space="preserve">One 1” conduit from patio canopy support structure to </w:t>
            </w:r>
            <w:r w:rsidRPr="3DD78FF9">
              <w:rPr>
                <w:rFonts w:cs="Arial"/>
                <w:sz w:val="22"/>
                <w:szCs w:val="22"/>
              </w:rPr>
              <w:t>tenant</w:t>
            </w:r>
            <w:r w:rsidR="67C8E569" w:rsidRPr="3DD78FF9">
              <w:rPr>
                <w:rFonts w:cs="Arial"/>
                <w:sz w:val="22"/>
                <w:szCs w:val="22"/>
              </w:rPr>
              <w:t>’s</w:t>
            </w:r>
            <w:r w:rsidRPr="00A84077">
              <w:rPr>
                <w:rFonts w:cs="Arial"/>
                <w:sz w:val="22"/>
                <w:szCs w:val="22"/>
              </w:rPr>
              <w:t xml:space="preserve"> network cabinet </w:t>
            </w:r>
          </w:p>
          <w:p w14:paraId="1ABE8E70" w14:textId="7AEC1E79" w:rsidR="00D9646B" w:rsidRPr="00A84077" w:rsidRDefault="0CA44711" w:rsidP="003E793A">
            <w:pPr>
              <w:pStyle w:val="Default"/>
              <w:spacing w:before="240" w:after="240" w:line="276" w:lineRule="auto"/>
              <w:rPr>
                <w:rFonts w:cs="Arial"/>
                <w:color w:val="6F2F9F"/>
                <w:sz w:val="22"/>
                <w:szCs w:val="22"/>
              </w:rPr>
            </w:pPr>
            <w:r w:rsidRPr="00132CF9">
              <w:rPr>
                <w:rFonts w:cs="Arial"/>
                <w:b/>
                <w:bCs/>
                <w:i/>
                <w:iCs/>
                <w:color w:val="6F2F9F"/>
                <w:sz w:val="22"/>
                <w:szCs w:val="22"/>
                <w:highlight w:val="yellow"/>
              </w:rPr>
              <w:t>Design Alternate: Some buildings may be designed without a shaded structure over the patio.  If your project does not have a shaded structure, please omit this section</w:t>
            </w:r>
            <w:r w:rsidRPr="7C44FD8B">
              <w:rPr>
                <w:rFonts w:cs="Arial"/>
                <w:b/>
                <w:bCs/>
                <w:i/>
                <w:iCs/>
                <w:color w:val="6F2F9F"/>
                <w:sz w:val="22"/>
                <w:szCs w:val="22"/>
              </w:rPr>
              <w:t xml:space="preserve"> </w:t>
            </w:r>
          </w:p>
        </w:tc>
      </w:tr>
      <w:tr w:rsidR="00D9646B" w:rsidRPr="00A84077" w14:paraId="16E38A07" w14:textId="77777777" w:rsidTr="002101B3">
        <w:trPr>
          <w:trHeight w:val="300"/>
        </w:trPr>
        <w:tc>
          <w:tcPr>
            <w:tcW w:w="1080" w:type="dxa"/>
          </w:tcPr>
          <w:p w14:paraId="00146377" w14:textId="3F73A636" w:rsidR="00D9646B" w:rsidRPr="00A84077" w:rsidRDefault="00EA6CC1" w:rsidP="00156470">
            <w:pPr>
              <w:pStyle w:val="Body"/>
              <w:spacing w:before="240" w:line="300" w:lineRule="exact"/>
              <w:rPr>
                <w:rFonts w:ascii="Aptos" w:hAnsi="Aptos" w:cs="Arial"/>
                <w:sz w:val="22"/>
                <w:szCs w:val="22"/>
              </w:rPr>
            </w:pPr>
            <w:r w:rsidRPr="00A84077">
              <w:rPr>
                <w:rFonts w:ascii="Aptos" w:hAnsi="Aptos" w:cs="Arial"/>
                <w:sz w:val="22"/>
                <w:szCs w:val="22"/>
              </w:rPr>
              <w:lastRenderedPageBreak/>
              <w:t>107300A</w:t>
            </w:r>
          </w:p>
        </w:tc>
        <w:tc>
          <w:tcPr>
            <w:tcW w:w="2430" w:type="dxa"/>
          </w:tcPr>
          <w:p w14:paraId="29387D29" w14:textId="4B284B74" w:rsidR="00D9646B" w:rsidRPr="00A84077" w:rsidRDefault="00EA6CC1" w:rsidP="00156470">
            <w:pPr>
              <w:pStyle w:val="Body"/>
              <w:spacing w:before="240" w:line="300" w:lineRule="exact"/>
              <w:rPr>
                <w:rFonts w:ascii="Aptos" w:hAnsi="Aptos" w:cs="Arial"/>
                <w:sz w:val="22"/>
                <w:szCs w:val="22"/>
              </w:rPr>
            </w:pPr>
            <w:r w:rsidRPr="00A84077">
              <w:rPr>
                <w:rFonts w:ascii="Aptos" w:hAnsi="Aptos" w:cs="Arial"/>
                <w:sz w:val="22"/>
                <w:szCs w:val="22"/>
              </w:rPr>
              <w:t>Drive Thru Exterior Fabric Awning</w:t>
            </w:r>
          </w:p>
        </w:tc>
        <w:tc>
          <w:tcPr>
            <w:tcW w:w="6840" w:type="dxa"/>
          </w:tcPr>
          <w:p w14:paraId="5FBD22AB" w14:textId="25CC56F7" w:rsidR="00156470" w:rsidRPr="00A84077" w:rsidRDefault="00156470" w:rsidP="00156470">
            <w:pPr>
              <w:pStyle w:val="Default"/>
              <w:spacing w:before="240" w:line="276" w:lineRule="auto"/>
              <w:rPr>
                <w:rFonts w:cs="Arial"/>
                <w:sz w:val="22"/>
                <w:szCs w:val="22"/>
              </w:rPr>
            </w:pPr>
            <w:r w:rsidRPr="00A84077">
              <w:rPr>
                <w:rFonts w:cs="Arial"/>
                <w:b/>
                <w:bCs/>
                <w:sz w:val="22"/>
                <w:szCs w:val="22"/>
              </w:rPr>
              <w:t xml:space="preserve">Drive Thru Fabric Awning: </w:t>
            </w:r>
            <w:r w:rsidRPr="00A84077">
              <w:rPr>
                <w:rFonts w:cs="Arial"/>
                <w:sz w:val="22"/>
                <w:szCs w:val="22"/>
              </w:rPr>
              <w:t>Landlord shall permit, furnish, and install Starbucks specified fabric weather protective awning above drive thru window. Canopy shall be exterior grade Polyester, UV fade, and mold resistant. Landlord will install inwall blocking to secure canopy, and appropriately flash</w:t>
            </w:r>
            <w:r w:rsidR="00662CEE">
              <w:rPr>
                <w:rFonts w:cs="Arial"/>
                <w:sz w:val="22"/>
                <w:szCs w:val="22"/>
              </w:rPr>
              <w:t>ed</w:t>
            </w:r>
            <w:r w:rsidRPr="00A84077">
              <w:rPr>
                <w:rFonts w:cs="Arial"/>
                <w:sz w:val="22"/>
                <w:szCs w:val="22"/>
              </w:rPr>
              <w:t xml:space="preserve"> per manufacture</w:t>
            </w:r>
            <w:r w:rsidR="00662CEE">
              <w:rPr>
                <w:rFonts w:cs="Arial"/>
                <w:sz w:val="22"/>
                <w:szCs w:val="22"/>
              </w:rPr>
              <w:t>r</w:t>
            </w:r>
            <w:r w:rsidRPr="00A84077">
              <w:rPr>
                <w:rFonts w:cs="Arial"/>
                <w:sz w:val="22"/>
                <w:szCs w:val="22"/>
              </w:rPr>
              <w:t xml:space="preserve"> provided details. </w:t>
            </w:r>
          </w:p>
          <w:p w14:paraId="77266452" w14:textId="149F7FD0" w:rsidR="00D9646B" w:rsidRPr="00A84077" w:rsidRDefault="00156470" w:rsidP="00156470">
            <w:pPr>
              <w:pStyle w:val="Default"/>
              <w:spacing w:before="240" w:after="240" w:line="276" w:lineRule="auto"/>
              <w:rPr>
                <w:rFonts w:cs="Arial"/>
                <w:b/>
                <w:bCs/>
                <w:sz w:val="22"/>
                <w:szCs w:val="22"/>
              </w:rPr>
            </w:pPr>
            <w:r w:rsidRPr="00A84077">
              <w:rPr>
                <w:rFonts w:cs="Arial"/>
                <w:b/>
                <w:bCs/>
                <w:sz w:val="22"/>
                <w:szCs w:val="22"/>
              </w:rPr>
              <w:t>Finish</w:t>
            </w:r>
            <w:r w:rsidRPr="00A84077">
              <w:rPr>
                <w:rFonts w:cs="Arial"/>
                <w:sz w:val="22"/>
                <w:szCs w:val="22"/>
              </w:rPr>
              <w:t>: Canopy specification and color per Tenant’s approval. Reference Starbucks tenant criteria package.</w:t>
            </w:r>
            <w:r w:rsidRPr="00A84077">
              <w:rPr>
                <w:sz w:val="22"/>
                <w:szCs w:val="22"/>
              </w:rPr>
              <w:t xml:space="preserve"> </w:t>
            </w:r>
          </w:p>
        </w:tc>
      </w:tr>
      <w:tr w:rsidR="00D9646B" w:rsidRPr="00A84077" w14:paraId="7A2B2177" w14:textId="77777777" w:rsidTr="002101B3">
        <w:trPr>
          <w:trHeight w:val="300"/>
        </w:trPr>
        <w:tc>
          <w:tcPr>
            <w:tcW w:w="1080" w:type="dxa"/>
          </w:tcPr>
          <w:p w14:paraId="51FBC188" w14:textId="4C23F242" w:rsidR="00D9646B" w:rsidRPr="00A84077" w:rsidRDefault="00EA6CC1" w:rsidP="00156470">
            <w:pPr>
              <w:pStyle w:val="Body"/>
              <w:spacing w:before="240" w:line="300" w:lineRule="exact"/>
              <w:rPr>
                <w:rFonts w:ascii="Aptos" w:hAnsi="Aptos" w:cs="Arial"/>
                <w:color w:val="7030A0"/>
                <w:sz w:val="22"/>
                <w:szCs w:val="22"/>
              </w:rPr>
            </w:pPr>
            <w:r w:rsidRPr="00A84077">
              <w:rPr>
                <w:rFonts w:ascii="Aptos" w:hAnsi="Aptos" w:cs="Arial"/>
                <w:color w:val="7030A0"/>
                <w:sz w:val="22"/>
                <w:szCs w:val="22"/>
              </w:rPr>
              <w:t>210000</w:t>
            </w:r>
          </w:p>
        </w:tc>
        <w:tc>
          <w:tcPr>
            <w:tcW w:w="2430" w:type="dxa"/>
          </w:tcPr>
          <w:p w14:paraId="423C5DA4" w14:textId="2767B646" w:rsidR="00D9646B" w:rsidRPr="00A84077" w:rsidRDefault="00EA6CC1" w:rsidP="00156470">
            <w:pPr>
              <w:pStyle w:val="Body"/>
              <w:spacing w:before="240" w:line="300" w:lineRule="exact"/>
              <w:rPr>
                <w:rFonts w:ascii="Aptos" w:hAnsi="Aptos" w:cs="Arial"/>
                <w:color w:val="7030A0"/>
                <w:sz w:val="22"/>
                <w:szCs w:val="22"/>
              </w:rPr>
            </w:pPr>
            <w:r w:rsidRPr="00A84077">
              <w:rPr>
                <w:rFonts w:ascii="Aptos" w:hAnsi="Aptos" w:cs="Arial"/>
                <w:color w:val="7030A0"/>
                <w:sz w:val="22"/>
                <w:szCs w:val="22"/>
              </w:rPr>
              <w:t>Fire Protection</w:t>
            </w:r>
          </w:p>
        </w:tc>
        <w:tc>
          <w:tcPr>
            <w:tcW w:w="6840" w:type="dxa"/>
          </w:tcPr>
          <w:p w14:paraId="7E4A85A3" w14:textId="77777777" w:rsidR="00156470" w:rsidRPr="00132CF9" w:rsidRDefault="00156470" w:rsidP="00156470">
            <w:pPr>
              <w:pStyle w:val="Default"/>
              <w:spacing w:before="240" w:after="240" w:line="276" w:lineRule="auto"/>
              <w:rPr>
                <w:rFonts w:cs="Arial"/>
                <w:color w:val="6F2F9F"/>
                <w:sz w:val="22"/>
                <w:szCs w:val="22"/>
                <w:highlight w:val="yellow"/>
              </w:rPr>
            </w:pPr>
            <w:r w:rsidRPr="00132CF9">
              <w:rPr>
                <w:rFonts w:cs="Arial"/>
                <w:b/>
                <w:bCs/>
                <w:i/>
                <w:iCs/>
                <w:color w:val="6F2F9F"/>
                <w:sz w:val="22"/>
                <w:szCs w:val="22"/>
                <w:highlight w:val="yellow"/>
              </w:rPr>
              <w:t xml:space="preserve">Jurisdictional Alternate: Some stores may need a fire suppression system as required by the provision of national and local codes. If required, please use the language below. </w:t>
            </w:r>
          </w:p>
          <w:p w14:paraId="0BF5AD7D" w14:textId="77777777" w:rsidR="00156470" w:rsidRPr="00132CF9" w:rsidRDefault="00156470" w:rsidP="00156470">
            <w:pPr>
              <w:pStyle w:val="Default"/>
              <w:spacing w:before="240" w:after="240" w:line="276" w:lineRule="auto"/>
              <w:rPr>
                <w:rFonts w:cs="Arial"/>
                <w:sz w:val="22"/>
                <w:szCs w:val="22"/>
                <w:highlight w:val="yellow"/>
              </w:rPr>
            </w:pPr>
            <w:r w:rsidRPr="00132CF9">
              <w:rPr>
                <w:rFonts w:cs="Arial"/>
                <w:b/>
                <w:bCs/>
                <w:color w:val="6F2F9F"/>
                <w:sz w:val="22"/>
                <w:szCs w:val="22"/>
                <w:highlight w:val="yellow"/>
              </w:rPr>
              <w:lastRenderedPageBreak/>
              <w:t>General</w:t>
            </w:r>
            <w:r w:rsidRPr="00132CF9">
              <w:rPr>
                <w:rFonts w:cs="Arial"/>
                <w:color w:val="6F2F9F"/>
                <w:sz w:val="22"/>
                <w:szCs w:val="22"/>
                <w:highlight w:val="yellow"/>
              </w:rPr>
              <w:t xml:space="preserve">: If required by applicable codes; Landlord shall engineer, obtain permits, furnish and install a certified fire sprinkler system in dedicated riser room. Locate fire main in BOH in Tenant approved location. Include flow valve, tamper devices, back flow prevention and applicable clearances as required by the authority having jurisdiction. System shall be fully operational and connect to Landlord provided fire alarm system. </w:t>
            </w:r>
          </w:p>
          <w:p w14:paraId="20E13140" w14:textId="77BFFFEF" w:rsidR="00D9646B" w:rsidRPr="00132CF9" w:rsidRDefault="00156470" w:rsidP="00156470">
            <w:pPr>
              <w:pStyle w:val="Default"/>
              <w:spacing w:before="240" w:after="240" w:line="276" w:lineRule="auto"/>
              <w:rPr>
                <w:rFonts w:cs="Arial"/>
                <w:b/>
                <w:bCs/>
                <w:sz w:val="22"/>
                <w:szCs w:val="22"/>
                <w:highlight w:val="yellow"/>
              </w:rPr>
            </w:pPr>
            <w:r w:rsidRPr="00132CF9">
              <w:rPr>
                <w:rFonts w:cs="Arial"/>
                <w:b/>
                <w:bCs/>
                <w:color w:val="6F2F9F"/>
                <w:sz w:val="22"/>
                <w:szCs w:val="22"/>
                <w:highlight w:val="yellow"/>
              </w:rPr>
              <w:t>Installation</w:t>
            </w:r>
            <w:r w:rsidRPr="00132CF9">
              <w:rPr>
                <w:rFonts w:cs="Arial"/>
                <w:color w:val="6F2F9F"/>
                <w:sz w:val="22"/>
                <w:szCs w:val="22"/>
                <w:highlight w:val="yellow"/>
              </w:rPr>
              <w:t>: Landlord shall coordinate installation of sprinkler system with Tenant provided plans. Uprights, side wall, pendant, and concealed heads shall be fully coordinated with Tenant’s interior layout plans and conform with all applicable codes. Sprinkler installation shall be coordinated with Tenant’s GC to ensure system is inspected, certified, and fully operational prior to Tenant’s occupancy.</w:t>
            </w:r>
            <w:r w:rsidRPr="00132CF9">
              <w:rPr>
                <w:color w:val="6F2F9F"/>
                <w:sz w:val="22"/>
                <w:szCs w:val="22"/>
                <w:highlight w:val="yellow"/>
              </w:rPr>
              <w:t xml:space="preserve"> </w:t>
            </w:r>
          </w:p>
        </w:tc>
      </w:tr>
      <w:tr w:rsidR="00D9646B" w:rsidRPr="00A84077" w14:paraId="70C155AA" w14:textId="77777777" w:rsidTr="002101B3">
        <w:trPr>
          <w:trHeight w:val="300"/>
        </w:trPr>
        <w:tc>
          <w:tcPr>
            <w:tcW w:w="1080" w:type="dxa"/>
          </w:tcPr>
          <w:p w14:paraId="55FBE185" w14:textId="75FCA475" w:rsidR="00D9646B" w:rsidRPr="00A84077" w:rsidRDefault="00EA6CC1" w:rsidP="007D4CAB">
            <w:pPr>
              <w:pStyle w:val="Body"/>
              <w:spacing w:before="240" w:line="300" w:lineRule="exact"/>
              <w:rPr>
                <w:rFonts w:ascii="Aptos" w:hAnsi="Aptos" w:cs="Arial"/>
                <w:sz w:val="22"/>
                <w:szCs w:val="22"/>
              </w:rPr>
            </w:pPr>
            <w:r w:rsidRPr="00A84077">
              <w:rPr>
                <w:rFonts w:ascii="Aptos" w:hAnsi="Aptos" w:cs="Arial"/>
                <w:sz w:val="22"/>
                <w:szCs w:val="22"/>
              </w:rPr>
              <w:lastRenderedPageBreak/>
              <w:t>224200</w:t>
            </w:r>
          </w:p>
        </w:tc>
        <w:tc>
          <w:tcPr>
            <w:tcW w:w="2430" w:type="dxa"/>
          </w:tcPr>
          <w:p w14:paraId="3B077E0A" w14:textId="1CDC2BD7" w:rsidR="00D9646B" w:rsidRPr="00A84077" w:rsidRDefault="00EA6CC1" w:rsidP="007D4CAB">
            <w:pPr>
              <w:pStyle w:val="Body"/>
              <w:spacing w:before="240" w:line="300" w:lineRule="exact"/>
              <w:rPr>
                <w:rFonts w:ascii="Aptos" w:hAnsi="Aptos" w:cs="Arial"/>
                <w:sz w:val="22"/>
                <w:szCs w:val="22"/>
              </w:rPr>
            </w:pPr>
            <w:r w:rsidRPr="00A84077">
              <w:rPr>
                <w:rFonts w:ascii="Aptos" w:hAnsi="Aptos" w:cs="Arial"/>
                <w:sz w:val="22"/>
                <w:szCs w:val="22"/>
              </w:rPr>
              <w:t>Plumbing Fixtures &amp; Equipment</w:t>
            </w:r>
          </w:p>
        </w:tc>
        <w:tc>
          <w:tcPr>
            <w:tcW w:w="6840" w:type="dxa"/>
          </w:tcPr>
          <w:p w14:paraId="2D55996D" w14:textId="330F2A8D" w:rsidR="007D4CAB" w:rsidRPr="00A84077" w:rsidRDefault="007D4CAB" w:rsidP="007D4CAB">
            <w:pPr>
              <w:pStyle w:val="Default"/>
              <w:spacing w:before="240" w:after="180" w:line="276" w:lineRule="auto"/>
              <w:rPr>
                <w:rFonts w:cs="Arial"/>
                <w:sz w:val="22"/>
                <w:szCs w:val="22"/>
              </w:rPr>
            </w:pPr>
            <w:r w:rsidRPr="00A84077">
              <w:rPr>
                <w:rFonts w:cs="Arial"/>
                <w:b/>
                <w:bCs/>
                <w:sz w:val="22"/>
                <w:szCs w:val="22"/>
              </w:rPr>
              <w:t xml:space="preserve">Plumbing Vents: </w:t>
            </w:r>
            <w:r w:rsidRPr="00A84077">
              <w:rPr>
                <w:rFonts w:cs="Arial"/>
                <w:sz w:val="22"/>
                <w:szCs w:val="22"/>
              </w:rPr>
              <w:t xml:space="preserve">Furnish, engineer, and install all plumbing vents required for Tenant's future construction. Vents shall be properly sized based on tenant's future fixture unit count. Landlord shall properly flash roof penetration and extend pipe to terminate in the ceiling above tenant's space. </w:t>
            </w:r>
          </w:p>
          <w:p w14:paraId="297B0D7E" w14:textId="52EF4F9B" w:rsidR="00D9646B" w:rsidRPr="00A84077" w:rsidRDefault="007D4CAB" w:rsidP="007D4CAB">
            <w:pPr>
              <w:pStyle w:val="Default"/>
              <w:spacing w:before="240" w:after="180" w:line="276" w:lineRule="auto"/>
              <w:rPr>
                <w:rFonts w:cs="Arial"/>
                <w:sz w:val="22"/>
                <w:szCs w:val="22"/>
              </w:rPr>
            </w:pPr>
            <w:r w:rsidRPr="00A84077">
              <w:rPr>
                <w:rFonts w:cs="Arial"/>
                <w:b/>
                <w:bCs/>
                <w:sz w:val="22"/>
                <w:szCs w:val="22"/>
              </w:rPr>
              <w:t xml:space="preserve">Hose Bibs: </w:t>
            </w:r>
            <w:r w:rsidRPr="00A84077">
              <w:rPr>
                <w:rFonts w:cs="Arial"/>
                <w:sz w:val="22"/>
                <w:szCs w:val="22"/>
              </w:rPr>
              <w:t xml:space="preserve">Provide [2] lockable recessed frost-proof hose bibs, (1) adjacent to Tenant's BOH entry and (1) adjacent to patio area. Final location shall be coordinated with tenant's plans prior to installation. Hose bibs shall be connected to a 0-½” insulated copper pipe, run within exterior wall assembly, and terminated at underside of structure in Tenant's space. Leave piping exposed and visible for Tenant's future connection. If system is pressurized provide ¼ turn shut off valve. </w:t>
            </w:r>
          </w:p>
        </w:tc>
      </w:tr>
      <w:tr w:rsidR="00D9646B" w:rsidRPr="00A84077" w14:paraId="70677AF2" w14:textId="77777777" w:rsidTr="002101B3">
        <w:trPr>
          <w:trHeight w:val="300"/>
        </w:trPr>
        <w:tc>
          <w:tcPr>
            <w:tcW w:w="1080" w:type="dxa"/>
          </w:tcPr>
          <w:p w14:paraId="5B1AA45E" w14:textId="0BB88358" w:rsidR="00D9646B" w:rsidRPr="00A84077" w:rsidRDefault="00EA6CC1" w:rsidP="00D85577">
            <w:pPr>
              <w:pStyle w:val="Body"/>
              <w:spacing w:before="240" w:line="300" w:lineRule="exact"/>
              <w:rPr>
                <w:rFonts w:ascii="Aptos" w:hAnsi="Aptos" w:cs="Arial"/>
                <w:sz w:val="22"/>
                <w:szCs w:val="22"/>
              </w:rPr>
            </w:pPr>
            <w:r w:rsidRPr="00A84077">
              <w:rPr>
                <w:rFonts w:ascii="Aptos" w:hAnsi="Aptos" w:cs="Arial"/>
                <w:sz w:val="22"/>
                <w:szCs w:val="22"/>
              </w:rPr>
              <w:t>132116</w:t>
            </w:r>
          </w:p>
        </w:tc>
        <w:tc>
          <w:tcPr>
            <w:tcW w:w="2430" w:type="dxa"/>
          </w:tcPr>
          <w:p w14:paraId="28209632" w14:textId="4D12A7EE" w:rsidR="00D9646B" w:rsidRPr="00A84077" w:rsidRDefault="00EA6CC1" w:rsidP="00D85577">
            <w:pPr>
              <w:pStyle w:val="Body"/>
              <w:spacing w:before="240" w:line="300" w:lineRule="exact"/>
              <w:rPr>
                <w:rFonts w:ascii="Aptos" w:hAnsi="Aptos" w:cs="Arial"/>
                <w:sz w:val="22"/>
                <w:szCs w:val="22"/>
              </w:rPr>
            </w:pPr>
            <w:r w:rsidRPr="00A84077">
              <w:rPr>
                <w:rFonts w:ascii="Aptos" w:hAnsi="Aptos" w:cs="Arial"/>
                <w:sz w:val="22"/>
                <w:szCs w:val="22"/>
              </w:rPr>
              <w:t>Walk-In Refrigeration</w:t>
            </w:r>
          </w:p>
        </w:tc>
        <w:tc>
          <w:tcPr>
            <w:tcW w:w="6840" w:type="dxa"/>
          </w:tcPr>
          <w:p w14:paraId="2D594484" w14:textId="72F5AF6F" w:rsidR="00D85577" w:rsidRPr="00A84077" w:rsidRDefault="00D85577" w:rsidP="00D85577">
            <w:pPr>
              <w:pStyle w:val="Default"/>
              <w:spacing w:before="240" w:after="240" w:line="276" w:lineRule="auto"/>
              <w:rPr>
                <w:rFonts w:cs="Arial"/>
                <w:sz w:val="22"/>
                <w:szCs w:val="22"/>
              </w:rPr>
            </w:pPr>
            <w:r w:rsidRPr="00132CF9">
              <w:rPr>
                <w:rFonts w:cs="Arial"/>
                <w:b/>
                <w:bCs/>
                <w:i/>
                <w:iCs/>
                <w:color w:val="6F2F9F"/>
                <w:sz w:val="22"/>
                <w:szCs w:val="22"/>
                <w:highlight w:val="yellow"/>
              </w:rPr>
              <w:t xml:space="preserve">Walk </w:t>
            </w:r>
            <w:r w:rsidR="00742168" w:rsidRPr="00132CF9">
              <w:rPr>
                <w:rFonts w:cs="Arial"/>
                <w:b/>
                <w:bCs/>
                <w:i/>
                <w:iCs/>
                <w:color w:val="6F2F9F"/>
                <w:sz w:val="22"/>
                <w:szCs w:val="22"/>
                <w:highlight w:val="yellow"/>
              </w:rPr>
              <w:t>I</w:t>
            </w:r>
            <w:r w:rsidRPr="00132CF9">
              <w:rPr>
                <w:rFonts w:cs="Arial"/>
                <w:b/>
                <w:bCs/>
                <w:i/>
                <w:iCs/>
                <w:color w:val="6F2F9F"/>
                <w:sz w:val="22"/>
                <w:szCs w:val="22"/>
                <w:highlight w:val="yellow"/>
              </w:rPr>
              <w:t xml:space="preserve">n Tri </w:t>
            </w:r>
            <w:r w:rsidR="00742168" w:rsidRPr="00132CF9">
              <w:rPr>
                <w:rFonts w:cs="Arial"/>
                <w:b/>
                <w:bCs/>
                <w:i/>
                <w:iCs/>
                <w:color w:val="6F2F9F"/>
                <w:sz w:val="22"/>
                <w:szCs w:val="22"/>
                <w:highlight w:val="yellow"/>
              </w:rPr>
              <w:t>T</w:t>
            </w:r>
            <w:r w:rsidRPr="00132CF9">
              <w:rPr>
                <w:rFonts w:cs="Arial"/>
                <w:b/>
                <w:bCs/>
                <w:i/>
                <w:iCs/>
                <w:color w:val="6F2F9F"/>
                <w:sz w:val="22"/>
                <w:szCs w:val="22"/>
                <w:highlight w:val="yellow"/>
              </w:rPr>
              <w:t xml:space="preserve">emp refrigerator is </w:t>
            </w:r>
            <w:r w:rsidR="00B463B1" w:rsidRPr="00132CF9">
              <w:rPr>
                <w:rFonts w:cs="Arial"/>
                <w:b/>
                <w:bCs/>
                <w:i/>
                <w:iCs/>
                <w:color w:val="6F2F9F"/>
                <w:sz w:val="22"/>
                <w:szCs w:val="22"/>
                <w:highlight w:val="yellow"/>
              </w:rPr>
              <w:t>optional for Starbucks Drive Thrus based on market needs. Verify with Starbucks project tea</w:t>
            </w:r>
            <w:r w:rsidR="00742168" w:rsidRPr="00132CF9">
              <w:rPr>
                <w:rFonts w:cs="Arial"/>
                <w:b/>
                <w:bCs/>
                <w:i/>
                <w:iCs/>
                <w:color w:val="6F2F9F"/>
                <w:sz w:val="22"/>
                <w:szCs w:val="22"/>
                <w:highlight w:val="yellow"/>
              </w:rPr>
              <w:t xml:space="preserve">m if Walk </w:t>
            </w:r>
            <w:r w:rsidR="00742168" w:rsidRPr="00132CF9">
              <w:rPr>
                <w:rFonts w:cs="Arial"/>
                <w:b/>
                <w:bCs/>
                <w:i/>
                <w:iCs/>
                <w:color w:val="6F2F9F"/>
                <w:sz w:val="22"/>
                <w:szCs w:val="22"/>
                <w:highlight w:val="yellow"/>
              </w:rPr>
              <w:lastRenderedPageBreak/>
              <w:t>In is required</w:t>
            </w:r>
            <w:r w:rsidRPr="00132CF9">
              <w:rPr>
                <w:rFonts w:cs="Arial"/>
                <w:b/>
                <w:bCs/>
                <w:i/>
                <w:iCs/>
                <w:color w:val="6F2F9F"/>
                <w:sz w:val="22"/>
                <w:szCs w:val="22"/>
                <w:highlight w:val="yellow"/>
              </w:rPr>
              <w:t xml:space="preserve">. If a Landlord or Jurisdiction limits </w:t>
            </w:r>
            <w:r w:rsidR="7B5CD822" w:rsidRPr="00132CF9">
              <w:rPr>
                <w:rFonts w:cs="Arial"/>
                <w:b/>
                <w:bCs/>
                <w:i/>
                <w:iCs/>
                <w:color w:val="6F2F9F"/>
                <w:sz w:val="22"/>
                <w:szCs w:val="22"/>
                <w:highlight w:val="yellow"/>
              </w:rPr>
              <w:t>the</w:t>
            </w:r>
            <w:r w:rsidRPr="00132CF9">
              <w:rPr>
                <w:rFonts w:cs="Arial"/>
                <w:b/>
                <w:bCs/>
                <w:i/>
                <w:iCs/>
                <w:color w:val="6F2F9F"/>
                <w:sz w:val="22"/>
                <w:szCs w:val="22"/>
                <w:highlight w:val="yellow"/>
              </w:rPr>
              <w:t xml:space="preserve"> use of a walk-in refrigerator, </w:t>
            </w:r>
            <w:r w:rsidR="002B4F20" w:rsidRPr="00132CF9">
              <w:rPr>
                <w:rFonts w:cs="Arial"/>
                <w:b/>
                <w:bCs/>
                <w:i/>
                <w:iCs/>
                <w:color w:val="6F2F9F"/>
                <w:sz w:val="22"/>
                <w:szCs w:val="22"/>
                <w:highlight w:val="yellow"/>
              </w:rPr>
              <w:t>omit section 132116</w:t>
            </w:r>
            <w:r w:rsidRPr="00132CF9">
              <w:rPr>
                <w:rFonts w:cs="Arial"/>
                <w:b/>
                <w:bCs/>
                <w:i/>
                <w:iCs/>
                <w:color w:val="6F2F9F"/>
                <w:sz w:val="22"/>
                <w:szCs w:val="22"/>
                <w:highlight w:val="yellow"/>
              </w:rPr>
              <w:t>.</w:t>
            </w:r>
            <w:r w:rsidRPr="00A84077">
              <w:rPr>
                <w:rFonts w:cs="Arial"/>
                <w:b/>
                <w:bCs/>
                <w:i/>
                <w:iCs/>
                <w:color w:val="6F2F9F"/>
                <w:sz w:val="22"/>
                <w:szCs w:val="22"/>
              </w:rPr>
              <w:t xml:space="preserve"> </w:t>
            </w:r>
          </w:p>
          <w:p w14:paraId="54A6399E" w14:textId="77777777" w:rsidR="00D85577" w:rsidRPr="00A84077" w:rsidRDefault="00D85577" w:rsidP="00D85577">
            <w:pPr>
              <w:pStyle w:val="Default"/>
              <w:spacing w:before="240" w:after="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Tenant will supply landlord with approved specification for walk-in cooler (reference tenant criteria package). </w:t>
            </w:r>
          </w:p>
          <w:p w14:paraId="07FD4F0C" w14:textId="200AFEAD" w:rsidR="00D85577" w:rsidRPr="00A84077" w:rsidRDefault="00D85577" w:rsidP="00D85577">
            <w:pPr>
              <w:pStyle w:val="Default"/>
              <w:spacing w:before="240" w:after="240" w:line="276" w:lineRule="auto"/>
              <w:rPr>
                <w:rFonts w:cs="Arial"/>
                <w:sz w:val="22"/>
                <w:szCs w:val="22"/>
              </w:rPr>
            </w:pPr>
            <w:r w:rsidRPr="00A84077">
              <w:rPr>
                <w:rFonts w:cs="Arial"/>
                <w:b/>
                <w:bCs/>
                <w:sz w:val="22"/>
                <w:szCs w:val="22"/>
              </w:rPr>
              <w:t xml:space="preserve">Permitting: </w:t>
            </w:r>
            <w:r w:rsidRPr="00A84077">
              <w:rPr>
                <w:rFonts w:cs="Arial"/>
                <w:sz w:val="22"/>
                <w:szCs w:val="22"/>
              </w:rPr>
              <w:t xml:space="preserve">Landlord shall be responsible for planning / building approval, and all impact fees associated with </w:t>
            </w:r>
            <w:r w:rsidR="009C5CBB" w:rsidRPr="00A84077">
              <w:rPr>
                <w:rFonts w:cs="Arial"/>
                <w:sz w:val="22"/>
                <w:szCs w:val="22"/>
              </w:rPr>
              <w:t>tenant’s</w:t>
            </w:r>
            <w:r w:rsidRPr="00A84077">
              <w:rPr>
                <w:rFonts w:cs="Arial"/>
                <w:sz w:val="22"/>
                <w:szCs w:val="22"/>
              </w:rPr>
              <w:t xml:space="preserve"> cooler, concrete pad and perimeter footings. </w:t>
            </w:r>
          </w:p>
          <w:p w14:paraId="1BCE4160" w14:textId="0CFF9DB5" w:rsidR="00D85577" w:rsidRPr="00A84077" w:rsidRDefault="00D85577" w:rsidP="00D85577">
            <w:pPr>
              <w:pStyle w:val="Default"/>
              <w:spacing w:before="240" w:after="240" w:line="276" w:lineRule="auto"/>
              <w:rPr>
                <w:rFonts w:cs="Arial"/>
                <w:sz w:val="22"/>
                <w:szCs w:val="22"/>
              </w:rPr>
            </w:pPr>
            <w:r w:rsidRPr="00A84077">
              <w:rPr>
                <w:rFonts w:cs="Arial"/>
                <w:b/>
                <w:bCs/>
                <w:sz w:val="22"/>
                <w:szCs w:val="22"/>
              </w:rPr>
              <w:t xml:space="preserve">Concrete work: </w:t>
            </w:r>
            <w:r w:rsidRPr="00A84077">
              <w:rPr>
                <w:rFonts w:cs="Arial"/>
                <w:sz w:val="22"/>
                <w:szCs w:val="22"/>
              </w:rPr>
              <w:t xml:space="preserve">Landlord shall provide engineered concrete pad with perimeter footings to support Starbucks Cooler. A licensed engineer shall provide aggregate mix, reinforcement, and control joints in compliance with applicable codes. Top of </w:t>
            </w:r>
            <w:r w:rsidRPr="7C44FD8B">
              <w:rPr>
                <w:rFonts w:cs="Arial"/>
                <w:sz w:val="22"/>
                <w:szCs w:val="22"/>
              </w:rPr>
              <w:t>conc</w:t>
            </w:r>
            <w:r w:rsidR="6FFB0AC6" w:rsidRPr="7C44FD8B">
              <w:rPr>
                <w:rFonts w:cs="Arial"/>
                <w:sz w:val="22"/>
                <w:szCs w:val="22"/>
              </w:rPr>
              <w:t>rete</w:t>
            </w:r>
            <w:r w:rsidRPr="00A84077">
              <w:rPr>
                <w:rFonts w:cs="Arial"/>
                <w:sz w:val="22"/>
                <w:szCs w:val="22"/>
              </w:rPr>
              <w:t xml:space="preserve"> pad shall be -4” below top of BOH finish floor. Landlord size concrete pad based on manufacturer specifications. Including 2” air gap at building and over pore concrete pad minimum 6” from sides of cooler. </w:t>
            </w:r>
          </w:p>
          <w:p w14:paraId="052ED329" w14:textId="435885CF" w:rsidR="00D9646B" w:rsidRPr="00A84077" w:rsidRDefault="00D85577" w:rsidP="00D85577">
            <w:pPr>
              <w:pStyle w:val="Default"/>
              <w:spacing w:before="240" w:after="240" w:line="276" w:lineRule="auto"/>
              <w:rPr>
                <w:rFonts w:cs="Arial"/>
                <w:b/>
                <w:bCs/>
                <w:sz w:val="22"/>
                <w:szCs w:val="22"/>
              </w:rPr>
            </w:pPr>
            <w:r w:rsidRPr="00A84077">
              <w:rPr>
                <w:rFonts w:cs="Arial"/>
                <w:b/>
                <w:bCs/>
                <w:sz w:val="22"/>
                <w:szCs w:val="22"/>
              </w:rPr>
              <w:t xml:space="preserve">Building façade at cooler: </w:t>
            </w:r>
            <w:r w:rsidRPr="00A84077">
              <w:rPr>
                <w:rFonts w:cs="Arial"/>
                <w:sz w:val="22"/>
                <w:szCs w:val="22"/>
              </w:rPr>
              <w:t xml:space="preserve">Landlord shall prepare rear facade of building to receive tenant provided cooler. Reference Tenant Criteria Package for waterproof flashing and finish details at rear façade. Landlord shall provide exterior door for access to </w:t>
            </w:r>
            <w:r w:rsidR="0DDCFD31" w:rsidRPr="7C44FD8B">
              <w:rPr>
                <w:rFonts w:cs="Arial"/>
                <w:sz w:val="22"/>
                <w:szCs w:val="22"/>
              </w:rPr>
              <w:t>tenants'</w:t>
            </w:r>
            <w:r w:rsidRPr="00A84077">
              <w:rPr>
                <w:rFonts w:cs="Arial"/>
                <w:sz w:val="22"/>
                <w:szCs w:val="22"/>
              </w:rPr>
              <w:t xml:space="preserve"> cooler. Reference division 08400 of this work letter for additional information.</w:t>
            </w:r>
            <w:r w:rsidRPr="00A84077">
              <w:rPr>
                <w:sz w:val="22"/>
                <w:szCs w:val="22"/>
              </w:rPr>
              <w:t xml:space="preserve"> </w:t>
            </w:r>
          </w:p>
        </w:tc>
      </w:tr>
      <w:tr w:rsidR="00EA6CC1" w:rsidRPr="00A84077" w14:paraId="0365E9F3" w14:textId="77777777" w:rsidTr="002101B3">
        <w:trPr>
          <w:trHeight w:val="300"/>
        </w:trPr>
        <w:tc>
          <w:tcPr>
            <w:tcW w:w="1080" w:type="dxa"/>
          </w:tcPr>
          <w:p w14:paraId="28A04F47" w14:textId="5EA29C0B" w:rsidR="00EA6CC1" w:rsidRPr="00A84077" w:rsidRDefault="00EA6CC1" w:rsidP="00A338D2">
            <w:pPr>
              <w:pStyle w:val="Body"/>
              <w:spacing w:before="240" w:line="300" w:lineRule="exact"/>
              <w:rPr>
                <w:rFonts w:ascii="Aptos" w:hAnsi="Aptos" w:cs="Arial"/>
                <w:sz w:val="22"/>
                <w:szCs w:val="22"/>
              </w:rPr>
            </w:pPr>
            <w:r w:rsidRPr="00A84077">
              <w:rPr>
                <w:rFonts w:ascii="Aptos" w:hAnsi="Aptos" w:cs="Arial"/>
                <w:sz w:val="22"/>
                <w:szCs w:val="22"/>
              </w:rPr>
              <w:lastRenderedPageBreak/>
              <w:t>233000</w:t>
            </w:r>
          </w:p>
        </w:tc>
        <w:tc>
          <w:tcPr>
            <w:tcW w:w="2430" w:type="dxa"/>
          </w:tcPr>
          <w:p w14:paraId="290E13F0" w14:textId="3385F75B" w:rsidR="00EA6CC1" w:rsidRPr="00A84077" w:rsidRDefault="00EA6CC1" w:rsidP="00A338D2">
            <w:pPr>
              <w:pStyle w:val="Body"/>
              <w:spacing w:before="240" w:line="300" w:lineRule="exact"/>
              <w:rPr>
                <w:rFonts w:ascii="Aptos" w:hAnsi="Aptos" w:cs="Arial"/>
                <w:sz w:val="22"/>
                <w:szCs w:val="22"/>
              </w:rPr>
            </w:pPr>
            <w:r w:rsidRPr="00A84077">
              <w:rPr>
                <w:rFonts w:ascii="Aptos" w:hAnsi="Aptos" w:cs="Arial"/>
                <w:sz w:val="22"/>
                <w:szCs w:val="22"/>
              </w:rPr>
              <w:t>HVAC Ductwork</w:t>
            </w:r>
          </w:p>
        </w:tc>
        <w:tc>
          <w:tcPr>
            <w:tcW w:w="6840" w:type="dxa"/>
          </w:tcPr>
          <w:p w14:paraId="1C1F9A0F" w14:textId="7C0DE310" w:rsidR="00EA6CC1" w:rsidRPr="00132CF9" w:rsidRDefault="00A338D2" w:rsidP="00A338D2">
            <w:pPr>
              <w:pStyle w:val="Default"/>
              <w:spacing w:before="240" w:after="240" w:line="276" w:lineRule="auto"/>
              <w:rPr>
                <w:rFonts w:cs="Arial"/>
                <w:strike/>
                <w:sz w:val="22"/>
                <w:szCs w:val="22"/>
              </w:rPr>
            </w:pPr>
            <w:r w:rsidRPr="00132CF9">
              <w:rPr>
                <w:rFonts w:cs="Arial"/>
                <w:b/>
                <w:bCs/>
                <w:strike/>
                <w:color w:val="EE0000"/>
                <w:sz w:val="22"/>
                <w:szCs w:val="22"/>
              </w:rPr>
              <w:t xml:space="preserve">General: </w:t>
            </w:r>
            <w:r w:rsidRPr="00132CF9">
              <w:rPr>
                <w:rFonts w:cs="Arial"/>
                <w:strike/>
                <w:color w:val="EE0000"/>
                <w:sz w:val="22"/>
                <w:szCs w:val="22"/>
              </w:rPr>
              <w:t xml:space="preserve">Landlord shall furnish and install RTU’s drop plenum when units are set. Extend supply and return air 3’-0” below roof with flanged connection for future Tenant tie-in. Tenant will furnish and install </w:t>
            </w:r>
            <w:r w:rsidR="31E0BA30" w:rsidRPr="00132CF9">
              <w:rPr>
                <w:rFonts w:cs="Arial"/>
                <w:strike/>
                <w:color w:val="EE0000"/>
                <w:sz w:val="22"/>
                <w:szCs w:val="22"/>
              </w:rPr>
              <w:t xml:space="preserve">the </w:t>
            </w:r>
            <w:r w:rsidR="7D74E1CB" w:rsidRPr="00132CF9">
              <w:rPr>
                <w:rFonts w:cs="Arial"/>
                <w:strike/>
                <w:color w:val="EE0000"/>
                <w:sz w:val="22"/>
                <w:szCs w:val="22"/>
              </w:rPr>
              <w:t>remaining</w:t>
            </w:r>
            <w:r w:rsidRPr="00132CF9">
              <w:rPr>
                <w:rFonts w:cs="Arial"/>
                <w:strike/>
                <w:color w:val="EE0000"/>
                <w:sz w:val="22"/>
                <w:szCs w:val="22"/>
              </w:rPr>
              <w:t xml:space="preserve"> HVAC duct work throughout space. </w:t>
            </w:r>
          </w:p>
        </w:tc>
      </w:tr>
      <w:tr w:rsidR="00EA6CC1" w:rsidRPr="00A84077" w14:paraId="238E3991" w14:textId="77777777" w:rsidTr="002101B3">
        <w:trPr>
          <w:trHeight w:val="300"/>
        </w:trPr>
        <w:tc>
          <w:tcPr>
            <w:tcW w:w="1080" w:type="dxa"/>
          </w:tcPr>
          <w:p w14:paraId="6DD7ECE8" w14:textId="286DEF04" w:rsidR="00EA6CC1" w:rsidRPr="00A84077" w:rsidRDefault="00EA6CC1" w:rsidP="00AA1771">
            <w:pPr>
              <w:pStyle w:val="Body"/>
              <w:spacing w:before="240" w:line="300" w:lineRule="exact"/>
              <w:rPr>
                <w:rFonts w:ascii="Aptos" w:hAnsi="Aptos" w:cs="Arial"/>
                <w:sz w:val="22"/>
                <w:szCs w:val="22"/>
              </w:rPr>
            </w:pPr>
            <w:r w:rsidRPr="00A84077">
              <w:rPr>
                <w:rFonts w:ascii="Aptos" w:hAnsi="Aptos" w:cs="Arial"/>
                <w:sz w:val="22"/>
                <w:szCs w:val="22"/>
              </w:rPr>
              <w:t>233400</w:t>
            </w:r>
          </w:p>
        </w:tc>
        <w:tc>
          <w:tcPr>
            <w:tcW w:w="2430" w:type="dxa"/>
          </w:tcPr>
          <w:p w14:paraId="0FA87326" w14:textId="0DD49687" w:rsidR="00EA6CC1" w:rsidRPr="00A84077" w:rsidRDefault="00EA6CC1" w:rsidP="00AA1771">
            <w:pPr>
              <w:pStyle w:val="Body"/>
              <w:spacing w:before="240" w:line="300" w:lineRule="exact"/>
              <w:rPr>
                <w:rFonts w:ascii="Aptos" w:hAnsi="Aptos" w:cs="Arial"/>
                <w:sz w:val="22"/>
                <w:szCs w:val="22"/>
              </w:rPr>
            </w:pPr>
            <w:r w:rsidRPr="00A84077">
              <w:rPr>
                <w:rFonts w:ascii="Aptos" w:hAnsi="Aptos" w:cs="Arial"/>
                <w:sz w:val="22"/>
                <w:szCs w:val="22"/>
              </w:rPr>
              <w:t>Exhaust Fan &amp; Ducting</w:t>
            </w:r>
          </w:p>
        </w:tc>
        <w:tc>
          <w:tcPr>
            <w:tcW w:w="6840" w:type="dxa"/>
          </w:tcPr>
          <w:p w14:paraId="4C563DD0" w14:textId="5D671485" w:rsidR="00EA6CC1" w:rsidRPr="00977A0E" w:rsidRDefault="00AA1771" w:rsidP="00AA1771">
            <w:pPr>
              <w:pStyle w:val="Default"/>
              <w:spacing w:before="240" w:after="240" w:line="276" w:lineRule="auto"/>
              <w:rPr>
                <w:rFonts w:cs="Arial"/>
                <w:strike/>
                <w:sz w:val="22"/>
                <w:szCs w:val="22"/>
              </w:rPr>
            </w:pPr>
            <w:r w:rsidRPr="00132CF9">
              <w:rPr>
                <w:rFonts w:cs="Arial"/>
                <w:b/>
                <w:bCs/>
                <w:strike/>
                <w:color w:val="EE0000"/>
                <w:sz w:val="22"/>
                <w:szCs w:val="22"/>
              </w:rPr>
              <w:t xml:space="preserve">Fan: </w:t>
            </w:r>
            <w:r w:rsidRPr="00132CF9">
              <w:rPr>
                <w:rFonts w:cs="Arial"/>
                <w:strike/>
                <w:color w:val="EE0000"/>
                <w:sz w:val="22"/>
                <w:szCs w:val="22"/>
              </w:rPr>
              <w:t xml:space="preserve">Furnish and install two (2) rooftop exhaust fans, associated curb, roofing, flashing, and electrical connection to ensure fully operational system. Size fans based on the following criteria: Exhaust 80 cfm per restroom (min. 2) and 70 cfm per oven (min. 2). </w:t>
            </w:r>
          </w:p>
        </w:tc>
      </w:tr>
      <w:tr w:rsidR="00EA6CC1" w:rsidRPr="00A84077" w14:paraId="078B6A67" w14:textId="77777777" w:rsidTr="002101B3">
        <w:trPr>
          <w:trHeight w:val="300"/>
        </w:trPr>
        <w:tc>
          <w:tcPr>
            <w:tcW w:w="1080" w:type="dxa"/>
          </w:tcPr>
          <w:p w14:paraId="6010FBC4" w14:textId="60F171D3" w:rsidR="00EA6CC1" w:rsidRPr="00A84077" w:rsidRDefault="00EA6CC1" w:rsidP="009324FB">
            <w:pPr>
              <w:pStyle w:val="Body"/>
              <w:spacing w:before="240" w:line="300" w:lineRule="exact"/>
              <w:rPr>
                <w:rFonts w:ascii="Aptos" w:hAnsi="Aptos" w:cs="Arial"/>
                <w:sz w:val="22"/>
                <w:szCs w:val="22"/>
              </w:rPr>
            </w:pPr>
            <w:r w:rsidRPr="00A84077">
              <w:rPr>
                <w:rFonts w:ascii="Aptos" w:hAnsi="Aptos" w:cs="Arial"/>
                <w:sz w:val="22"/>
                <w:szCs w:val="22"/>
              </w:rPr>
              <w:lastRenderedPageBreak/>
              <w:t>237000</w:t>
            </w:r>
          </w:p>
        </w:tc>
        <w:tc>
          <w:tcPr>
            <w:tcW w:w="2430" w:type="dxa"/>
          </w:tcPr>
          <w:p w14:paraId="06977F6C" w14:textId="2BB30D92" w:rsidR="00EA6CC1" w:rsidRPr="00A84077" w:rsidRDefault="00EA6CC1" w:rsidP="009324FB">
            <w:pPr>
              <w:pStyle w:val="Body"/>
              <w:spacing w:before="240" w:line="300" w:lineRule="exact"/>
              <w:rPr>
                <w:rFonts w:ascii="Aptos" w:hAnsi="Aptos" w:cs="Arial"/>
                <w:sz w:val="22"/>
                <w:szCs w:val="22"/>
              </w:rPr>
            </w:pPr>
            <w:r w:rsidRPr="00A84077">
              <w:rPr>
                <w:rFonts w:ascii="Aptos" w:hAnsi="Aptos" w:cs="Arial"/>
                <w:sz w:val="22"/>
                <w:szCs w:val="22"/>
              </w:rPr>
              <w:t>HVAC</w:t>
            </w:r>
          </w:p>
        </w:tc>
        <w:tc>
          <w:tcPr>
            <w:tcW w:w="6840" w:type="dxa"/>
          </w:tcPr>
          <w:p w14:paraId="7386FCD8" w14:textId="48B5EC6E" w:rsidR="003954FE" w:rsidRPr="00132CF9" w:rsidRDefault="003954FE" w:rsidP="009324FB">
            <w:pPr>
              <w:pStyle w:val="Default"/>
              <w:spacing w:before="240" w:line="276" w:lineRule="auto"/>
              <w:rPr>
                <w:rFonts w:cs="Arial"/>
                <w:strike/>
                <w:color w:val="EE0000"/>
                <w:sz w:val="22"/>
                <w:szCs w:val="22"/>
              </w:rPr>
            </w:pPr>
            <w:r w:rsidRPr="00132CF9">
              <w:rPr>
                <w:rFonts w:cs="Arial"/>
                <w:b/>
                <w:bCs/>
                <w:strike/>
                <w:color w:val="EE0000"/>
                <w:sz w:val="22"/>
                <w:szCs w:val="22"/>
              </w:rPr>
              <w:t xml:space="preserve">Units: </w:t>
            </w:r>
            <w:r w:rsidRPr="00132CF9">
              <w:rPr>
                <w:rFonts w:cs="Arial"/>
                <w:strike/>
                <w:color w:val="EE0000"/>
                <w:sz w:val="22"/>
                <w:szCs w:val="22"/>
              </w:rPr>
              <w:t xml:space="preserve">Furnish and install high efficiency HVAC rooftop units [RTUs] </w:t>
            </w:r>
            <w:r w:rsidR="78620BE0" w:rsidRPr="00132CF9">
              <w:rPr>
                <w:rFonts w:cs="Arial"/>
                <w:strike/>
                <w:color w:val="EE0000"/>
                <w:sz w:val="22"/>
                <w:szCs w:val="22"/>
              </w:rPr>
              <w:t>completely</w:t>
            </w:r>
            <w:r w:rsidRPr="00132CF9">
              <w:rPr>
                <w:rFonts w:cs="Arial"/>
                <w:strike/>
                <w:color w:val="EE0000"/>
                <w:sz w:val="22"/>
                <w:szCs w:val="22"/>
              </w:rPr>
              <w:t xml:space="preserve">, including curbs, structural support and associated electrical, plumbing and gas connections as required to ensure </w:t>
            </w:r>
            <w:r w:rsidR="595C669A" w:rsidRPr="00132CF9">
              <w:rPr>
                <w:rFonts w:cs="Arial"/>
                <w:strike/>
                <w:color w:val="EE0000"/>
                <w:sz w:val="22"/>
                <w:szCs w:val="22"/>
              </w:rPr>
              <w:t xml:space="preserve">a </w:t>
            </w:r>
            <w:r w:rsidRPr="00132CF9">
              <w:rPr>
                <w:rFonts w:cs="Arial"/>
                <w:strike/>
                <w:color w:val="EE0000"/>
                <w:sz w:val="22"/>
                <w:szCs w:val="22"/>
              </w:rPr>
              <w:t xml:space="preserve">completely functional system. </w:t>
            </w:r>
            <w:r w:rsidR="46C7A729" w:rsidRPr="00132CF9">
              <w:rPr>
                <w:rFonts w:cs="Arial"/>
                <w:strike/>
                <w:color w:val="EE0000"/>
                <w:sz w:val="22"/>
                <w:szCs w:val="22"/>
              </w:rPr>
              <w:t>Tenant</w:t>
            </w:r>
            <w:r w:rsidRPr="00132CF9">
              <w:rPr>
                <w:rFonts w:cs="Arial"/>
                <w:strike/>
                <w:color w:val="EE0000"/>
                <w:sz w:val="22"/>
                <w:szCs w:val="22"/>
              </w:rPr>
              <w:t xml:space="preserve"> approved manufacturers are Carrier and Trane. Landlord shall utilize Starbucks National HVAC Purchasing Program for unit procurement, per Tenant's Design Criteria. Locate Units in Tenant Mechanical zone per Tenant's Design Criteria. </w:t>
            </w:r>
          </w:p>
          <w:p w14:paraId="4CC6AF3E" w14:textId="76808AA8" w:rsidR="009324FB" w:rsidRPr="00132CF9" w:rsidRDefault="003954FE" w:rsidP="009324FB">
            <w:pPr>
              <w:pStyle w:val="Default"/>
              <w:spacing w:before="240" w:after="240" w:line="276" w:lineRule="auto"/>
              <w:rPr>
                <w:rFonts w:cs="Arial"/>
                <w:b/>
                <w:bCs/>
                <w:strike/>
                <w:color w:val="EE0000"/>
                <w:sz w:val="22"/>
                <w:szCs w:val="22"/>
              </w:rPr>
            </w:pPr>
            <w:r w:rsidRPr="00132CF9">
              <w:rPr>
                <w:rFonts w:cs="Arial"/>
                <w:b/>
                <w:bCs/>
                <w:strike/>
                <w:color w:val="EE0000"/>
                <w:sz w:val="22"/>
                <w:szCs w:val="22"/>
              </w:rPr>
              <w:t xml:space="preserve">Capacity: </w:t>
            </w:r>
            <w:r w:rsidRPr="00132CF9">
              <w:rPr>
                <w:rFonts w:cs="Arial"/>
                <w:strike/>
                <w:color w:val="EE0000"/>
                <w:sz w:val="22"/>
                <w:szCs w:val="22"/>
              </w:rPr>
              <w:t xml:space="preserve">Furnish cooling and heating capacity per tenant engineered calculations and drawings specific to the local climate zone of the site so that the space can maintain a space temp of 72F+/-1F during occupied hours, 62F (summer) and 77F(winter) during unoccupied hours and 30-60%RH. High efficiency units are required. Include Mech sheet as an attachment or schedule with climate zones for budgeting purposes only. Tenant prefers minimum two [2] zones of conditioned air distributed between Tenant's BOH and </w:t>
            </w:r>
            <w:r w:rsidR="009324FB" w:rsidRPr="00132CF9">
              <w:rPr>
                <w:rFonts w:cs="Arial"/>
                <w:strike/>
                <w:color w:val="EE0000"/>
                <w:sz w:val="22"/>
                <w:szCs w:val="22"/>
              </w:rPr>
              <w:t xml:space="preserve">café/engine space. System shall be engineered per the current edition of ASHRAE 90.1and in compliance with local energy code (whichever is more stringent). Provide fresh air intake integrated into air handling system in accordance with the current edition of ASHRAE 62.1. </w:t>
            </w:r>
          </w:p>
          <w:p w14:paraId="7D3DC299" w14:textId="77777777" w:rsidR="009324FB" w:rsidRPr="00132CF9" w:rsidRDefault="009324FB" w:rsidP="009324FB">
            <w:pPr>
              <w:pStyle w:val="Default"/>
              <w:spacing w:before="240" w:line="276" w:lineRule="auto"/>
              <w:rPr>
                <w:rFonts w:cs="Arial"/>
                <w:strike/>
                <w:color w:val="EE0000"/>
                <w:sz w:val="22"/>
                <w:szCs w:val="22"/>
              </w:rPr>
            </w:pPr>
            <w:r w:rsidRPr="00132CF9">
              <w:rPr>
                <w:rFonts w:cs="Arial"/>
                <w:strike/>
                <w:color w:val="EE0000"/>
                <w:sz w:val="22"/>
                <w:szCs w:val="22"/>
              </w:rPr>
              <w:t xml:space="preserve">For cost estimating only: [Actual units to be specified per tenant engineer’s calculations for specific site and may vary by +/- 20%]. Zoning and specific sizes for each RTU to be confirmed by engineer. </w:t>
            </w:r>
          </w:p>
          <w:p w14:paraId="455F690F" w14:textId="651C3A51" w:rsidR="009324FB" w:rsidRPr="00132CF9" w:rsidRDefault="009324FB" w:rsidP="009324FB">
            <w:pPr>
              <w:pStyle w:val="Default"/>
              <w:spacing w:before="240" w:line="276" w:lineRule="auto"/>
              <w:rPr>
                <w:rFonts w:cs="Arial"/>
                <w:strike/>
                <w:color w:val="EE0000"/>
                <w:sz w:val="22"/>
                <w:szCs w:val="22"/>
              </w:rPr>
            </w:pPr>
            <w:r w:rsidRPr="00132CF9">
              <w:rPr>
                <w:rFonts w:cs="Arial"/>
                <w:strike/>
                <w:color w:val="EE0000"/>
                <w:sz w:val="22"/>
                <w:szCs w:val="22"/>
              </w:rPr>
              <w:t>• Climate Zones 1-3: 1</w:t>
            </w:r>
            <w:r w:rsidR="000C0C84" w:rsidRPr="00132CF9">
              <w:rPr>
                <w:rFonts w:cs="Arial"/>
                <w:strike/>
                <w:color w:val="EE0000"/>
                <w:sz w:val="22"/>
                <w:szCs w:val="22"/>
              </w:rPr>
              <w:t>5</w:t>
            </w:r>
            <w:r w:rsidRPr="00132CF9">
              <w:rPr>
                <w:rFonts w:cs="Arial"/>
                <w:strike/>
                <w:color w:val="EE0000"/>
                <w:sz w:val="22"/>
                <w:szCs w:val="22"/>
              </w:rPr>
              <w:t>-1</w:t>
            </w:r>
            <w:r w:rsidR="000C0C84" w:rsidRPr="00132CF9">
              <w:rPr>
                <w:rFonts w:cs="Arial"/>
                <w:strike/>
                <w:color w:val="EE0000"/>
                <w:sz w:val="22"/>
                <w:szCs w:val="22"/>
              </w:rPr>
              <w:t>9</w:t>
            </w:r>
            <w:r w:rsidRPr="00132CF9">
              <w:rPr>
                <w:rFonts w:cs="Arial"/>
                <w:strike/>
                <w:color w:val="EE0000"/>
                <w:sz w:val="22"/>
                <w:szCs w:val="22"/>
              </w:rPr>
              <w:t xml:space="preserve"> tons </w:t>
            </w:r>
          </w:p>
          <w:p w14:paraId="6C0076D4" w14:textId="2B74B5B1" w:rsidR="009324FB" w:rsidRPr="00132CF9" w:rsidRDefault="009324FB" w:rsidP="009324FB">
            <w:pPr>
              <w:pStyle w:val="Default"/>
              <w:spacing w:before="240" w:line="276" w:lineRule="auto"/>
              <w:rPr>
                <w:rFonts w:cs="Arial"/>
                <w:strike/>
                <w:color w:val="EE0000"/>
                <w:sz w:val="22"/>
                <w:szCs w:val="22"/>
              </w:rPr>
            </w:pPr>
            <w:r w:rsidRPr="00132CF9">
              <w:rPr>
                <w:rFonts w:cs="Arial"/>
                <w:strike/>
                <w:color w:val="EE0000"/>
                <w:sz w:val="22"/>
                <w:szCs w:val="22"/>
              </w:rPr>
              <w:t>• Climate Zones 4-8: 13-1</w:t>
            </w:r>
            <w:r w:rsidR="000C0C84" w:rsidRPr="00132CF9">
              <w:rPr>
                <w:rFonts w:cs="Arial"/>
                <w:strike/>
                <w:color w:val="EE0000"/>
                <w:sz w:val="22"/>
                <w:szCs w:val="22"/>
              </w:rPr>
              <w:t>6</w:t>
            </w:r>
            <w:r w:rsidRPr="00132CF9">
              <w:rPr>
                <w:rFonts w:cs="Arial"/>
                <w:strike/>
                <w:color w:val="EE0000"/>
                <w:sz w:val="22"/>
                <w:szCs w:val="22"/>
              </w:rPr>
              <w:t xml:space="preserve"> tons </w:t>
            </w:r>
          </w:p>
          <w:p w14:paraId="68DB9E1F" w14:textId="77777777" w:rsidR="009324FB" w:rsidRPr="00132CF9" w:rsidRDefault="009324FB" w:rsidP="009324FB">
            <w:pPr>
              <w:pStyle w:val="Default"/>
              <w:spacing w:before="240" w:line="276" w:lineRule="auto"/>
              <w:rPr>
                <w:rFonts w:cs="Arial"/>
                <w:strike/>
                <w:color w:val="EE0000"/>
                <w:sz w:val="22"/>
                <w:szCs w:val="22"/>
              </w:rPr>
            </w:pPr>
            <w:r w:rsidRPr="00132CF9">
              <w:rPr>
                <w:rFonts w:cs="Arial"/>
                <w:b/>
                <w:bCs/>
                <w:strike/>
                <w:color w:val="EE0000"/>
                <w:sz w:val="22"/>
                <w:szCs w:val="22"/>
              </w:rPr>
              <w:t xml:space="preserve">Accessories: </w:t>
            </w:r>
            <w:r w:rsidRPr="00132CF9">
              <w:rPr>
                <w:rFonts w:cs="Arial"/>
                <w:strike/>
                <w:color w:val="EE0000"/>
                <w:sz w:val="22"/>
                <w:szCs w:val="22"/>
              </w:rPr>
              <w:t xml:space="preserve">HVAC units shall include barometric relief and economizers. HVAC units 7.5 tons and larger with economizers shall have economizers and powered exhaust interlocked to operate with economizer. Hot gas reheat and humidity sensor may be required (based on climate zone) to maintain humidity targets. HVAC units with </w:t>
            </w:r>
            <w:r w:rsidRPr="00132CF9">
              <w:rPr>
                <w:rFonts w:cs="Arial"/>
                <w:strike/>
                <w:color w:val="EE0000"/>
                <w:sz w:val="22"/>
                <w:szCs w:val="22"/>
              </w:rPr>
              <w:lastRenderedPageBreak/>
              <w:t xml:space="preserve">2000 CFM delivery or greater shall be provided with a duct mounted smoke detector in the return or supply (based on local code) air duct with remote test switches and minimum length of 150'-0" of control cable. Cables shall be looped and left in the ceiling space, wired to units. Units serving café space shall include Demand Control Ventilation. Plumb all condensation drain lines per local code requirements. </w:t>
            </w:r>
          </w:p>
          <w:p w14:paraId="4C4DF5E2" w14:textId="77777777" w:rsidR="009324FB" w:rsidRPr="00132CF9" w:rsidRDefault="009324FB" w:rsidP="009324FB">
            <w:pPr>
              <w:pStyle w:val="Default"/>
              <w:spacing w:before="240" w:line="276" w:lineRule="auto"/>
              <w:rPr>
                <w:rFonts w:cs="Arial"/>
                <w:strike/>
                <w:color w:val="EE0000"/>
                <w:sz w:val="22"/>
                <w:szCs w:val="22"/>
              </w:rPr>
            </w:pPr>
            <w:r w:rsidRPr="00132CF9">
              <w:rPr>
                <w:rFonts w:cs="Arial"/>
                <w:b/>
                <w:bCs/>
                <w:strike/>
                <w:color w:val="EE0000"/>
                <w:sz w:val="22"/>
                <w:szCs w:val="22"/>
              </w:rPr>
              <w:t xml:space="preserve">Thermostats: </w:t>
            </w:r>
            <w:r w:rsidRPr="00132CF9">
              <w:rPr>
                <w:rFonts w:cs="Arial"/>
                <w:strike/>
                <w:color w:val="EE0000"/>
                <w:sz w:val="22"/>
                <w:szCs w:val="22"/>
              </w:rPr>
              <w:t xml:space="preserve">Landlord shall provide a minimum length of 150'-0" of low voltage thermostat cable for Tenant's future use. Cable shall be looped and left in the ceiling space, wired to units. </w:t>
            </w:r>
          </w:p>
          <w:p w14:paraId="436A065B" w14:textId="5E13115D" w:rsidR="009324FB" w:rsidRPr="00132CF9" w:rsidRDefault="009324FB" w:rsidP="009324FB">
            <w:pPr>
              <w:pStyle w:val="Default"/>
              <w:spacing w:before="240" w:after="240" w:line="276" w:lineRule="auto"/>
              <w:rPr>
                <w:rFonts w:cs="Arial"/>
                <w:b/>
                <w:bCs/>
                <w:strike/>
                <w:color w:val="EE0000"/>
                <w:sz w:val="22"/>
                <w:szCs w:val="22"/>
              </w:rPr>
            </w:pPr>
            <w:r w:rsidRPr="00132CF9">
              <w:rPr>
                <w:rFonts w:cs="Arial"/>
                <w:b/>
                <w:bCs/>
                <w:strike/>
                <w:color w:val="EE0000"/>
                <w:sz w:val="22"/>
                <w:szCs w:val="22"/>
              </w:rPr>
              <w:t xml:space="preserve">Start-Up: </w:t>
            </w:r>
            <w:r w:rsidRPr="00132CF9">
              <w:rPr>
                <w:rFonts w:cs="Arial"/>
                <w:strike/>
                <w:color w:val="EE0000"/>
                <w:sz w:val="22"/>
                <w:szCs w:val="22"/>
              </w:rPr>
              <w:t xml:space="preserve">HVAC Unit(s) shall be tested, operable and furnished with minimum MERV 8 filters. Coordinate initial mechanical start-up per manufacturer's recommendation and provide Tenant with documentation of start-up as needed to support Tenant's Commissioning requirements. </w:t>
            </w:r>
          </w:p>
          <w:p w14:paraId="7D001751" w14:textId="7864FECA" w:rsidR="00EA6CC1" w:rsidRPr="00132CF9" w:rsidRDefault="009324FB" w:rsidP="009324FB">
            <w:pPr>
              <w:pStyle w:val="Default"/>
              <w:spacing w:before="240" w:after="240" w:line="276" w:lineRule="auto"/>
              <w:rPr>
                <w:rFonts w:cs="Arial"/>
                <w:b/>
                <w:bCs/>
                <w:strike/>
                <w:color w:val="EE0000"/>
                <w:sz w:val="22"/>
                <w:szCs w:val="22"/>
              </w:rPr>
            </w:pPr>
            <w:r w:rsidRPr="00132CF9">
              <w:rPr>
                <w:rFonts w:cs="Arial"/>
                <w:strike/>
                <w:color w:val="EE0000"/>
                <w:sz w:val="22"/>
                <w:szCs w:val="22"/>
              </w:rPr>
              <w:t xml:space="preserve">Required commissioning documentation includes Starbucks Commissioning Photo List, and Starbucks Pre-Functional Checklist (HVAC sections only). Landlord shall provide repair &amp; maintenance documentation including but not limited to unit specifications, operations manual, testing and balancing documentation, serial number and warranty. </w:t>
            </w:r>
          </w:p>
        </w:tc>
      </w:tr>
      <w:tr w:rsidR="00EA6CC1" w:rsidRPr="00A84077" w14:paraId="6E819E87" w14:textId="77777777" w:rsidTr="002101B3">
        <w:trPr>
          <w:trHeight w:val="300"/>
        </w:trPr>
        <w:tc>
          <w:tcPr>
            <w:tcW w:w="1080" w:type="dxa"/>
          </w:tcPr>
          <w:p w14:paraId="2B72A1B7" w14:textId="09E1FBF9" w:rsidR="00EA6CC1" w:rsidRPr="00A84077" w:rsidRDefault="00EA6CC1" w:rsidP="000A0867">
            <w:pPr>
              <w:pStyle w:val="Body"/>
              <w:spacing w:before="240" w:line="300" w:lineRule="exact"/>
              <w:rPr>
                <w:rFonts w:ascii="Aptos" w:hAnsi="Aptos" w:cs="Arial"/>
                <w:sz w:val="22"/>
                <w:szCs w:val="22"/>
              </w:rPr>
            </w:pPr>
            <w:r w:rsidRPr="00A84077">
              <w:rPr>
                <w:rFonts w:ascii="Aptos" w:hAnsi="Aptos" w:cs="Arial"/>
                <w:sz w:val="22"/>
                <w:szCs w:val="22"/>
              </w:rPr>
              <w:lastRenderedPageBreak/>
              <w:t>260923</w:t>
            </w:r>
          </w:p>
        </w:tc>
        <w:tc>
          <w:tcPr>
            <w:tcW w:w="2430" w:type="dxa"/>
          </w:tcPr>
          <w:p w14:paraId="67B2B2AF" w14:textId="44F68882" w:rsidR="00EA6CC1" w:rsidRPr="00A84077" w:rsidRDefault="00EA6CC1" w:rsidP="000A0867">
            <w:pPr>
              <w:pStyle w:val="Body"/>
              <w:spacing w:before="240" w:line="300" w:lineRule="exact"/>
              <w:rPr>
                <w:rFonts w:ascii="Aptos" w:hAnsi="Aptos" w:cs="Arial"/>
                <w:sz w:val="22"/>
                <w:szCs w:val="22"/>
              </w:rPr>
            </w:pPr>
            <w:r w:rsidRPr="00A84077">
              <w:rPr>
                <w:rFonts w:ascii="Aptos" w:hAnsi="Aptos" w:cs="Arial"/>
                <w:sz w:val="22"/>
                <w:szCs w:val="22"/>
              </w:rPr>
              <w:t>Electrical</w:t>
            </w:r>
          </w:p>
        </w:tc>
        <w:tc>
          <w:tcPr>
            <w:tcW w:w="6840" w:type="dxa"/>
          </w:tcPr>
          <w:p w14:paraId="602944C3" w14:textId="77777777" w:rsidR="000A0867" w:rsidRPr="00242A69" w:rsidRDefault="000A0867" w:rsidP="000A0867">
            <w:pPr>
              <w:pStyle w:val="Default"/>
              <w:spacing w:before="240" w:after="180" w:line="276" w:lineRule="auto"/>
              <w:rPr>
                <w:rFonts w:cs="Arial"/>
                <w:sz w:val="22"/>
                <w:szCs w:val="22"/>
              </w:rPr>
            </w:pPr>
            <w:r w:rsidRPr="00242A69">
              <w:rPr>
                <w:rFonts w:cs="Arial"/>
                <w:b/>
                <w:bCs/>
                <w:sz w:val="22"/>
                <w:szCs w:val="22"/>
              </w:rPr>
              <w:t xml:space="preserve">Feeders: </w:t>
            </w:r>
            <w:r w:rsidRPr="00242A69">
              <w:rPr>
                <w:rFonts w:cs="Arial"/>
                <w:sz w:val="22"/>
                <w:szCs w:val="22"/>
              </w:rPr>
              <w:t xml:space="preserve">Landlord Shall furnish and install; concealed below grade, electrical feeders from utility service point to Tenant’s main panel on Premises. Standard electric service shall be 600-amp 208Y/120V, 3 phase, 4 wire. Where these electrical service characteristics cannot be met due to site conditions, adjustments shall be made to the electric gear to accommodate the differences in voltage, and/or phase and be validated by tenant engineer. </w:t>
            </w:r>
          </w:p>
          <w:p w14:paraId="63160CD5" w14:textId="7ADD59DC" w:rsidR="000A0867" w:rsidRPr="00A84077" w:rsidRDefault="000A0867" w:rsidP="000A0867">
            <w:pPr>
              <w:pStyle w:val="Default"/>
              <w:spacing w:before="240" w:after="180" w:line="276" w:lineRule="auto"/>
              <w:rPr>
                <w:rFonts w:cs="Arial"/>
                <w:b/>
                <w:bCs/>
                <w:sz w:val="22"/>
                <w:szCs w:val="22"/>
              </w:rPr>
            </w:pPr>
            <w:r w:rsidRPr="00132CF9">
              <w:rPr>
                <w:rFonts w:cs="Arial"/>
                <w:b/>
                <w:bCs/>
                <w:strike/>
                <w:color w:val="EE0000"/>
                <w:sz w:val="22"/>
                <w:szCs w:val="22"/>
              </w:rPr>
              <w:t xml:space="preserve">Electrical Panels: </w:t>
            </w:r>
            <w:r w:rsidRPr="00132CF9">
              <w:rPr>
                <w:rFonts w:cs="Arial"/>
                <w:strike/>
                <w:color w:val="EE0000"/>
                <w:sz w:val="22"/>
                <w:szCs w:val="22"/>
              </w:rPr>
              <w:t>Landlord shall furnish and install two electrical panels (Square D or equal) with a minimum of 66 circuit spaces each</w:t>
            </w:r>
            <w:r w:rsidRPr="007F3F2F">
              <w:rPr>
                <w:rFonts w:cs="Arial"/>
                <w:strike/>
                <w:sz w:val="22"/>
                <w:szCs w:val="22"/>
              </w:rPr>
              <w:t>,</w:t>
            </w:r>
            <w:r w:rsidRPr="00A84077">
              <w:rPr>
                <w:rFonts w:cs="Arial"/>
                <w:sz w:val="22"/>
                <w:szCs w:val="22"/>
              </w:rPr>
              <w:t xml:space="preserve"> </w:t>
            </w:r>
            <w:r w:rsidRPr="00132CF9">
              <w:rPr>
                <w:rFonts w:cs="Arial"/>
                <w:strike/>
                <w:color w:val="EE0000"/>
                <w:sz w:val="22"/>
                <w:szCs w:val="22"/>
              </w:rPr>
              <w:lastRenderedPageBreak/>
              <w:t>include breakers per Tenant's construction drawings. Provide sub-feed lugs in one panel for sub-feeding the other panel. Feeder entry shall be concealed in wall through stub-ups. Locate panels in the back of house area adjacent to rear delivery door with 36” (minimum) clearance in front of panels. The tenant main panel shall be 600A main lug only panel. The tenant’s sub-panel shall be 225A (minimum) main circuit breaker panel fed by sub-feed lugs in the main panel. Sub-panel shall be capable of accepting multi-pole GFCI circuit breakers up to 50A (as required to comply with NEC 210.8). The sub-panel shall be a series rated system between the main circuit breaker and the branch breakers within the panel to allow for 10kAIC rated breakers to be utilized. Label the panel as series rated per NEC requirements. Motor load on the sub-panel shall be less than 100A</w:t>
            </w:r>
            <w:r w:rsidRPr="00A84077">
              <w:rPr>
                <w:rFonts w:cs="Arial"/>
                <w:sz w:val="22"/>
                <w:szCs w:val="22"/>
              </w:rPr>
              <w:t xml:space="preserve">. </w:t>
            </w:r>
          </w:p>
          <w:p w14:paraId="5FF73D50" w14:textId="383C2ED4" w:rsidR="000A0867" w:rsidRPr="0023025F" w:rsidRDefault="000A0867" w:rsidP="000A0867">
            <w:pPr>
              <w:pStyle w:val="Default"/>
              <w:spacing w:before="240" w:after="180" w:line="276" w:lineRule="auto"/>
              <w:rPr>
                <w:rFonts w:cs="Arial"/>
                <w:sz w:val="22"/>
                <w:szCs w:val="22"/>
              </w:rPr>
            </w:pPr>
            <w:r w:rsidRPr="0023025F">
              <w:rPr>
                <w:rFonts w:cs="Arial"/>
                <w:b/>
                <w:bCs/>
                <w:sz w:val="22"/>
                <w:szCs w:val="22"/>
              </w:rPr>
              <w:t xml:space="preserve">Metering: </w:t>
            </w:r>
            <w:r w:rsidRPr="0023025F">
              <w:rPr>
                <w:rFonts w:cs="Arial"/>
                <w:sz w:val="22"/>
                <w:szCs w:val="22"/>
              </w:rPr>
              <w:t xml:space="preserve">Landlord shall provide metered service and disconnect for Tenant's use only. Starbucks service shall be metered; as required by local utility company and capable of recording instantaneous kilowatts, kilowatt-hours, and peak demand. The preferred location for the meter is on the exterior of the building adjacent to the delivery door, hidden from public view, and paint to match the color of </w:t>
            </w:r>
            <w:r w:rsidR="4FF626B2" w:rsidRPr="0023025F">
              <w:rPr>
                <w:rFonts w:cs="Arial"/>
                <w:color w:val="auto"/>
                <w:sz w:val="22"/>
                <w:szCs w:val="22"/>
              </w:rPr>
              <w:t>adjacent finish.</w:t>
            </w:r>
            <w:r w:rsidRPr="0023025F">
              <w:rPr>
                <w:rFonts w:cs="Arial"/>
                <w:color w:val="auto"/>
                <w:sz w:val="22"/>
                <w:szCs w:val="22"/>
              </w:rPr>
              <w:t xml:space="preserve"> </w:t>
            </w:r>
          </w:p>
          <w:p w14:paraId="2AF82285" w14:textId="77777777" w:rsidR="000A0867" w:rsidRPr="0023025F" w:rsidRDefault="000A0867" w:rsidP="000A0867">
            <w:pPr>
              <w:pStyle w:val="Default"/>
              <w:spacing w:before="240" w:after="180" w:line="276" w:lineRule="auto"/>
              <w:rPr>
                <w:rFonts w:cs="Arial"/>
                <w:sz w:val="22"/>
                <w:szCs w:val="22"/>
              </w:rPr>
            </w:pPr>
            <w:r w:rsidRPr="0023025F">
              <w:rPr>
                <w:rFonts w:cs="Arial"/>
                <w:b/>
                <w:bCs/>
                <w:sz w:val="22"/>
                <w:szCs w:val="22"/>
              </w:rPr>
              <w:t xml:space="preserve">Transformer: </w:t>
            </w:r>
            <w:r w:rsidRPr="0023025F">
              <w:rPr>
                <w:rFonts w:cs="Arial"/>
                <w:sz w:val="22"/>
                <w:szCs w:val="22"/>
              </w:rPr>
              <w:t xml:space="preserve">Landlord shall provide a step-down transformer when site conditions dictate an alternate service. The transformer shall be dry type with a minimum of Class 155 insulation and shall meet the Department of Energy (DOE) requirements for efficiency. Step-down transformer shall be located at rear of building, mounted on a concrete pad in an area not to conflict with Tenant's drive thru (if applicable) and shielded from customer view. If building location is multi-story and/or building is unable to support an outdoor unit, the landlord shall provide structural support and location with proper clearances in ceiling. Floor-mounted units shall only be used if ceiling installation requirements cannot be met. Floor-mounted units must be NEMA-3R rated enclosure and must be installed on a mounting pad with 2” edge. </w:t>
            </w:r>
          </w:p>
          <w:p w14:paraId="4D7DCF2C" w14:textId="0B66D7C4" w:rsidR="00EA6CC1" w:rsidRPr="00A84077" w:rsidRDefault="000A0867" w:rsidP="000A0867">
            <w:pPr>
              <w:pStyle w:val="Default"/>
              <w:spacing w:before="240" w:after="180" w:line="276" w:lineRule="auto"/>
              <w:rPr>
                <w:rFonts w:cs="Arial"/>
                <w:b/>
                <w:bCs/>
                <w:sz w:val="22"/>
                <w:szCs w:val="22"/>
              </w:rPr>
            </w:pPr>
            <w:r w:rsidRPr="00A84077">
              <w:rPr>
                <w:rFonts w:cs="Arial"/>
                <w:b/>
                <w:bCs/>
                <w:sz w:val="22"/>
                <w:szCs w:val="22"/>
              </w:rPr>
              <w:lastRenderedPageBreak/>
              <w:t xml:space="preserve">Temporary Power: </w:t>
            </w:r>
            <w:r w:rsidRPr="00A84077">
              <w:rPr>
                <w:rFonts w:cs="Arial"/>
                <w:sz w:val="22"/>
                <w:szCs w:val="22"/>
              </w:rPr>
              <w:t xml:space="preserve">If permanent electrical service is not available on the delivery date as defined in the lease, temporary service shall be provided by the Landlord. Provide service required for construction operations, with branch wiring and distribution boxes located to allow service and lighting by means of construction-type power cords. Landlord shall provide additional temporary lighting for construction operations. </w:t>
            </w:r>
          </w:p>
        </w:tc>
      </w:tr>
      <w:tr w:rsidR="00EA6CC1" w:rsidRPr="00A84077" w14:paraId="73C82301" w14:textId="77777777" w:rsidTr="002101B3">
        <w:trPr>
          <w:trHeight w:val="300"/>
        </w:trPr>
        <w:tc>
          <w:tcPr>
            <w:tcW w:w="1080" w:type="dxa"/>
          </w:tcPr>
          <w:p w14:paraId="7D25CC9D" w14:textId="1400E5ED" w:rsidR="00EA6CC1" w:rsidRPr="00A84077" w:rsidRDefault="00EA6CC1" w:rsidP="00B1397C">
            <w:pPr>
              <w:pStyle w:val="Body"/>
              <w:spacing w:before="240" w:line="300" w:lineRule="exact"/>
              <w:rPr>
                <w:rFonts w:ascii="Aptos" w:hAnsi="Aptos" w:cs="Arial"/>
                <w:sz w:val="22"/>
                <w:szCs w:val="22"/>
              </w:rPr>
            </w:pPr>
            <w:r w:rsidRPr="00A84077">
              <w:rPr>
                <w:rFonts w:ascii="Aptos" w:hAnsi="Aptos" w:cs="Arial"/>
                <w:sz w:val="22"/>
                <w:szCs w:val="22"/>
              </w:rPr>
              <w:lastRenderedPageBreak/>
              <w:t>260929</w:t>
            </w:r>
          </w:p>
        </w:tc>
        <w:tc>
          <w:tcPr>
            <w:tcW w:w="2430" w:type="dxa"/>
          </w:tcPr>
          <w:p w14:paraId="2E2796A7" w14:textId="2D82E5A7" w:rsidR="00EA6CC1" w:rsidRPr="00A84077" w:rsidRDefault="00EA6CC1" w:rsidP="00B1397C">
            <w:pPr>
              <w:pStyle w:val="Body"/>
              <w:spacing w:before="240" w:line="300" w:lineRule="exact"/>
              <w:rPr>
                <w:rFonts w:ascii="Aptos" w:hAnsi="Aptos" w:cs="Arial"/>
                <w:sz w:val="22"/>
                <w:szCs w:val="22"/>
              </w:rPr>
            </w:pPr>
            <w:r w:rsidRPr="00A84077">
              <w:rPr>
                <w:rFonts w:ascii="Aptos" w:hAnsi="Aptos" w:cs="Arial"/>
                <w:sz w:val="22"/>
                <w:szCs w:val="22"/>
              </w:rPr>
              <w:t>Site Electrical and Data Distribution</w:t>
            </w:r>
          </w:p>
        </w:tc>
        <w:tc>
          <w:tcPr>
            <w:tcW w:w="6840" w:type="dxa"/>
          </w:tcPr>
          <w:p w14:paraId="17277362" w14:textId="18A87BA2" w:rsidR="00B1397C" w:rsidRPr="00A84077" w:rsidRDefault="00B1397C" w:rsidP="00B1397C">
            <w:pPr>
              <w:pStyle w:val="Default"/>
              <w:spacing w:before="240" w:line="276" w:lineRule="auto"/>
              <w:rPr>
                <w:rFonts w:cs="Arial"/>
                <w:sz w:val="22"/>
                <w:szCs w:val="22"/>
              </w:rPr>
            </w:pPr>
            <w:r w:rsidRPr="00A84077">
              <w:rPr>
                <w:rFonts w:cs="Arial"/>
                <w:b/>
                <w:bCs/>
                <w:sz w:val="22"/>
                <w:szCs w:val="22"/>
              </w:rPr>
              <w:t xml:space="preserve">General: </w:t>
            </w:r>
            <w:r w:rsidRPr="00A84077">
              <w:rPr>
                <w:rFonts w:cs="Arial"/>
                <w:sz w:val="22"/>
                <w:szCs w:val="22"/>
              </w:rPr>
              <w:t>Furnish and install all underground electrical/data conduits, labeled with pull strings, from the electrical panels and low voltage distribution points to the following site, and drive-thru components</w:t>
            </w:r>
            <w:r w:rsidR="00F1673B">
              <w:rPr>
                <w:rFonts w:cs="Arial"/>
                <w:sz w:val="22"/>
                <w:szCs w:val="22"/>
              </w:rPr>
              <w:t>.</w:t>
            </w:r>
            <w:r w:rsidRPr="00A84077">
              <w:rPr>
                <w:rFonts w:cs="Arial"/>
                <w:sz w:val="22"/>
                <w:szCs w:val="22"/>
              </w:rPr>
              <w:t xml:space="preserve"> Refence tenant criteria set for conduit size and termination points inside building. </w:t>
            </w:r>
          </w:p>
          <w:p w14:paraId="0A86172E" w14:textId="77777777" w:rsidR="00835EB6" w:rsidRDefault="00B1397C" w:rsidP="00B1397C">
            <w:pPr>
              <w:pStyle w:val="Default"/>
              <w:spacing w:before="240" w:line="276" w:lineRule="auto"/>
              <w:rPr>
                <w:rFonts w:cs="Arial"/>
                <w:b/>
                <w:bCs/>
                <w:sz w:val="22"/>
                <w:szCs w:val="22"/>
              </w:rPr>
            </w:pPr>
            <w:r w:rsidRPr="00A84077">
              <w:rPr>
                <w:rFonts w:cs="Arial"/>
                <w:b/>
                <w:bCs/>
                <w:sz w:val="22"/>
                <w:szCs w:val="22"/>
              </w:rPr>
              <w:t xml:space="preserve">Site Signage: </w:t>
            </w:r>
          </w:p>
          <w:p w14:paraId="45DA008A" w14:textId="77777777" w:rsidR="00835EB6" w:rsidRDefault="00B1397C" w:rsidP="00B1397C">
            <w:pPr>
              <w:pStyle w:val="Default"/>
              <w:spacing w:before="240" w:line="276" w:lineRule="auto"/>
              <w:rPr>
                <w:rFonts w:cs="Arial"/>
                <w:sz w:val="22"/>
                <w:szCs w:val="22"/>
              </w:rPr>
            </w:pPr>
            <w:r w:rsidRPr="00A84077">
              <w:rPr>
                <w:rFonts w:cs="Arial"/>
                <w:sz w:val="22"/>
                <w:szCs w:val="22"/>
              </w:rPr>
              <w:t>One [1] 1" conduit for each dedicated monument and/or pylon sign to electrical panel in BOH (Back of House</w:t>
            </w:r>
            <w:r w:rsidRPr="27436E1C">
              <w:rPr>
                <w:rFonts w:cs="Arial"/>
                <w:sz w:val="22"/>
                <w:szCs w:val="22"/>
              </w:rPr>
              <w:t>)</w:t>
            </w:r>
            <w:r w:rsidR="4FE4ACBB" w:rsidRPr="27436E1C">
              <w:rPr>
                <w:rFonts w:cs="Arial"/>
                <w:sz w:val="22"/>
                <w:szCs w:val="22"/>
              </w:rPr>
              <w:t xml:space="preserve">.  </w:t>
            </w:r>
          </w:p>
          <w:p w14:paraId="5F823BFC" w14:textId="5533F8BB" w:rsidR="00B1397C" w:rsidRPr="00A84077" w:rsidRDefault="00B1397C" w:rsidP="00B1397C">
            <w:pPr>
              <w:pStyle w:val="Default"/>
              <w:spacing w:before="240" w:line="276" w:lineRule="auto"/>
              <w:rPr>
                <w:rFonts w:cs="Arial"/>
                <w:sz w:val="22"/>
                <w:szCs w:val="22"/>
              </w:rPr>
            </w:pPr>
            <w:r w:rsidRPr="00A84077">
              <w:rPr>
                <w:rFonts w:cs="Arial"/>
                <w:sz w:val="22"/>
                <w:szCs w:val="22"/>
              </w:rPr>
              <w:t xml:space="preserve">One [1] 1" conduit for each directional sign to electrical panels in BOH. (Maximum three [3] directional signs served by a single circuit) </w:t>
            </w:r>
          </w:p>
          <w:p w14:paraId="3ACDAA8B" w14:textId="77777777" w:rsidR="00835EB6" w:rsidRDefault="00B1397C" w:rsidP="00B1397C">
            <w:pPr>
              <w:pStyle w:val="Default"/>
              <w:spacing w:before="240" w:line="276" w:lineRule="auto"/>
              <w:rPr>
                <w:rFonts w:cs="Arial"/>
                <w:b/>
                <w:bCs/>
                <w:sz w:val="22"/>
                <w:szCs w:val="22"/>
              </w:rPr>
            </w:pPr>
            <w:r w:rsidRPr="00A84077">
              <w:rPr>
                <w:rFonts w:cs="Arial"/>
                <w:b/>
                <w:bCs/>
                <w:sz w:val="22"/>
                <w:szCs w:val="22"/>
              </w:rPr>
              <w:t xml:space="preserve">Pre-Order Menu: </w:t>
            </w:r>
          </w:p>
          <w:p w14:paraId="22441408" w14:textId="57538978" w:rsidR="00B1397C" w:rsidRPr="00A84077" w:rsidRDefault="00B1397C" w:rsidP="00B1397C">
            <w:pPr>
              <w:pStyle w:val="Default"/>
              <w:spacing w:before="240" w:line="276" w:lineRule="auto"/>
              <w:rPr>
                <w:rFonts w:cs="Arial"/>
                <w:sz w:val="22"/>
                <w:szCs w:val="22"/>
              </w:rPr>
            </w:pPr>
            <w:r w:rsidRPr="00A84077">
              <w:rPr>
                <w:rFonts w:cs="Arial"/>
                <w:sz w:val="22"/>
                <w:szCs w:val="22"/>
              </w:rPr>
              <w:t>One [1] 1" conduit from pre-order menu board to electrical panel</w:t>
            </w:r>
            <w:r w:rsidR="658E0F62" w:rsidRPr="27436E1C">
              <w:rPr>
                <w:rFonts w:cs="Arial"/>
                <w:sz w:val="22"/>
                <w:szCs w:val="22"/>
              </w:rPr>
              <w:t xml:space="preserve">.  </w:t>
            </w:r>
            <w:r w:rsidRPr="00A84077">
              <w:rPr>
                <w:rFonts w:cs="Arial"/>
                <w:sz w:val="22"/>
                <w:szCs w:val="22"/>
              </w:rPr>
              <w:t>One [1] 1" conduit from pre-order board to tenants network cabinet</w:t>
            </w:r>
            <w:r w:rsidR="24C75487" w:rsidRPr="27436E1C">
              <w:rPr>
                <w:rFonts w:cs="Arial"/>
                <w:sz w:val="22"/>
                <w:szCs w:val="22"/>
              </w:rPr>
              <w:t>.</w:t>
            </w:r>
          </w:p>
          <w:p w14:paraId="75DA8298" w14:textId="77777777" w:rsidR="00410F8F" w:rsidRDefault="00B1397C" w:rsidP="27436E1C">
            <w:pPr>
              <w:pStyle w:val="Default"/>
              <w:spacing w:before="240" w:line="276" w:lineRule="auto"/>
              <w:rPr>
                <w:rFonts w:cs="Arial"/>
                <w:b/>
                <w:bCs/>
                <w:sz w:val="22"/>
                <w:szCs w:val="22"/>
              </w:rPr>
            </w:pPr>
            <w:r w:rsidRPr="00A84077">
              <w:rPr>
                <w:rFonts w:cs="Arial"/>
                <w:b/>
                <w:bCs/>
                <w:sz w:val="22"/>
                <w:szCs w:val="22"/>
              </w:rPr>
              <w:t xml:space="preserve">Menu </w:t>
            </w:r>
          </w:p>
          <w:p w14:paraId="1B3DFF1F" w14:textId="77777777" w:rsidR="00CB043A" w:rsidRDefault="00B1397C" w:rsidP="27436E1C">
            <w:pPr>
              <w:pStyle w:val="Default"/>
              <w:spacing w:before="240" w:line="276" w:lineRule="auto"/>
              <w:rPr>
                <w:rFonts w:cs="Arial"/>
                <w:sz w:val="22"/>
                <w:szCs w:val="22"/>
              </w:rPr>
            </w:pPr>
            <w:r w:rsidRPr="00A84077">
              <w:rPr>
                <w:rFonts w:cs="Arial"/>
                <w:sz w:val="22"/>
                <w:szCs w:val="22"/>
              </w:rPr>
              <w:t xml:space="preserve">One [1] 1" conduit for Tenant's menu board to electrical panels. </w:t>
            </w:r>
          </w:p>
          <w:p w14:paraId="6B852461" w14:textId="45564FBE" w:rsidR="00B1397C" w:rsidRPr="00A84077" w:rsidRDefault="00B1397C" w:rsidP="27436E1C">
            <w:pPr>
              <w:pStyle w:val="Default"/>
              <w:spacing w:before="240" w:line="276" w:lineRule="auto"/>
              <w:rPr>
                <w:rFonts w:cs="Arial"/>
                <w:sz w:val="22"/>
                <w:szCs w:val="22"/>
              </w:rPr>
            </w:pPr>
            <w:r w:rsidRPr="00A84077">
              <w:rPr>
                <w:rFonts w:cs="Arial"/>
                <w:sz w:val="22"/>
                <w:szCs w:val="22"/>
              </w:rPr>
              <w:t xml:space="preserve">One [1] 1" conduit from menu board to tenants network cabinet </w:t>
            </w:r>
          </w:p>
          <w:p w14:paraId="4D735E70" w14:textId="77777777" w:rsidR="00B758DD" w:rsidRDefault="00B1397C" w:rsidP="00B1397C">
            <w:pPr>
              <w:pStyle w:val="Default"/>
              <w:spacing w:before="240" w:line="276" w:lineRule="auto"/>
              <w:rPr>
                <w:rFonts w:cs="Arial"/>
                <w:b/>
                <w:bCs/>
                <w:sz w:val="22"/>
                <w:szCs w:val="22"/>
              </w:rPr>
            </w:pPr>
            <w:r w:rsidRPr="00A84077">
              <w:rPr>
                <w:rFonts w:cs="Arial"/>
                <w:b/>
                <w:bCs/>
                <w:sz w:val="22"/>
                <w:szCs w:val="22"/>
              </w:rPr>
              <w:t xml:space="preserve">Digital Order Screen: </w:t>
            </w:r>
          </w:p>
          <w:p w14:paraId="11C60C79" w14:textId="77777777" w:rsidR="00FA77ED" w:rsidRDefault="00B1397C" w:rsidP="00B1397C">
            <w:pPr>
              <w:pStyle w:val="Default"/>
              <w:spacing w:before="240" w:line="276" w:lineRule="auto"/>
              <w:rPr>
                <w:rFonts w:cs="Arial"/>
                <w:sz w:val="22"/>
                <w:szCs w:val="22"/>
              </w:rPr>
            </w:pPr>
            <w:r w:rsidRPr="00A84077">
              <w:rPr>
                <w:rFonts w:cs="Arial"/>
                <w:sz w:val="22"/>
                <w:szCs w:val="22"/>
              </w:rPr>
              <w:t>One [1] 1" conduit from Digital Order Screen to electrical panels</w:t>
            </w:r>
            <w:r w:rsidR="43D22DA3" w:rsidRPr="27436E1C">
              <w:rPr>
                <w:rFonts w:cs="Arial"/>
                <w:sz w:val="22"/>
                <w:szCs w:val="22"/>
              </w:rPr>
              <w:t xml:space="preserve">.  </w:t>
            </w:r>
          </w:p>
          <w:p w14:paraId="755831B6" w14:textId="77777777" w:rsidR="000D5E85" w:rsidRDefault="00B1397C" w:rsidP="00B1397C">
            <w:pPr>
              <w:pStyle w:val="Default"/>
              <w:spacing w:before="240" w:line="276" w:lineRule="auto"/>
              <w:rPr>
                <w:rFonts w:cs="Arial"/>
                <w:sz w:val="22"/>
                <w:szCs w:val="22"/>
              </w:rPr>
            </w:pPr>
            <w:r w:rsidRPr="00A84077">
              <w:rPr>
                <w:rFonts w:cs="Arial"/>
                <w:sz w:val="22"/>
                <w:szCs w:val="22"/>
              </w:rPr>
              <w:lastRenderedPageBreak/>
              <w:t>Two [2] 1" data conduits from Digital Order Screen to the interior of the drive thru "bump</w:t>
            </w:r>
            <w:r w:rsidRPr="27436E1C">
              <w:rPr>
                <w:rFonts w:cs="Arial"/>
                <w:sz w:val="22"/>
                <w:szCs w:val="22"/>
              </w:rPr>
              <w:t xml:space="preserve">" </w:t>
            </w:r>
            <w:r w:rsidR="63BA734B" w:rsidRPr="27436E1C">
              <w:rPr>
                <w:rFonts w:cs="Arial"/>
                <w:sz w:val="22"/>
                <w:szCs w:val="22"/>
              </w:rPr>
              <w:t>(</w:t>
            </w:r>
            <w:r w:rsidRPr="00A84077">
              <w:rPr>
                <w:rFonts w:cs="Arial"/>
                <w:sz w:val="22"/>
                <w:szCs w:val="22"/>
              </w:rPr>
              <w:t>Reference tenant criteria package for termination points</w:t>
            </w:r>
            <w:r w:rsidR="43619F6A" w:rsidRPr="27436E1C">
              <w:rPr>
                <w:rFonts w:cs="Arial"/>
                <w:sz w:val="22"/>
                <w:szCs w:val="22"/>
              </w:rPr>
              <w:t>)</w:t>
            </w:r>
            <w:r w:rsidR="0CA3B301" w:rsidRPr="27436E1C">
              <w:rPr>
                <w:rFonts w:cs="Arial"/>
                <w:sz w:val="22"/>
                <w:szCs w:val="22"/>
              </w:rPr>
              <w:t>.</w:t>
            </w:r>
            <w:r w:rsidRPr="27436E1C">
              <w:rPr>
                <w:rFonts w:cs="Arial"/>
                <w:sz w:val="22"/>
                <w:szCs w:val="22"/>
              </w:rPr>
              <w:t xml:space="preserve"> </w:t>
            </w:r>
            <w:r w:rsidR="43619F6A" w:rsidRPr="27436E1C">
              <w:rPr>
                <w:rFonts w:cs="Arial"/>
                <w:sz w:val="22"/>
                <w:szCs w:val="22"/>
              </w:rPr>
              <w:t xml:space="preserve"> </w:t>
            </w:r>
          </w:p>
          <w:p w14:paraId="28C13672" w14:textId="60353C53" w:rsidR="00B1397C" w:rsidRPr="00A84077" w:rsidRDefault="00B1397C" w:rsidP="00B1397C">
            <w:pPr>
              <w:pStyle w:val="Default"/>
              <w:spacing w:before="240" w:line="276" w:lineRule="auto"/>
              <w:rPr>
                <w:rFonts w:cs="Arial"/>
                <w:sz w:val="22"/>
                <w:szCs w:val="22"/>
              </w:rPr>
            </w:pPr>
            <w:r w:rsidRPr="00A84077">
              <w:rPr>
                <w:rFonts w:cs="Arial"/>
                <w:sz w:val="22"/>
                <w:szCs w:val="22"/>
              </w:rPr>
              <w:t xml:space="preserve">One [1] 1" conduit embed in drive thru lane for vehicle detector loop. Center conduit on Digital Order Screen. </w:t>
            </w:r>
          </w:p>
          <w:p w14:paraId="634CC2F4" w14:textId="77777777" w:rsidR="003A72FD" w:rsidRDefault="00B1397C" w:rsidP="00B1397C">
            <w:pPr>
              <w:pStyle w:val="Default"/>
              <w:spacing w:before="240" w:after="240" w:line="276" w:lineRule="auto"/>
              <w:rPr>
                <w:rFonts w:cs="Arial"/>
                <w:b/>
                <w:bCs/>
                <w:sz w:val="22"/>
                <w:szCs w:val="22"/>
              </w:rPr>
            </w:pPr>
            <w:r w:rsidRPr="00A84077">
              <w:rPr>
                <w:rFonts w:cs="Arial"/>
                <w:b/>
                <w:bCs/>
                <w:sz w:val="22"/>
                <w:szCs w:val="22"/>
              </w:rPr>
              <w:t xml:space="preserve">Drive Thru Window: </w:t>
            </w:r>
            <w:r w:rsidR="088F551F" w:rsidRPr="27436E1C">
              <w:rPr>
                <w:rFonts w:cs="Arial"/>
                <w:b/>
                <w:bCs/>
                <w:sz w:val="22"/>
                <w:szCs w:val="22"/>
              </w:rPr>
              <w:t xml:space="preserve"> </w:t>
            </w:r>
          </w:p>
          <w:p w14:paraId="2EDAE1CE" w14:textId="55D4E472" w:rsidR="00B1397C" w:rsidRPr="00A84077" w:rsidRDefault="00B1397C" w:rsidP="00B1397C">
            <w:pPr>
              <w:pStyle w:val="Default"/>
              <w:spacing w:before="240" w:after="240" w:line="276" w:lineRule="auto"/>
              <w:rPr>
                <w:rFonts w:cs="Arial"/>
                <w:b/>
                <w:bCs/>
                <w:sz w:val="22"/>
                <w:szCs w:val="22"/>
              </w:rPr>
            </w:pPr>
            <w:r w:rsidRPr="00A84077">
              <w:rPr>
                <w:rFonts w:cs="Arial"/>
                <w:sz w:val="22"/>
                <w:szCs w:val="22"/>
              </w:rPr>
              <w:t xml:space="preserve">One [1] 1" conduit embed in drive thru lane for vehicle detector loop. Center conduit on drive thru window. </w:t>
            </w:r>
          </w:p>
          <w:p w14:paraId="32A63059" w14:textId="77777777" w:rsidR="003A72FD" w:rsidRDefault="00B1397C" w:rsidP="00B1397C">
            <w:pPr>
              <w:pStyle w:val="Default"/>
              <w:spacing w:before="240" w:after="240" w:line="276" w:lineRule="auto"/>
              <w:rPr>
                <w:rFonts w:cs="Arial"/>
                <w:b/>
                <w:bCs/>
                <w:sz w:val="22"/>
                <w:szCs w:val="22"/>
              </w:rPr>
            </w:pPr>
            <w:r w:rsidRPr="00A84077">
              <w:rPr>
                <w:rFonts w:cs="Arial"/>
                <w:b/>
                <w:bCs/>
                <w:sz w:val="22"/>
                <w:szCs w:val="22"/>
              </w:rPr>
              <w:t>Other</w:t>
            </w:r>
            <w:r w:rsidR="623DA091" w:rsidRPr="27436E1C">
              <w:rPr>
                <w:rFonts w:cs="Arial"/>
                <w:b/>
                <w:bCs/>
                <w:sz w:val="22"/>
                <w:szCs w:val="22"/>
              </w:rPr>
              <w:t>:</w:t>
            </w:r>
            <w:r w:rsidRPr="27436E1C">
              <w:rPr>
                <w:rFonts w:cs="Arial"/>
                <w:b/>
                <w:bCs/>
                <w:sz w:val="22"/>
                <w:szCs w:val="22"/>
              </w:rPr>
              <w:t xml:space="preserve"> </w:t>
            </w:r>
            <w:r w:rsidR="5BFC81A0" w:rsidRPr="27436E1C">
              <w:rPr>
                <w:rFonts w:cs="Arial"/>
                <w:b/>
                <w:bCs/>
                <w:sz w:val="22"/>
                <w:szCs w:val="22"/>
              </w:rPr>
              <w:t xml:space="preserve"> </w:t>
            </w:r>
          </w:p>
          <w:p w14:paraId="3FCB42A2" w14:textId="0D68E8FB" w:rsidR="00EA6CC1" w:rsidRPr="00A84077" w:rsidRDefault="00B1397C" w:rsidP="00B1397C">
            <w:pPr>
              <w:pStyle w:val="Default"/>
              <w:spacing w:before="240" w:after="240" w:line="276" w:lineRule="auto"/>
              <w:rPr>
                <w:rFonts w:cs="Arial"/>
                <w:sz w:val="22"/>
                <w:szCs w:val="22"/>
              </w:rPr>
            </w:pPr>
            <w:r w:rsidRPr="00A84077">
              <w:rPr>
                <w:rFonts w:cs="Arial"/>
                <w:sz w:val="22"/>
                <w:szCs w:val="22"/>
              </w:rPr>
              <w:t>One [1] 1" conduit for each illuminated bollard</w:t>
            </w:r>
            <w:r w:rsidR="003A72FD" w:rsidRPr="27436E1C">
              <w:rPr>
                <w:rFonts w:cs="Arial"/>
                <w:sz w:val="22"/>
                <w:szCs w:val="22"/>
              </w:rPr>
              <w:t xml:space="preserve"> </w:t>
            </w:r>
            <w:r w:rsidR="01ADF30A" w:rsidRPr="27436E1C">
              <w:rPr>
                <w:rFonts w:cs="Arial"/>
                <w:sz w:val="22"/>
                <w:szCs w:val="22"/>
              </w:rPr>
              <w:t>(if applicable)</w:t>
            </w:r>
            <w:r w:rsidRPr="00A84077">
              <w:rPr>
                <w:rFonts w:cs="Arial"/>
                <w:sz w:val="22"/>
                <w:szCs w:val="22"/>
              </w:rPr>
              <w:t xml:space="preserve"> to electrical panels in BOH. </w:t>
            </w:r>
          </w:p>
        </w:tc>
      </w:tr>
      <w:tr w:rsidR="00EA6CC1" w:rsidRPr="00A84077" w14:paraId="663B226B" w14:textId="77777777" w:rsidTr="002101B3">
        <w:trPr>
          <w:trHeight w:val="300"/>
        </w:trPr>
        <w:tc>
          <w:tcPr>
            <w:tcW w:w="1080" w:type="dxa"/>
          </w:tcPr>
          <w:p w14:paraId="6A1B3904" w14:textId="5F30F0A8" w:rsidR="00EA6CC1" w:rsidRPr="00A84077" w:rsidRDefault="00EA6CC1" w:rsidP="00F56177">
            <w:pPr>
              <w:pStyle w:val="Body"/>
              <w:spacing w:before="240" w:line="300" w:lineRule="exact"/>
              <w:rPr>
                <w:rFonts w:ascii="Aptos" w:hAnsi="Aptos" w:cs="Arial"/>
                <w:sz w:val="22"/>
                <w:szCs w:val="22"/>
              </w:rPr>
            </w:pPr>
            <w:r w:rsidRPr="00A84077">
              <w:rPr>
                <w:rFonts w:ascii="Aptos" w:hAnsi="Aptos" w:cs="Arial"/>
                <w:sz w:val="22"/>
                <w:szCs w:val="22"/>
              </w:rPr>
              <w:lastRenderedPageBreak/>
              <w:t>265600</w:t>
            </w:r>
          </w:p>
        </w:tc>
        <w:tc>
          <w:tcPr>
            <w:tcW w:w="2430" w:type="dxa"/>
          </w:tcPr>
          <w:p w14:paraId="31674D88" w14:textId="3C0CE62A" w:rsidR="00EA6CC1" w:rsidRPr="00A84077" w:rsidRDefault="00EA6CC1" w:rsidP="00F56177">
            <w:pPr>
              <w:pStyle w:val="Body"/>
              <w:spacing w:before="240" w:line="300" w:lineRule="exact"/>
              <w:rPr>
                <w:rFonts w:ascii="Aptos" w:hAnsi="Aptos" w:cs="Arial"/>
                <w:sz w:val="22"/>
                <w:szCs w:val="22"/>
              </w:rPr>
            </w:pPr>
            <w:r w:rsidRPr="00A84077">
              <w:rPr>
                <w:rFonts w:ascii="Aptos" w:hAnsi="Aptos" w:cs="Arial"/>
                <w:sz w:val="22"/>
                <w:szCs w:val="22"/>
              </w:rPr>
              <w:t>Site Lighting</w:t>
            </w:r>
          </w:p>
        </w:tc>
        <w:tc>
          <w:tcPr>
            <w:tcW w:w="6840" w:type="dxa"/>
          </w:tcPr>
          <w:p w14:paraId="1C7DBF8D" w14:textId="6E60C7AB" w:rsidR="00F56177" w:rsidRPr="00A84077" w:rsidRDefault="00F56177" w:rsidP="00F56177">
            <w:pPr>
              <w:pStyle w:val="Default"/>
              <w:spacing w:before="240" w:line="276" w:lineRule="auto"/>
              <w:rPr>
                <w:rFonts w:cs="Arial"/>
                <w:sz w:val="22"/>
                <w:szCs w:val="22"/>
              </w:rPr>
            </w:pPr>
            <w:r w:rsidRPr="00A84077">
              <w:rPr>
                <w:rFonts w:cs="Arial"/>
                <w:b/>
                <w:bCs/>
                <w:sz w:val="22"/>
                <w:szCs w:val="22"/>
              </w:rPr>
              <w:t xml:space="preserve">Infrastructure: </w:t>
            </w:r>
            <w:r w:rsidRPr="00A84077">
              <w:rPr>
                <w:rFonts w:cs="Arial"/>
                <w:sz w:val="22"/>
                <w:szCs w:val="22"/>
              </w:rPr>
              <w:t>Landlord shall provide exterior lighting, conduit, wiring, footings, poles, and fixtures necessary to ensure site illumination meets minimum lighting levels as required by code</w:t>
            </w:r>
            <w:r w:rsidR="00F71806">
              <w:rPr>
                <w:rFonts w:cs="Arial"/>
                <w:sz w:val="22"/>
                <w:szCs w:val="22"/>
              </w:rPr>
              <w:t>.</w:t>
            </w:r>
            <w:r w:rsidRPr="00A84077">
              <w:rPr>
                <w:rFonts w:cs="Arial"/>
                <w:sz w:val="22"/>
                <w:szCs w:val="22"/>
              </w:rPr>
              <w:t xml:space="preserve"> The lighting design shall satisfy all local jurisdictional requirements including site specific regulations such as dark sky ordinances. Reference tenant criteria package for location and specifications for building façade and patio lighting. </w:t>
            </w:r>
          </w:p>
          <w:p w14:paraId="1F2A3980" w14:textId="77777777" w:rsidR="00F56177" w:rsidRPr="00A84077" w:rsidRDefault="00F56177" w:rsidP="00F56177">
            <w:pPr>
              <w:pStyle w:val="Default"/>
              <w:spacing w:before="240" w:line="276" w:lineRule="auto"/>
              <w:rPr>
                <w:rFonts w:cs="Arial"/>
                <w:sz w:val="22"/>
                <w:szCs w:val="22"/>
              </w:rPr>
            </w:pPr>
            <w:r w:rsidRPr="00A84077">
              <w:rPr>
                <w:rFonts w:cs="Arial"/>
                <w:b/>
                <w:bCs/>
                <w:sz w:val="22"/>
                <w:szCs w:val="22"/>
              </w:rPr>
              <w:t xml:space="preserve">Parking lot lighting: </w:t>
            </w:r>
            <w:r w:rsidRPr="00A84077">
              <w:rPr>
                <w:rFonts w:cs="Arial"/>
                <w:sz w:val="22"/>
                <w:szCs w:val="22"/>
              </w:rPr>
              <w:t xml:space="preserve">Fixtures shall be type LED, 3000k - 4000k 90+ CRI, fully sealed, aluminum fixtures with shielded luminaire. Pole lighting shall be in scale with Tenant's cafe, and never taller than the building. Lighting shall be held away from the building facade, fenestration, and entry to mitigate unwanted glare. Pole lighting shall be minimal in appearance, simple, modern, and non-obtrusive. Fixtures shall be anodized aluminum, single and twin pole luminaires with asymmetrical wide-spread distribution and adjustable reflectors. Provide 10'-0" to 12'-0" height (pedestrian scale) pole lighting at sidewalks and parking areas adjacent to building. Provide 18'-0" to </w:t>
            </w:r>
            <w:r w:rsidRPr="00A84077">
              <w:rPr>
                <w:rFonts w:cs="Arial"/>
                <w:sz w:val="22"/>
                <w:szCs w:val="22"/>
              </w:rPr>
              <w:lastRenderedPageBreak/>
              <w:t xml:space="preserve">22'-0" height (tall) parking lot lighting at adequate spacing to ensure security lighting for parking field. </w:t>
            </w:r>
          </w:p>
          <w:p w14:paraId="631636A4" w14:textId="4528FDB1" w:rsidR="00EA6CC1" w:rsidRPr="00A84077" w:rsidRDefault="00F56177" w:rsidP="00F56177">
            <w:pPr>
              <w:pStyle w:val="Default"/>
              <w:spacing w:before="240" w:after="240" w:line="276" w:lineRule="auto"/>
              <w:rPr>
                <w:rFonts w:cs="Arial"/>
                <w:b/>
                <w:bCs/>
                <w:sz w:val="22"/>
                <w:szCs w:val="22"/>
              </w:rPr>
            </w:pPr>
            <w:r w:rsidRPr="00A84077">
              <w:rPr>
                <w:rFonts w:cs="Arial"/>
                <w:b/>
                <w:bCs/>
                <w:sz w:val="22"/>
                <w:szCs w:val="22"/>
              </w:rPr>
              <w:t xml:space="preserve">Controls: </w:t>
            </w:r>
            <w:r w:rsidRPr="00A84077">
              <w:rPr>
                <w:rFonts w:cs="Arial"/>
                <w:sz w:val="22"/>
                <w:szCs w:val="22"/>
              </w:rPr>
              <w:t xml:space="preserve">Any exterior building lighting dedicated to Tenant occupancy shall require controls within Tenant's space. </w:t>
            </w:r>
          </w:p>
        </w:tc>
      </w:tr>
      <w:tr w:rsidR="00EA6CC1" w:rsidRPr="00A84077" w14:paraId="519D6172" w14:textId="77777777" w:rsidTr="002101B3">
        <w:trPr>
          <w:trHeight w:val="300"/>
        </w:trPr>
        <w:tc>
          <w:tcPr>
            <w:tcW w:w="1080" w:type="dxa"/>
          </w:tcPr>
          <w:p w14:paraId="75E2F455" w14:textId="04514831" w:rsidR="00EA6CC1" w:rsidRPr="00A84077" w:rsidRDefault="00EA6CC1" w:rsidP="00800792">
            <w:pPr>
              <w:pStyle w:val="Body"/>
              <w:spacing w:before="240" w:line="300" w:lineRule="exact"/>
              <w:rPr>
                <w:rFonts w:ascii="Aptos" w:hAnsi="Aptos" w:cs="Arial"/>
                <w:sz w:val="22"/>
                <w:szCs w:val="22"/>
              </w:rPr>
            </w:pPr>
            <w:r w:rsidRPr="00A84077">
              <w:rPr>
                <w:rFonts w:ascii="Aptos" w:hAnsi="Aptos" w:cs="Arial"/>
                <w:sz w:val="22"/>
                <w:szCs w:val="22"/>
              </w:rPr>
              <w:lastRenderedPageBreak/>
              <w:t>273300</w:t>
            </w:r>
          </w:p>
        </w:tc>
        <w:tc>
          <w:tcPr>
            <w:tcW w:w="2430" w:type="dxa"/>
          </w:tcPr>
          <w:p w14:paraId="1EC45758" w14:textId="6B309B8D" w:rsidR="00EA6CC1" w:rsidRPr="00A84077" w:rsidRDefault="00EA6CC1" w:rsidP="00800792">
            <w:pPr>
              <w:pStyle w:val="Body"/>
              <w:spacing w:before="240" w:line="300" w:lineRule="exact"/>
              <w:rPr>
                <w:rFonts w:ascii="Aptos" w:hAnsi="Aptos" w:cs="Arial"/>
                <w:sz w:val="22"/>
                <w:szCs w:val="22"/>
              </w:rPr>
            </w:pPr>
            <w:r w:rsidRPr="00A84077">
              <w:rPr>
                <w:rFonts w:ascii="Aptos" w:hAnsi="Aptos" w:cs="Arial"/>
                <w:sz w:val="22"/>
                <w:szCs w:val="22"/>
              </w:rPr>
              <w:t>Site Internet &amp; Voice Systems</w:t>
            </w:r>
          </w:p>
        </w:tc>
        <w:tc>
          <w:tcPr>
            <w:tcW w:w="6840" w:type="dxa"/>
          </w:tcPr>
          <w:p w14:paraId="584436DA" w14:textId="77777777" w:rsidR="00800792" w:rsidRPr="00A84077" w:rsidRDefault="00800792" w:rsidP="00800792">
            <w:pPr>
              <w:pStyle w:val="Default"/>
              <w:spacing w:before="240" w:line="276" w:lineRule="auto"/>
              <w:rPr>
                <w:rFonts w:cs="Arial"/>
                <w:sz w:val="22"/>
                <w:szCs w:val="22"/>
              </w:rPr>
            </w:pPr>
            <w:r w:rsidRPr="00A84077">
              <w:rPr>
                <w:rFonts w:cs="Arial"/>
                <w:b/>
                <w:bCs/>
                <w:sz w:val="22"/>
                <w:szCs w:val="22"/>
              </w:rPr>
              <w:t xml:space="preserve">Landlord Initiated Connectivity: </w:t>
            </w:r>
            <w:r w:rsidRPr="00A84077">
              <w:rPr>
                <w:rFonts w:cs="Arial"/>
                <w:sz w:val="22"/>
                <w:szCs w:val="22"/>
              </w:rPr>
              <w:t xml:space="preserve">Telecommunication services will be ordered by Starbucks for the space leased however to provide Starbucks with point of feed exhibits and Landlord to coordinate initial installation of communication infrastructure with local telco or broadband provider, including the termination of ONT (Optical Network Termination) fiber and/or broadband node at the minimum point of entry. Landlord to provide electrical connectivity for potential LEC (Local Exchange Carrier) fiber node or broadband router as well as a backboard per local specification for service termination and demarcation point placement. Starbucks will require at least fiber or broadband services with minimum speeds of 50x10 Mbps. In exceptional situations, Starbucks might need access to mount roof antennas. </w:t>
            </w:r>
          </w:p>
          <w:p w14:paraId="4BF92C2D" w14:textId="77777777" w:rsidR="00800792" w:rsidRPr="00A84077" w:rsidRDefault="00800792" w:rsidP="00800792">
            <w:pPr>
              <w:pStyle w:val="Default"/>
              <w:spacing w:before="240" w:line="276" w:lineRule="auto"/>
              <w:rPr>
                <w:rFonts w:cs="Arial"/>
                <w:sz w:val="22"/>
                <w:szCs w:val="22"/>
              </w:rPr>
            </w:pPr>
            <w:r w:rsidRPr="00A84077">
              <w:rPr>
                <w:rFonts w:cs="Arial"/>
                <w:b/>
                <w:bCs/>
                <w:sz w:val="22"/>
                <w:szCs w:val="22"/>
              </w:rPr>
              <w:t xml:space="preserve">Distribution: </w:t>
            </w:r>
            <w:r w:rsidRPr="00A84077">
              <w:rPr>
                <w:rFonts w:cs="Arial"/>
                <w:sz w:val="22"/>
                <w:szCs w:val="22"/>
              </w:rPr>
              <w:t xml:space="preserve">Provide [2] - 2" conduit pathways with pull strings, [1] for voice cabling, and [1] for internet cabling from LEC (Local Exchange Carrier) and cable MPOE (Minimum Point Of Entry) to Tenant's space. LEC (Local Exchange Carrier) and cable MPOE (Minimum Point Of Entry) may not be co-located. Terminate conduit in Tenant's space at the ceiling above the manager's workstation in the back of house, or as otherwise designated by Tenant. </w:t>
            </w:r>
          </w:p>
          <w:p w14:paraId="3120922A" w14:textId="77777777" w:rsidR="00800792" w:rsidRPr="00A84077" w:rsidRDefault="00800792" w:rsidP="00800792">
            <w:pPr>
              <w:pStyle w:val="Default"/>
              <w:spacing w:before="240" w:line="276" w:lineRule="auto"/>
              <w:rPr>
                <w:rFonts w:cs="Arial"/>
                <w:sz w:val="22"/>
                <w:szCs w:val="22"/>
              </w:rPr>
            </w:pPr>
            <w:r w:rsidRPr="00A84077">
              <w:rPr>
                <w:rFonts w:cs="Arial"/>
                <w:b/>
                <w:bCs/>
                <w:sz w:val="22"/>
                <w:szCs w:val="22"/>
              </w:rPr>
              <w:t xml:space="preserve">Service Entry: </w:t>
            </w:r>
            <w:r w:rsidRPr="00A84077">
              <w:rPr>
                <w:rFonts w:cs="Arial"/>
                <w:sz w:val="22"/>
                <w:szCs w:val="22"/>
              </w:rPr>
              <w:t xml:space="preserve">Landlord shall provide minimum 4" conduit for service entrance, or size per requirements of local service provider. Provide labeled, end-to-end pull strings in all conduits for future use. </w:t>
            </w:r>
          </w:p>
          <w:p w14:paraId="6D578530" w14:textId="4295E2EC" w:rsidR="00EA6CC1" w:rsidRPr="00A84077" w:rsidRDefault="00800792" w:rsidP="00800792">
            <w:pPr>
              <w:pStyle w:val="Default"/>
              <w:spacing w:before="240" w:after="240" w:line="276" w:lineRule="auto"/>
              <w:rPr>
                <w:rFonts w:cs="Arial"/>
                <w:b/>
                <w:bCs/>
                <w:sz w:val="22"/>
                <w:szCs w:val="22"/>
              </w:rPr>
            </w:pPr>
            <w:r w:rsidRPr="00A84077">
              <w:rPr>
                <w:rFonts w:cs="Arial"/>
                <w:b/>
                <w:bCs/>
                <w:sz w:val="22"/>
                <w:szCs w:val="22"/>
              </w:rPr>
              <w:t xml:space="preserve">Remote Spaces: </w:t>
            </w:r>
            <w:r w:rsidRPr="00A84077">
              <w:rPr>
                <w:rFonts w:cs="Arial"/>
                <w:sz w:val="22"/>
                <w:szCs w:val="22"/>
              </w:rPr>
              <w:t xml:space="preserve">If Tenant's café space is located in multiple spaces, (e.g. kiosk with remote office and/or café with remote storage), </w:t>
            </w:r>
            <w:r w:rsidRPr="00A84077">
              <w:rPr>
                <w:rFonts w:cs="Arial"/>
                <w:sz w:val="22"/>
                <w:szCs w:val="22"/>
              </w:rPr>
              <w:lastRenderedPageBreak/>
              <w:t xml:space="preserve">Landlord will provide (2) separate 2” conduit paths to allow voice and internet connectivity between detached spaces. </w:t>
            </w:r>
          </w:p>
        </w:tc>
      </w:tr>
      <w:tr w:rsidR="00EA6CC1" w:rsidRPr="00A84077" w14:paraId="590C43EC" w14:textId="77777777" w:rsidTr="002101B3">
        <w:trPr>
          <w:trHeight w:val="300"/>
        </w:trPr>
        <w:tc>
          <w:tcPr>
            <w:tcW w:w="1080" w:type="dxa"/>
          </w:tcPr>
          <w:p w14:paraId="2FA74220" w14:textId="136410A1" w:rsidR="00EA6CC1" w:rsidRPr="00A84077" w:rsidRDefault="00EA6CC1" w:rsidP="00585EAC">
            <w:pPr>
              <w:pStyle w:val="Body"/>
              <w:spacing w:before="240" w:line="300" w:lineRule="exact"/>
              <w:rPr>
                <w:rFonts w:ascii="Aptos" w:hAnsi="Aptos" w:cs="Arial"/>
                <w:sz w:val="22"/>
                <w:szCs w:val="22"/>
              </w:rPr>
            </w:pPr>
            <w:r w:rsidRPr="00A84077">
              <w:rPr>
                <w:rFonts w:ascii="Aptos" w:hAnsi="Aptos" w:cs="Arial"/>
                <w:sz w:val="22"/>
                <w:szCs w:val="22"/>
              </w:rPr>
              <w:lastRenderedPageBreak/>
              <w:t>284600</w:t>
            </w:r>
          </w:p>
        </w:tc>
        <w:tc>
          <w:tcPr>
            <w:tcW w:w="2430" w:type="dxa"/>
          </w:tcPr>
          <w:p w14:paraId="3EA08F48" w14:textId="2849D387" w:rsidR="00EA6CC1" w:rsidRPr="00A84077" w:rsidRDefault="00EA6CC1" w:rsidP="00585EAC">
            <w:pPr>
              <w:pStyle w:val="Body"/>
              <w:spacing w:before="240" w:line="300" w:lineRule="exact"/>
              <w:rPr>
                <w:rFonts w:ascii="Aptos" w:hAnsi="Aptos" w:cs="Arial"/>
                <w:sz w:val="22"/>
                <w:szCs w:val="22"/>
              </w:rPr>
            </w:pPr>
            <w:r w:rsidRPr="00A84077">
              <w:rPr>
                <w:rFonts w:ascii="Aptos" w:hAnsi="Aptos" w:cs="Arial"/>
                <w:sz w:val="22"/>
                <w:szCs w:val="22"/>
              </w:rPr>
              <w:t>Fire Alarm</w:t>
            </w:r>
          </w:p>
        </w:tc>
        <w:tc>
          <w:tcPr>
            <w:tcW w:w="6840" w:type="dxa"/>
          </w:tcPr>
          <w:p w14:paraId="78B49F42" w14:textId="0AB241C6" w:rsidR="00FE1719" w:rsidRPr="00132CF9" w:rsidRDefault="00FE1719" w:rsidP="00585EAC">
            <w:pPr>
              <w:pStyle w:val="Default"/>
              <w:spacing w:before="240" w:after="240" w:line="276" w:lineRule="auto"/>
              <w:rPr>
                <w:rFonts w:ascii="Arial" w:hAnsi="Arial" w:cs="Arial"/>
                <w:b/>
                <w:bCs/>
                <w:sz w:val="22"/>
                <w:szCs w:val="22"/>
                <w:highlight w:val="yellow"/>
              </w:rPr>
            </w:pPr>
            <w:r w:rsidRPr="00132CF9">
              <w:rPr>
                <w:rFonts w:ascii="Arial" w:hAnsi="Arial" w:cs="Arial"/>
                <w:b/>
                <w:bCs/>
                <w:sz w:val="22"/>
                <w:szCs w:val="22"/>
                <w:highlight w:val="yellow"/>
              </w:rPr>
              <w:t>N/A</w:t>
            </w:r>
          </w:p>
          <w:p w14:paraId="4458DEC3" w14:textId="4C0E54FD" w:rsidR="00FE1719" w:rsidRPr="00132CF9" w:rsidRDefault="00FE1719" w:rsidP="00585EAC">
            <w:pPr>
              <w:pStyle w:val="Default"/>
              <w:spacing w:before="240" w:after="240" w:line="276" w:lineRule="auto"/>
              <w:rPr>
                <w:rFonts w:ascii="Arial" w:hAnsi="Arial" w:cs="Arial"/>
                <w:b/>
                <w:bCs/>
                <w:i/>
                <w:iCs/>
                <w:color w:val="7030A0"/>
                <w:sz w:val="22"/>
                <w:szCs w:val="22"/>
                <w:highlight w:val="yellow"/>
              </w:rPr>
            </w:pPr>
            <w:r w:rsidRPr="00132CF9">
              <w:rPr>
                <w:rFonts w:ascii="Arial" w:hAnsi="Arial" w:cs="Arial"/>
                <w:b/>
                <w:bCs/>
                <w:i/>
                <w:iCs/>
                <w:color w:val="7030A0"/>
                <w:sz w:val="22"/>
                <w:szCs w:val="22"/>
                <w:highlight w:val="yellow"/>
              </w:rPr>
              <w:t>Jurisdictional Alternate:</w:t>
            </w:r>
          </w:p>
          <w:p w14:paraId="38C21328" w14:textId="7EBB7641" w:rsidR="000E7744" w:rsidRPr="00132CF9" w:rsidRDefault="000E7744" w:rsidP="00585EAC">
            <w:pPr>
              <w:pStyle w:val="Default"/>
              <w:spacing w:before="240" w:after="240" w:line="276" w:lineRule="auto"/>
              <w:rPr>
                <w:rFonts w:ascii="Arial" w:hAnsi="Arial" w:cs="Arial"/>
                <w:i/>
                <w:iCs/>
                <w:color w:val="7030A0"/>
                <w:sz w:val="22"/>
                <w:szCs w:val="22"/>
                <w:highlight w:val="yellow"/>
              </w:rPr>
            </w:pPr>
            <w:r w:rsidRPr="00132CF9">
              <w:rPr>
                <w:rFonts w:ascii="Arial" w:hAnsi="Arial" w:cs="Arial"/>
                <w:b/>
                <w:bCs/>
                <w:i/>
                <w:iCs/>
                <w:color w:val="7030A0"/>
                <w:sz w:val="22"/>
                <w:szCs w:val="22"/>
                <w:highlight w:val="yellow"/>
              </w:rPr>
              <w:t>Base System</w:t>
            </w:r>
            <w:r w:rsidRPr="00132CF9">
              <w:rPr>
                <w:rFonts w:ascii="Arial" w:hAnsi="Arial" w:cs="Arial"/>
                <w:i/>
                <w:iCs/>
                <w:color w:val="7030A0"/>
                <w:sz w:val="22"/>
                <w:szCs w:val="22"/>
                <w:highlight w:val="yellow"/>
              </w:rPr>
              <w:t xml:space="preserve">: If required by applicable code; Landlord shall obtain permits, furnish, and install building monitoring and fire protection system. System shall include audible alarms, visual strobes, duct smoke and heat detectors and actuators as required per applicable codes. </w:t>
            </w:r>
          </w:p>
          <w:p w14:paraId="5D171FB6" w14:textId="5B286BF2" w:rsidR="000E7744" w:rsidRPr="00132CF9" w:rsidRDefault="000E7744" w:rsidP="00585EAC">
            <w:pPr>
              <w:pStyle w:val="Default"/>
              <w:spacing w:before="240" w:after="240" w:line="276" w:lineRule="auto"/>
              <w:rPr>
                <w:rFonts w:ascii="Arial" w:hAnsi="Arial" w:cs="Arial"/>
                <w:i/>
                <w:iCs/>
                <w:color w:val="7030A0"/>
                <w:sz w:val="22"/>
                <w:szCs w:val="22"/>
                <w:highlight w:val="yellow"/>
              </w:rPr>
            </w:pPr>
            <w:r w:rsidRPr="00132CF9">
              <w:rPr>
                <w:rFonts w:ascii="Arial" w:hAnsi="Arial" w:cs="Arial"/>
                <w:b/>
                <w:bCs/>
                <w:i/>
                <w:iCs/>
                <w:color w:val="7030A0"/>
                <w:sz w:val="22"/>
                <w:szCs w:val="22"/>
                <w:highlight w:val="yellow"/>
              </w:rPr>
              <w:t>Monitoring</w:t>
            </w:r>
            <w:r w:rsidRPr="00132CF9">
              <w:rPr>
                <w:rFonts w:ascii="Arial" w:hAnsi="Arial" w:cs="Arial"/>
                <w:i/>
                <w:iCs/>
                <w:color w:val="7030A0"/>
                <w:sz w:val="22"/>
                <w:szCs w:val="22"/>
                <w:highlight w:val="yellow"/>
              </w:rPr>
              <w:t xml:space="preserve">: In rare circumstances, the fire alarm system may require a dedicated voice service to be supplied to enable the alarm. In the event a wireless dialer or radio communicator will not be included in the fire alarm solution, the Landlord shall notify Starbucks to order the required service. </w:t>
            </w:r>
          </w:p>
          <w:p w14:paraId="4481A529" w14:textId="3CA9E731" w:rsidR="000E7744" w:rsidRPr="00132CF9" w:rsidRDefault="000E7744" w:rsidP="00585EAC">
            <w:pPr>
              <w:pStyle w:val="Default"/>
              <w:spacing w:before="240" w:after="240" w:line="276" w:lineRule="auto"/>
              <w:rPr>
                <w:rFonts w:ascii="Arial" w:hAnsi="Arial" w:cs="Arial"/>
                <w:i/>
                <w:iCs/>
                <w:color w:val="7030A0"/>
                <w:sz w:val="22"/>
                <w:szCs w:val="22"/>
                <w:highlight w:val="yellow"/>
              </w:rPr>
            </w:pPr>
            <w:r w:rsidRPr="00132CF9">
              <w:rPr>
                <w:rFonts w:ascii="Arial" w:hAnsi="Arial" w:cs="Arial"/>
                <w:b/>
                <w:bCs/>
                <w:i/>
                <w:iCs/>
                <w:color w:val="7030A0"/>
                <w:sz w:val="22"/>
                <w:szCs w:val="22"/>
                <w:highlight w:val="yellow"/>
              </w:rPr>
              <w:t>Installation</w:t>
            </w:r>
            <w:r w:rsidRPr="00132CF9">
              <w:rPr>
                <w:rFonts w:ascii="Arial" w:hAnsi="Arial" w:cs="Arial"/>
                <w:i/>
                <w:iCs/>
                <w:color w:val="7030A0"/>
                <w:sz w:val="22"/>
                <w:szCs w:val="22"/>
                <w:highlight w:val="yellow"/>
              </w:rPr>
              <w:t xml:space="preserve">: Landlord shall be responsible for installation of all conduits, boxes, and operable components of alarm system. Phased installation of alarm system (if applicable) shall be coordinated with Tenant’s construction schedule. Landlord shall manage commissioning and inspection of alarm system prior to Tenant occupancy. </w:t>
            </w:r>
          </w:p>
          <w:p w14:paraId="30A585D7" w14:textId="7662B9DF" w:rsidR="00EA6CC1" w:rsidRPr="00132CF9" w:rsidRDefault="000E7744" w:rsidP="00585EAC">
            <w:pPr>
              <w:pStyle w:val="Default"/>
              <w:spacing w:before="240" w:after="240" w:line="276" w:lineRule="auto"/>
              <w:rPr>
                <w:rFonts w:ascii="Arial" w:hAnsi="Arial" w:cs="Arial"/>
                <w:sz w:val="22"/>
                <w:szCs w:val="22"/>
                <w:highlight w:val="yellow"/>
              </w:rPr>
            </w:pPr>
            <w:r w:rsidRPr="00132CF9">
              <w:rPr>
                <w:rFonts w:ascii="Arial" w:hAnsi="Arial" w:cs="Arial"/>
                <w:b/>
                <w:bCs/>
                <w:i/>
                <w:iCs/>
                <w:color w:val="7030A0"/>
                <w:sz w:val="22"/>
                <w:szCs w:val="22"/>
                <w:highlight w:val="yellow"/>
              </w:rPr>
              <w:t>Modifications</w:t>
            </w:r>
            <w:r w:rsidRPr="00132CF9">
              <w:rPr>
                <w:rFonts w:ascii="Arial" w:hAnsi="Arial" w:cs="Arial"/>
                <w:i/>
                <w:iCs/>
                <w:color w:val="7030A0"/>
                <w:sz w:val="22"/>
                <w:szCs w:val="22"/>
                <w:highlight w:val="yellow"/>
              </w:rPr>
              <w:t>: Modification to base building design, as required to coordinate with Tenant’s build-out, shall be performed by Landlord and finalized prior to owner’s occupancy.</w:t>
            </w:r>
          </w:p>
        </w:tc>
      </w:tr>
      <w:tr w:rsidR="00EA6CC1" w:rsidRPr="00A84077" w14:paraId="52235318" w14:textId="77777777" w:rsidTr="002101B3">
        <w:trPr>
          <w:trHeight w:val="300"/>
        </w:trPr>
        <w:tc>
          <w:tcPr>
            <w:tcW w:w="1080" w:type="dxa"/>
          </w:tcPr>
          <w:p w14:paraId="1E642982" w14:textId="2335EBF1" w:rsidR="00EA6CC1" w:rsidRPr="00A84077" w:rsidRDefault="00EA6CC1" w:rsidP="00B67516">
            <w:pPr>
              <w:pStyle w:val="Body"/>
              <w:spacing w:before="240" w:line="300" w:lineRule="exact"/>
              <w:rPr>
                <w:rFonts w:ascii="Aptos" w:hAnsi="Aptos" w:cs="Arial"/>
                <w:sz w:val="22"/>
                <w:szCs w:val="22"/>
              </w:rPr>
            </w:pPr>
            <w:r w:rsidRPr="00A84077">
              <w:rPr>
                <w:rFonts w:ascii="Aptos" w:hAnsi="Aptos" w:cs="Arial"/>
                <w:sz w:val="22"/>
                <w:szCs w:val="22"/>
              </w:rPr>
              <w:t>481000</w:t>
            </w:r>
          </w:p>
        </w:tc>
        <w:tc>
          <w:tcPr>
            <w:tcW w:w="2430" w:type="dxa"/>
          </w:tcPr>
          <w:p w14:paraId="039913C8" w14:textId="671FAB28" w:rsidR="00EA6CC1" w:rsidRPr="00A84077" w:rsidRDefault="00EA6CC1" w:rsidP="00B67516">
            <w:pPr>
              <w:pStyle w:val="Body"/>
              <w:spacing w:before="240" w:line="300" w:lineRule="exact"/>
              <w:rPr>
                <w:rFonts w:ascii="Aptos" w:hAnsi="Aptos" w:cs="Arial"/>
                <w:sz w:val="22"/>
                <w:szCs w:val="22"/>
              </w:rPr>
            </w:pPr>
            <w:r w:rsidRPr="00A84077">
              <w:rPr>
                <w:rFonts w:ascii="Aptos" w:hAnsi="Aptos" w:cs="Arial"/>
                <w:sz w:val="22"/>
                <w:szCs w:val="22"/>
              </w:rPr>
              <w:t>Solar</w:t>
            </w:r>
          </w:p>
        </w:tc>
        <w:tc>
          <w:tcPr>
            <w:tcW w:w="6840" w:type="dxa"/>
          </w:tcPr>
          <w:p w14:paraId="1C80A7BE" w14:textId="77777777" w:rsidR="00B67516" w:rsidRPr="00132CF9" w:rsidRDefault="00B67516" w:rsidP="00B67516">
            <w:pPr>
              <w:pStyle w:val="Default"/>
              <w:spacing w:before="240" w:line="276" w:lineRule="auto"/>
              <w:rPr>
                <w:rFonts w:cs="Arial"/>
                <w:sz w:val="22"/>
                <w:szCs w:val="22"/>
                <w:highlight w:val="yellow"/>
              </w:rPr>
            </w:pPr>
            <w:r w:rsidRPr="00132CF9">
              <w:rPr>
                <w:rFonts w:cs="Arial"/>
                <w:b/>
                <w:bCs/>
                <w:i/>
                <w:iCs/>
                <w:color w:val="6F2F9F"/>
                <w:sz w:val="22"/>
                <w:szCs w:val="22"/>
                <w:highlight w:val="yellow"/>
              </w:rPr>
              <w:t>Design Alternate:</w:t>
            </w:r>
            <w:r w:rsidRPr="00132CF9">
              <w:rPr>
                <w:rFonts w:cs="Arial"/>
                <w:i/>
                <w:iCs/>
                <w:color w:val="6F2F9F"/>
                <w:sz w:val="22"/>
                <w:szCs w:val="22"/>
                <w:highlight w:val="yellow"/>
              </w:rPr>
              <w:t xml:space="preserve"> Some projects may be outfitted with solar panels. If solar panels are included on your project, please include the language below. </w:t>
            </w:r>
          </w:p>
          <w:p w14:paraId="0EAFF240" w14:textId="77777777" w:rsidR="00B67516" w:rsidRPr="00132CF9" w:rsidRDefault="00B67516" w:rsidP="00B67516">
            <w:pPr>
              <w:pStyle w:val="Default"/>
              <w:spacing w:before="240" w:line="276" w:lineRule="auto"/>
              <w:rPr>
                <w:rFonts w:cs="Arial"/>
                <w:sz w:val="22"/>
                <w:szCs w:val="22"/>
                <w:highlight w:val="yellow"/>
              </w:rPr>
            </w:pPr>
            <w:r w:rsidRPr="00132CF9">
              <w:rPr>
                <w:rFonts w:cs="Arial"/>
                <w:b/>
                <w:bCs/>
                <w:i/>
                <w:iCs/>
                <w:color w:val="6F2F9F"/>
                <w:sz w:val="22"/>
                <w:szCs w:val="22"/>
                <w:highlight w:val="yellow"/>
              </w:rPr>
              <w:t xml:space="preserve">General: </w:t>
            </w:r>
            <w:r w:rsidRPr="00132CF9">
              <w:rPr>
                <w:rFonts w:cs="Arial"/>
                <w:i/>
                <w:iCs/>
                <w:color w:val="6F2F9F"/>
                <w:sz w:val="22"/>
                <w:szCs w:val="22"/>
                <w:highlight w:val="yellow"/>
              </w:rPr>
              <w:t>Tenant may install solar panels on the building and Tenant is entitled to all benefits to be derived from such installation including</w:t>
            </w:r>
            <w:r w:rsidRPr="00A84077">
              <w:rPr>
                <w:rFonts w:cs="Arial"/>
                <w:i/>
                <w:iCs/>
                <w:color w:val="6F2F9F"/>
                <w:sz w:val="22"/>
                <w:szCs w:val="22"/>
              </w:rPr>
              <w:t xml:space="preserve"> </w:t>
            </w:r>
            <w:r w:rsidRPr="00132CF9">
              <w:rPr>
                <w:rFonts w:cs="Arial"/>
                <w:i/>
                <w:iCs/>
                <w:color w:val="6F2F9F"/>
                <w:sz w:val="22"/>
                <w:szCs w:val="22"/>
                <w:highlight w:val="yellow"/>
              </w:rPr>
              <w:lastRenderedPageBreak/>
              <w:t xml:space="preserve">any incentives and credits and any revenues resulting from power generation. If solar is included in the design, Landlord to provide structure, electrical conduit and breaker space on the electrical panel, to support the design as per the drawings. The solar panels and associated equipment will be Starbucks responsibility. Regulatory: Landlord shall be responsible all permits required for solar panels and solar canopies. </w:t>
            </w:r>
          </w:p>
          <w:p w14:paraId="0EED4D01" w14:textId="77777777" w:rsidR="00B67516" w:rsidRPr="00132CF9" w:rsidRDefault="00B67516" w:rsidP="00B67516">
            <w:pPr>
              <w:pStyle w:val="Default"/>
              <w:spacing w:before="240" w:line="276" w:lineRule="auto"/>
              <w:rPr>
                <w:rFonts w:cs="Arial"/>
                <w:color w:val="6F2F9F"/>
                <w:sz w:val="22"/>
                <w:szCs w:val="22"/>
                <w:highlight w:val="yellow"/>
              </w:rPr>
            </w:pPr>
            <w:r w:rsidRPr="00132CF9">
              <w:rPr>
                <w:rFonts w:cs="Arial"/>
                <w:b/>
                <w:bCs/>
                <w:i/>
                <w:iCs/>
                <w:color w:val="6F2F9F"/>
                <w:sz w:val="22"/>
                <w:szCs w:val="22"/>
                <w:highlight w:val="yellow"/>
              </w:rPr>
              <w:t xml:space="preserve">Trash Enclosure: </w:t>
            </w:r>
            <w:r w:rsidRPr="00132CF9">
              <w:rPr>
                <w:rFonts w:cs="Arial"/>
                <w:i/>
                <w:iCs/>
                <w:color w:val="6F2F9F"/>
                <w:sz w:val="22"/>
                <w:szCs w:val="22"/>
                <w:highlight w:val="yellow"/>
              </w:rPr>
              <w:t xml:space="preserve">Solar panels may be installed over the trash enclosure. If solar is included in the trash enclosure design, the enclosure must be designed to accept the panels and meet the load requirements designed. Provide additional +4 psf (pound per square foot) deadload to roof design for sol (Photo voltaic) panels. Run (1) 1” SCH 40 PVC Conduit in underground trench to stub up 3’-0” AFF @ rear façade of building for future AC disconnects. </w:t>
            </w:r>
          </w:p>
          <w:p w14:paraId="40AFEB57" w14:textId="77777777" w:rsidR="00B67516" w:rsidRPr="00132CF9" w:rsidRDefault="00B67516" w:rsidP="00B67516">
            <w:pPr>
              <w:pStyle w:val="Default"/>
              <w:spacing w:before="240" w:line="276" w:lineRule="auto"/>
              <w:rPr>
                <w:rFonts w:cs="Arial"/>
                <w:sz w:val="22"/>
                <w:szCs w:val="22"/>
                <w:highlight w:val="yellow"/>
              </w:rPr>
            </w:pPr>
            <w:r w:rsidRPr="00132CF9">
              <w:rPr>
                <w:rFonts w:cs="Arial"/>
                <w:b/>
                <w:bCs/>
                <w:i/>
                <w:iCs/>
                <w:color w:val="6F2F9F"/>
                <w:sz w:val="22"/>
                <w:szCs w:val="22"/>
                <w:highlight w:val="yellow"/>
              </w:rPr>
              <w:t xml:space="preserve">Building Elevation: </w:t>
            </w:r>
            <w:r w:rsidRPr="00132CF9">
              <w:rPr>
                <w:rFonts w:cs="Arial"/>
                <w:i/>
                <w:iCs/>
                <w:color w:val="6F2F9F"/>
                <w:sz w:val="22"/>
                <w:szCs w:val="22"/>
                <w:highlight w:val="yellow"/>
              </w:rPr>
              <w:t xml:space="preserve">If solar is included in the design, Provided 8’-0”W x 6’-0”H x 1’-0”D. clear area along rear elevation for Solar Inverters, PV Load center, PV meter, and AC disconnect. Landlord shall provide in wall blocking as needed to receive Tenants solar equipment. </w:t>
            </w:r>
          </w:p>
          <w:p w14:paraId="46DC6316" w14:textId="77777777" w:rsidR="00B67516" w:rsidRPr="00132CF9" w:rsidRDefault="00B67516" w:rsidP="00B67516">
            <w:pPr>
              <w:pStyle w:val="Default"/>
              <w:spacing w:before="240" w:after="240" w:line="276" w:lineRule="auto"/>
              <w:rPr>
                <w:rFonts w:cs="Arial"/>
                <w:b/>
                <w:bCs/>
                <w:sz w:val="22"/>
                <w:szCs w:val="22"/>
                <w:highlight w:val="yellow"/>
              </w:rPr>
            </w:pPr>
            <w:r w:rsidRPr="00132CF9">
              <w:rPr>
                <w:rFonts w:cs="Arial"/>
                <w:b/>
                <w:bCs/>
                <w:i/>
                <w:iCs/>
                <w:color w:val="6F2F9F"/>
                <w:sz w:val="22"/>
                <w:szCs w:val="22"/>
                <w:highlight w:val="yellow"/>
              </w:rPr>
              <w:t xml:space="preserve">Roof: </w:t>
            </w:r>
            <w:r w:rsidRPr="00132CF9">
              <w:rPr>
                <w:rFonts w:cs="Arial"/>
                <w:i/>
                <w:iCs/>
                <w:color w:val="6F2F9F"/>
                <w:sz w:val="22"/>
                <w:szCs w:val="22"/>
                <w:highlight w:val="yellow"/>
              </w:rPr>
              <w:t xml:space="preserve">If solar is included in the roof design, Landlord shall </w:t>
            </w:r>
          </w:p>
          <w:p w14:paraId="10F6A37C" w14:textId="77777777" w:rsidR="00B67516" w:rsidRPr="00132CF9" w:rsidRDefault="00B67516" w:rsidP="00B67516">
            <w:pPr>
              <w:pStyle w:val="Default"/>
              <w:spacing w:before="240" w:line="276" w:lineRule="auto"/>
              <w:rPr>
                <w:rFonts w:cs="Arial"/>
                <w:sz w:val="22"/>
                <w:szCs w:val="22"/>
                <w:highlight w:val="yellow"/>
              </w:rPr>
            </w:pPr>
            <w:r w:rsidRPr="00132CF9">
              <w:rPr>
                <w:rFonts w:cs="Arial"/>
                <w:i/>
                <w:iCs/>
                <w:color w:val="6F2F9F"/>
                <w:sz w:val="22"/>
                <w:szCs w:val="22"/>
                <w:highlight w:val="yellow"/>
              </w:rPr>
              <w:t xml:space="preserve">Provide additional +4 psf (pound per square foot) deadload to roof design for future photo voltaic panels. Furnish roofing protective mats from rooftop access to photo voltaic equipment. LL to provide roofing vendor to tenants for coordination any tenant roof work to maintain LL warranties for roofing material and installation. </w:t>
            </w:r>
          </w:p>
          <w:p w14:paraId="60EA77A7" w14:textId="77777777" w:rsidR="00B67516" w:rsidRPr="00A84077" w:rsidRDefault="00B67516" w:rsidP="00B67516">
            <w:pPr>
              <w:pStyle w:val="Default"/>
              <w:spacing w:before="240" w:line="276" w:lineRule="auto"/>
              <w:rPr>
                <w:rFonts w:cs="Arial"/>
                <w:sz w:val="22"/>
                <w:szCs w:val="22"/>
              </w:rPr>
            </w:pPr>
            <w:r w:rsidRPr="00132CF9">
              <w:rPr>
                <w:rFonts w:cs="Arial"/>
                <w:b/>
                <w:bCs/>
                <w:i/>
                <w:iCs/>
                <w:color w:val="6F2F9F"/>
                <w:sz w:val="22"/>
                <w:szCs w:val="22"/>
                <w:highlight w:val="yellow"/>
              </w:rPr>
              <w:t xml:space="preserve">Awnings / Canopy: </w:t>
            </w:r>
            <w:r w:rsidRPr="00132CF9">
              <w:rPr>
                <w:rFonts w:cs="Arial"/>
                <w:i/>
                <w:iCs/>
                <w:color w:val="6F2F9F"/>
                <w:sz w:val="22"/>
                <w:szCs w:val="22"/>
                <w:highlight w:val="yellow"/>
              </w:rPr>
              <w:t>Solar panels may be installed over awnings and canopies. If solar is included in the awning/canopy design, the structure must be designed to accept the panels and meet the load requirement designed. Provide additional +4 psf (pound per square foot) deadload structure design for sol (Photo voltaic) panels.</w:t>
            </w:r>
            <w:r w:rsidRPr="00A84077">
              <w:rPr>
                <w:rFonts w:cs="Arial"/>
                <w:i/>
                <w:iCs/>
                <w:color w:val="6F2F9F"/>
                <w:sz w:val="22"/>
                <w:szCs w:val="22"/>
              </w:rPr>
              <w:t xml:space="preserve"> </w:t>
            </w:r>
          </w:p>
          <w:p w14:paraId="229891EF" w14:textId="7C11012D" w:rsidR="00EA6CC1" w:rsidRPr="00A84077" w:rsidRDefault="00B67516" w:rsidP="00B67516">
            <w:pPr>
              <w:pStyle w:val="Default"/>
              <w:spacing w:before="240" w:after="240" w:line="276" w:lineRule="auto"/>
              <w:rPr>
                <w:rFonts w:cs="Arial"/>
                <w:b/>
                <w:bCs/>
                <w:sz w:val="22"/>
                <w:szCs w:val="22"/>
              </w:rPr>
            </w:pPr>
            <w:r w:rsidRPr="00132CF9">
              <w:rPr>
                <w:rFonts w:cs="Arial"/>
                <w:b/>
                <w:bCs/>
                <w:i/>
                <w:iCs/>
                <w:color w:val="6F2F9F"/>
                <w:sz w:val="22"/>
                <w:szCs w:val="22"/>
                <w:highlight w:val="yellow"/>
              </w:rPr>
              <w:lastRenderedPageBreak/>
              <w:t xml:space="preserve">Electrical Connectivity: </w:t>
            </w:r>
            <w:r w:rsidRPr="00132CF9">
              <w:rPr>
                <w:rFonts w:cs="Arial"/>
                <w:i/>
                <w:iCs/>
                <w:color w:val="6F2F9F"/>
                <w:sz w:val="22"/>
                <w:szCs w:val="22"/>
                <w:highlight w:val="yellow"/>
              </w:rPr>
              <w:t>If solar is included in the design, Landlord shall provide parapet penetrations (as needed) to ensure continuity between PV panels and inverters @ rear of building. Provide (2) 1” Sch 40 conduit feeds per Tenant’s Construction Drawings to roof. Provide (2) 1” Sch 40 conduits through rear wall of building and terminate adjacent to electrical panels. Provide Solar sub panels with solar compatible breakers per Solar Vendor Design Package. Allocate pole space in the main service panel to receive an 80amp back feed breaker to connect solar array with utility grid.</w:t>
            </w:r>
            <w:r w:rsidRPr="00A84077">
              <w:rPr>
                <w:rFonts w:cs="Arial"/>
                <w:i/>
                <w:iCs/>
                <w:color w:val="6F2F9F"/>
                <w:sz w:val="22"/>
                <w:szCs w:val="22"/>
              </w:rPr>
              <w:t xml:space="preserve"> </w:t>
            </w:r>
          </w:p>
        </w:tc>
      </w:tr>
    </w:tbl>
    <w:p w14:paraId="74CA6DA6" w14:textId="77777777" w:rsidR="000E7744" w:rsidRDefault="000E7744" w:rsidP="00FE1719">
      <w:pPr>
        <w:pStyle w:val="Body"/>
        <w:spacing w:line="300" w:lineRule="exact"/>
        <w:rPr>
          <w:rFonts w:ascii="Aptos" w:hAnsi="Aptos" w:cs="Arial"/>
          <w:sz w:val="22"/>
          <w:szCs w:val="22"/>
        </w:rPr>
      </w:pPr>
    </w:p>
    <w:p w14:paraId="0CE4E07F" w14:textId="77777777" w:rsidR="000E7744" w:rsidRDefault="000E7744" w:rsidP="001B19B1">
      <w:pPr>
        <w:pStyle w:val="Body"/>
        <w:spacing w:line="300" w:lineRule="exact"/>
        <w:ind w:left="-810"/>
        <w:rPr>
          <w:rFonts w:ascii="Aptos" w:hAnsi="Aptos" w:cs="Arial"/>
          <w:sz w:val="22"/>
          <w:szCs w:val="22"/>
        </w:rPr>
      </w:pPr>
    </w:p>
    <w:p w14:paraId="6780A52D" w14:textId="77777777" w:rsidR="000E7744" w:rsidRDefault="000E7744" w:rsidP="001B19B1">
      <w:pPr>
        <w:pStyle w:val="Body"/>
        <w:spacing w:line="300" w:lineRule="exact"/>
        <w:ind w:left="-810"/>
        <w:rPr>
          <w:rFonts w:ascii="Aptos" w:hAnsi="Aptos" w:cs="Arial"/>
          <w:sz w:val="22"/>
          <w:szCs w:val="22"/>
        </w:rPr>
      </w:pPr>
    </w:p>
    <w:p w14:paraId="73938B40" w14:textId="056D6D25" w:rsidR="0015350B" w:rsidRPr="00263ED2" w:rsidRDefault="0015350B" w:rsidP="00F804C6">
      <w:pPr>
        <w:pStyle w:val="Body"/>
        <w:spacing w:line="480" w:lineRule="auto"/>
        <w:ind w:left="-810" w:right="-900"/>
        <w:rPr>
          <w:rFonts w:ascii="Aptos" w:hAnsi="Aptos" w:cs="Arial"/>
          <w:b/>
          <w:bCs/>
          <w:sz w:val="22"/>
          <w:szCs w:val="22"/>
        </w:rPr>
      </w:pPr>
      <w:r w:rsidRPr="00263ED2">
        <w:rPr>
          <w:rFonts w:ascii="Aptos" w:hAnsi="Aptos" w:cs="Arial"/>
          <w:b/>
          <w:bCs/>
          <w:sz w:val="22"/>
          <w:szCs w:val="22"/>
        </w:rPr>
        <w:t>Landlord: ________________________________________     Tenant: _________________________________________</w:t>
      </w:r>
    </w:p>
    <w:p w14:paraId="0ED6CC25" w14:textId="671AAD0B" w:rsidR="0015350B" w:rsidRPr="00263ED2" w:rsidRDefault="0015350B" w:rsidP="00F804C6">
      <w:pPr>
        <w:pStyle w:val="Body"/>
        <w:spacing w:line="480" w:lineRule="auto"/>
        <w:ind w:left="-810" w:right="-990"/>
        <w:rPr>
          <w:rFonts w:ascii="Aptos" w:hAnsi="Aptos" w:cs="Arial"/>
          <w:b/>
          <w:bCs/>
          <w:sz w:val="22"/>
          <w:szCs w:val="22"/>
        </w:rPr>
      </w:pPr>
      <w:r w:rsidRPr="00263ED2">
        <w:rPr>
          <w:rFonts w:ascii="Aptos" w:hAnsi="Aptos" w:cs="Arial"/>
          <w:b/>
          <w:bCs/>
          <w:sz w:val="22"/>
          <w:szCs w:val="22"/>
        </w:rPr>
        <w:t xml:space="preserve">Print Name: ______________________________________ </w:t>
      </w:r>
      <w:r w:rsidRPr="00263ED2">
        <w:rPr>
          <w:rFonts w:ascii="Aptos" w:hAnsi="Aptos" w:cs="Arial"/>
          <w:b/>
          <w:bCs/>
          <w:sz w:val="22"/>
          <w:szCs w:val="22"/>
        </w:rPr>
        <w:tab/>
        <w:t xml:space="preserve">  Print Name: _____________________________________</w:t>
      </w:r>
    </w:p>
    <w:p w14:paraId="17484F6E" w14:textId="226845DD" w:rsidR="0015350B" w:rsidRPr="00263ED2" w:rsidRDefault="0015350B" w:rsidP="00F804C6">
      <w:pPr>
        <w:pStyle w:val="Body"/>
        <w:spacing w:line="480" w:lineRule="auto"/>
        <w:ind w:left="-810" w:right="-990"/>
        <w:rPr>
          <w:rFonts w:ascii="Aptos" w:hAnsi="Aptos" w:cs="Arial"/>
          <w:b/>
          <w:bCs/>
          <w:sz w:val="22"/>
          <w:szCs w:val="22"/>
        </w:rPr>
      </w:pPr>
      <w:r w:rsidRPr="00263ED2">
        <w:rPr>
          <w:rFonts w:ascii="Aptos" w:hAnsi="Aptos" w:cs="Arial"/>
          <w:b/>
          <w:bCs/>
          <w:sz w:val="22"/>
          <w:szCs w:val="22"/>
        </w:rPr>
        <w:t xml:space="preserve">Title: ____________________________________________ </w:t>
      </w:r>
      <w:r w:rsidRPr="00263ED2">
        <w:rPr>
          <w:rFonts w:ascii="Aptos" w:hAnsi="Aptos" w:cs="Arial"/>
          <w:b/>
          <w:bCs/>
          <w:sz w:val="22"/>
          <w:szCs w:val="22"/>
        </w:rPr>
        <w:tab/>
        <w:t xml:space="preserve">  Title: ____________________________________________</w:t>
      </w:r>
    </w:p>
    <w:p w14:paraId="235E3AB9" w14:textId="735D40B0" w:rsidR="00263ED2" w:rsidRPr="00263ED2" w:rsidRDefault="00263ED2" w:rsidP="00F804C6">
      <w:pPr>
        <w:pStyle w:val="Body"/>
        <w:spacing w:line="480" w:lineRule="auto"/>
        <w:ind w:left="-810" w:right="-990"/>
        <w:rPr>
          <w:rFonts w:ascii="Aptos" w:hAnsi="Aptos" w:cs="Arial"/>
          <w:b/>
          <w:bCs/>
          <w:sz w:val="22"/>
          <w:szCs w:val="22"/>
        </w:rPr>
      </w:pPr>
      <w:r w:rsidRPr="00263ED2">
        <w:rPr>
          <w:rFonts w:ascii="Aptos" w:hAnsi="Aptos" w:cs="Arial"/>
          <w:b/>
          <w:bCs/>
          <w:sz w:val="22"/>
          <w:szCs w:val="22"/>
        </w:rPr>
        <w:t xml:space="preserve">Date: ____________________________________________ </w:t>
      </w:r>
      <w:r w:rsidRPr="00263ED2">
        <w:rPr>
          <w:rFonts w:ascii="Aptos" w:hAnsi="Aptos" w:cs="Arial"/>
          <w:b/>
          <w:bCs/>
          <w:sz w:val="22"/>
          <w:szCs w:val="22"/>
        </w:rPr>
        <w:tab/>
        <w:t xml:space="preserve">  Date: ____________________________________________</w:t>
      </w:r>
    </w:p>
    <w:p w14:paraId="2A4CB3F9" w14:textId="77777777" w:rsidR="00167182" w:rsidRDefault="00167182" w:rsidP="0015350B">
      <w:pPr>
        <w:pStyle w:val="Body"/>
        <w:spacing w:line="300" w:lineRule="exact"/>
        <w:ind w:left="-810" w:right="-990"/>
        <w:rPr>
          <w:rFonts w:ascii="Aptos" w:hAnsi="Aptos" w:cs="Arial"/>
          <w:b/>
          <w:bCs/>
          <w:sz w:val="22"/>
          <w:szCs w:val="22"/>
        </w:rPr>
      </w:pPr>
    </w:p>
    <w:p w14:paraId="524EBDE2" w14:textId="77777777" w:rsidR="00167182" w:rsidRDefault="00167182" w:rsidP="0015350B">
      <w:pPr>
        <w:pStyle w:val="Body"/>
        <w:spacing w:line="300" w:lineRule="exact"/>
        <w:ind w:left="-810" w:right="-990"/>
        <w:rPr>
          <w:rFonts w:ascii="Aptos" w:hAnsi="Aptos" w:cs="Arial"/>
          <w:b/>
          <w:bCs/>
          <w:sz w:val="22"/>
          <w:szCs w:val="22"/>
        </w:rPr>
      </w:pPr>
    </w:p>
    <w:p w14:paraId="7D074B2E" w14:textId="77777777" w:rsidR="00167182" w:rsidRDefault="00167182" w:rsidP="0015350B">
      <w:pPr>
        <w:pStyle w:val="Body"/>
        <w:spacing w:line="300" w:lineRule="exact"/>
        <w:ind w:left="-810" w:right="-990"/>
        <w:rPr>
          <w:rFonts w:ascii="Aptos" w:hAnsi="Aptos" w:cs="Arial"/>
          <w:b/>
          <w:bCs/>
          <w:sz w:val="22"/>
          <w:szCs w:val="22"/>
        </w:rPr>
      </w:pPr>
    </w:p>
    <w:p w14:paraId="7B654A46" w14:textId="1A9FBC4B" w:rsidR="00263ED2" w:rsidRPr="00263ED2" w:rsidRDefault="00263ED2" w:rsidP="0015350B">
      <w:pPr>
        <w:pStyle w:val="Body"/>
        <w:spacing w:line="300" w:lineRule="exact"/>
        <w:ind w:left="-810" w:right="-990"/>
        <w:rPr>
          <w:rFonts w:ascii="Aptos" w:hAnsi="Aptos" w:cs="Arial"/>
          <w:b/>
          <w:bCs/>
          <w:sz w:val="22"/>
          <w:szCs w:val="22"/>
        </w:rPr>
      </w:pPr>
      <w:r w:rsidRPr="00263ED2">
        <w:rPr>
          <w:rFonts w:ascii="Aptos" w:hAnsi="Aptos" w:cs="Arial"/>
          <w:b/>
          <w:bCs/>
          <w:sz w:val="22"/>
          <w:szCs w:val="22"/>
        </w:rPr>
        <w:t>Revision Log</w:t>
      </w:r>
    </w:p>
    <w:tbl>
      <w:tblPr>
        <w:tblStyle w:val="TableGrid"/>
        <w:tblW w:w="10165"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6480"/>
        <w:gridCol w:w="1710"/>
      </w:tblGrid>
      <w:tr w:rsidR="0067646C" w14:paraId="45673D3C" w14:textId="77777777" w:rsidTr="00101566">
        <w:tc>
          <w:tcPr>
            <w:tcW w:w="1975" w:type="dxa"/>
          </w:tcPr>
          <w:p w14:paraId="1D97112B" w14:textId="02DCB928" w:rsidR="00263ED2" w:rsidRPr="00263ED2" w:rsidRDefault="00263ED2" w:rsidP="0015350B">
            <w:pPr>
              <w:pStyle w:val="Body"/>
              <w:spacing w:line="300" w:lineRule="exact"/>
              <w:ind w:right="-990"/>
              <w:rPr>
                <w:rFonts w:ascii="Aptos" w:hAnsi="Aptos" w:cs="Arial"/>
                <w:b/>
                <w:bCs/>
                <w:sz w:val="22"/>
                <w:szCs w:val="22"/>
              </w:rPr>
            </w:pPr>
            <w:r w:rsidRPr="00263ED2">
              <w:rPr>
                <w:rFonts w:ascii="Aptos" w:hAnsi="Aptos" w:cs="Arial"/>
                <w:b/>
                <w:bCs/>
                <w:sz w:val="22"/>
                <w:szCs w:val="22"/>
              </w:rPr>
              <w:t>Date</w:t>
            </w:r>
          </w:p>
        </w:tc>
        <w:tc>
          <w:tcPr>
            <w:tcW w:w="6480" w:type="dxa"/>
          </w:tcPr>
          <w:p w14:paraId="477A6C52" w14:textId="1D29DD1D" w:rsidR="00263ED2" w:rsidRPr="00263ED2" w:rsidRDefault="00263ED2" w:rsidP="0015350B">
            <w:pPr>
              <w:pStyle w:val="Body"/>
              <w:spacing w:line="300" w:lineRule="exact"/>
              <w:ind w:right="-990"/>
              <w:rPr>
                <w:rFonts w:ascii="Aptos" w:hAnsi="Aptos" w:cs="Arial"/>
                <w:b/>
                <w:bCs/>
                <w:sz w:val="22"/>
                <w:szCs w:val="22"/>
              </w:rPr>
            </w:pPr>
            <w:r w:rsidRPr="00263ED2">
              <w:rPr>
                <w:rFonts w:ascii="Aptos" w:hAnsi="Aptos" w:cs="Arial"/>
                <w:b/>
                <w:bCs/>
                <w:sz w:val="22"/>
                <w:szCs w:val="22"/>
              </w:rPr>
              <w:t>Updates</w:t>
            </w:r>
          </w:p>
        </w:tc>
        <w:tc>
          <w:tcPr>
            <w:tcW w:w="1710" w:type="dxa"/>
          </w:tcPr>
          <w:p w14:paraId="3E9A6D7D" w14:textId="7A6636B4" w:rsidR="00263ED2" w:rsidRPr="00263ED2" w:rsidRDefault="00263ED2" w:rsidP="0015350B">
            <w:pPr>
              <w:pStyle w:val="Body"/>
              <w:spacing w:line="300" w:lineRule="exact"/>
              <w:ind w:right="-990"/>
              <w:rPr>
                <w:rFonts w:ascii="Aptos" w:hAnsi="Aptos" w:cs="Arial"/>
                <w:b/>
                <w:bCs/>
                <w:sz w:val="22"/>
                <w:szCs w:val="22"/>
              </w:rPr>
            </w:pPr>
            <w:r w:rsidRPr="00263ED2">
              <w:rPr>
                <w:rFonts w:ascii="Aptos" w:hAnsi="Aptos" w:cs="Arial"/>
                <w:b/>
                <w:bCs/>
                <w:sz w:val="22"/>
                <w:szCs w:val="22"/>
              </w:rPr>
              <w:t>Issuer</w:t>
            </w:r>
          </w:p>
        </w:tc>
      </w:tr>
      <w:tr w:rsidR="0067646C" w14:paraId="62D512BF" w14:textId="77777777" w:rsidTr="00101566">
        <w:tc>
          <w:tcPr>
            <w:tcW w:w="1975" w:type="dxa"/>
          </w:tcPr>
          <w:p w14:paraId="24A5050F" w14:textId="107C9381" w:rsidR="00263ED2" w:rsidRDefault="00536CD9" w:rsidP="0015350B">
            <w:pPr>
              <w:pStyle w:val="Body"/>
              <w:spacing w:line="300" w:lineRule="exact"/>
              <w:ind w:right="-990"/>
              <w:rPr>
                <w:rFonts w:ascii="Aptos" w:hAnsi="Aptos" w:cs="Arial"/>
                <w:sz w:val="22"/>
                <w:szCs w:val="22"/>
              </w:rPr>
            </w:pPr>
            <w:r>
              <w:rPr>
                <w:rFonts w:ascii="Aptos" w:hAnsi="Aptos" w:cs="Arial"/>
                <w:sz w:val="22"/>
                <w:szCs w:val="22"/>
              </w:rPr>
              <w:t>11</w:t>
            </w:r>
            <w:r w:rsidR="00263ED2">
              <w:rPr>
                <w:rFonts w:ascii="Aptos" w:hAnsi="Aptos" w:cs="Arial"/>
                <w:sz w:val="22"/>
                <w:szCs w:val="22"/>
              </w:rPr>
              <w:t>/</w:t>
            </w:r>
            <w:r>
              <w:rPr>
                <w:rFonts w:ascii="Aptos" w:hAnsi="Aptos" w:cs="Arial"/>
                <w:sz w:val="22"/>
                <w:szCs w:val="22"/>
              </w:rPr>
              <w:t>7/</w:t>
            </w:r>
            <w:r w:rsidR="00263ED2">
              <w:rPr>
                <w:rFonts w:ascii="Aptos" w:hAnsi="Aptos" w:cs="Arial"/>
                <w:sz w:val="22"/>
                <w:szCs w:val="22"/>
              </w:rPr>
              <w:t>25</w:t>
            </w:r>
          </w:p>
        </w:tc>
        <w:tc>
          <w:tcPr>
            <w:tcW w:w="6480" w:type="dxa"/>
          </w:tcPr>
          <w:p w14:paraId="69BFD741" w14:textId="23715CF9" w:rsidR="00263ED2" w:rsidRDefault="00263ED2" w:rsidP="0015350B">
            <w:pPr>
              <w:pStyle w:val="Body"/>
              <w:spacing w:line="300" w:lineRule="exact"/>
              <w:ind w:right="-990"/>
              <w:rPr>
                <w:rFonts w:ascii="Aptos" w:hAnsi="Aptos" w:cs="Arial"/>
                <w:sz w:val="22"/>
                <w:szCs w:val="22"/>
              </w:rPr>
            </w:pPr>
            <w:r>
              <w:rPr>
                <w:rFonts w:ascii="Aptos" w:hAnsi="Aptos" w:cs="Arial"/>
                <w:sz w:val="22"/>
                <w:szCs w:val="22"/>
              </w:rPr>
              <w:t>Original Version</w:t>
            </w:r>
          </w:p>
        </w:tc>
        <w:tc>
          <w:tcPr>
            <w:tcW w:w="1710" w:type="dxa"/>
          </w:tcPr>
          <w:p w14:paraId="7FB1CB66" w14:textId="2B86DA64" w:rsidR="00263ED2" w:rsidRDefault="00536CD9" w:rsidP="0015350B">
            <w:pPr>
              <w:pStyle w:val="Body"/>
              <w:spacing w:line="300" w:lineRule="exact"/>
              <w:ind w:right="-990"/>
              <w:rPr>
                <w:rFonts w:ascii="Aptos" w:hAnsi="Aptos" w:cs="Arial"/>
                <w:sz w:val="22"/>
                <w:szCs w:val="22"/>
              </w:rPr>
            </w:pPr>
            <w:r>
              <w:rPr>
                <w:rFonts w:ascii="Aptos" w:hAnsi="Aptos" w:cs="Arial"/>
                <w:sz w:val="22"/>
                <w:szCs w:val="22"/>
              </w:rPr>
              <w:t>S.K.</w:t>
            </w:r>
          </w:p>
        </w:tc>
      </w:tr>
    </w:tbl>
    <w:p w14:paraId="28FAD667" w14:textId="77777777" w:rsidR="00263ED2" w:rsidRPr="00A84077" w:rsidRDefault="00263ED2" w:rsidP="0015350B">
      <w:pPr>
        <w:pStyle w:val="Body"/>
        <w:spacing w:line="300" w:lineRule="exact"/>
        <w:ind w:left="-810" w:right="-990"/>
        <w:rPr>
          <w:rFonts w:ascii="Aptos" w:hAnsi="Aptos" w:cs="Arial"/>
          <w:sz w:val="22"/>
          <w:szCs w:val="22"/>
        </w:rPr>
      </w:pPr>
    </w:p>
    <w:sectPr w:rsidR="00263ED2" w:rsidRPr="00A84077" w:rsidSect="006811C1">
      <w:headerReference w:type="default" r:id="rId11"/>
      <w:footerReference w:type="default" r:id="rId12"/>
      <w:headerReference w:type="first" r:id="rId13"/>
      <w:footerReference w:type="first" r:id="rId14"/>
      <w:pgSz w:w="12240" w:h="15840" w:code="1"/>
      <w:pgMar w:top="1800" w:right="1800" w:bottom="1800" w:left="1800" w:header="1800" w:footer="432" w:gutter="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46C9D" w14:textId="77777777" w:rsidR="001B6D13" w:rsidRDefault="001B6D13" w:rsidP="005606BD">
      <w:pPr>
        <w:spacing w:before="0" w:after="0" w:line="240" w:lineRule="auto"/>
      </w:pPr>
      <w:r>
        <w:separator/>
      </w:r>
    </w:p>
  </w:endnote>
  <w:endnote w:type="continuationSeparator" w:id="0">
    <w:p w14:paraId="073B7FF0" w14:textId="77777777" w:rsidR="001B6D13" w:rsidRDefault="001B6D13" w:rsidP="005606BD">
      <w:pPr>
        <w:spacing w:before="0" w:after="0" w:line="240" w:lineRule="auto"/>
      </w:pPr>
      <w:r>
        <w:continuationSeparator/>
      </w:r>
    </w:p>
  </w:endnote>
  <w:endnote w:type="continuationNotice" w:id="1">
    <w:p w14:paraId="0E33DF55" w14:textId="77777777" w:rsidR="001B6D13" w:rsidRDefault="001B6D1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n-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n-ea">
    <w:altName w:val="Times New Roman"/>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Myanmar Text">
    <w:panose1 w:val="020B0502040204020203"/>
    <w:charset w:val="00"/>
    <w:family w:val="swiss"/>
    <w:pitch w:val="variable"/>
    <w:sig w:usb0="80000003" w:usb1="00000000" w:usb2="000004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yanmar Text" w:hAnsi="Myanmar Text" w:cs="Myanmar Text"/>
        <w:sz w:val="16"/>
        <w:szCs w:val="16"/>
      </w:rPr>
      <w:id w:val="-1156460278"/>
      <w:docPartObj>
        <w:docPartGallery w:val="Page Numbers (Bottom of Page)"/>
        <w:docPartUnique/>
      </w:docPartObj>
    </w:sdtPr>
    <w:sdtEndPr/>
    <w:sdtContent>
      <w:sdt>
        <w:sdtPr>
          <w:rPr>
            <w:rFonts w:ascii="Myanmar Text" w:hAnsi="Myanmar Text" w:cs="Myanmar Text"/>
            <w:sz w:val="16"/>
            <w:szCs w:val="16"/>
          </w:rPr>
          <w:id w:val="-378409274"/>
          <w:docPartObj>
            <w:docPartGallery w:val="Page Numbers (Top of Page)"/>
            <w:docPartUnique/>
          </w:docPartObj>
        </w:sdtPr>
        <w:sdtEndPr/>
        <w:sdtContent>
          <w:p w14:paraId="4BB55593" w14:textId="4630E9DF" w:rsidR="00A31C9D" w:rsidRPr="00A31C9D" w:rsidRDefault="00A31C9D">
            <w:pPr>
              <w:pStyle w:val="Footer"/>
              <w:jc w:val="right"/>
              <w:rPr>
                <w:rFonts w:ascii="Myanmar Text" w:hAnsi="Myanmar Text" w:cs="Myanmar Text"/>
                <w:sz w:val="16"/>
                <w:szCs w:val="16"/>
              </w:rPr>
            </w:pPr>
            <w:r w:rsidRPr="00A31C9D">
              <w:rPr>
                <w:rFonts w:ascii="Myanmar Text" w:hAnsi="Myanmar Text" w:cs="Myanmar Text"/>
                <w:sz w:val="16"/>
                <w:szCs w:val="16"/>
              </w:rPr>
              <w:t xml:space="preserve">Page </w:t>
            </w:r>
            <w:r w:rsidRPr="00A31C9D">
              <w:rPr>
                <w:rFonts w:ascii="Myanmar Text" w:hAnsi="Myanmar Text" w:cs="Myanmar Text"/>
                <w:sz w:val="16"/>
                <w:szCs w:val="16"/>
              </w:rPr>
              <w:fldChar w:fldCharType="begin"/>
            </w:r>
            <w:r w:rsidRPr="00A31C9D">
              <w:rPr>
                <w:rFonts w:ascii="Myanmar Text" w:hAnsi="Myanmar Text" w:cs="Myanmar Text"/>
                <w:sz w:val="16"/>
                <w:szCs w:val="16"/>
              </w:rPr>
              <w:instrText xml:space="preserve"> PAGE </w:instrText>
            </w:r>
            <w:r w:rsidRPr="00A31C9D">
              <w:rPr>
                <w:rFonts w:ascii="Myanmar Text" w:hAnsi="Myanmar Text" w:cs="Myanmar Text"/>
                <w:sz w:val="16"/>
                <w:szCs w:val="16"/>
              </w:rPr>
              <w:fldChar w:fldCharType="separate"/>
            </w:r>
            <w:r w:rsidRPr="00A31C9D">
              <w:rPr>
                <w:rFonts w:ascii="Myanmar Text" w:hAnsi="Myanmar Text" w:cs="Myanmar Text"/>
                <w:noProof/>
                <w:sz w:val="16"/>
                <w:szCs w:val="16"/>
              </w:rPr>
              <w:t>2</w:t>
            </w:r>
            <w:r w:rsidRPr="00A31C9D">
              <w:rPr>
                <w:rFonts w:ascii="Myanmar Text" w:hAnsi="Myanmar Text" w:cs="Myanmar Text"/>
                <w:sz w:val="16"/>
                <w:szCs w:val="16"/>
              </w:rPr>
              <w:fldChar w:fldCharType="end"/>
            </w:r>
            <w:r w:rsidRPr="00A31C9D">
              <w:rPr>
                <w:rFonts w:ascii="Myanmar Text" w:hAnsi="Myanmar Text" w:cs="Myanmar Text"/>
                <w:sz w:val="16"/>
                <w:szCs w:val="16"/>
              </w:rPr>
              <w:t xml:space="preserve"> of </w:t>
            </w:r>
            <w:r w:rsidRPr="00A31C9D">
              <w:rPr>
                <w:rFonts w:ascii="Myanmar Text" w:hAnsi="Myanmar Text" w:cs="Myanmar Text"/>
                <w:sz w:val="16"/>
                <w:szCs w:val="16"/>
              </w:rPr>
              <w:fldChar w:fldCharType="begin"/>
            </w:r>
            <w:r w:rsidRPr="00A31C9D">
              <w:rPr>
                <w:rFonts w:ascii="Myanmar Text" w:hAnsi="Myanmar Text" w:cs="Myanmar Text"/>
                <w:sz w:val="16"/>
                <w:szCs w:val="16"/>
              </w:rPr>
              <w:instrText xml:space="preserve"> NUMPAGES  </w:instrText>
            </w:r>
            <w:r w:rsidRPr="00A31C9D">
              <w:rPr>
                <w:rFonts w:ascii="Myanmar Text" w:hAnsi="Myanmar Text" w:cs="Myanmar Text"/>
                <w:sz w:val="16"/>
                <w:szCs w:val="16"/>
              </w:rPr>
              <w:fldChar w:fldCharType="separate"/>
            </w:r>
            <w:r w:rsidRPr="00A31C9D">
              <w:rPr>
                <w:rFonts w:ascii="Myanmar Text" w:hAnsi="Myanmar Text" w:cs="Myanmar Text"/>
                <w:noProof/>
                <w:sz w:val="16"/>
                <w:szCs w:val="16"/>
              </w:rPr>
              <w:t>2</w:t>
            </w:r>
            <w:r w:rsidRPr="00A31C9D">
              <w:rPr>
                <w:rFonts w:ascii="Myanmar Text" w:hAnsi="Myanmar Text" w:cs="Myanmar Text"/>
                <w:sz w:val="16"/>
                <w:szCs w:val="16"/>
              </w:rPr>
              <w:fldChar w:fldCharType="end"/>
            </w:r>
          </w:p>
        </w:sdtContent>
      </w:sdt>
    </w:sdtContent>
  </w:sdt>
  <w:p w14:paraId="71FA7315" w14:textId="74E1F2DA" w:rsidR="00A50FB4" w:rsidRPr="00A31C9D" w:rsidRDefault="009149C4" w:rsidP="00A31C9D">
    <w:pPr>
      <w:pStyle w:val="Footer"/>
      <w:spacing w:line="140" w:lineRule="exact"/>
      <w:rPr>
        <w:rFonts w:ascii="Myanmar Text" w:hAnsi="Myanmar Text" w:cs="Myanmar Text"/>
        <w:color w:val="3D393F"/>
        <w:sz w:val="16"/>
        <w:szCs w:val="16"/>
      </w:rPr>
    </w:pPr>
    <w:r>
      <w:rPr>
        <w:rFonts w:ascii="Myanmar Text" w:hAnsi="Myanmar Text" w:cs="Myanmar Text"/>
        <w:color w:val="3D393F"/>
        <w:sz w:val="16"/>
        <w:szCs w:val="16"/>
      </w:rPr>
      <w:t>November 7</w:t>
    </w:r>
    <w:r w:rsidR="00A31C9D">
      <w:rPr>
        <w:rFonts w:ascii="Myanmar Text" w:hAnsi="Myanmar Text" w:cs="Myanmar Text"/>
        <w:color w:val="3D393F"/>
        <w:sz w:val="16"/>
        <w:szCs w:val="16"/>
      </w:rPr>
      <w:t>, 2025                                     Landlord Initials __________ Tenant Initials __________</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yanmar Text" w:hAnsi="Myanmar Text" w:cs="Myanmar Text"/>
        <w:sz w:val="16"/>
        <w:szCs w:val="16"/>
      </w:rPr>
      <w:id w:val="416756743"/>
      <w:docPartObj>
        <w:docPartGallery w:val="Page Numbers (Bottom of Page)"/>
        <w:docPartUnique/>
      </w:docPartObj>
    </w:sdtPr>
    <w:sdtEndPr/>
    <w:sdtContent>
      <w:sdt>
        <w:sdtPr>
          <w:rPr>
            <w:rFonts w:ascii="Myanmar Text" w:hAnsi="Myanmar Text" w:cs="Myanmar Text"/>
            <w:sz w:val="16"/>
            <w:szCs w:val="16"/>
          </w:rPr>
          <w:id w:val="-1769616900"/>
          <w:docPartObj>
            <w:docPartGallery w:val="Page Numbers (Top of Page)"/>
            <w:docPartUnique/>
          </w:docPartObj>
        </w:sdtPr>
        <w:sdtEndPr/>
        <w:sdtContent>
          <w:p w14:paraId="55D350BB" w14:textId="4707AC59" w:rsidR="00A31C9D" w:rsidRPr="00A31C9D" w:rsidRDefault="00A31C9D">
            <w:pPr>
              <w:pStyle w:val="Footer"/>
              <w:jc w:val="right"/>
              <w:rPr>
                <w:rFonts w:ascii="Myanmar Text" w:hAnsi="Myanmar Text" w:cs="Myanmar Text"/>
                <w:sz w:val="16"/>
                <w:szCs w:val="16"/>
              </w:rPr>
            </w:pPr>
            <w:r w:rsidRPr="00A31C9D">
              <w:rPr>
                <w:rFonts w:ascii="Myanmar Text" w:hAnsi="Myanmar Text" w:cs="Myanmar Text"/>
                <w:sz w:val="16"/>
                <w:szCs w:val="16"/>
              </w:rPr>
              <w:t xml:space="preserve">Page </w:t>
            </w:r>
            <w:r w:rsidRPr="00A31C9D">
              <w:rPr>
                <w:rFonts w:ascii="Myanmar Text" w:hAnsi="Myanmar Text" w:cs="Myanmar Text"/>
                <w:sz w:val="16"/>
                <w:szCs w:val="16"/>
              </w:rPr>
              <w:fldChar w:fldCharType="begin"/>
            </w:r>
            <w:r w:rsidRPr="00A31C9D">
              <w:rPr>
                <w:rFonts w:ascii="Myanmar Text" w:hAnsi="Myanmar Text" w:cs="Myanmar Text"/>
                <w:sz w:val="16"/>
                <w:szCs w:val="16"/>
              </w:rPr>
              <w:instrText xml:space="preserve"> PAGE </w:instrText>
            </w:r>
            <w:r w:rsidRPr="00A31C9D">
              <w:rPr>
                <w:rFonts w:ascii="Myanmar Text" w:hAnsi="Myanmar Text" w:cs="Myanmar Text"/>
                <w:sz w:val="16"/>
                <w:szCs w:val="16"/>
              </w:rPr>
              <w:fldChar w:fldCharType="separate"/>
            </w:r>
            <w:r w:rsidRPr="00A31C9D">
              <w:rPr>
                <w:rFonts w:ascii="Myanmar Text" w:hAnsi="Myanmar Text" w:cs="Myanmar Text"/>
                <w:noProof/>
                <w:sz w:val="16"/>
                <w:szCs w:val="16"/>
              </w:rPr>
              <w:t>2</w:t>
            </w:r>
            <w:r w:rsidRPr="00A31C9D">
              <w:rPr>
                <w:rFonts w:ascii="Myanmar Text" w:hAnsi="Myanmar Text" w:cs="Myanmar Text"/>
                <w:sz w:val="16"/>
                <w:szCs w:val="16"/>
              </w:rPr>
              <w:fldChar w:fldCharType="end"/>
            </w:r>
            <w:r w:rsidRPr="00A31C9D">
              <w:rPr>
                <w:rFonts w:ascii="Myanmar Text" w:hAnsi="Myanmar Text" w:cs="Myanmar Text"/>
                <w:sz w:val="16"/>
                <w:szCs w:val="16"/>
              </w:rPr>
              <w:t xml:space="preserve"> of </w:t>
            </w:r>
            <w:r w:rsidRPr="00A31C9D">
              <w:rPr>
                <w:rFonts w:ascii="Myanmar Text" w:hAnsi="Myanmar Text" w:cs="Myanmar Text"/>
                <w:sz w:val="16"/>
                <w:szCs w:val="16"/>
              </w:rPr>
              <w:fldChar w:fldCharType="begin"/>
            </w:r>
            <w:r w:rsidRPr="00A31C9D">
              <w:rPr>
                <w:rFonts w:ascii="Myanmar Text" w:hAnsi="Myanmar Text" w:cs="Myanmar Text"/>
                <w:sz w:val="16"/>
                <w:szCs w:val="16"/>
              </w:rPr>
              <w:instrText xml:space="preserve"> NUMPAGES  </w:instrText>
            </w:r>
            <w:r w:rsidRPr="00A31C9D">
              <w:rPr>
                <w:rFonts w:ascii="Myanmar Text" w:hAnsi="Myanmar Text" w:cs="Myanmar Text"/>
                <w:sz w:val="16"/>
                <w:szCs w:val="16"/>
              </w:rPr>
              <w:fldChar w:fldCharType="separate"/>
            </w:r>
            <w:r w:rsidRPr="00A31C9D">
              <w:rPr>
                <w:rFonts w:ascii="Myanmar Text" w:hAnsi="Myanmar Text" w:cs="Myanmar Text"/>
                <w:noProof/>
                <w:sz w:val="16"/>
                <w:szCs w:val="16"/>
              </w:rPr>
              <w:t>2</w:t>
            </w:r>
            <w:r w:rsidRPr="00A31C9D">
              <w:rPr>
                <w:rFonts w:ascii="Myanmar Text" w:hAnsi="Myanmar Text" w:cs="Myanmar Text"/>
                <w:sz w:val="16"/>
                <w:szCs w:val="16"/>
              </w:rPr>
              <w:fldChar w:fldCharType="end"/>
            </w:r>
          </w:p>
        </w:sdtContent>
      </w:sdt>
    </w:sdtContent>
  </w:sdt>
  <w:p w14:paraId="200D99C0" w14:textId="025B9C44" w:rsidR="00A50FB4" w:rsidRPr="0010090C" w:rsidRDefault="00A31C9D" w:rsidP="00A31C9D">
    <w:pPr>
      <w:pStyle w:val="Footer"/>
      <w:spacing w:line="140" w:lineRule="exact"/>
      <w:rPr>
        <w:rFonts w:ascii="Myanmar Text" w:hAnsi="Myanmar Text" w:cs="Myanmar Text"/>
        <w:color w:val="3D393F"/>
        <w:sz w:val="16"/>
        <w:szCs w:val="16"/>
      </w:rPr>
    </w:pPr>
    <w:r>
      <w:rPr>
        <w:rFonts w:ascii="Myanmar Text" w:hAnsi="Myanmar Text" w:cs="Myanmar Text"/>
        <w:color w:val="3D393F"/>
        <w:sz w:val="16"/>
        <w:szCs w:val="16"/>
      </w:rPr>
      <w:t xml:space="preserve">October </w:t>
    </w:r>
    <w:r w:rsidR="00402D65">
      <w:rPr>
        <w:rFonts w:ascii="Myanmar Text" w:hAnsi="Myanmar Text" w:cs="Myanmar Text"/>
        <w:color w:val="3D393F"/>
        <w:sz w:val="16"/>
        <w:szCs w:val="16"/>
      </w:rPr>
      <w:t>29</w:t>
    </w:r>
    <w:r>
      <w:rPr>
        <w:rFonts w:ascii="Myanmar Text" w:hAnsi="Myanmar Text" w:cs="Myanmar Text"/>
        <w:color w:val="3D393F"/>
        <w:sz w:val="16"/>
        <w:szCs w:val="16"/>
      </w:rPr>
      <w:t>, 2025                                     Landlord Initials __________ Tenant Initials 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1B103" w14:textId="77777777" w:rsidR="001B6D13" w:rsidRDefault="001B6D13" w:rsidP="005606BD">
      <w:pPr>
        <w:spacing w:before="0" w:after="0" w:line="240" w:lineRule="auto"/>
      </w:pPr>
      <w:r>
        <w:separator/>
      </w:r>
    </w:p>
  </w:footnote>
  <w:footnote w:type="continuationSeparator" w:id="0">
    <w:p w14:paraId="3CA903AF" w14:textId="77777777" w:rsidR="001B6D13" w:rsidRDefault="001B6D13" w:rsidP="005606BD">
      <w:pPr>
        <w:spacing w:before="0" w:after="0" w:line="240" w:lineRule="auto"/>
      </w:pPr>
      <w:r>
        <w:continuationSeparator/>
      </w:r>
    </w:p>
  </w:footnote>
  <w:footnote w:type="continuationNotice" w:id="1">
    <w:p w14:paraId="68FCC256" w14:textId="77777777" w:rsidR="001B6D13" w:rsidRDefault="001B6D13">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9D406" w14:textId="52E7C24C" w:rsidR="00C0090E" w:rsidRDefault="00C0090E" w:rsidP="00C0090E">
    <w:pPr>
      <w:pStyle w:val="Header"/>
    </w:pPr>
    <w:r>
      <w:rPr>
        <w:noProof/>
      </w:rPr>
      <w:drawing>
        <wp:anchor distT="0" distB="0" distL="114300" distR="114300" simplePos="0" relativeHeight="251691520" behindDoc="0" locked="0" layoutInCell="1" allowOverlap="1" wp14:anchorId="03C7BEED" wp14:editId="20F44E49">
          <wp:simplePos x="0" y="0"/>
          <wp:positionH relativeFrom="column">
            <wp:posOffset>-423875</wp:posOffset>
          </wp:positionH>
          <wp:positionV relativeFrom="paragraph">
            <wp:posOffset>-309144</wp:posOffset>
          </wp:positionV>
          <wp:extent cx="461645" cy="474980"/>
          <wp:effectExtent l="0" t="0" r="0" b="0"/>
          <wp:wrapSquare wrapText="bothSides"/>
          <wp:docPr id="1109877505" name="Picture 1109877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nd_sheet_leaves_whole_v2.jpg"/>
                  <pic:cNvPicPr/>
                </pic:nvPicPr>
                <pic:blipFill>
                  <a:blip r:embed="rId1"/>
                  <a:stretch>
                    <a:fillRect/>
                  </a:stretch>
                </pic:blipFill>
                <pic:spPr>
                  <a:xfrm>
                    <a:off x="0" y="0"/>
                    <a:ext cx="461645" cy="474980"/>
                  </a:xfrm>
                  <a:prstGeom prst="rect">
                    <a:avLst/>
                  </a:prstGeom>
                </pic:spPr>
              </pic:pic>
            </a:graphicData>
          </a:graphic>
          <wp14:sizeRelH relativeFrom="margin">
            <wp14:pctWidth>0</wp14:pctWidth>
          </wp14:sizeRelH>
          <wp14:sizeRelV relativeFrom="margin">
            <wp14:pctHeight>0</wp14:pctHeight>
          </wp14:sizeRelV>
        </wp:anchor>
      </w:drawing>
    </w:r>
    <w:r>
      <w:t>STARBUCKS COFFEE COMPANY</w:t>
    </w:r>
    <w:r>
      <w:ptab w:relativeTo="margin" w:alignment="center" w:leader="none"/>
    </w:r>
    <w:r>
      <w:tab/>
      <w:t xml:space="preserve">  </w:t>
    </w:r>
    <w:r>
      <w:tab/>
      <w:t xml:space="preserve">    Landlord Workletter</w:t>
    </w:r>
  </w:p>
  <w:p w14:paraId="1551FB50" w14:textId="77777777" w:rsidR="00C0090E" w:rsidRDefault="00C0090E" w:rsidP="00C0090E">
    <w:pPr>
      <w:pStyle w:val="Header"/>
    </w:pPr>
  </w:p>
  <w:p w14:paraId="263CBEED" w14:textId="77777777" w:rsidR="00C0090E" w:rsidRDefault="00C0090E" w:rsidP="00C0090E">
    <w:pPr>
      <w:pStyle w:val="Header"/>
    </w:pPr>
  </w:p>
  <w:p w14:paraId="4917082F" w14:textId="036A3591" w:rsidR="005606BD" w:rsidRDefault="005606BD">
    <w:pPr>
      <w:pStyle w:val="Header"/>
    </w:pPr>
    <w:r>
      <w:rPr>
        <w:noProof/>
      </w:rPr>
      <w:drawing>
        <wp:anchor distT="0" distB="0" distL="114300" distR="114300" simplePos="0" relativeHeight="251657728" behindDoc="1" locked="1" layoutInCell="1" allowOverlap="1" wp14:anchorId="6E1EAC03" wp14:editId="1C95A749">
          <wp:simplePos x="0" y="0"/>
          <wp:positionH relativeFrom="page">
            <wp:posOffset>12398375</wp:posOffset>
          </wp:positionH>
          <wp:positionV relativeFrom="page">
            <wp:posOffset>207010</wp:posOffset>
          </wp:positionV>
          <wp:extent cx="2898140" cy="868680"/>
          <wp:effectExtent l="0" t="0" r="0" b="762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condSheetHeader.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898140" cy="86868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20A12" w14:textId="22B62C75" w:rsidR="005606BD" w:rsidRDefault="0026566E">
    <w:pPr>
      <w:pStyle w:val="Header"/>
    </w:pPr>
    <w:r>
      <w:rPr>
        <w:noProof/>
      </w:rPr>
      <w:drawing>
        <wp:anchor distT="0" distB="0" distL="114300" distR="114300" simplePos="0" relativeHeight="251658241" behindDoc="0" locked="0" layoutInCell="1" allowOverlap="1" wp14:anchorId="1F6DB0F9" wp14:editId="4E2B63E8">
          <wp:simplePos x="0" y="0"/>
          <wp:positionH relativeFrom="column">
            <wp:posOffset>-423875</wp:posOffset>
          </wp:positionH>
          <wp:positionV relativeFrom="paragraph">
            <wp:posOffset>-309144</wp:posOffset>
          </wp:positionV>
          <wp:extent cx="461645" cy="47498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nd_sheet_leaves_whole_v2.jpg"/>
                  <pic:cNvPicPr/>
                </pic:nvPicPr>
                <pic:blipFill>
                  <a:blip r:embed="rId1"/>
                  <a:stretch>
                    <a:fillRect/>
                  </a:stretch>
                </pic:blipFill>
                <pic:spPr>
                  <a:xfrm>
                    <a:off x="0" y="0"/>
                    <a:ext cx="461645" cy="474980"/>
                  </a:xfrm>
                  <a:prstGeom prst="rect">
                    <a:avLst/>
                  </a:prstGeom>
                </pic:spPr>
              </pic:pic>
            </a:graphicData>
          </a:graphic>
          <wp14:sizeRelH relativeFrom="margin">
            <wp14:pctWidth>0</wp14:pctWidth>
          </wp14:sizeRelH>
          <wp14:sizeRelV relativeFrom="margin">
            <wp14:pctHeight>0</wp14:pctHeight>
          </wp14:sizeRelV>
        </wp:anchor>
      </w:drawing>
    </w:r>
    <w:r w:rsidR="0010090C">
      <w:t>STARBUCKS COFFEE COMPANY</w:t>
    </w:r>
    <w:r w:rsidR="00EF7102">
      <w:ptab w:relativeTo="margin" w:alignment="center" w:leader="none"/>
    </w:r>
  </w:p>
  <w:p w14:paraId="4ED8FC8D" w14:textId="2C945677" w:rsidR="005606BD" w:rsidRDefault="005606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99E"/>
    <w:multiLevelType w:val="hybridMultilevel"/>
    <w:tmpl w:val="DD5E0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C16488"/>
    <w:multiLevelType w:val="hybridMultilevel"/>
    <w:tmpl w:val="8B221D5C"/>
    <w:lvl w:ilvl="0" w:tplc="479C8428">
      <w:start w:val="1"/>
      <w:numFmt w:val="decimal"/>
      <w:lvlText w:val="%1."/>
      <w:lvlJc w:val="left"/>
      <w:pPr>
        <w:ind w:left="720" w:hanging="360"/>
      </w:pPr>
      <w:rPr>
        <w:rFonts w:ascii="Arial" w:hAnsi="Arial" w:cs="+mn-c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EB21AE"/>
    <w:multiLevelType w:val="hybridMultilevel"/>
    <w:tmpl w:val="809EC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090B09"/>
    <w:multiLevelType w:val="hybridMultilevel"/>
    <w:tmpl w:val="22269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6725983">
    <w:abstractNumId w:val="1"/>
  </w:num>
  <w:num w:numId="2" w16cid:durableId="766927584">
    <w:abstractNumId w:val="0"/>
  </w:num>
  <w:num w:numId="3" w16cid:durableId="2038267538">
    <w:abstractNumId w:val="3"/>
  </w:num>
  <w:num w:numId="4" w16cid:durableId="729957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6BD"/>
    <w:rsid w:val="00011DB3"/>
    <w:rsid w:val="00015FD1"/>
    <w:rsid w:val="00020134"/>
    <w:rsid w:val="00022AB0"/>
    <w:rsid w:val="00023549"/>
    <w:rsid w:val="000241FB"/>
    <w:rsid w:val="00024790"/>
    <w:rsid w:val="000316D4"/>
    <w:rsid w:val="00035E3F"/>
    <w:rsid w:val="00037C1F"/>
    <w:rsid w:val="0004090A"/>
    <w:rsid w:val="000435AE"/>
    <w:rsid w:val="00047CDB"/>
    <w:rsid w:val="000541E7"/>
    <w:rsid w:val="0008065D"/>
    <w:rsid w:val="000807F5"/>
    <w:rsid w:val="00083D3B"/>
    <w:rsid w:val="000863A5"/>
    <w:rsid w:val="00087A7D"/>
    <w:rsid w:val="000932D4"/>
    <w:rsid w:val="00094FD1"/>
    <w:rsid w:val="000A0867"/>
    <w:rsid w:val="000B5D83"/>
    <w:rsid w:val="000C0C84"/>
    <w:rsid w:val="000C5CDB"/>
    <w:rsid w:val="000D5E85"/>
    <w:rsid w:val="000E7744"/>
    <w:rsid w:val="000F395A"/>
    <w:rsid w:val="0010090C"/>
    <w:rsid w:val="00101566"/>
    <w:rsid w:val="00113D9C"/>
    <w:rsid w:val="00122AFE"/>
    <w:rsid w:val="00132CF9"/>
    <w:rsid w:val="0015350B"/>
    <w:rsid w:val="00156470"/>
    <w:rsid w:val="0016317C"/>
    <w:rsid w:val="00163A72"/>
    <w:rsid w:val="00167182"/>
    <w:rsid w:val="00171066"/>
    <w:rsid w:val="00171CA7"/>
    <w:rsid w:val="00177308"/>
    <w:rsid w:val="00183EE7"/>
    <w:rsid w:val="001850B3"/>
    <w:rsid w:val="001923C5"/>
    <w:rsid w:val="00196CCA"/>
    <w:rsid w:val="001B042D"/>
    <w:rsid w:val="001B19B1"/>
    <w:rsid w:val="001B6D13"/>
    <w:rsid w:val="001C6BF9"/>
    <w:rsid w:val="001D1C1F"/>
    <w:rsid w:val="001D5615"/>
    <w:rsid w:val="001D6616"/>
    <w:rsid w:val="001D7FA9"/>
    <w:rsid w:val="001E3F0B"/>
    <w:rsid w:val="001E78AA"/>
    <w:rsid w:val="001F4B90"/>
    <w:rsid w:val="001F59EF"/>
    <w:rsid w:val="00200701"/>
    <w:rsid w:val="00203E9F"/>
    <w:rsid w:val="00204CEA"/>
    <w:rsid w:val="00206C15"/>
    <w:rsid w:val="002101B3"/>
    <w:rsid w:val="0021582D"/>
    <w:rsid w:val="00215C96"/>
    <w:rsid w:val="00216058"/>
    <w:rsid w:val="002168BC"/>
    <w:rsid w:val="002168E9"/>
    <w:rsid w:val="00221F62"/>
    <w:rsid w:val="0022463B"/>
    <w:rsid w:val="00226B44"/>
    <w:rsid w:val="0023025F"/>
    <w:rsid w:val="00233F23"/>
    <w:rsid w:val="00234362"/>
    <w:rsid w:val="00240BC2"/>
    <w:rsid w:val="00242A69"/>
    <w:rsid w:val="00243904"/>
    <w:rsid w:val="00246A4F"/>
    <w:rsid w:val="0025133E"/>
    <w:rsid w:val="00256670"/>
    <w:rsid w:val="00263ED2"/>
    <w:rsid w:val="0026566E"/>
    <w:rsid w:val="0027478F"/>
    <w:rsid w:val="00281354"/>
    <w:rsid w:val="002964B8"/>
    <w:rsid w:val="002A1D6B"/>
    <w:rsid w:val="002A44F8"/>
    <w:rsid w:val="002A4E0E"/>
    <w:rsid w:val="002B1D4E"/>
    <w:rsid w:val="002B4F20"/>
    <w:rsid w:val="002B5DA5"/>
    <w:rsid w:val="002B711B"/>
    <w:rsid w:val="002C5491"/>
    <w:rsid w:val="002D285A"/>
    <w:rsid w:val="002D2FAB"/>
    <w:rsid w:val="002D4C4B"/>
    <w:rsid w:val="002F0821"/>
    <w:rsid w:val="00320042"/>
    <w:rsid w:val="003259F0"/>
    <w:rsid w:val="00336765"/>
    <w:rsid w:val="00344A19"/>
    <w:rsid w:val="00345EFE"/>
    <w:rsid w:val="00357D75"/>
    <w:rsid w:val="00365148"/>
    <w:rsid w:val="00366188"/>
    <w:rsid w:val="00373319"/>
    <w:rsid w:val="00376D00"/>
    <w:rsid w:val="003775A0"/>
    <w:rsid w:val="00381027"/>
    <w:rsid w:val="00387B3A"/>
    <w:rsid w:val="00393188"/>
    <w:rsid w:val="003954FE"/>
    <w:rsid w:val="00395AA1"/>
    <w:rsid w:val="003A141B"/>
    <w:rsid w:val="003A72FD"/>
    <w:rsid w:val="003B29A2"/>
    <w:rsid w:val="003B6527"/>
    <w:rsid w:val="003C445B"/>
    <w:rsid w:val="003C5D86"/>
    <w:rsid w:val="003D2598"/>
    <w:rsid w:val="003E0B6A"/>
    <w:rsid w:val="003E793A"/>
    <w:rsid w:val="003F75D6"/>
    <w:rsid w:val="00402D65"/>
    <w:rsid w:val="00406E8B"/>
    <w:rsid w:val="00410F8F"/>
    <w:rsid w:val="00414A7B"/>
    <w:rsid w:val="00414EDA"/>
    <w:rsid w:val="004200ED"/>
    <w:rsid w:val="00426B0F"/>
    <w:rsid w:val="00440AC9"/>
    <w:rsid w:val="004419A0"/>
    <w:rsid w:val="00445E06"/>
    <w:rsid w:val="004515B8"/>
    <w:rsid w:val="00455E26"/>
    <w:rsid w:val="00464ADC"/>
    <w:rsid w:val="00464CDF"/>
    <w:rsid w:val="00486895"/>
    <w:rsid w:val="00492018"/>
    <w:rsid w:val="004958CC"/>
    <w:rsid w:val="004971D4"/>
    <w:rsid w:val="004A1846"/>
    <w:rsid w:val="004A4533"/>
    <w:rsid w:val="004A6D72"/>
    <w:rsid w:val="004B5D00"/>
    <w:rsid w:val="004C1F17"/>
    <w:rsid w:val="004C292F"/>
    <w:rsid w:val="004C5894"/>
    <w:rsid w:val="004C6105"/>
    <w:rsid w:val="004D148F"/>
    <w:rsid w:val="004D1E39"/>
    <w:rsid w:val="004D3549"/>
    <w:rsid w:val="004E0B3A"/>
    <w:rsid w:val="004E4732"/>
    <w:rsid w:val="004F6B0D"/>
    <w:rsid w:val="0050649F"/>
    <w:rsid w:val="00511B03"/>
    <w:rsid w:val="00513A22"/>
    <w:rsid w:val="00522CA8"/>
    <w:rsid w:val="0052361C"/>
    <w:rsid w:val="00527130"/>
    <w:rsid w:val="00532D88"/>
    <w:rsid w:val="00533C20"/>
    <w:rsid w:val="00536CD9"/>
    <w:rsid w:val="005410C7"/>
    <w:rsid w:val="00552F72"/>
    <w:rsid w:val="00555183"/>
    <w:rsid w:val="005606BD"/>
    <w:rsid w:val="00571722"/>
    <w:rsid w:val="00575516"/>
    <w:rsid w:val="00576917"/>
    <w:rsid w:val="00577389"/>
    <w:rsid w:val="00581DB0"/>
    <w:rsid w:val="00585EAC"/>
    <w:rsid w:val="005901F4"/>
    <w:rsid w:val="00593C63"/>
    <w:rsid w:val="005A5EA4"/>
    <w:rsid w:val="005C0ABF"/>
    <w:rsid w:val="005D43F1"/>
    <w:rsid w:val="005D4E70"/>
    <w:rsid w:val="005D54EF"/>
    <w:rsid w:val="005D5692"/>
    <w:rsid w:val="005E06E6"/>
    <w:rsid w:val="005E293A"/>
    <w:rsid w:val="005E6219"/>
    <w:rsid w:val="005F3813"/>
    <w:rsid w:val="0060225F"/>
    <w:rsid w:val="00610DBB"/>
    <w:rsid w:val="00611171"/>
    <w:rsid w:val="00622907"/>
    <w:rsid w:val="0064146A"/>
    <w:rsid w:val="00641692"/>
    <w:rsid w:val="0064461E"/>
    <w:rsid w:val="006517FE"/>
    <w:rsid w:val="00655C34"/>
    <w:rsid w:val="00662CEE"/>
    <w:rsid w:val="006652A5"/>
    <w:rsid w:val="0067646C"/>
    <w:rsid w:val="0068100B"/>
    <w:rsid w:val="006811C1"/>
    <w:rsid w:val="0068304C"/>
    <w:rsid w:val="00695DD8"/>
    <w:rsid w:val="006A6D91"/>
    <w:rsid w:val="006B5CF5"/>
    <w:rsid w:val="006C2EA4"/>
    <w:rsid w:val="006C492D"/>
    <w:rsid w:val="006C498E"/>
    <w:rsid w:val="006C52B7"/>
    <w:rsid w:val="006D0FE7"/>
    <w:rsid w:val="006E00A8"/>
    <w:rsid w:val="006F1620"/>
    <w:rsid w:val="006F209D"/>
    <w:rsid w:val="006F77FD"/>
    <w:rsid w:val="007049C6"/>
    <w:rsid w:val="00710D19"/>
    <w:rsid w:val="007112C0"/>
    <w:rsid w:val="0071455E"/>
    <w:rsid w:val="00724A73"/>
    <w:rsid w:val="007272F0"/>
    <w:rsid w:val="00734B73"/>
    <w:rsid w:val="00742168"/>
    <w:rsid w:val="0075360A"/>
    <w:rsid w:val="007610E8"/>
    <w:rsid w:val="00766A31"/>
    <w:rsid w:val="00767EC4"/>
    <w:rsid w:val="007716D9"/>
    <w:rsid w:val="00773ADC"/>
    <w:rsid w:val="00787929"/>
    <w:rsid w:val="00794F17"/>
    <w:rsid w:val="007A13F0"/>
    <w:rsid w:val="007C054C"/>
    <w:rsid w:val="007D1BDE"/>
    <w:rsid w:val="007D3C03"/>
    <w:rsid w:val="007D4CAB"/>
    <w:rsid w:val="007D564F"/>
    <w:rsid w:val="007D6B20"/>
    <w:rsid w:val="007E1206"/>
    <w:rsid w:val="007E6492"/>
    <w:rsid w:val="007F3F2F"/>
    <w:rsid w:val="00800792"/>
    <w:rsid w:val="00806CD8"/>
    <w:rsid w:val="00806D21"/>
    <w:rsid w:val="00815BBF"/>
    <w:rsid w:val="00816F73"/>
    <w:rsid w:val="008246D6"/>
    <w:rsid w:val="00835EB6"/>
    <w:rsid w:val="008461E7"/>
    <w:rsid w:val="00865EB3"/>
    <w:rsid w:val="00866090"/>
    <w:rsid w:val="00870C6E"/>
    <w:rsid w:val="00872A7F"/>
    <w:rsid w:val="00875946"/>
    <w:rsid w:val="00876816"/>
    <w:rsid w:val="00881275"/>
    <w:rsid w:val="00881BA3"/>
    <w:rsid w:val="00890CAA"/>
    <w:rsid w:val="00891418"/>
    <w:rsid w:val="008A374D"/>
    <w:rsid w:val="008B2210"/>
    <w:rsid w:val="008B2959"/>
    <w:rsid w:val="008B37A9"/>
    <w:rsid w:val="008B3BA2"/>
    <w:rsid w:val="008C47C6"/>
    <w:rsid w:val="008C6651"/>
    <w:rsid w:val="008D0E6F"/>
    <w:rsid w:val="008D7764"/>
    <w:rsid w:val="008E2BE7"/>
    <w:rsid w:val="008E4144"/>
    <w:rsid w:val="008F2630"/>
    <w:rsid w:val="008F35C6"/>
    <w:rsid w:val="008F373F"/>
    <w:rsid w:val="008F55C0"/>
    <w:rsid w:val="009012CD"/>
    <w:rsid w:val="009149C4"/>
    <w:rsid w:val="00921EC9"/>
    <w:rsid w:val="009318B5"/>
    <w:rsid w:val="009324FB"/>
    <w:rsid w:val="00940327"/>
    <w:rsid w:val="00944C40"/>
    <w:rsid w:val="00946BE5"/>
    <w:rsid w:val="00956E6E"/>
    <w:rsid w:val="00964D7A"/>
    <w:rsid w:val="0096766C"/>
    <w:rsid w:val="009726A0"/>
    <w:rsid w:val="0097673E"/>
    <w:rsid w:val="009777E6"/>
    <w:rsid w:val="00977A0E"/>
    <w:rsid w:val="00984871"/>
    <w:rsid w:val="00985160"/>
    <w:rsid w:val="009953D4"/>
    <w:rsid w:val="009A45C0"/>
    <w:rsid w:val="009A52AB"/>
    <w:rsid w:val="009B0790"/>
    <w:rsid w:val="009B0A9F"/>
    <w:rsid w:val="009B17C7"/>
    <w:rsid w:val="009C0803"/>
    <w:rsid w:val="009C5BBD"/>
    <w:rsid w:val="009C5CBB"/>
    <w:rsid w:val="009E3718"/>
    <w:rsid w:val="00A05487"/>
    <w:rsid w:val="00A1516F"/>
    <w:rsid w:val="00A15829"/>
    <w:rsid w:val="00A16E4B"/>
    <w:rsid w:val="00A20170"/>
    <w:rsid w:val="00A231B4"/>
    <w:rsid w:val="00A31C9D"/>
    <w:rsid w:val="00A338D2"/>
    <w:rsid w:val="00A443F5"/>
    <w:rsid w:val="00A47866"/>
    <w:rsid w:val="00A50FB4"/>
    <w:rsid w:val="00A62AFD"/>
    <w:rsid w:val="00A7017C"/>
    <w:rsid w:val="00A726EE"/>
    <w:rsid w:val="00A803AA"/>
    <w:rsid w:val="00A838E0"/>
    <w:rsid w:val="00A84077"/>
    <w:rsid w:val="00A869C7"/>
    <w:rsid w:val="00A976E5"/>
    <w:rsid w:val="00A97D68"/>
    <w:rsid w:val="00AA1771"/>
    <w:rsid w:val="00AA2C44"/>
    <w:rsid w:val="00AA5126"/>
    <w:rsid w:val="00AB5A85"/>
    <w:rsid w:val="00AC7058"/>
    <w:rsid w:val="00AD11C3"/>
    <w:rsid w:val="00AE13FE"/>
    <w:rsid w:val="00AE57C4"/>
    <w:rsid w:val="00AF3C9B"/>
    <w:rsid w:val="00AF423F"/>
    <w:rsid w:val="00AF76BA"/>
    <w:rsid w:val="00B0257E"/>
    <w:rsid w:val="00B02683"/>
    <w:rsid w:val="00B0639A"/>
    <w:rsid w:val="00B07C65"/>
    <w:rsid w:val="00B1397C"/>
    <w:rsid w:val="00B20D38"/>
    <w:rsid w:val="00B266F9"/>
    <w:rsid w:val="00B36FC7"/>
    <w:rsid w:val="00B4008F"/>
    <w:rsid w:val="00B463B1"/>
    <w:rsid w:val="00B5384E"/>
    <w:rsid w:val="00B541F1"/>
    <w:rsid w:val="00B61F2E"/>
    <w:rsid w:val="00B67516"/>
    <w:rsid w:val="00B74AF3"/>
    <w:rsid w:val="00B758DD"/>
    <w:rsid w:val="00BA02EB"/>
    <w:rsid w:val="00BA4365"/>
    <w:rsid w:val="00BC3E3E"/>
    <w:rsid w:val="00BC7B4A"/>
    <w:rsid w:val="00BD29EE"/>
    <w:rsid w:val="00BD5F5D"/>
    <w:rsid w:val="00BF029F"/>
    <w:rsid w:val="00C0090E"/>
    <w:rsid w:val="00C1741D"/>
    <w:rsid w:val="00C200D5"/>
    <w:rsid w:val="00C25A86"/>
    <w:rsid w:val="00C27481"/>
    <w:rsid w:val="00C4441A"/>
    <w:rsid w:val="00C47B34"/>
    <w:rsid w:val="00C5058C"/>
    <w:rsid w:val="00C60C67"/>
    <w:rsid w:val="00C643A2"/>
    <w:rsid w:val="00C65604"/>
    <w:rsid w:val="00C659A5"/>
    <w:rsid w:val="00C66B14"/>
    <w:rsid w:val="00C72EE5"/>
    <w:rsid w:val="00C741A4"/>
    <w:rsid w:val="00C90F9B"/>
    <w:rsid w:val="00C92296"/>
    <w:rsid w:val="00C948D5"/>
    <w:rsid w:val="00CA22AD"/>
    <w:rsid w:val="00CB043A"/>
    <w:rsid w:val="00CB0ED4"/>
    <w:rsid w:val="00CB6FC6"/>
    <w:rsid w:val="00CB6FF7"/>
    <w:rsid w:val="00CC0122"/>
    <w:rsid w:val="00CC16D4"/>
    <w:rsid w:val="00CC2FDA"/>
    <w:rsid w:val="00CC37F6"/>
    <w:rsid w:val="00CC5E8A"/>
    <w:rsid w:val="00CE0ACF"/>
    <w:rsid w:val="00CE16B4"/>
    <w:rsid w:val="00CE2386"/>
    <w:rsid w:val="00CF3814"/>
    <w:rsid w:val="00D12437"/>
    <w:rsid w:val="00D20C52"/>
    <w:rsid w:val="00D21490"/>
    <w:rsid w:val="00D21522"/>
    <w:rsid w:val="00D3105A"/>
    <w:rsid w:val="00D43165"/>
    <w:rsid w:val="00D450AF"/>
    <w:rsid w:val="00D459E3"/>
    <w:rsid w:val="00D5136D"/>
    <w:rsid w:val="00D56558"/>
    <w:rsid w:val="00D65023"/>
    <w:rsid w:val="00D66525"/>
    <w:rsid w:val="00D6668C"/>
    <w:rsid w:val="00D75765"/>
    <w:rsid w:val="00D8230B"/>
    <w:rsid w:val="00D85577"/>
    <w:rsid w:val="00D9378F"/>
    <w:rsid w:val="00D953FF"/>
    <w:rsid w:val="00D9646B"/>
    <w:rsid w:val="00DA501C"/>
    <w:rsid w:val="00DA5C8B"/>
    <w:rsid w:val="00DB5D01"/>
    <w:rsid w:val="00DD0D4A"/>
    <w:rsid w:val="00DD486D"/>
    <w:rsid w:val="00DE376D"/>
    <w:rsid w:val="00DF1A4D"/>
    <w:rsid w:val="00DF3909"/>
    <w:rsid w:val="00DF6290"/>
    <w:rsid w:val="00DF69B4"/>
    <w:rsid w:val="00E075EF"/>
    <w:rsid w:val="00E157D6"/>
    <w:rsid w:val="00E15942"/>
    <w:rsid w:val="00E16065"/>
    <w:rsid w:val="00E1679D"/>
    <w:rsid w:val="00E20510"/>
    <w:rsid w:val="00E21514"/>
    <w:rsid w:val="00E251B0"/>
    <w:rsid w:val="00E2555A"/>
    <w:rsid w:val="00E261A8"/>
    <w:rsid w:val="00E27108"/>
    <w:rsid w:val="00E27DB7"/>
    <w:rsid w:val="00E3219F"/>
    <w:rsid w:val="00E402E5"/>
    <w:rsid w:val="00E40C9C"/>
    <w:rsid w:val="00E448E2"/>
    <w:rsid w:val="00E4788B"/>
    <w:rsid w:val="00E60DD2"/>
    <w:rsid w:val="00E6127F"/>
    <w:rsid w:val="00E62AC8"/>
    <w:rsid w:val="00E63DD8"/>
    <w:rsid w:val="00E64654"/>
    <w:rsid w:val="00E866AF"/>
    <w:rsid w:val="00EA2A61"/>
    <w:rsid w:val="00EA6CC1"/>
    <w:rsid w:val="00EC0CB9"/>
    <w:rsid w:val="00EC46C0"/>
    <w:rsid w:val="00ED301C"/>
    <w:rsid w:val="00ED7C94"/>
    <w:rsid w:val="00EE424F"/>
    <w:rsid w:val="00EE4298"/>
    <w:rsid w:val="00EE4A67"/>
    <w:rsid w:val="00EE6DBA"/>
    <w:rsid w:val="00EF012E"/>
    <w:rsid w:val="00EF3CE1"/>
    <w:rsid w:val="00EF447B"/>
    <w:rsid w:val="00EF5710"/>
    <w:rsid w:val="00EF7102"/>
    <w:rsid w:val="00F01B19"/>
    <w:rsid w:val="00F122D8"/>
    <w:rsid w:val="00F158A4"/>
    <w:rsid w:val="00F15F23"/>
    <w:rsid w:val="00F1673B"/>
    <w:rsid w:val="00F24F12"/>
    <w:rsid w:val="00F56177"/>
    <w:rsid w:val="00F71398"/>
    <w:rsid w:val="00F71806"/>
    <w:rsid w:val="00F725CE"/>
    <w:rsid w:val="00F804C6"/>
    <w:rsid w:val="00F90BE3"/>
    <w:rsid w:val="00F90D31"/>
    <w:rsid w:val="00FA1741"/>
    <w:rsid w:val="00FA3250"/>
    <w:rsid w:val="00FA3765"/>
    <w:rsid w:val="00FA77ED"/>
    <w:rsid w:val="00FB344A"/>
    <w:rsid w:val="00FB590C"/>
    <w:rsid w:val="00FB594A"/>
    <w:rsid w:val="00FD1053"/>
    <w:rsid w:val="00FE0731"/>
    <w:rsid w:val="00FE1719"/>
    <w:rsid w:val="00FE69B9"/>
    <w:rsid w:val="00FF369B"/>
    <w:rsid w:val="00FF61D0"/>
    <w:rsid w:val="01556772"/>
    <w:rsid w:val="01A10DA1"/>
    <w:rsid w:val="01ADF30A"/>
    <w:rsid w:val="0405D16D"/>
    <w:rsid w:val="043F06AE"/>
    <w:rsid w:val="05ABE5D5"/>
    <w:rsid w:val="06940D9D"/>
    <w:rsid w:val="088F551F"/>
    <w:rsid w:val="096AFC09"/>
    <w:rsid w:val="0A2B77BF"/>
    <w:rsid w:val="0CA3B301"/>
    <w:rsid w:val="0CA44711"/>
    <w:rsid w:val="0DDCFD31"/>
    <w:rsid w:val="140EE7B0"/>
    <w:rsid w:val="144F2A3C"/>
    <w:rsid w:val="14A47867"/>
    <w:rsid w:val="18EF4E92"/>
    <w:rsid w:val="19EA2B47"/>
    <w:rsid w:val="1ACE2CD9"/>
    <w:rsid w:val="1EF23256"/>
    <w:rsid w:val="1F708589"/>
    <w:rsid w:val="20CA2BCF"/>
    <w:rsid w:val="24A0931A"/>
    <w:rsid w:val="24C75487"/>
    <w:rsid w:val="25575845"/>
    <w:rsid w:val="27436E1C"/>
    <w:rsid w:val="27D09C3C"/>
    <w:rsid w:val="28578204"/>
    <w:rsid w:val="28642D90"/>
    <w:rsid w:val="291AC967"/>
    <w:rsid w:val="2BC3727A"/>
    <w:rsid w:val="2D456C40"/>
    <w:rsid w:val="2F0AD145"/>
    <w:rsid w:val="31E0BA30"/>
    <w:rsid w:val="35630BB8"/>
    <w:rsid w:val="36954700"/>
    <w:rsid w:val="36B81DD0"/>
    <w:rsid w:val="3763FBE1"/>
    <w:rsid w:val="38397749"/>
    <w:rsid w:val="384A8C2C"/>
    <w:rsid w:val="38961F31"/>
    <w:rsid w:val="3A05F917"/>
    <w:rsid w:val="3A995265"/>
    <w:rsid w:val="3BEF451C"/>
    <w:rsid w:val="3D53669B"/>
    <w:rsid w:val="3DD78FF9"/>
    <w:rsid w:val="42785C3A"/>
    <w:rsid w:val="428D5A96"/>
    <w:rsid w:val="42C7E2D3"/>
    <w:rsid w:val="43032A85"/>
    <w:rsid w:val="431F6076"/>
    <w:rsid w:val="43619F6A"/>
    <w:rsid w:val="43D22DA3"/>
    <w:rsid w:val="4452F9CB"/>
    <w:rsid w:val="44B7BC6A"/>
    <w:rsid w:val="4643BF53"/>
    <w:rsid w:val="46450B0E"/>
    <w:rsid w:val="46C7A729"/>
    <w:rsid w:val="4828FEDF"/>
    <w:rsid w:val="4838669C"/>
    <w:rsid w:val="494EB8B4"/>
    <w:rsid w:val="4B142C78"/>
    <w:rsid w:val="4D57832E"/>
    <w:rsid w:val="4E30CB21"/>
    <w:rsid w:val="4F6B0B2A"/>
    <w:rsid w:val="4FE4ACBB"/>
    <w:rsid w:val="4FF626B2"/>
    <w:rsid w:val="516E080F"/>
    <w:rsid w:val="54A76829"/>
    <w:rsid w:val="57284437"/>
    <w:rsid w:val="595C669A"/>
    <w:rsid w:val="5ADFD18F"/>
    <w:rsid w:val="5BFC81A0"/>
    <w:rsid w:val="5D1E93C1"/>
    <w:rsid w:val="60E785A4"/>
    <w:rsid w:val="623DA091"/>
    <w:rsid w:val="62A32DB7"/>
    <w:rsid w:val="63BA734B"/>
    <w:rsid w:val="63DC9681"/>
    <w:rsid w:val="658E0F62"/>
    <w:rsid w:val="67C8E569"/>
    <w:rsid w:val="68B9CF76"/>
    <w:rsid w:val="6991C4D1"/>
    <w:rsid w:val="69B32826"/>
    <w:rsid w:val="69E285B6"/>
    <w:rsid w:val="6B87297E"/>
    <w:rsid w:val="6BADA8BF"/>
    <w:rsid w:val="6BD0A5D1"/>
    <w:rsid w:val="6F0FF458"/>
    <w:rsid w:val="6FF6C777"/>
    <w:rsid w:val="6FFB0AC6"/>
    <w:rsid w:val="747C3BC7"/>
    <w:rsid w:val="74A5E2E1"/>
    <w:rsid w:val="74C918E7"/>
    <w:rsid w:val="7830076F"/>
    <w:rsid w:val="78620BE0"/>
    <w:rsid w:val="78B523DC"/>
    <w:rsid w:val="7B5CD822"/>
    <w:rsid w:val="7C44FD8B"/>
    <w:rsid w:val="7CA356BA"/>
    <w:rsid w:val="7D2137B9"/>
    <w:rsid w:val="7D74E1CB"/>
    <w:rsid w:val="7E8760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596EA0"/>
  <w15:docId w15:val="{64DE035B-8C4A-4350-ACAA-851D7ADF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n-e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9"/>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Body copy"/>
    <w:uiPriority w:val="9"/>
    <w:rsid w:val="00020134"/>
    <w:pPr>
      <w:spacing w:before="60" w:after="60" w:line="240" w:lineRule="exact"/>
    </w:pPr>
    <w:rPr>
      <w:rFonts w:ascii="Arial" w:hAnsi="Arial" w:cs="+mn-cs"/>
      <w:color w:val="000000"/>
      <w:kern w:val="24"/>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06B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606BD"/>
    <w:rPr>
      <w:rFonts w:ascii="Arial" w:hAnsi="Arial" w:cs="+mn-cs"/>
      <w:color w:val="000000"/>
      <w:kern w:val="24"/>
      <w:sz w:val="19"/>
      <w:szCs w:val="19"/>
    </w:rPr>
  </w:style>
  <w:style w:type="paragraph" w:styleId="Footer">
    <w:name w:val="footer"/>
    <w:basedOn w:val="Normal"/>
    <w:link w:val="FooterChar"/>
    <w:uiPriority w:val="99"/>
    <w:unhideWhenUsed/>
    <w:rsid w:val="005606B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606BD"/>
    <w:rPr>
      <w:rFonts w:ascii="Arial" w:hAnsi="Arial" w:cs="+mn-cs"/>
      <w:color w:val="000000"/>
      <w:kern w:val="24"/>
      <w:sz w:val="19"/>
      <w:szCs w:val="19"/>
    </w:rPr>
  </w:style>
  <w:style w:type="paragraph" w:customStyle="1" w:styleId="Heading1">
    <w:name w:val="Heading1"/>
    <w:basedOn w:val="Normal"/>
    <w:link w:val="Heading1Char"/>
    <w:uiPriority w:val="9"/>
    <w:qFormat/>
    <w:rsid w:val="003775A0"/>
    <w:pPr>
      <w:spacing w:before="80" w:line="480" w:lineRule="exact"/>
    </w:pPr>
    <w:rPr>
      <w:b/>
      <w:color w:val="006341" w:themeColor="text2"/>
      <w:sz w:val="44"/>
      <w:szCs w:val="44"/>
    </w:rPr>
  </w:style>
  <w:style w:type="paragraph" w:styleId="Subtitle">
    <w:name w:val="Subtitle"/>
    <w:basedOn w:val="Normal"/>
    <w:next w:val="Normal"/>
    <w:link w:val="SubtitleChar"/>
    <w:uiPriority w:val="11"/>
    <w:qFormat/>
    <w:rsid w:val="00610DBB"/>
    <w:pPr>
      <w:numPr>
        <w:ilvl w:val="1"/>
      </w:numPr>
      <w:spacing w:before="120" w:after="120" w:line="360" w:lineRule="exact"/>
    </w:pPr>
    <w:rPr>
      <w:rFonts w:eastAsiaTheme="minorEastAsia" w:cstheme="minorBidi"/>
      <w:color w:val="3D3935" w:themeColor="text1"/>
      <w:spacing w:val="15"/>
      <w:sz w:val="24"/>
      <w:szCs w:val="22"/>
    </w:rPr>
  </w:style>
  <w:style w:type="character" w:customStyle="1" w:styleId="Heading1Char">
    <w:name w:val="Heading1 Char"/>
    <w:basedOn w:val="DefaultParagraphFont"/>
    <w:link w:val="Heading1"/>
    <w:uiPriority w:val="9"/>
    <w:rsid w:val="003775A0"/>
    <w:rPr>
      <w:rFonts w:ascii="Arial" w:hAnsi="Arial" w:cs="+mn-cs"/>
      <w:b/>
      <w:color w:val="006341" w:themeColor="text2"/>
      <w:kern w:val="24"/>
      <w:sz w:val="44"/>
      <w:szCs w:val="44"/>
    </w:rPr>
  </w:style>
  <w:style w:type="character" w:customStyle="1" w:styleId="SubtitleChar">
    <w:name w:val="Subtitle Char"/>
    <w:basedOn w:val="DefaultParagraphFont"/>
    <w:link w:val="Subtitle"/>
    <w:uiPriority w:val="11"/>
    <w:rsid w:val="00610DBB"/>
    <w:rPr>
      <w:rFonts w:ascii="Arial" w:eastAsiaTheme="minorEastAsia" w:hAnsi="Arial"/>
      <w:color w:val="3D3935" w:themeColor="text1"/>
      <w:spacing w:val="15"/>
      <w:kern w:val="24"/>
      <w:sz w:val="24"/>
    </w:rPr>
  </w:style>
  <w:style w:type="character" w:styleId="SubtleEmphasis">
    <w:name w:val="Subtle Emphasis"/>
    <w:basedOn w:val="DefaultParagraphFont"/>
    <w:uiPriority w:val="19"/>
    <w:rsid w:val="00E62AC8"/>
    <w:rPr>
      <w:i/>
      <w:iCs/>
      <w:color w:val="726A63" w:themeColor="text1" w:themeTint="BF"/>
    </w:rPr>
  </w:style>
  <w:style w:type="character" w:styleId="Emphasis">
    <w:name w:val="Emphasis"/>
    <w:basedOn w:val="DefaultParagraphFont"/>
    <w:uiPriority w:val="20"/>
    <w:rsid w:val="00E62AC8"/>
    <w:rPr>
      <w:i/>
      <w:iCs/>
    </w:rPr>
  </w:style>
  <w:style w:type="character" w:styleId="BookTitle">
    <w:name w:val="Book Title"/>
    <w:basedOn w:val="DefaultParagraphFont"/>
    <w:uiPriority w:val="33"/>
    <w:rsid w:val="00E62AC8"/>
    <w:rPr>
      <w:b/>
      <w:bCs/>
      <w:i/>
      <w:iCs/>
      <w:spacing w:val="5"/>
    </w:rPr>
  </w:style>
  <w:style w:type="paragraph" w:styleId="ListParagraph">
    <w:name w:val="List Paragraph"/>
    <w:basedOn w:val="Normal"/>
    <w:link w:val="ListParagraphChar"/>
    <w:uiPriority w:val="34"/>
    <w:rsid w:val="00E62AC8"/>
    <w:pPr>
      <w:ind w:left="720"/>
      <w:contextualSpacing/>
    </w:pPr>
  </w:style>
  <w:style w:type="paragraph" w:customStyle="1" w:styleId="Body">
    <w:name w:val="Body"/>
    <w:basedOn w:val="ListParagraph"/>
    <w:link w:val="BodyChar"/>
    <w:uiPriority w:val="9"/>
    <w:qFormat/>
    <w:rsid w:val="00CC2FDA"/>
    <w:pPr>
      <w:spacing w:before="0" w:after="180" w:line="280" w:lineRule="exact"/>
      <w:ind w:left="0"/>
      <w:contextualSpacing w:val="0"/>
    </w:pPr>
    <w:rPr>
      <w:sz w:val="18"/>
    </w:rPr>
  </w:style>
  <w:style w:type="character" w:customStyle="1" w:styleId="ListParagraphChar">
    <w:name w:val="List Paragraph Char"/>
    <w:basedOn w:val="DefaultParagraphFont"/>
    <w:link w:val="ListParagraph"/>
    <w:uiPriority w:val="34"/>
    <w:rsid w:val="00E62AC8"/>
    <w:rPr>
      <w:rFonts w:ascii="Arial" w:hAnsi="Arial" w:cs="+mn-cs"/>
      <w:color w:val="000000"/>
      <w:kern w:val="24"/>
      <w:sz w:val="19"/>
      <w:szCs w:val="19"/>
    </w:rPr>
  </w:style>
  <w:style w:type="character" w:customStyle="1" w:styleId="BodyChar">
    <w:name w:val="Body Char"/>
    <w:basedOn w:val="ListParagraphChar"/>
    <w:link w:val="Body"/>
    <w:uiPriority w:val="9"/>
    <w:rsid w:val="00CC2FDA"/>
    <w:rPr>
      <w:rFonts w:ascii="Arial" w:hAnsi="Arial" w:cs="+mn-cs"/>
      <w:color w:val="000000"/>
      <w:kern w:val="24"/>
      <w:sz w:val="18"/>
      <w:szCs w:val="19"/>
    </w:rPr>
  </w:style>
  <w:style w:type="paragraph" w:styleId="BalloonText">
    <w:name w:val="Balloon Text"/>
    <w:basedOn w:val="Normal"/>
    <w:link w:val="BalloonTextChar"/>
    <w:uiPriority w:val="99"/>
    <w:semiHidden/>
    <w:unhideWhenUsed/>
    <w:rsid w:val="000316D4"/>
    <w:pPr>
      <w:spacing w:before="0"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sid w:val="000316D4"/>
    <w:rPr>
      <w:rFonts w:ascii="Segoe UI" w:hAnsi="Segoe UI" w:cs="+mn-cs"/>
      <w:color w:val="000000"/>
      <w:kern w:val="24"/>
      <w:sz w:val="18"/>
      <w:szCs w:val="18"/>
    </w:rPr>
  </w:style>
  <w:style w:type="table" w:styleId="TableGrid">
    <w:name w:val="Table Grid"/>
    <w:basedOn w:val="TableNormal"/>
    <w:uiPriority w:val="39"/>
    <w:rsid w:val="00D8230B"/>
    <w:pPr>
      <w:spacing w:after="0" w:line="240" w:lineRule="auto"/>
    </w:pPr>
    <w:tblPr/>
  </w:style>
  <w:style w:type="paragraph" w:customStyle="1" w:styleId="Default">
    <w:name w:val="Default"/>
    <w:rsid w:val="00F122D8"/>
    <w:pPr>
      <w:autoSpaceDE w:val="0"/>
      <w:autoSpaceDN w:val="0"/>
      <w:adjustRightInd w:val="0"/>
      <w:spacing w:after="0" w:line="240" w:lineRule="auto"/>
    </w:pPr>
    <w:rPr>
      <w:rFonts w:ascii="Aptos" w:hAnsi="Aptos" w:cs="Aptos"/>
      <w:color w:val="000000"/>
      <w:sz w:val="24"/>
      <w:szCs w:val="24"/>
    </w:rPr>
  </w:style>
  <w:style w:type="character" w:styleId="Hyperlink">
    <w:name w:val="Hyperlink"/>
    <w:basedOn w:val="DefaultParagraphFont"/>
    <w:uiPriority w:val="99"/>
    <w:unhideWhenUsed/>
    <w:rsid w:val="009B0A9F"/>
    <w:rPr>
      <w:color w:val="00943B" w:themeColor="hyperlink"/>
      <w:u w:val="single"/>
    </w:rPr>
  </w:style>
  <w:style w:type="character" w:styleId="UnresolvedMention">
    <w:name w:val="Unresolved Mention"/>
    <w:basedOn w:val="DefaultParagraphFont"/>
    <w:uiPriority w:val="99"/>
    <w:semiHidden/>
    <w:unhideWhenUsed/>
    <w:rsid w:val="009B0A9F"/>
    <w:rPr>
      <w:color w:val="605E5C"/>
      <w:shd w:val="clear" w:color="auto" w:fill="E1DFDD"/>
    </w:rPr>
  </w:style>
  <w:style w:type="paragraph" w:styleId="CommentText">
    <w:name w:val="annotation text"/>
    <w:basedOn w:val="Normal"/>
    <w:link w:val="CommentTextChar"/>
    <w:uiPriority w:val="99"/>
    <w:unhideWhenUsed/>
    <w:rsid w:val="00B5384E"/>
    <w:pPr>
      <w:spacing w:line="240" w:lineRule="auto"/>
    </w:pPr>
    <w:rPr>
      <w:sz w:val="20"/>
      <w:szCs w:val="20"/>
    </w:rPr>
  </w:style>
  <w:style w:type="character" w:customStyle="1" w:styleId="CommentTextChar">
    <w:name w:val="Comment Text Char"/>
    <w:basedOn w:val="DefaultParagraphFont"/>
    <w:link w:val="CommentText"/>
    <w:uiPriority w:val="99"/>
    <w:rsid w:val="00B5384E"/>
    <w:rPr>
      <w:rFonts w:ascii="Arial" w:hAnsi="Arial" w:cs="+mn-cs"/>
      <w:color w:val="000000"/>
      <w:kern w:val="24"/>
      <w:sz w:val="20"/>
      <w:szCs w:val="20"/>
    </w:rPr>
  </w:style>
  <w:style w:type="character" w:styleId="CommentReference">
    <w:name w:val="annotation reference"/>
    <w:basedOn w:val="DefaultParagraphFont"/>
    <w:uiPriority w:val="99"/>
    <w:semiHidden/>
    <w:unhideWhenUsed/>
    <w:rsid w:val="00B5384E"/>
    <w:rPr>
      <w:sz w:val="16"/>
      <w:szCs w:val="16"/>
    </w:rPr>
  </w:style>
  <w:style w:type="paragraph" w:styleId="CommentSubject">
    <w:name w:val="annotation subject"/>
    <w:basedOn w:val="CommentText"/>
    <w:next w:val="CommentText"/>
    <w:link w:val="CommentSubjectChar"/>
    <w:uiPriority w:val="99"/>
    <w:semiHidden/>
    <w:unhideWhenUsed/>
    <w:rsid w:val="00345EFE"/>
    <w:rPr>
      <w:b/>
      <w:bCs/>
    </w:rPr>
  </w:style>
  <w:style w:type="character" w:customStyle="1" w:styleId="CommentSubjectChar">
    <w:name w:val="Comment Subject Char"/>
    <w:basedOn w:val="CommentTextChar"/>
    <w:link w:val="CommentSubject"/>
    <w:uiPriority w:val="99"/>
    <w:semiHidden/>
    <w:rsid w:val="00345EFE"/>
    <w:rPr>
      <w:rFonts w:ascii="Arial" w:hAnsi="Arial" w:cs="+mn-cs"/>
      <w:b/>
      <w:bCs/>
      <w:color w:val="000000"/>
      <w:kern w:val="24"/>
      <w:sz w:val="20"/>
      <w:szCs w:val="20"/>
    </w:rPr>
  </w:style>
  <w:style w:type="character" w:styleId="Mention">
    <w:name w:val="Mention"/>
    <w:basedOn w:val="DefaultParagraphFont"/>
    <w:uiPriority w:val="99"/>
    <w:unhideWhenUsed/>
    <w:rsid w:val="00345EF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582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enterprisesupport@oxblue.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Partner_Template_2016">
      <a:dk1>
        <a:srgbClr val="3D3935"/>
      </a:dk1>
      <a:lt1>
        <a:srgbClr val="F7F7F7"/>
      </a:lt1>
      <a:dk2>
        <a:srgbClr val="006341"/>
      </a:dk2>
      <a:lt2>
        <a:srgbClr val="DDDDDD"/>
      </a:lt2>
      <a:accent1>
        <a:srgbClr val="777777"/>
      </a:accent1>
      <a:accent2>
        <a:srgbClr val="BCB0A3"/>
      </a:accent2>
      <a:accent3>
        <a:srgbClr val="C8A023"/>
      </a:accent3>
      <a:accent4>
        <a:srgbClr val="4B824B"/>
      </a:accent4>
      <a:accent5>
        <a:srgbClr val="B47D37"/>
      </a:accent5>
      <a:accent6>
        <a:srgbClr val="735F41"/>
      </a:accent6>
      <a:hlink>
        <a:srgbClr val="00943B"/>
      </a:hlink>
      <a:folHlink>
        <a:srgbClr val="3D3935"/>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wic_System_Copyright xmlns="http://schemas.microsoft.com/sharepoint/v3/fields" xsi:nil="true"/>
    <ImageCreateDate xmlns="75683AFD-E2D4-4A51-9242-BCD122F70A9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Image" ma:contentTypeID="0x0101009148F5A04DDD49CBA7127AADA5FB792B00AADE34325A8B49CDA8BB4DB53328F214000E0E32E2DCDA144DA4F1520BEA37F7EB" ma:contentTypeVersion="1" ma:contentTypeDescription="Upload an image." ma:contentTypeScope="" ma:versionID="39c35e513574d3175bb8ac20bf316aef">
  <xsd:schema xmlns:xsd="http://www.w3.org/2001/XMLSchema" xmlns:xs="http://www.w3.org/2001/XMLSchema" xmlns:p="http://schemas.microsoft.com/office/2006/metadata/properties" xmlns:ns1="http://schemas.microsoft.com/sharepoint/v3" xmlns:ns2="75683AFD-E2D4-4A51-9242-BCD122F70A9F" xmlns:ns3="http://schemas.microsoft.com/sharepoint/v3/fields" targetNamespace="http://schemas.microsoft.com/office/2006/metadata/properties" ma:root="true" ma:fieldsID="16414f7adffdf8ebabe02e54acf932c4" ns1:_="" ns2:_="" ns3:_="">
    <xsd:import namespace="http://schemas.microsoft.com/sharepoint/v3"/>
    <xsd:import namespace="75683AFD-E2D4-4A51-9242-BCD122F70A9F"/>
    <xsd:import namespace="http://schemas.microsoft.com/sharepoint/v3/fields"/>
    <xsd:element name="properties">
      <xsd:complexType>
        <xsd:sequence>
          <xsd:element name="documentManagement">
            <xsd:complexType>
              <xsd:all>
                <xsd:element ref="ns1:FileRef" minOccurs="0"/>
                <xsd:element ref="ns1:File_x0020_Type" minOccurs="0"/>
                <xsd:element ref="ns1:HTML_x0020_File_x0020_Type" minOccurs="0"/>
                <xsd:element ref="ns1:FSObjType" minOccurs="0"/>
                <xsd:element ref="ns2:ThumbnailExists" minOccurs="0"/>
                <xsd:element ref="ns2:PreviewExists" minOccurs="0"/>
                <xsd:element ref="ns2:ImageWidth" minOccurs="0"/>
                <xsd:element ref="ns2:ImageHeight" minOccurs="0"/>
                <xsd:element ref="ns2:ImageCreateDate" minOccurs="0"/>
                <xsd:element ref="ns3:wic_System_Copyright"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Ref" ma:index="8" nillable="true" ma:displayName="URL Path" ma:hidden="true" ma:list="Docs" ma:internalName="FileRef" ma:readOnly="true" ma:showField="FullUrl">
      <xsd:simpleType>
        <xsd:restriction base="dms:Lookup"/>
      </xsd:simpleType>
    </xsd:element>
    <xsd:element name="File_x0020_Type" ma:index="9" nillable="true" ma:displayName="File Type" ma:hidden="true" ma:internalName="File_x0020_Type" ma:readOnly="true">
      <xsd:simpleType>
        <xsd:restriction base="dms:Text"/>
      </xsd:simpleType>
    </xsd:element>
    <xsd:element name="HTML_x0020_File_x0020_Type" ma:index="10" nillable="true" ma:displayName="HTML File Type" ma:hidden="true" ma:internalName="HTML_x0020_File_x0020_Type" ma:readOnly="true">
      <xsd:simpleType>
        <xsd:restriction base="dms:Text"/>
      </xsd:simpleType>
    </xsd:element>
    <xsd:element name="FSObjType" ma:index="11" nillable="true" ma:displayName="Item Type" ma:hidden="true" ma:list="Docs" ma:internalName="FSObjType" ma:readOnly="true" ma:showField="FSType">
      <xsd:simpleType>
        <xsd:restriction base="dms:Lookup"/>
      </xsd:simpleType>
    </xsd:element>
    <xsd:element name="PublishingStartDate" ma:index="27"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28"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5683AFD-E2D4-4A51-9242-BCD122F70A9F" elementFormDefault="qualified">
    <xsd:import namespace="http://schemas.microsoft.com/office/2006/documentManagement/types"/>
    <xsd:import namespace="http://schemas.microsoft.com/office/infopath/2007/PartnerControls"/>
    <xsd:element name="ThumbnailExists" ma:index="18" nillable="true" ma:displayName="Thumbnail Exists" ma:default="FALSE" ma:internalName="ThumbnailExists" ma:readOnly="true">
      <xsd:simpleType>
        <xsd:restriction base="dms:Boolean"/>
      </xsd:simpleType>
    </xsd:element>
    <xsd:element name="PreviewExists" ma:index="19" nillable="true" ma:displayName="Preview Exists" ma:default="FALSE" ma:internalName="PreviewExists" ma:readOnly="true">
      <xsd:simpleType>
        <xsd:restriction base="dms:Boolean"/>
      </xsd:simpleType>
    </xsd:element>
    <xsd:element name="ImageWidth" ma:index="20" nillable="true" ma:displayName="Width" ma:internalName="ImageWidth" ma:readOnly="true">
      <xsd:simpleType>
        <xsd:restriction base="dms:Unknown"/>
      </xsd:simpleType>
    </xsd:element>
    <xsd:element name="ImageHeight" ma:index="22" nillable="true" ma:displayName="Height" ma:internalName="ImageHeight" ma:readOnly="true">
      <xsd:simpleType>
        <xsd:restriction base="dms:Unknown"/>
      </xsd:simpleType>
    </xsd:element>
    <xsd:element name="ImageCreateDate" ma:index="25" nillable="true" ma:displayName="Date Picture Taken" ma:description="" ma:format="DateTime" ma:hidden="true" ma:internalName="ImageCreat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wic_System_Copyright" ma:index="26" nillable="true" ma:displayName="Copyright" ma:internalName="wic_System_Copyright">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4"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ma:index="23" ma:displayName="Comments"/>
        <xsd:element name="keywords" minOccurs="0" maxOccurs="1" type="xsd:string" ma:index="14"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5C7F51-9298-4EF3-97E4-3B8C39CE325C}">
  <ds:schemaRefs>
    <ds:schemaRef ds:uri="http://schemas.microsoft.com/office/2006/metadata/properties"/>
    <ds:schemaRef ds:uri="http://schemas.microsoft.com/office/infopath/2007/PartnerControls"/>
    <ds:schemaRef ds:uri="http://schemas.microsoft.com/sharepoint/v3"/>
    <ds:schemaRef ds:uri="http://schemas.microsoft.com/sharepoint/v3/fields"/>
    <ds:schemaRef ds:uri="75683AFD-E2D4-4A51-9242-BCD122F70A9F"/>
  </ds:schemaRefs>
</ds:datastoreItem>
</file>

<file path=customXml/itemProps2.xml><?xml version="1.0" encoding="utf-8"?>
<ds:datastoreItem xmlns:ds="http://schemas.openxmlformats.org/officeDocument/2006/customXml" ds:itemID="{8965E9DE-FB56-4F0B-B294-B478C978B6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5683AFD-E2D4-4A51-9242-BCD122F70A9F"/>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942A99-3FA3-4F28-B710-20F8F00F87EC}">
  <ds:schemaRefs>
    <ds:schemaRef ds:uri="http://schemas.microsoft.com/sharepoint/v3/contenttype/forms"/>
  </ds:schemaRefs>
</ds:datastoreItem>
</file>

<file path=docMetadata/LabelInfo.xml><?xml version="1.0" encoding="utf-8"?>
<clbl:labelList xmlns:clbl="http://schemas.microsoft.com/office/2020/mipLabelMetadata">
  <clbl:label id="{1a52584d-ac98-46b5-b716-447f86f3ab44}" enabled="1" method="Standard" siteId="{ee69be27-d938-4eb5-8711-c5e69ca43718}" removed="0"/>
</clbl:labelList>
</file>

<file path=docProps/app.xml><?xml version="1.0" encoding="utf-8"?>
<Properties xmlns="http://schemas.openxmlformats.org/officeDocument/2006/extended-properties" xmlns:vt="http://schemas.openxmlformats.org/officeDocument/2006/docPropsVTypes">
  <Template>Normal</Template>
  <TotalTime>0</TotalTime>
  <Pages>32</Pages>
  <Words>8497</Words>
  <Characters>48438</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Starbucks Coffee Company</Company>
  <LinksUpToDate>false</LinksUpToDate>
  <CharactersWithSpaces>56822</CharactersWithSpaces>
  <SharedDoc>false</SharedDoc>
  <HLinks>
    <vt:vector size="42" baseType="variant">
      <vt:variant>
        <vt:i4>2162712</vt:i4>
      </vt:variant>
      <vt:variant>
        <vt:i4>0</vt:i4>
      </vt:variant>
      <vt:variant>
        <vt:i4>0</vt:i4>
      </vt:variant>
      <vt:variant>
        <vt:i4>5</vt:i4>
      </vt:variant>
      <vt:variant>
        <vt:lpwstr>mailto:enterprisesupport@oxblue.com</vt:lpwstr>
      </vt:variant>
      <vt:variant>
        <vt:lpwstr/>
      </vt:variant>
      <vt:variant>
        <vt:i4>7864400</vt:i4>
      </vt:variant>
      <vt:variant>
        <vt:i4>15</vt:i4>
      </vt:variant>
      <vt:variant>
        <vt:i4>0</vt:i4>
      </vt:variant>
      <vt:variant>
        <vt:i4>5</vt:i4>
      </vt:variant>
      <vt:variant>
        <vt:lpwstr>mailto:skravitz@starbucks.com</vt:lpwstr>
      </vt:variant>
      <vt:variant>
        <vt:lpwstr/>
      </vt:variant>
      <vt:variant>
        <vt:i4>7864400</vt:i4>
      </vt:variant>
      <vt:variant>
        <vt:i4>12</vt:i4>
      </vt:variant>
      <vt:variant>
        <vt:i4>0</vt:i4>
      </vt:variant>
      <vt:variant>
        <vt:i4>5</vt:i4>
      </vt:variant>
      <vt:variant>
        <vt:lpwstr>mailto:skravitz@starbucks.com</vt:lpwstr>
      </vt:variant>
      <vt:variant>
        <vt:lpwstr/>
      </vt:variant>
      <vt:variant>
        <vt:i4>7864400</vt:i4>
      </vt:variant>
      <vt:variant>
        <vt:i4>9</vt:i4>
      </vt:variant>
      <vt:variant>
        <vt:i4>0</vt:i4>
      </vt:variant>
      <vt:variant>
        <vt:i4>5</vt:i4>
      </vt:variant>
      <vt:variant>
        <vt:lpwstr>mailto:skravitz@starbucks.com</vt:lpwstr>
      </vt:variant>
      <vt:variant>
        <vt:lpwstr/>
      </vt:variant>
      <vt:variant>
        <vt:i4>1245228</vt:i4>
      </vt:variant>
      <vt:variant>
        <vt:i4>6</vt:i4>
      </vt:variant>
      <vt:variant>
        <vt:i4>0</vt:i4>
      </vt:variant>
      <vt:variant>
        <vt:i4>5</vt:i4>
      </vt:variant>
      <vt:variant>
        <vt:lpwstr>mailto:cegnatz@starbucks.com</vt:lpwstr>
      </vt:variant>
      <vt:variant>
        <vt:lpwstr/>
      </vt:variant>
      <vt:variant>
        <vt:i4>7864400</vt:i4>
      </vt:variant>
      <vt:variant>
        <vt:i4>3</vt:i4>
      </vt:variant>
      <vt:variant>
        <vt:i4>0</vt:i4>
      </vt:variant>
      <vt:variant>
        <vt:i4>5</vt:i4>
      </vt:variant>
      <vt:variant>
        <vt:lpwstr>mailto:skravitz@starbucks.com</vt:lpwstr>
      </vt:variant>
      <vt:variant>
        <vt:lpwstr/>
      </vt:variant>
      <vt:variant>
        <vt:i4>7864400</vt:i4>
      </vt:variant>
      <vt:variant>
        <vt:i4>0</vt:i4>
      </vt:variant>
      <vt:variant>
        <vt:i4>0</vt:i4>
      </vt:variant>
      <vt:variant>
        <vt:i4>5</vt:i4>
      </vt:variant>
      <vt:variant>
        <vt:lpwstr>mailto:skravitz@starbucks.com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Sharp</dc:creator>
  <cp:keywords/>
  <cp:lastModifiedBy>Brenna Duchman</cp:lastModifiedBy>
  <cp:revision>2</cp:revision>
  <cp:lastPrinted>2016-02-25T13:24:00Z</cp:lastPrinted>
  <dcterms:created xsi:type="dcterms:W3CDTF">2026-06-08T17:16:00Z</dcterms:created>
  <dcterms:modified xsi:type="dcterms:W3CDTF">2026-06-08T17:16:00Z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0x0101009148F5A04DDD49CBA7127AADA5FB792B00AADE34325A8B49CDA8BB4DB53328F214000E0E32E2DCDA144DA4F1520BEA37F7EB</vt:lpwstr>
  </property>
  <property fmtid="{D5CDD505-2E9C-101B-9397-08002B2CF9AE}" pid="3" name="AudienceTag">
    <vt:lpwstr>8;#Internal|a13edf55-e39c-4374-adb8-dbee0ffeed52</vt:lpwstr>
  </property>
  <property fmtid="{D5CDD505-2E9C-101B-9397-08002B2CF9AE}" pid="4" name="OrganizationalUnit">
    <vt:lpwstr>15;#Digital Ventures|f8972038-f0f5-4515-8ac4-fecb99bb50e8</vt:lpwstr>
  </property>
  <property fmtid="{D5CDD505-2E9C-101B-9397-08002B2CF9AE}" pid="5" name="DocumentClass">
    <vt:lpwstr/>
  </property>
  <property fmtid="{D5CDD505-2E9C-101B-9397-08002B2CF9AE}" pid="6" name="CountryTag">
    <vt:lpwstr>5;#United States of America|ca1096ce-c87c-4169-b99b-37fb06067908</vt:lpwstr>
  </property>
  <property fmtid="{D5CDD505-2E9C-101B-9397-08002B2CF9AE}" pid="7" name="Brand">
    <vt:lpwstr>4;#Starbucks|56873119-6a82-40eb-8e41-39cb90fe1fd1</vt:lpwstr>
  </property>
  <property fmtid="{D5CDD505-2E9C-101B-9397-08002B2CF9AE}" pid="8" name="Order">
    <vt:r8>700</vt:r8>
  </property>
  <property fmtid="{D5CDD505-2E9C-101B-9397-08002B2CF9AE}" pid="9" name="MediaServiceImageTags">
    <vt:lpwstr/>
  </property>
</Properties>
</file>