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E89E" w14:textId="46393B7B" w:rsidR="003E2857" w:rsidRDefault="003E2857" w:rsidP="003E2857">
      <w:pPr>
        <w:pStyle w:val="Ttulo2"/>
      </w:pPr>
      <w:r>
        <w:t xml:space="preserve"> 2.2. ANÁLISE DE NEGÓCIO</w:t>
      </w:r>
    </w:p>
    <w:p w14:paraId="1FBFDCCD" w14:textId="60C06A74" w:rsidR="003E2857" w:rsidRDefault="003E2857" w:rsidP="003E2857">
      <w:pPr>
        <w:pStyle w:val="Ttulo3"/>
        <w:rPr>
          <w:highlight w:val="white"/>
        </w:rPr>
      </w:pPr>
      <w:bookmarkStart w:id="0" w:name="_heading=h.1ksv4uv" w:colFirst="0" w:colLast="0"/>
      <w:bookmarkEnd w:id="0"/>
      <w:r>
        <w:rPr>
          <w:highlight w:val="white"/>
        </w:rPr>
        <w:t>2.2.1. REGRAS DE NEGÒCIO</w:t>
      </w:r>
    </w:p>
    <w:p w14:paraId="1E86716D" w14:textId="7EA74D6A" w:rsidR="003E2857" w:rsidRDefault="003E2857" w:rsidP="003E2857">
      <w:pPr>
        <w:rPr>
          <w:highlight w:val="white"/>
        </w:rPr>
      </w:pPr>
      <w:r>
        <w:rPr>
          <w:highlight w:val="white"/>
        </w:rPr>
        <w:t>As regras de negócio servem para definir ou restringir alguma ação nos processos de funcionamento da sua empresa. São declarações que irão descrever como determinadas operações devem ser realizadas e se há algum limite que precisa ser aplicado. Com isso, o painel das regras de negócio é geralmente definido como restrições ou objetivos esperados sobre operações de negócio, regras do domínio da aplicação ou regras de minimundo.</w:t>
      </w:r>
    </w:p>
    <w:p w14:paraId="26BA2AFB" w14:textId="0CC8515B" w:rsidR="003E2857" w:rsidRDefault="0062423C" w:rsidP="003E2857">
      <w:pPr>
        <w:rPr>
          <w:highlight w:val="white"/>
        </w:rPr>
      </w:pPr>
      <w:r>
        <w:rPr>
          <w:highlight w:val="white"/>
        </w:rPr>
        <w:t>Morgan (</w:t>
      </w:r>
      <w:r w:rsidR="003E2857">
        <w:rPr>
          <w:highlight w:val="white"/>
        </w:rPr>
        <w:t xml:space="preserve">2001) diz que as regras de negócios (RN) expressam declarações que são: “elementos-chave na definição das intenções e necessidades do negócio, ou reflexões de como a organização trabalha ou como pretende trabalhar no futuro”. Não seria possível cumprir as especificações necessárias para cada funcionalidade solicitada se as </w:t>
      </w:r>
      <w:proofErr w:type="spellStart"/>
      <w:r w:rsidR="003E2857">
        <w:rPr>
          <w:highlight w:val="white"/>
        </w:rPr>
        <w:t>RN’s</w:t>
      </w:r>
      <w:proofErr w:type="spellEnd"/>
      <w:r w:rsidR="003E2857">
        <w:rPr>
          <w:highlight w:val="white"/>
        </w:rPr>
        <w:t xml:space="preserve"> aplicadas a S.I não fossem fundamentais no desenvolvimento de softwares com aplicações em negócios. Em sistemas de informação, </w:t>
      </w:r>
      <w:r>
        <w:rPr>
          <w:highlight w:val="white"/>
        </w:rPr>
        <w:t>de acordo com date</w:t>
      </w:r>
      <w:r w:rsidR="003E2857">
        <w:rPr>
          <w:highlight w:val="white"/>
        </w:rPr>
        <w:t xml:space="preserve"> (2000), as </w:t>
      </w:r>
      <w:proofErr w:type="spellStart"/>
      <w:r w:rsidR="003E2857">
        <w:rPr>
          <w:highlight w:val="white"/>
        </w:rPr>
        <w:t>RN’s</w:t>
      </w:r>
      <w:proofErr w:type="spellEnd"/>
      <w:r w:rsidR="003E2857">
        <w:rPr>
          <w:highlight w:val="white"/>
        </w:rPr>
        <w:t xml:space="preserve"> são responsáveis pela definição do comportamento dos softwares, estes implementam algumas funcionalidades de negócios que podem ser divididas em 3:</w:t>
      </w:r>
    </w:p>
    <w:p w14:paraId="4F0FA47E" w14:textId="0221CF0C" w:rsidR="003E2857" w:rsidRDefault="003E2857" w:rsidP="003E28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81"/>
        <w:rPr>
          <w:highlight w:val="white"/>
        </w:rPr>
      </w:pPr>
      <w:r>
        <w:rPr>
          <w:highlight w:val="white"/>
        </w:rPr>
        <w:t>Funcionalidades de Apresentação</w:t>
      </w:r>
    </w:p>
    <w:p w14:paraId="2626504A" w14:textId="192840EF" w:rsidR="003E2857" w:rsidRDefault="003E2857" w:rsidP="003E28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81"/>
        <w:rPr>
          <w:highlight w:val="white"/>
        </w:rPr>
      </w:pPr>
      <w:r>
        <w:rPr>
          <w:highlight w:val="white"/>
        </w:rPr>
        <w:t>Funcionalidade de Banco de Dados</w:t>
      </w:r>
    </w:p>
    <w:p w14:paraId="26E2EA8B" w14:textId="3D09C84C" w:rsidR="003E2857" w:rsidRDefault="003E2857" w:rsidP="003E28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681"/>
        <w:rPr>
          <w:highlight w:val="white"/>
        </w:rPr>
      </w:pPr>
      <w:r>
        <w:rPr>
          <w:highlight w:val="white"/>
        </w:rPr>
        <w:t>Funcionalidades específicas da função de negócio em S.I.</w:t>
      </w:r>
    </w:p>
    <w:p w14:paraId="6A4CB128" w14:textId="7958094B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681"/>
        <w:rPr>
          <w:highlight w:val="white"/>
        </w:rPr>
      </w:pPr>
    </w:p>
    <w:p w14:paraId="1B35437E" w14:textId="4F8EEA23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>Tabela 1</w:t>
      </w:r>
      <w:r>
        <w:rPr>
          <w:highlight w:val="white"/>
        </w:rPr>
        <w:t>- Tabela de identificação e descrição das Regras de negócio.</w:t>
      </w:r>
    </w:p>
    <w:p w14:paraId="656B0B31" w14:textId="52A9F430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6"/>
        <w:gridCol w:w="6346"/>
      </w:tblGrid>
      <w:tr w:rsidR="003E2857" w14:paraId="64B33C97" w14:textId="77777777" w:rsidTr="003A515A">
        <w:tc>
          <w:tcPr>
            <w:tcW w:w="27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4F82" w14:textId="12325FF5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highlight w:val="lightGray"/>
              </w:rPr>
              <w:t>IDENTIFICAÇÃO</w:t>
            </w:r>
          </w:p>
        </w:tc>
        <w:tc>
          <w:tcPr>
            <w:tcW w:w="634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1FF8" w14:textId="7F466D35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DESCRIÇÃO</w:t>
            </w:r>
          </w:p>
        </w:tc>
      </w:tr>
      <w:tr w:rsidR="003E2857" w14:paraId="1FF29046" w14:textId="77777777" w:rsidTr="003A515A"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747E6" w14:textId="313106EA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RN0</w:t>
            </w:r>
            <w:r w:rsidR="00C17DEB">
              <w:rPr>
                <w:b/>
                <w:highlight w:val="white"/>
              </w:rPr>
              <w:t>1</w:t>
            </w:r>
          </w:p>
        </w:tc>
        <w:tc>
          <w:tcPr>
            <w:tcW w:w="6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E132E" w14:textId="5446BD3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No momento do cadastro do profissional, será necessário, o administrador informar nome,</w:t>
            </w:r>
            <w:r w:rsidR="00BC7566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endereço, </w:t>
            </w:r>
            <w:r w:rsidR="00BC7566">
              <w:rPr>
                <w:highlight w:val="white"/>
              </w:rPr>
              <w:t>fone</w:t>
            </w:r>
            <w:r>
              <w:rPr>
                <w:highlight w:val="white"/>
              </w:rPr>
              <w:t>,</w:t>
            </w:r>
            <w:r w:rsidR="00BC7566">
              <w:rPr>
                <w:highlight w:val="white"/>
              </w:rPr>
              <w:t xml:space="preserve"> data de nascimento,</w:t>
            </w:r>
            <w:r>
              <w:rPr>
                <w:highlight w:val="white"/>
              </w:rPr>
              <w:t xml:space="preserve"> </w:t>
            </w:r>
            <w:proofErr w:type="spellStart"/>
            <w:r w:rsidR="00BC7566">
              <w:rPr>
                <w:highlight w:val="white"/>
              </w:rPr>
              <w:t>cpf</w:t>
            </w:r>
            <w:proofErr w:type="spellEnd"/>
            <w:r w:rsidR="00BC7566">
              <w:rPr>
                <w:highlight w:val="white"/>
              </w:rPr>
              <w:t xml:space="preserve">, </w:t>
            </w:r>
            <w:proofErr w:type="spellStart"/>
            <w:r w:rsidR="00BC7566">
              <w:rPr>
                <w:highlight w:val="white"/>
              </w:rPr>
              <w:t>rg</w:t>
            </w:r>
            <w:proofErr w:type="spellEnd"/>
            <w:r w:rsidR="00BC7566">
              <w:rPr>
                <w:highlight w:val="white"/>
              </w:rPr>
              <w:t>, bairro, cidade, uf, cep.</w:t>
            </w:r>
          </w:p>
        </w:tc>
      </w:tr>
      <w:tr w:rsidR="003E2857" w14:paraId="6DCEA5C4" w14:textId="77777777" w:rsidTr="003A515A"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588A0" w14:textId="63D287C7" w:rsidR="003E2857" w:rsidRDefault="003E2857" w:rsidP="003A515A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RN0</w:t>
            </w:r>
            <w:r w:rsidR="00C17DEB">
              <w:rPr>
                <w:b/>
                <w:highlight w:val="white"/>
              </w:rPr>
              <w:t>2</w:t>
            </w:r>
          </w:p>
        </w:tc>
        <w:tc>
          <w:tcPr>
            <w:tcW w:w="6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728A1" w14:textId="3C303201" w:rsidR="003E2857" w:rsidRDefault="003E2857" w:rsidP="003A515A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Para realizar seu cadastro, o cliente deverá informar dados obrigatórios: </w:t>
            </w:r>
            <w:r w:rsidR="00BC7566">
              <w:rPr>
                <w:highlight w:val="white"/>
              </w:rPr>
              <w:t xml:space="preserve">nome, </w:t>
            </w:r>
            <w:r>
              <w:rPr>
                <w:highlight w:val="white"/>
              </w:rPr>
              <w:t>CPF, RG,</w:t>
            </w:r>
            <w:r w:rsidR="00BC7566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telefone e E-mail.</w:t>
            </w:r>
          </w:p>
        </w:tc>
      </w:tr>
      <w:tr w:rsidR="003E2857" w14:paraId="44467705" w14:textId="77777777" w:rsidTr="003A515A"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A4505" w14:textId="58618A62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RN0</w:t>
            </w:r>
            <w:r w:rsidR="00C17DEB">
              <w:rPr>
                <w:b/>
                <w:highlight w:val="white"/>
              </w:rPr>
              <w:t>3</w:t>
            </w:r>
          </w:p>
        </w:tc>
        <w:tc>
          <w:tcPr>
            <w:tcW w:w="6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68B30" w14:textId="3FCEE534" w:rsidR="003E2857" w:rsidRDefault="00B34D11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Após o atendimento, o cliente poderá avaliar o serviço do profissional, dando uma nota de 1 a 5.</w:t>
            </w:r>
          </w:p>
        </w:tc>
      </w:tr>
      <w:tr w:rsidR="003E2857" w14:paraId="197FF10A" w14:textId="77777777" w:rsidTr="003A515A"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58DD5" w14:textId="671CE908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RN</w:t>
            </w:r>
            <w:r w:rsidR="00B34D11">
              <w:rPr>
                <w:b/>
                <w:highlight w:val="white"/>
              </w:rPr>
              <w:t>0</w:t>
            </w:r>
            <w:r w:rsidR="00C17DEB">
              <w:rPr>
                <w:b/>
                <w:highlight w:val="white"/>
              </w:rPr>
              <w:t>4</w:t>
            </w:r>
            <w:bookmarkStart w:id="1" w:name="_GoBack"/>
            <w:bookmarkEnd w:id="1"/>
          </w:p>
        </w:tc>
        <w:tc>
          <w:tcPr>
            <w:tcW w:w="6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EF1C8" w14:textId="1394E977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0"/>
              <w:rPr>
                <w:highlight w:val="white"/>
              </w:rPr>
            </w:pPr>
            <w:r>
              <w:rPr>
                <w:highlight w:val="white"/>
              </w:rPr>
              <w:t xml:space="preserve">Relatórios como gerenciais, deverão ser gerados a </w:t>
            </w:r>
          </w:p>
          <w:p w14:paraId="021E517D" w14:textId="0A282FA3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0"/>
              <w:rPr>
                <w:highlight w:val="white"/>
              </w:rPr>
            </w:pPr>
            <w:r>
              <w:rPr>
                <w:highlight w:val="white"/>
              </w:rPr>
              <w:t>cada mês para ser ter o controle de quantidades</w:t>
            </w:r>
          </w:p>
          <w:p w14:paraId="6028D4FE" w14:textId="08A01752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0"/>
              <w:rPr>
                <w:highlight w:val="white"/>
              </w:rPr>
            </w:pPr>
            <w:r>
              <w:rPr>
                <w:highlight w:val="white"/>
              </w:rPr>
              <w:t>de atendimentos, clientes, lucros e etc.</w:t>
            </w:r>
          </w:p>
        </w:tc>
      </w:tr>
    </w:tbl>
    <w:p w14:paraId="5C4ED22A" w14:textId="6CF058FF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14:paraId="56E184AD" w14:textId="4DE037C5" w:rsidR="003E2857" w:rsidRDefault="003E2857" w:rsidP="003E2857">
      <w:pPr>
        <w:pStyle w:val="Ttulo2"/>
        <w:rPr>
          <w:highlight w:val="white"/>
        </w:rPr>
      </w:pPr>
      <w:bookmarkStart w:id="2" w:name="_heading=h.44sinio" w:colFirst="0" w:colLast="0"/>
      <w:bookmarkEnd w:id="2"/>
      <w:r>
        <w:rPr>
          <w:highlight w:val="white"/>
        </w:rPr>
        <w:t>2.2.2. REQUISITOS DO SISTEMA</w:t>
      </w:r>
    </w:p>
    <w:p w14:paraId="24ABBE83" w14:textId="06F28613" w:rsidR="003E2857" w:rsidRDefault="003E2857" w:rsidP="003E2857">
      <w:pPr>
        <w:pStyle w:val="Ttulo3"/>
        <w:rPr>
          <w:highlight w:val="white"/>
        </w:rPr>
      </w:pPr>
      <w:bookmarkStart w:id="3" w:name="_heading=h.2jxsxqh" w:colFirst="0" w:colLast="0"/>
      <w:bookmarkEnd w:id="3"/>
      <w:r>
        <w:rPr>
          <w:highlight w:val="white"/>
        </w:rPr>
        <w:t>2.2.2.1</w:t>
      </w:r>
      <w:r>
        <w:rPr>
          <w:highlight w:val="white"/>
        </w:rPr>
        <w:tab/>
        <w:t>REQUISITOS FUNCIONAIS</w:t>
      </w:r>
    </w:p>
    <w:p w14:paraId="6BB85D03" w14:textId="5E08325B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  <w:r>
        <w:rPr>
          <w:b/>
          <w:highlight w:val="white"/>
        </w:rPr>
        <w:t xml:space="preserve">Tabela 2 - </w:t>
      </w:r>
      <w:r>
        <w:rPr>
          <w:highlight w:val="white"/>
        </w:rPr>
        <w:t>Tabela de identificação e descrição dos Requisitos Funcionais.</w:t>
      </w:r>
    </w:p>
    <w:p w14:paraId="1AD5297D" w14:textId="798AB85D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tbl>
      <w:tblPr>
        <w:tblW w:w="9072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1"/>
        <w:gridCol w:w="5971"/>
      </w:tblGrid>
      <w:tr w:rsidR="003E2857" w14:paraId="6D705E51" w14:textId="77777777" w:rsidTr="003A515A">
        <w:tc>
          <w:tcPr>
            <w:tcW w:w="31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55B60" w14:textId="35C735D7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IDENTIFICAÇÃO</w:t>
            </w:r>
          </w:p>
        </w:tc>
        <w:tc>
          <w:tcPr>
            <w:tcW w:w="597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F7035" w14:textId="7B9875FB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B7B7B7"/>
              </w:rPr>
            </w:pPr>
            <w:r>
              <w:rPr>
                <w:shd w:val="clear" w:color="auto" w:fill="B7B7B7"/>
              </w:rPr>
              <w:t>DESCRIÇÃO</w:t>
            </w:r>
          </w:p>
        </w:tc>
      </w:tr>
      <w:tr w:rsidR="003E2857" w14:paraId="7BDFD4F2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F4B0E" w14:textId="52812B1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RF001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F14DB" w14:textId="4064F71A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rPr>
                <w:highlight w:val="white"/>
              </w:rPr>
            </w:pPr>
            <w:r>
              <w:t xml:space="preserve">Manter </w:t>
            </w:r>
            <w:r w:rsidR="00815847">
              <w:t>funcionário</w:t>
            </w:r>
            <w:r>
              <w:t xml:space="preserve"> - </w:t>
            </w:r>
            <w:r>
              <w:rPr>
                <w:highlight w:val="white"/>
              </w:rPr>
              <w:t>Cadastrar, excluir, consultar e alterar profissional.</w:t>
            </w:r>
          </w:p>
        </w:tc>
      </w:tr>
      <w:tr w:rsidR="003E2857" w14:paraId="416EE0E3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93B61" w14:textId="72A22EE5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RF002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7CEA1" w14:textId="47994053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t xml:space="preserve">Manter clientes - </w:t>
            </w:r>
            <w:r>
              <w:rPr>
                <w:highlight w:val="white"/>
              </w:rPr>
              <w:t>Cadastrar, excluir, consultar e alterar clientes.</w:t>
            </w:r>
          </w:p>
        </w:tc>
      </w:tr>
      <w:tr w:rsidR="003E2857" w14:paraId="2E362A0E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3B9B" w14:textId="11997427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RF003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98CAA" w14:textId="66EE0BEA" w:rsidR="003E2857" w:rsidRDefault="0081584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Manter Produtos - Cadastrar, excluir, consultar e alterar produtos.</w:t>
            </w:r>
          </w:p>
        </w:tc>
      </w:tr>
      <w:tr w:rsidR="003E2857" w14:paraId="54DC582C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81BD2" w14:textId="3C8FF75F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</w:t>
            </w:r>
            <w:r w:rsidR="00B34D11">
              <w:rPr>
                <w:b/>
                <w:highlight w:val="white"/>
              </w:rPr>
              <w:t>4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4518" w14:textId="6509CCAD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Marcar atendimento - </w:t>
            </w:r>
            <w:r w:rsidR="00B34D11">
              <w:t>Cadastrar</w:t>
            </w:r>
            <w:r>
              <w:t xml:space="preserve">, </w:t>
            </w:r>
            <w:r w:rsidR="00B34D11">
              <w:t xml:space="preserve">consultar, alterar, excluir, incluir itens, excluir itens, incluir serviços, consultar itens, editar itens, incluir serviços, consultar </w:t>
            </w:r>
            <w:r w:rsidR="00B34D11">
              <w:lastRenderedPageBreak/>
              <w:t>serviços, editar serviços, excluir serviços, abrir atendimento, fechar atendimento.</w:t>
            </w:r>
          </w:p>
          <w:p w14:paraId="057782AA" w14:textId="766D5D5A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</w:tr>
      <w:tr w:rsidR="00815847" w14:paraId="76A415B0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FEF3D" w14:textId="189C0FE4" w:rsidR="00815847" w:rsidRDefault="0081584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RF005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9C3AA" w14:textId="5D56A9BB" w:rsidR="00815847" w:rsidRDefault="0081584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Manter serviços - </w:t>
            </w:r>
            <w:r>
              <w:rPr>
                <w:highlight w:val="white"/>
              </w:rPr>
              <w:t>Cadastrar, excluir, consultar e alterar serviços.</w:t>
            </w:r>
          </w:p>
        </w:tc>
      </w:tr>
      <w:tr w:rsidR="008D18CD" w14:paraId="05A49C21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1DA7D" w14:textId="5B91B7C0" w:rsidR="008D18CD" w:rsidRDefault="008D18CD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RF006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7D50A" w14:textId="00431D97" w:rsidR="008D18CD" w:rsidRDefault="008D18CD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Manter Categoria - </w:t>
            </w:r>
            <w:r>
              <w:rPr>
                <w:highlight w:val="white"/>
              </w:rPr>
              <w:t>Cadastrar, excluir, consultar e alterar categorias.</w:t>
            </w:r>
          </w:p>
        </w:tc>
      </w:tr>
      <w:tr w:rsidR="003E2857" w14:paraId="7EAB2703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F7477" w14:textId="19CF741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</w:t>
            </w:r>
            <w:r w:rsidR="008D18CD">
              <w:rPr>
                <w:b/>
                <w:highlight w:val="white"/>
              </w:rPr>
              <w:t>7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3C2F6" w14:textId="2F137F4E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Gerar relatórios - Gerar relatórios de atendimentos feitos no mês, atendimentos diários, de quantidade de cliente por serviço, etc.</w:t>
            </w:r>
          </w:p>
        </w:tc>
      </w:tr>
      <w:tr w:rsidR="003E2857" w14:paraId="5820BDCD" w14:textId="77777777" w:rsidTr="003A515A"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A185" w14:textId="287952E8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RF00</w:t>
            </w:r>
            <w:r w:rsidR="008D18CD">
              <w:rPr>
                <w:b/>
                <w:highlight w:val="white"/>
              </w:rPr>
              <w:t>8</w:t>
            </w:r>
          </w:p>
        </w:tc>
        <w:tc>
          <w:tcPr>
            <w:tcW w:w="5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50F81" w14:textId="2C925951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Gerar relatórios gerenciais - Gerar relatórios de quantidade de cadastro, de formas de pagamento por maior procura e de procura por serviços.</w:t>
            </w:r>
          </w:p>
        </w:tc>
      </w:tr>
    </w:tbl>
    <w:p w14:paraId="7B1E3790" w14:textId="3295DC69" w:rsidR="003E2857" w:rsidRDefault="003E2857" w:rsidP="003E285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1468433" w14:textId="6A8F20D2" w:rsidR="003E2857" w:rsidRDefault="003E2857" w:rsidP="003E2857">
      <w:pPr>
        <w:pStyle w:val="Ttulo3"/>
        <w:rPr>
          <w:highlight w:val="white"/>
        </w:rPr>
      </w:pPr>
      <w:bookmarkStart w:id="4" w:name="_heading=h.z337ya" w:colFirst="0" w:colLast="0"/>
      <w:bookmarkEnd w:id="4"/>
      <w:r>
        <w:rPr>
          <w:highlight w:val="white"/>
        </w:rPr>
        <w:t xml:space="preserve">  2.2.2.2. REQUISITOS DE PERSISTÊNCIA</w:t>
      </w:r>
    </w:p>
    <w:p w14:paraId="194A8028" w14:textId="1B0CE5FE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14:paraId="5A233A06" w14:textId="5978E6D0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Tabela 3 – </w:t>
      </w:r>
      <w:r>
        <w:rPr>
          <w:color w:val="000000"/>
        </w:rPr>
        <w:t>Tabela de identificação e descrição de Requisitos de Persistência</w:t>
      </w:r>
    </w:p>
    <w:p w14:paraId="1475DA90" w14:textId="51690BAD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4E8CC0" w14:textId="765F88CD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87A4B56" w14:textId="657A952E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A8F4D1" w14:textId="15FE9AD1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C4AFD8" w14:textId="67783BE7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9ADAF8" w14:textId="32D094B2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CF2C57" w14:textId="463AFB72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W w:w="90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067"/>
        <w:gridCol w:w="1821"/>
      </w:tblGrid>
      <w:tr w:rsidR="003E2857" w14:paraId="361CF33E" w14:textId="77777777" w:rsidTr="003A515A">
        <w:trPr>
          <w:trHeight w:val="480"/>
        </w:trPr>
        <w:tc>
          <w:tcPr>
            <w:tcW w:w="1276" w:type="dxa"/>
            <w:shd w:val="clear" w:color="auto" w:fill="D9D9D9"/>
            <w:vAlign w:val="center"/>
          </w:tcPr>
          <w:p w14:paraId="1FE4F40D" w14:textId="5E76F16A" w:rsidR="003E2857" w:rsidRDefault="003E2857" w:rsidP="003A515A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ID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D736686" w14:textId="7A15A107" w:rsidR="003E2857" w:rsidRDefault="003E2857" w:rsidP="003A515A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NOME</w:t>
            </w:r>
          </w:p>
        </w:tc>
        <w:tc>
          <w:tcPr>
            <w:tcW w:w="4067" w:type="dxa"/>
            <w:shd w:val="clear" w:color="auto" w:fill="D9D9D9"/>
            <w:vAlign w:val="center"/>
          </w:tcPr>
          <w:p w14:paraId="3F30E750" w14:textId="6888B7F7" w:rsidR="003E2857" w:rsidRDefault="003E2857" w:rsidP="003A515A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ATRIBUTOS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5226D096" w14:textId="64EF065A" w:rsidR="003E2857" w:rsidRDefault="003E2857" w:rsidP="003A515A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DESCRIÇÃO</w:t>
            </w:r>
          </w:p>
        </w:tc>
      </w:tr>
      <w:tr w:rsidR="003E2857" w14:paraId="631D753D" w14:textId="77777777" w:rsidTr="003A515A">
        <w:trPr>
          <w:trHeight w:val="2760"/>
        </w:trPr>
        <w:tc>
          <w:tcPr>
            <w:tcW w:w="1276" w:type="dxa"/>
            <w:vAlign w:val="center"/>
          </w:tcPr>
          <w:p w14:paraId="0FAC68D1" w14:textId="429CDBB4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43DE4DA" w14:textId="5A82FAF9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81719D" w14:textId="720A1C9B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F05586" w14:textId="0F4FF933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RP001</w:t>
            </w:r>
          </w:p>
        </w:tc>
        <w:tc>
          <w:tcPr>
            <w:tcW w:w="1843" w:type="dxa"/>
            <w:vAlign w:val="center"/>
          </w:tcPr>
          <w:p w14:paraId="3C0DC614" w14:textId="160AE2F9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74C348" w14:textId="53CFE108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748F13" w14:textId="50EC1BE1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A1B7B9" w14:textId="351788A9" w:rsidR="003E2857" w:rsidRDefault="002E65D5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2"/>
              <w:ind w:left="25" w:right="31"/>
              <w:rPr>
                <w:color w:val="000000"/>
              </w:rPr>
            </w:pPr>
            <w:r>
              <w:rPr>
                <w:color w:val="000000"/>
              </w:rPr>
              <w:t>Funcionário</w:t>
            </w:r>
          </w:p>
        </w:tc>
        <w:tc>
          <w:tcPr>
            <w:tcW w:w="4067" w:type="dxa"/>
            <w:vAlign w:val="center"/>
          </w:tcPr>
          <w:p w14:paraId="1E121CA9" w14:textId="01E5D3FB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0" w:right="1"/>
              <w:rPr>
                <w:color w:val="000000"/>
              </w:rPr>
            </w:pPr>
            <w:r>
              <w:rPr>
                <w:color w:val="000000"/>
              </w:rPr>
              <w:t xml:space="preserve">Nome completo; Data de Nascimento; </w:t>
            </w:r>
            <w:r w:rsidR="002E65D5">
              <w:rPr>
                <w:color w:val="000000"/>
              </w:rPr>
              <w:t>fone</w:t>
            </w:r>
            <w:r>
              <w:rPr>
                <w:color w:val="000000"/>
              </w:rPr>
              <w:t>; CPF; RG; CEP; Endereço; Número;</w:t>
            </w:r>
            <w:r w:rsidR="002E65D5">
              <w:rPr>
                <w:color w:val="000000"/>
              </w:rPr>
              <w:t xml:space="preserve"> UF;</w:t>
            </w:r>
            <w:r>
              <w:rPr>
                <w:color w:val="000000"/>
              </w:rPr>
              <w:t xml:space="preserve"> Cidade; Estado; Complemento; Bairro;</w:t>
            </w:r>
          </w:p>
        </w:tc>
        <w:tc>
          <w:tcPr>
            <w:tcW w:w="1821" w:type="dxa"/>
            <w:vAlign w:val="center"/>
          </w:tcPr>
          <w:p w14:paraId="37E23AF7" w14:textId="121EFB0B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CFCD8B7" w14:textId="2F992AE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12CD29" w14:textId="57C4B386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6B5547ED" w14:textId="10C500C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6"/>
              </w:tabs>
              <w:ind w:left="104" w:right="92"/>
              <w:rPr>
                <w:color w:val="000000"/>
              </w:rPr>
            </w:pPr>
            <w:r>
              <w:rPr>
                <w:color w:val="000000"/>
              </w:rPr>
              <w:t>Representa</w:t>
            </w:r>
          </w:p>
          <w:p w14:paraId="41B54B7B" w14:textId="41EB576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6"/>
              </w:tabs>
              <w:ind w:left="104" w:right="92"/>
              <w:rPr>
                <w:color w:val="000000"/>
              </w:rPr>
            </w:pPr>
            <w:r>
              <w:rPr>
                <w:color w:val="000000"/>
              </w:rPr>
              <w:t>Profissional</w:t>
            </w:r>
          </w:p>
        </w:tc>
      </w:tr>
      <w:tr w:rsidR="003E2857" w14:paraId="5FB0601A" w14:textId="77777777" w:rsidTr="003A515A">
        <w:trPr>
          <w:trHeight w:val="1900"/>
        </w:trPr>
        <w:tc>
          <w:tcPr>
            <w:tcW w:w="1276" w:type="dxa"/>
            <w:vAlign w:val="center"/>
          </w:tcPr>
          <w:p w14:paraId="7C2790E7" w14:textId="419B173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4EEF5C4" w14:textId="10B3B282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2E571FD2" w14:textId="16C36BD1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RP002</w:t>
            </w:r>
          </w:p>
        </w:tc>
        <w:tc>
          <w:tcPr>
            <w:tcW w:w="1843" w:type="dxa"/>
            <w:vAlign w:val="center"/>
          </w:tcPr>
          <w:p w14:paraId="5F6C76EE" w14:textId="7D5DC00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F1B78C7" w14:textId="781B0467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3BF54ED9" w14:textId="0F81B7D3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" w:right="31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4067" w:type="dxa"/>
            <w:vAlign w:val="center"/>
          </w:tcPr>
          <w:p w14:paraId="4CDEAB88" w14:textId="5B3F54ED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10" w:right="-15"/>
              <w:rPr>
                <w:color w:val="000000"/>
              </w:rPr>
            </w:pPr>
            <w:r>
              <w:rPr>
                <w:color w:val="000000"/>
              </w:rPr>
              <w:t>Nome completo; Data de Nascimento; Telefone; Celular; E-mail; CPF RG; CEP; Endereço; Complemento; Número; Cidade; Estado; Bairro</w:t>
            </w:r>
            <w:r>
              <w:t xml:space="preserve"> </w:t>
            </w:r>
            <w:r>
              <w:rPr>
                <w:color w:val="000000"/>
              </w:rPr>
              <w:t>e Senha;</w:t>
            </w:r>
          </w:p>
        </w:tc>
        <w:tc>
          <w:tcPr>
            <w:tcW w:w="1821" w:type="dxa"/>
            <w:vAlign w:val="center"/>
          </w:tcPr>
          <w:p w14:paraId="15674BF0" w14:textId="093869B8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6D8ED43" w14:textId="2B1F1BEB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6"/>
              </w:tabs>
              <w:spacing w:before="165"/>
              <w:ind w:left="104" w:right="92"/>
              <w:rPr>
                <w:color w:val="000000"/>
              </w:rPr>
            </w:pPr>
            <w:r>
              <w:rPr>
                <w:color w:val="000000"/>
              </w:rPr>
              <w:t>Representa</w:t>
            </w:r>
          </w:p>
          <w:p w14:paraId="3B12EA39" w14:textId="78A40A25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6"/>
              </w:tabs>
              <w:spacing w:before="165"/>
              <w:ind w:right="92"/>
              <w:rPr>
                <w:color w:val="000000"/>
              </w:rPr>
            </w:pPr>
            <w:r>
              <w:rPr>
                <w:color w:val="000000"/>
              </w:rPr>
              <w:t>Cliente.</w:t>
            </w:r>
          </w:p>
        </w:tc>
      </w:tr>
      <w:tr w:rsidR="003E2857" w14:paraId="6144800F" w14:textId="77777777" w:rsidTr="003A515A">
        <w:trPr>
          <w:trHeight w:val="980"/>
        </w:trPr>
        <w:tc>
          <w:tcPr>
            <w:tcW w:w="1276" w:type="dxa"/>
            <w:vAlign w:val="center"/>
          </w:tcPr>
          <w:p w14:paraId="0C63A5A8" w14:textId="04CDE00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5D6DA32" w14:textId="1DE1DB8E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RP003</w:t>
            </w:r>
          </w:p>
        </w:tc>
        <w:tc>
          <w:tcPr>
            <w:tcW w:w="1843" w:type="dxa"/>
            <w:vAlign w:val="center"/>
          </w:tcPr>
          <w:p w14:paraId="7E7DAAE5" w14:textId="7AEAA248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BC73ABC" w14:textId="5BEFD1B4" w:rsidR="003E2857" w:rsidRDefault="002E65D5" w:rsidP="002E6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</w:rPr>
            </w:pPr>
            <w:r>
              <w:rPr>
                <w:color w:val="000000"/>
              </w:rPr>
              <w:t>Serviços</w:t>
            </w:r>
          </w:p>
        </w:tc>
        <w:tc>
          <w:tcPr>
            <w:tcW w:w="4067" w:type="dxa"/>
            <w:vAlign w:val="center"/>
          </w:tcPr>
          <w:p w14:paraId="55251E81" w14:textId="30027F3B" w:rsidR="003E2857" w:rsidRDefault="002E65D5" w:rsidP="003A515A">
            <w:pPr>
              <w:widowControl w:val="0"/>
            </w:pPr>
            <w:r>
              <w:t>Nome; valor do serviço</w:t>
            </w:r>
          </w:p>
        </w:tc>
        <w:tc>
          <w:tcPr>
            <w:tcW w:w="1821" w:type="dxa"/>
            <w:vAlign w:val="center"/>
          </w:tcPr>
          <w:p w14:paraId="0C101D66" w14:textId="4E3E4B6D" w:rsidR="003E2857" w:rsidRDefault="002E65D5" w:rsidP="003A515A">
            <w:pPr>
              <w:widowControl w:val="0"/>
              <w:tabs>
                <w:tab w:val="left" w:pos="1231"/>
                <w:tab w:val="left" w:pos="1456"/>
              </w:tabs>
              <w:spacing w:before="13"/>
              <w:ind w:left="104" w:right="91"/>
            </w:pPr>
            <w:r>
              <w:t>Representa serviço</w:t>
            </w:r>
          </w:p>
        </w:tc>
      </w:tr>
      <w:tr w:rsidR="008D18CD" w14:paraId="189183BD" w14:textId="77777777" w:rsidTr="003A515A">
        <w:trPr>
          <w:trHeight w:val="980"/>
        </w:trPr>
        <w:tc>
          <w:tcPr>
            <w:tcW w:w="1276" w:type="dxa"/>
            <w:vAlign w:val="center"/>
          </w:tcPr>
          <w:p w14:paraId="437DEA15" w14:textId="6D939E21" w:rsidR="008D18CD" w:rsidRDefault="008D18CD" w:rsidP="008D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RP004</w:t>
            </w:r>
          </w:p>
        </w:tc>
        <w:tc>
          <w:tcPr>
            <w:tcW w:w="1843" w:type="dxa"/>
            <w:vAlign w:val="center"/>
          </w:tcPr>
          <w:p w14:paraId="5089FBD9" w14:textId="5E5E877A" w:rsidR="008D18CD" w:rsidRDefault="008D18CD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067" w:type="dxa"/>
            <w:vAlign w:val="center"/>
          </w:tcPr>
          <w:p w14:paraId="588F93F7" w14:textId="0DF48772" w:rsidR="008D18CD" w:rsidRDefault="008D18CD" w:rsidP="003A515A">
            <w:pPr>
              <w:widowControl w:val="0"/>
            </w:pPr>
            <w:r>
              <w:t>Nome da categoria</w:t>
            </w:r>
          </w:p>
        </w:tc>
        <w:tc>
          <w:tcPr>
            <w:tcW w:w="1821" w:type="dxa"/>
            <w:vAlign w:val="center"/>
          </w:tcPr>
          <w:p w14:paraId="172C464C" w14:textId="5D13D0C3" w:rsidR="008D18CD" w:rsidRDefault="008D18CD" w:rsidP="003A515A">
            <w:pPr>
              <w:widowControl w:val="0"/>
              <w:tabs>
                <w:tab w:val="left" w:pos="1231"/>
                <w:tab w:val="left" w:pos="1456"/>
              </w:tabs>
              <w:spacing w:before="13"/>
              <w:ind w:left="104" w:right="91"/>
            </w:pPr>
            <w:r>
              <w:t>Representa Categoria</w:t>
            </w:r>
          </w:p>
        </w:tc>
      </w:tr>
      <w:tr w:rsidR="002E65D5" w14:paraId="55BDCB25" w14:textId="77777777" w:rsidTr="003A515A">
        <w:trPr>
          <w:trHeight w:val="980"/>
        </w:trPr>
        <w:tc>
          <w:tcPr>
            <w:tcW w:w="1276" w:type="dxa"/>
            <w:vAlign w:val="center"/>
          </w:tcPr>
          <w:p w14:paraId="33EC3E89" w14:textId="77777777" w:rsidR="002E65D5" w:rsidRDefault="002E65D5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2C0F591" w14:textId="76DE7E7A" w:rsidR="002E65D5" w:rsidRDefault="002E65D5" w:rsidP="002E6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RP00</w:t>
            </w:r>
            <w:r w:rsidR="008D18CD">
              <w:rPr>
                <w:b/>
                <w:color w:val="000000"/>
              </w:rPr>
              <w:t>5</w:t>
            </w:r>
          </w:p>
        </w:tc>
        <w:tc>
          <w:tcPr>
            <w:tcW w:w="1843" w:type="dxa"/>
            <w:vAlign w:val="center"/>
          </w:tcPr>
          <w:p w14:paraId="6F99A16D" w14:textId="22533774" w:rsidR="002E65D5" w:rsidRDefault="002E65D5" w:rsidP="002E6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Produtos</w:t>
            </w:r>
          </w:p>
        </w:tc>
        <w:tc>
          <w:tcPr>
            <w:tcW w:w="4067" w:type="dxa"/>
            <w:vAlign w:val="center"/>
          </w:tcPr>
          <w:p w14:paraId="73D2C636" w14:textId="50A712A5" w:rsidR="002E65D5" w:rsidRDefault="002E65D5" w:rsidP="003A515A">
            <w:pPr>
              <w:widowControl w:val="0"/>
            </w:pPr>
            <w:r>
              <w:t>Descrição do produto, preço de custo, unidade em estoque, categoria</w:t>
            </w:r>
            <w:r w:rsidR="008D18CD">
              <w:t>.</w:t>
            </w:r>
          </w:p>
        </w:tc>
        <w:tc>
          <w:tcPr>
            <w:tcW w:w="1821" w:type="dxa"/>
            <w:vAlign w:val="center"/>
          </w:tcPr>
          <w:p w14:paraId="780AE9F1" w14:textId="7A824BAC" w:rsidR="002E65D5" w:rsidRDefault="002E65D5" w:rsidP="003A515A">
            <w:pPr>
              <w:widowControl w:val="0"/>
              <w:tabs>
                <w:tab w:val="left" w:pos="1231"/>
                <w:tab w:val="left" w:pos="1456"/>
              </w:tabs>
              <w:spacing w:before="13"/>
              <w:ind w:left="104" w:right="91"/>
            </w:pPr>
            <w:r>
              <w:t>Representa Produtos</w:t>
            </w:r>
          </w:p>
        </w:tc>
      </w:tr>
      <w:tr w:rsidR="008D18CD" w14:paraId="7F84B5D8" w14:textId="77777777" w:rsidTr="003A515A">
        <w:trPr>
          <w:trHeight w:val="980"/>
        </w:trPr>
        <w:tc>
          <w:tcPr>
            <w:tcW w:w="1276" w:type="dxa"/>
            <w:vAlign w:val="center"/>
          </w:tcPr>
          <w:p w14:paraId="36FCDDA7" w14:textId="05AAEED2" w:rsidR="008D18CD" w:rsidRDefault="008D18CD" w:rsidP="008D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RP006</w:t>
            </w:r>
          </w:p>
        </w:tc>
        <w:tc>
          <w:tcPr>
            <w:tcW w:w="1843" w:type="dxa"/>
            <w:vAlign w:val="center"/>
          </w:tcPr>
          <w:p w14:paraId="1DD021A4" w14:textId="656FF471" w:rsidR="008D18CD" w:rsidRDefault="008D18CD" w:rsidP="002E6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Atendimento</w:t>
            </w:r>
          </w:p>
        </w:tc>
        <w:tc>
          <w:tcPr>
            <w:tcW w:w="4067" w:type="dxa"/>
            <w:vAlign w:val="center"/>
          </w:tcPr>
          <w:p w14:paraId="54A75F7A" w14:textId="58095D1E" w:rsidR="008D18CD" w:rsidRDefault="008D18CD" w:rsidP="003A515A">
            <w:pPr>
              <w:widowControl w:val="0"/>
            </w:pPr>
            <w:r>
              <w:t>Data do Atendimento, Status do atendimento, data de fechamento do atendimento, funcionário do atendimento, cliente do atendimento.</w:t>
            </w:r>
          </w:p>
        </w:tc>
        <w:tc>
          <w:tcPr>
            <w:tcW w:w="1821" w:type="dxa"/>
            <w:vAlign w:val="center"/>
          </w:tcPr>
          <w:p w14:paraId="3406AF6D" w14:textId="11EE69B1" w:rsidR="008D18CD" w:rsidRDefault="008D18CD" w:rsidP="008D18CD">
            <w:pPr>
              <w:widowControl w:val="0"/>
              <w:tabs>
                <w:tab w:val="left" w:pos="1231"/>
                <w:tab w:val="left" w:pos="1456"/>
              </w:tabs>
              <w:spacing w:before="13"/>
              <w:ind w:left="104" w:right="91"/>
            </w:pPr>
            <w:r>
              <w:t>Representa Atendimento</w:t>
            </w:r>
          </w:p>
        </w:tc>
      </w:tr>
      <w:tr w:rsidR="003E2857" w14:paraId="1E4EAA0C" w14:textId="77777777" w:rsidTr="003A515A">
        <w:trPr>
          <w:trHeight w:val="1380"/>
        </w:trPr>
        <w:tc>
          <w:tcPr>
            <w:tcW w:w="1276" w:type="dxa"/>
            <w:vAlign w:val="center"/>
          </w:tcPr>
          <w:p w14:paraId="1BF1AD85" w14:textId="752AAD77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9A9AA4" w14:textId="3CE5C3D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RP00</w:t>
            </w:r>
            <w:r w:rsidR="008D18CD">
              <w:rPr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14:paraId="432B3874" w14:textId="14C7AE14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Gerar relatórios </w:t>
            </w:r>
          </w:p>
        </w:tc>
        <w:tc>
          <w:tcPr>
            <w:tcW w:w="4067" w:type="dxa"/>
            <w:vAlign w:val="center"/>
          </w:tcPr>
          <w:p w14:paraId="61225FBD" w14:textId="0DCC72FF" w:rsidR="003E2857" w:rsidRPr="0062423C" w:rsidRDefault="0062423C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Clientes cadastrados, produtos cadastrados, funcionários cadastrados, serviços cadastrados.</w:t>
            </w:r>
          </w:p>
        </w:tc>
        <w:tc>
          <w:tcPr>
            <w:tcW w:w="1821" w:type="dxa"/>
            <w:vAlign w:val="center"/>
          </w:tcPr>
          <w:p w14:paraId="7EBFC753" w14:textId="1B16B479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1" w:right="91"/>
            </w:pPr>
            <w:r>
              <w:t xml:space="preserve">Representa a ação de gerar relatórios por meio do </w:t>
            </w:r>
            <w:r>
              <w:lastRenderedPageBreak/>
              <w:t>profissional.</w:t>
            </w:r>
          </w:p>
        </w:tc>
      </w:tr>
      <w:tr w:rsidR="003E2857" w14:paraId="279197A3" w14:textId="77777777" w:rsidTr="003A515A">
        <w:trPr>
          <w:trHeight w:val="1380"/>
        </w:trPr>
        <w:tc>
          <w:tcPr>
            <w:tcW w:w="1276" w:type="dxa"/>
            <w:vAlign w:val="center"/>
          </w:tcPr>
          <w:p w14:paraId="4ADE619B" w14:textId="1A600C0B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534994" w14:textId="72ED104E" w:rsidR="003E2857" w:rsidRPr="008D18CD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</w:rPr>
              <w:t>RP00</w:t>
            </w:r>
            <w:r w:rsidR="008D18CD">
              <w:rPr>
                <w:b/>
              </w:rPr>
              <w:t>8</w:t>
            </w:r>
          </w:p>
        </w:tc>
        <w:tc>
          <w:tcPr>
            <w:tcW w:w="1843" w:type="dxa"/>
            <w:vAlign w:val="center"/>
          </w:tcPr>
          <w:p w14:paraId="263A9D8A" w14:textId="0A3EA2CE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relatórios gerenciais</w:t>
            </w:r>
          </w:p>
        </w:tc>
        <w:tc>
          <w:tcPr>
            <w:tcW w:w="4067" w:type="dxa"/>
            <w:vAlign w:val="center"/>
          </w:tcPr>
          <w:p w14:paraId="31BA8AC1" w14:textId="404BC0B1" w:rsidR="003E2857" w:rsidRDefault="002C4201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Serviços por localidade</w:t>
            </w:r>
            <w:r w:rsidR="0062423C">
              <w:t>, profissionais mais requisitados, produtos mais comercializados, avaliação dos profissionais.</w:t>
            </w:r>
          </w:p>
        </w:tc>
        <w:tc>
          <w:tcPr>
            <w:tcW w:w="1821" w:type="dxa"/>
            <w:vAlign w:val="center"/>
          </w:tcPr>
          <w:p w14:paraId="5C69DCDD" w14:textId="61907A69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1" w:right="91"/>
            </w:pPr>
            <w:r>
              <w:t>Representa</w:t>
            </w:r>
          </w:p>
          <w:p w14:paraId="644AE073" w14:textId="4DA0AAE0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1" w:right="91"/>
            </w:pPr>
            <w:r>
              <w:t>gerar relatórios gerenciais para controle do gerente ou profi</w:t>
            </w:r>
            <w:r w:rsidR="0062423C">
              <w:t>s</w:t>
            </w:r>
            <w:r>
              <w:t>sional.</w:t>
            </w:r>
          </w:p>
        </w:tc>
      </w:tr>
    </w:tbl>
    <w:p w14:paraId="1773055C" w14:textId="56E63389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</w:rPr>
      </w:pPr>
    </w:p>
    <w:p w14:paraId="32A1564A" w14:textId="6E34FF7A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14:paraId="727833BD" w14:textId="45E93911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14:paraId="0865D838" w14:textId="69DF1472" w:rsidR="003E2857" w:rsidRDefault="003E2857" w:rsidP="003E2857">
      <w:pPr>
        <w:pStyle w:val="Ttulo3"/>
      </w:pPr>
      <w:bookmarkStart w:id="5" w:name="_heading=h.3j2qqm3" w:colFirst="0" w:colLast="0"/>
      <w:bookmarkEnd w:id="5"/>
      <w:r>
        <w:t xml:space="preserve">  2.2.2.3</w:t>
      </w:r>
      <w:r>
        <w:tab/>
        <w:t>REQUISITOS NÃO FUNCIONAIS</w:t>
      </w:r>
    </w:p>
    <w:p w14:paraId="462487E1" w14:textId="3971223F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0"/>
        </w:rPr>
      </w:pPr>
    </w:p>
    <w:p w14:paraId="027D8AAC" w14:textId="2FEEAC99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52" w:hanging="1052"/>
        <w:rPr>
          <w:color w:val="000000"/>
        </w:rPr>
      </w:pPr>
      <w:r>
        <w:rPr>
          <w:b/>
          <w:color w:val="000000"/>
        </w:rPr>
        <w:t xml:space="preserve">Tabela 4 – </w:t>
      </w:r>
      <w:r>
        <w:rPr>
          <w:color w:val="000000"/>
        </w:rPr>
        <w:t>Tabela de identificação e descrição de Requisitos Não Funcionais</w:t>
      </w:r>
    </w:p>
    <w:p w14:paraId="253DAA59" w14:textId="5AC18036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/>
        <w:rPr>
          <w:color w:val="000000"/>
        </w:rPr>
      </w:pPr>
    </w:p>
    <w:tbl>
      <w:tblPr>
        <w:tblW w:w="907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6967"/>
      </w:tblGrid>
      <w:tr w:rsidR="003E2857" w14:paraId="42AA16A2" w14:textId="77777777" w:rsidTr="003A515A">
        <w:trPr>
          <w:trHeight w:val="420"/>
        </w:trPr>
        <w:tc>
          <w:tcPr>
            <w:tcW w:w="2105" w:type="dxa"/>
            <w:shd w:val="clear" w:color="auto" w:fill="D9D9D9"/>
            <w:vAlign w:val="center"/>
          </w:tcPr>
          <w:p w14:paraId="49BCE536" w14:textId="65F80F48" w:rsidR="003E2857" w:rsidRDefault="003E2857" w:rsidP="003A515A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IDENTIFICAÇÃO</w:t>
            </w:r>
          </w:p>
        </w:tc>
        <w:tc>
          <w:tcPr>
            <w:tcW w:w="6967" w:type="dxa"/>
            <w:shd w:val="clear" w:color="auto" w:fill="D9D9D9"/>
            <w:vAlign w:val="center"/>
          </w:tcPr>
          <w:p w14:paraId="6EB22108" w14:textId="3F5F05E4" w:rsidR="003E2857" w:rsidRDefault="003E2857" w:rsidP="003A515A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DESCRIÇÃO</w:t>
            </w:r>
          </w:p>
        </w:tc>
      </w:tr>
      <w:tr w:rsidR="003E2857" w14:paraId="1D15F119" w14:textId="77777777" w:rsidTr="003A515A">
        <w:trPr>
          <w:trHeight w:val="660"/>
        </w:trPr>
        <w:tc>
          <w:tcPr>
            <w:tcW w:w="2105" w:type="dxa"/>
            <w:vAlign w:val="center"/>
          </w:tcPr>
          <w:p w14:paraId="12331FE4" w14:textId="0E750723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74" w:right="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</w:t>
            </w:r>
          </w:p>
        </w:tc>
        <w:tc>
          <w:tcPr>
            <w:tcW w:w="6967" w:type="dxa"/>
            <w:vAlign w:val="center"/>
          </w:tcPr>
          <w:p w14:paraId="4E5B3BE7" w14:textId="7E46C5A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0"/>
              <w:rPr>
                <w:color w:val="000000"/>
              </w:rPr>
            </w:pPr>
            <w:r>
              <w:rPr>
                <w:color w:val="000000"/>
              </w:rPr>
              <w:t xml:space="preserve">O acesso ao sistema deverá ser controlado por meio de </w:t>
            </w:r>
            <w:proofErr w:type="spellStart"/>
            <w:r>
              <w:t>cpf</w:t>
            </w:r>
            <w:proofErr w:type="spellEnd"/>
            <w:r>
              <w:t xml:space="preserve"> e senha.</w:t>
            </w:r>
          </w:p>
        </w:tc>
      </w:tr>
      <w:tr w:rsidR="003E2857" w14:paraId="2B04B9E0" w14:textId="77777777" w:rsidTr="003A515A">
        <w:trPr>
          <w:trHeight w:val="1000"/>
        </w:trPr>
        <w:tc>
          <w:tcPr>
            <w:tcW w:w="2105" w:type="dxa"/>
            <w:vAlign w:val="center"/>
          </w:tcPr>
          <w:p w14:paraId="6DCF204D" w14:textId="5CA4AA87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/>
              <w:ind w:left="74" w:right="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RNF02</w:t>
            </w:r>
          </w:p>
        </w:tc>
        <w:tc>
          <w:tcPr>
            <w:tcW w:w="6967" w:type="dxa"/>
            <w:vAlign w:val="center"/>
          </w:tcPr>
          <w:p w14:paraId="3E170A1B" w14:textId="43C9E3B6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14EB8973" w14:textId="6A4ECFD4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color w:val="000000"/>
              </w:rPr>
              <w:t>A aplicação funcionará em todos os tipos de navegadores.</w:t>
            </w:r>
          </w:p>
        </w:tc>
      </w:tr>
      <w:tr w:rsidR="003E2857" w14:paraId="5570B770" w14:textId="77777777" w:rsidTr="003A515A">
        <w:trPr>
          <w:trHeight w:val="1000"/>
        </w:trPr>
        <w:tc>
          <w:tcPr>
            <w:tcW w:w="2105" w:type="dxa"/>
            <w:vAlign w:val="center"/>
          </w:tcPr>
          <w:p w14:paraId="6F5B8995" w14:textId="6292675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/>
              <w:ind w:left="74" w:right="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RNF03</w:t>
            </w:r>
          </w:p>
        </w:tc>
        <w:tc>
          <w:tcPr>
            <w:tcW w:w="6967" w:type="dxa"/>
            <w:vAlign w:val="center"/>
          </w:tcPr>
          <w:p w14:paraId="25BA16B6" w14:textId="6F57AAD1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6F060813" w14:textId="74CB049C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color w:val="000000"/>
              </w:rPr>
              <w:t>O sistema terá um menu de navegação objetivo e simples.</w:t>
            </w:r>
          </w:p>
        </w:tc>
      </w:tr>
      <w:tr w:rsidR="003E2857" w14:paraId="389782C1" w14:textId="77777777" w:rsidTr="003A515A">
        <w:trPr>
          <w:trHeight w:val="1000"/>
        </w:trPr>
        <w:tc>
          <w:tcPr>
            <w:tcW w:w="2105" w:type="dxa"/>
            <w:vAlign w:val="center"/>
          </w:tcPr>
          <w:p w14:paraId="603A2B50" w14:textId="09A6DF1D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/>
              <w:ind w:left="74" w:right="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RNF04</w:t>
            </w:r>
          </w:p>
        </w:tc>
        <w:tc>
          <w:tcPr>
            <w:tcW w:w="6967" w:type="dxa"/>
            <w:vAlign w:val="center"/>
          </w:tcPr>
          <w:p w14:paraId="329C7DEC" w14:textId="7B743782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100" w:right="356"/>
              <w:rPr>
                <w:color w:val="000000"/>
              </w:rPr>
            </w:pPr>
            <w:r>
              <w:rPr>
                <w:color w:val="000000"/>
              </w:rPr>
              <w:t>O banco de dados utilizado será relacional, seguro e ágil, garantindo a integridade e segurança do sistema</w:t>
            </w:r>
          </w:p>
        </w:tc>
      </w:tr>
      <w:tr w:rsidR="003E2857" w14:paraId="031A85C6" w14:textId="77777777" w:rsidTr="003A515A">
        <w:trPr>
          <w:trHeight w:val="1000"/>
        </w:trPr>
        <w:tc>
          <w:tcPr>
            <w:tcW w:w="2105" w:type="dxa"/>
            <w:vAlign w:val="center"/>
          </w:tcPr>
          <w:p w14:paraId="277FEC8C" w14:textId="1B897E95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/>
              <w:ind w:left="74" w:right="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RNF05</w:t>
            </w:r>
          </w:p>
        </w:tc>
        <w:tc>
          <w:tcPr>
            <w:tcW w:w="6967" w:type="dxa"/>
            <w:vAlign w:val="center"/>
          </w:tcPr>
          <w:p w14:paraId="71A286CE" w14:textId="33301D31" w:rsidR="003E2857" w:rsidRDefault="003E2857" w:rsidP="003A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100" w:right="476"/>
              <w:rPr>
                <w:color w:val="000000"/>
              </w:rPr>
            </w:pPr>
            <w:r>
              <w:rPr>
                <w:color w:val="000000"/>
              </w:rPr>
              <w:t xml:space="preserve">O layout do sistema deverá ser intuitivo, </w:t>
            </w:r>
            <w:r>
              <w:t xml:space="preserve">de modo que possa </w:t>
            </w:r>
            <w:r>
              <w:rPr>
                <w:color w:val="000000"/>
              </w:rPr>
              <w:t>facilitar e agilizar o manuseio dos clientes.</w:t>
            </w:r>
          </w:p>
        </w:tc>
      </w:tr>
    </w:tbl>
    <w:p w14:paraId="2B8AB700" w14:textId="61672D97" w:rsidR="003E2857" w:rsidRDefault="003E2857" w:rsidP="003E285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39B4C14" w14:textId="2B80E275" w:rsidR="003E2857" w:rsidRDefault="003E2857" w:rsidP="003E2857">
      <w:pPr>
        <w:pStyle w:val="Ttulo2"/>
        <w:rPr>
          <w:highlight w:val="white"/>
        </w:rPr>
      </w:pPr>
      <w:bookmarkStart w:id="6" w:name="_heading=h.1y810tw" w:colFirst="0" w:colLast="0"/>
      <w:bookmarkEnd w:id="6"/>
      <w:r>
        <w:rPr>
          <w:highlight w:val="white"/>
        </w:rPr>
        <w:t>2.3</w:t>
      </w:r>
      <w:r>
        <w:rPr>
          <w:highlight w:val="white"/>
        </w:rPr>
        <w:tab/>
        <w:t>O SISTEMA (MINI MUNDO)</w:t>
      </w:r>
    </w:p>
    <w:p w14:paraId="0A7C6DA9" w14:textId="77777777" w:rsidR="0062423C" w:rsidRPr="0062423C" w:rsidRDefault="0062423C" w:rsidP="0062423C">
      <w:pPr>
        <w:rPr>
          <w:highlight w:val="white"/>
        </w:rPr>
      </w:pPr>
    </w:p>
    <w:p w14:paraId="060A0088" w14:textId="4C7C799D" w:rsidR="0062423C" w:rsidRDefault="0062423C" w:rsidP="0062423C">
      <w:r>
        <w:t>O sistema Corta7 será um sistema gerencial para barbearias (</w:t>
      </w:r>
      <w:proofErr w:type="spellStart"/>
      <w:r>
        <w:t>Barber</w:t>
      </w:r>
      <w:proofErr w:type="spellEnd"/>
      <w:r>
        <w:t xml:space="preserve"> shops). O sistema contará com:</w:t>
      </w:r>
      <w:r w:rsidR="002C4201">
        <w:t xml:space="preserve"> </w:t>
      </w:r>
      <w:r>
        <w:t>Cadastro de produtos para venda, cadastro de serviços oferecidos, cadastro de funcionários cadastro de clientes e avaliação do profissional.</w:t>
      </w:r>
    </w:p>
    <w:p w14:paraId="48C30C91" w14:textId="703663F7" w:rsidR="0062423C" w:rsidRDefault="0062423C" w:rsidP="0062423C">
      <w:r>
        <w:t xml:space="preserve">O usuário irá se cadastrar no sistema e com isso poderá </w:t>
      </w:r>
      <w:r w:rsidR="002C4201">
        <w:t>visualizar produtos e serviços disponíveis para consumo, além de visualizar toda sua atividade no estabelecimento e poderá avaliar os profissionais que lhe atenderam</w:t>
      </w:r>
      <w:r>
        <w:t xml:space="preserve">; </w:t>
      </w:r>
      <w:r w:rsidR="002C4201">
        <w:t>Realizando a abertura do atendimento</w:t>
      </w:r>
      <w:r>
        <w:t>, poderão ser inclusos produtos (cerveja, refrigerantes, petiscos, etc.) e mais serviços que o usuário queira utilizar no estabelecimento. Após o serviço ser finalizado e a conta fechada, o usuário deverá informar a classificação do profissional que realizou o serviço</w:t>
      </w:r>
      <w:r w:rsidR="002C4201">
        <w:t xml:space="preserve"> e a classificação do </w:t>
      </w:r>
      <w:proofErr w:type="spellStart"/>
      <w:r w:rsidR="002C4201">
        <w:t>atemdimento</w:t>
      </w:r>
      <w:proofErr w:type="spellEnd"/>
      <w:r>
        <w:t>.</w:t>
      </w:r>
    </w:p>
    <w:p w14:paraId="7DC5E220" w14:textId="6B1B6940" w:rsidR="0062423C" w:rsidRDefault="0062423C" w:rsidP="0062423C">
      <w:r>
        <w:t xml:space="preserve">O administrador do sistema poderá cadastrar os clientes que utilizarão o sistema, os profissionais do estabelecimento, produtos para consumo, os serviços que serão prestados.  O administrador terá também a função de abrir a comanda digital do estabelecimento para fazer a relação dos serviços e os produtos que o cliente consumiu. O administrador deverá ter acesso aos relatórios que fornecerão bases para tomadas de decisão. Alguns exemplos de relatórios são de: </w:t>
      </w:r>
      <w:r>
        <w:rPr>
          <w:b/>
        </w:rPr>
        <w:t>R</w:t>
      </w:r>
      <w:r w:rsidRPr="00AE1ECF">
        <w:rPr>
          <w:b/>
        </w:rPr>
        <w:t>elatório</w:t>
      </w:r>
      <w:r>
        <w:t xml:space="preserve"> </w:t>
      </w:r>
      <w:r>
        <w:rPr>
          <w:b/>
        </w:rPr>
        <w:t>de clientes por serviço</w:t>
      </w:r>
      <w:r>
        <w:t xml:space="preserve">, onde serão verificados quais serviços são mais utilizados pelo cliente. </w:t>
      </w:r>
      <w:r w:rsidRPr="00C5756F">
        <w:rPr>
          <w:b/>
        </w:rPr>
        <w:t>Relatório de Produtos por Cliente</w:t>
      </w:r>
      <w:r>
        <w:t xml:space="preserve">, onde serão verificados quais produtos os clientes mais compram, </w:t>
      </w:r>
      <w:r w:rsidRPr="00AE1ECF">
        <w:rPr>
          <w:b/>
        </w:rPr>
        <w:t>Relatório de</w:t>
      </w:r>
      <w:r>
        <w:t xml:space="preserve"> </w:t>
      </w:r>
      <w:r w:rsidRPr="00AE1ECF">
        <w:rPr>
          <w:b/>
        </w:rPr>
        <w:t>Clientes por Profissional</w:t>
      </w:r>
      <w:r>
        <w:rPr>
          <w:b/>
        </w:rPr>
        <w:t xml:space="preserve"> </w:t>
      </w:r>
      <w:r>
        <w:t xml:space="preserve">onde será verificado quais profissionais são mais requisitados pelos clientes, </w:t>
      </w:r>
      <w:r w:rsidRPr="00AE1ECF">
        <w:rPr>
          <w:b/>
        </w:rPr>
        <w:t>Relatório de satisfação do Cliente</w:t>
      </w:r>
      <w:r>
        <w:rPr>
          <w:b/>
        </w:rPr>
        <w:t xml:space="preserve"> </w:t>
      </w:r>
      <w:r>
        <w:t xml:space="preserve">onde será verificada as </w:t>
      </w:r>
      <w:r>
        <w:lastRenderedPageBreak/>
        <w:t xml:space="preserve">avaliações fornecidas pelos clientes referentes aos serviços prestados pelos funcionários.  </w:t>
      </w:r>
    </w:p>
    <w:p w14:paraId="6203CB4A" w14:textId="469AAF1F" w:rsidR="0062423C" w:rsidRDefault="0062423C" w:rsidP="0062423C">
      <w:pPr>
        <w:rPr>
          <w:highlight w:val="white"/>
        </w:rPr>
      </w:pPr>
    </w:p>
    <w:p w14:paraId="373D1EEA" w14:textId="77777777" w:rsidR="0062423C" w:rsidRPr="0062423C" w:rsidRDefault="0062423C" w:rsidP="0062423C">
      <w:pPr>
        <w:rPr>
          <w:highlight w:val="white"/>
        </w:rPr>
      </w:pPr>
    </w:p>
    <w:p w14:paraId="083921A8" w14:textId="3B070076" w:rsidR="003E2857" w:rsidRDefault="003E2857" w:rsidP="003E2857">
      <w:pPr>
        <w:pStyle w:val="Ttulo3"/>
        <w:rPr>
          <w:highlight w:val="white"/>
        </w:rPr>
      </w:pPr>
      <w:bookmarkStart w:id="7" w:name="_heading=h.1ci93xb" w:colFirst="0" w:colLast="0"/>
      <w:bookmarkEnd w:id="7"/>
      <w:r>
        <w:rPr>
          <w:highlight w:val="white"/>
        </w:rPr>
        <w:t>2.3.1. RELATÓRIOS GERADOS PELO SISTEMA</w:t>
      </w:r>
    </w:p>
    <w:p w14:paraId="12CCDDF6" w14:textId="777C6438" w:rsidR="003E2857" w:rsidRDefault="003E2857" w:rsidP="003E28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after="0"/>
        <w:ind w:right="681"/>
        <w:rPr>
          <w:highlight w:val="white"/>
        </w:rPr>
      </w:pPr>
    </w:p>
    <w:p w14:paraId="586BD51F" w14:textId="1B44D713" w:rsidR="003E2857" w:rsidRDefault="003E2857" w:rsidP="003E28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Relatório de </w:t>
      </w:r>
      <w:r w:rsidR="0062423C">
        <w:rPr>
          <w:highlight w:val="white"/>
        </w:rPr>
        <w:t>Funcionários Cadastrados</w:t>
      </w:r>
      <w:r>
        <w:rPr>
          <w:highlight w:val="white"/>
        </w:rPr>
        <w:t>.</w:t>
      </w:r>
    </w:p>
    <w:p w14:paraId="3BDBED4A" w14:textId="757C9034" w:rsidR="003E2857" w:rsidRDefault="003E2857" w:rsidP="003E2857">
      <w:pPr>
        <w:rPr>
          <w:highlight w:val="white"/>
        </w:rPr>
      </w:pPr>
      <w:r>
        <w:rPr>
          <w:highlight w:val="white"/>
        </w:rPr>
        <w:t xml:space="preserve">Deverão ser listados neste relatório todos os profissionais cadastrados no </w:t>
      </w:r>
      <w:r w:rsidR="0062423C">
        <w:rPr>
          <w:highlight w:val="white"/>
        </w:rPr>
        <w:t>sistema.</w:t>
      </w:r>
      <w:r>
        <w:rPr>
          <w:highlight w:val="white"/>
        </w:rPr>
        <w:t xml:space="preserve"> Sendo assim, o administrador poderá verificar todas as informações de todos os profissionais e filtrar quando houver uma necessidade de procurar algum profissional </w:t>
      </w:r>
      <w:r w:rsidR="0062423C">
        <w:rPr>
          <w:highlight w:val="white"/>
        </w:rPr>
        <w:t>específico.</w:t>
      </w:r>
      <w:r>
        <w:rPr>
          <w:highlight w:val="white"/>
        </w:rPr>
        <w:t xml:space="preserve"> A funcionalidade deste relatório é deixar o </w:t>
      </w:r>
      <w:r w:rsidR="0062423C">
        <w:rPr>
          <w:highlight w:val="white"/>
        </w:rPr>
        <w:t>administrador atualizado</w:t>
      </w:r>
      <w:r>
        <w:rPr>
          <w:highlight w:val="white"/>
        </w:rPr>
        <w:t xml:space="preserve"> e com controle do seu quadro de profissional.</w:t>
      </w:r>
    </w:p>
    <w:p w14:paraId="7F2B005A" w14:textId="711FF7BE" w:rsidR="003E2857" w:rsidRDefault="003E2857" w:rsidP="003E28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Relatório </w:t>
      </w:r>
      <w:r w:rsidR="0062423C">
        <w:rPr>
          <w:color w:val="000000"/>
          <w:highlight w:val="white"/>
        </w:rPr>
        <w:t xml:space="preserve">de </w:t>
      </w:r>
      <w:r w:rsidR="0062423C">
        <w:rPr>
          <w:highlight w:val="white"/>
        </w:rPr>
        <w:t>Clientes Cadastrados</w:t>
      </w:r>
      <w:r>
        <w:rPr>
          <w:highlight w:val="white"/>
        </w:rPr>
        <w:t>.</w:t>
      </w:r>
    </w:p>
    <w:p w14:paraId="2FB9800C" w14:textId="7270278F" w:rsidR="003E2857" w:rsidRDefault="003E2857" w:rsidP="003E2857">
      <w:pPr>
        <w:rPr>
          <w:highlight w:val="white"/>
        </w:rPr>
      </w:pPr>
      <w:r>
        <w:rPr>
          <w:highlight w:val="white"/>
        </w:rPr>
        <w:t xml:space="preserve">Deverão listados neste relatório todos os clientes cadastrados no </w:t>
      </w:r>
      <w:r w:rsidR="0062423C">
        <w:rPr>
          <w:highlight w:val="white"/>
        </w:rPr>
        <w:t>sistema.</w:t>
      </w:r>
      <w:r>
        <w:rPr>
          <w:highlight w:val="white"/>
        </w:rPr>
        <w:t xml:space="preserve"> Sendo assim, o administrador poderá verificar todas as informações de todos os clientes e filtrar quando houver uma necessidade de procurar algum cliente </w:t>
      </w:r>
      <w:r w:rsidR="0062423C">
        <w:rPr>
          <w:highlight w:val="white"/>
        </w:rPr>
        <w:t>específico.</w:t>
      </w:r>
      <w:r>
        <w:rPr>
          <w:highlight w:val="white"/>
        </w:rPr>
        <w:t xml:space="preserve"> A funcionalidade deste relatório é deixar o </w:t>
      </w:r>
      <w:r w:rsidR="0062423C">
        <w:rPr>
          <w:highlight w:val="white"/>
        </w:rPr>
        <w:t>administrador atualizado</w:t>
      </w:r>
      <w:r>
        <w:rPr>
          <w:highlight w:val="white"/>
        </w:rPr>
        <w:t xml:space="preserve"> e com controle dos clientes já existentes e dos cadastros futuros.</w:t>
      </w:r>
    </w:p>
    <w:p w14:paraId="2E28521E" w14:textId="3E1E28EC" w:rsidR="0062423C" w:rsidRPr="005E5603" w:rsidRDefault="0062423C" w:rsidP="006242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Relatório de </w:t>
      </w:r>
      <w:r>
        <w:rPr>
          <w:highlight w:val="white"/>
        </w:rPr>
        <w:t>Produtos Cadastrados.</w:t>
      </w:r>
    </w:p>
    <w:p w14:paraId="2614B3E3" w14:textId="0DAB417A" w:rsidR="005E5603" w:rsidRDefault="005E5603" w:rsidP="005E5603">
      <w:pPr>
        <w:rPr>
          <w:highlight w:val="white"/>
        </w:rPr>
      </w:pPr>
      <w:r w:rsidRPr="005E5603">
        <w:rPr>
          <w:highlight w:val="white"/>
        </w:rPr>
        <w:t xml:space="preserve">Deverão listados neste relatório todos os </w:t>
      </w:r>
      <w:r>
        <w:rPr>
          <w:highlight w:val="white"/>
        </w:rPr>
        <w:t xml:space="preserve">produtos </w:t>
      </w:r>
      <w:r w:rsidRPr="005E5603">
        <w:rPr>
          <w:highlight w:val="white"/>
        </w:rPr>
        <w:t xml:space="preserve">cadastrados no sistema. Sendo assim, o administrador poderá verificar todas as informações de todos os </w:t>
      </w:r>
      <w:r>
        <w:rPr>
          <w:highlight w:val="white"/>
        </w:rPr>
        <w:t>produtos</w:t>
      </w:r>
      <w:r w:rsidRPr="005E5603">
        <w:rPr>
          <w:highlight w:val="white"/>
        </w:rPr>
        <w:t xml:space="preserve"> e filtrar quando houver uma necessidade de procurar algum </w:t>
      </w:r>
      <w:r>
        <w:rPr>
          <w:highlight w:val="white"/>
        </w:rPr>
        <w:t>produto</w:t>
      </w:r>
      <w:r w:rsidRPr="005E5603">
        <w:rPr>
          <w:highlight w:val="white"/>
        </w:rPr>
        <w:t xml:space="preserve"> específico. A funcionalidade deste relatório é deixar o administrador atualizado e com controle dos </w:t>
      </w:r>
      <w:r>
        <w:rPr>
          <w:highlight w:val="white"/>
        </w:rPr>
        <w:t>produtos</w:t>
      </w:r>
      <w:r w:rsidRPr="005E5603">
        <w:rPr>
          <w:highlight w:val="white"/>
        </w:rPr>
        <w:t xml:space="preserve"> já existentes e dos cadastros futuros.</w:t>
      </w:r>
    </w:p>
    <w:p w14:paraId="7DFB8C5B" w14:textId="36447140" w:rsidR="001C2A23" w:rsidRDefault="001C2A23" w:rsidP="005E5603">
      <w:pPr>
        <w:rPr>
          <w:highlight w:val="white"/>
        </w:rPr>
      </w:pPr>
    </w:p>
    <w:p w14:paraId="7AB97731" w14:textId="381E95ED" w:rsidR="001C2A23" w:rsidRDefault="001C2A23" w:rsidP="005E5603">
      <w:pPr>
        <w:rPr>
          <w:highlight w:val="white"/>
        </w:rPr>
      </w:pPr>
    </w:p>
    <w:p w14:paraId="086A7A25" w14:textId="77777777" w:rsidR="001C2A23" w:rsidRPr="005E5603" w:rsidRDefault="001C2A23" w:rsidP="005E5603">
      <w:pPr>
        <w:rPr>
          <w:highlight w:val="white"/>
        </w:rPr>
      </w:pPr>
    </w:p>
    <w:p w14:paraId="37D6FDC9" w14:textId="52EDB458" w:rsidR="001C2A23" w:rsidRPr="001C2A23" w:rsidRDefault="001C2A23" w:rsidP="001C2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Relatório </w:t>
      </w:r>
      <w:r>
        <w:rPr>
          <w:highlight w:val="white"/>
        </w:rPr>
        <w:t>de Gerencial</w:t>
      </w:r>
    </w:p>
    <w:p w14:paraId="4BC33E0F" w14:textId="77DC9722" w:rsidR="001C2A23" w:rsidRDefault="001C2A23" w:rsidP="001C2A23">
      <w:pPr>
        <w:rPr>
          <w:highlight w:val="white"/>
        </w:rPr>
      </w:pPr>
      <w:r w:rsidRPr="001C2A23">
        <w:rPr>
          <w:highlight w:val="white"/>
        </w:rPr>
        <w:t>O administrador terá informações dos bairros onde tem mais clientes cadastrados e quais serviços têm mais procura no sistema. O objetivo deste relatório, é obter uma análise gerencial do seu sistema e alavancar suas estratégias de marketing para o maior desempenho nos serviços de menor procura.</w:t>
      </w:r>
    </w:p>
    <w:p w14:paraId="5F094406" w14:textId="77FF6CC7" w:rsidR="001C2A23" w:rsidRPr="001C2A23" w:rsidRDefault="001C2A23" w:rsidP="001C2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Relatório </w:t>
      </w:r>
      <w:r>
        <w:rPr>
          <w:highlight w:val="white"/>
        </w:rPr>
        <w:t>de Produtos mais comercializados</w:t>
      </w:r>
    </w:p>
    <w:p w14:paraId="1CFD0E46" w14:textId="40F0DE33" w:rsidR="001C2A23" w:rsidRDefault="00BE2E1D" w:rsidP="001C2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O administrador terá informações dos produtos mais comercializados dentro do estabelecimento para fins de controle de estoque das mercadorias</w:t>
      </w:r>
      <w:r w:rsidR="003870E5">
        <w:rPr>
          <w:color w:val="000000"/>
          <w:highlight w:val="white"/>
        </w:rPr>
        <w:t xml:space="preserve"> e para possíveis tomadas de decisões que envolvam gerar mais lucro.</w:t>
      </w:r>
    </w:p>
    <w:p w14:paraId="6D0335D0" w14:textId="44CE9FB7" w:rsidR="003870E5" w:rsidRPr="001C2A23" w:rsidRDefault="003870E5" w:rsidP="003870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Relatório</w:t>
      </w:r>
      <w:r>
        <w:rPr>
          <w:highlight w:val="white"/>
        </w:rPr>
        <w:t xml:space="preserve"> de avaliação de profissionais</w:t>
      </w:r>
    </w:p>
    <w:p w14:paraId="7389154E" w14:textId="100429B8" w:rsidR="003870E5" w:rsidRPr="003870E5" w:rsidRDefault="003870E5" w:rsidP="001C2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  <w:u w:val="single"/>
        </w:rPr>
      </w:pPr>
      <w:r>
        <w:rPr>
          <w:color w:val="000000"/>
          <w:highlight w:val="white"/>
        </w:rPr>
        <w:t>O administrador terá acesso ao relatório de avaliação dos profissionais que oferecem os serviços, podendo assim avaliar a satisfação do cliente com o estabelecimento e com os profissionais presentes neste estabelecimento.</w:t>
      </w:r>
    </w:p>
    <w:p w14:paraId="7DBB980C" w14:textId="77777777" w:rsidR="003870E5" w:rsidRPr="001C2A23" w:rsidRDefault="003870E5" w:rsidP="001C2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062588E5" w14:textId="77777777" w:rsidR="001C2A23" w:rsidRPr="001C2A23" w:rsidRDefault="001C2A23" w:rsidP="001C2A23">
      <w:pPr>
        <w:rPr>
          <w:highlight w:val="white"/>
        </w:rPr>
      </w:pPr>
    </w:p>
    <w:p w14:paraId="2A5F5058" w14:textId="0313AD80" w:rsidR="001C2A23" w:rsidRDefault="001C2A23" w:rsidP="003E2857">
      <w:pPr>
        <w:rPr>
          <w:highlight w:val="white"/>
        </w:rPr>
      </w:pPr>
    </w:p>
    <w:p w14:paraId="3B125D18" w14:textId="77777777" w:rsidR="00F8080E" w:rsidRDefault="00F8080E"/>
    <w:sectPr w:rsidR="00F8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9AF"/>
    <w:multiLevelType w:val="multilevel"/>
    <w:tmpl w:val="DD046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648C1"/>
    <w:multiLevelType w:val="multilevel"/>
    <w:tmpl w:val="9932BC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A09F7"/>
    <w:multiLevelType w:val="multilevel"/>
    <w:tmpl w:val="F516E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90" w:hanging="720"/>
      </w:pPr>
    </w:lvl>
    <w:lvl w:ilvl="2">
      <w:start w:val="1"/>
      <w:numFmt w:val="decimal"/>
      <w:lvlText w:val="%1.%2.%3."/>
      <w:lvlJc w:val="left"/>
      <w:pPr>
        <w:ind w:left="1500" w:hanging="720"/>
      </w:pPr>
    </w:lvl>
    <w:lvl w:ilvl="3">
      <w:start w:val="1"/>
      <w:numFmt w:val="decimal"/>
      <w:lvlText w:val="%1.%2.%3.%4."/>
      <w:lvlJc w:val="left"/>
      <w:pPr>
        <w:ind w:left="2070" w:hanging="1080"/>
      </w:pPr>
    </w:lvl>
    <w:lvl w:ilvl="4">
      <w:start w:val="1"/>
      <w:numFmt w:val="decimal"/>
      <w:lvlText w:val="%1.%2.%3.%4.%5."/>
      <w:lvlJc w:val="left"/>
      <w:pPr>
        <w:ind w:left="2280" w:hanging="1080"/>
      </w:pPr>
    </w:lvl>
    <w:lvl w:ilvl="5">
      <w:start w:val="1"/>
      <w:numFmt w:val="decimal"/>
      <w:lvlText w:val="%1.%2.%3.%4.%5.%6."/>
      <w:lvlJc w:val="left"/>
      <w:pPr>
        <w:ind w:left="2850" w:hanging="1440"/>
      </w:pPr>
    </w:lvl>
    <w:lvl w:ilvl="6">
      <w:start w:val="1"/>
      <w:numFmt w:val="decimal"/>
      <w:lvlText w:val="%1.%2.%3.%4.%5.%6.%7."/>
      <w:lvlJc w:val="left"/>
      <w:pPr>
        <w:ind w:left="3060" w:hanging="1440"/>
      </w:pPr>
    </w:lvl>
    <w:lvl w:ilvl="7">
      <w:start w:val="1"/>
      <w:numFmt w:val="decimal"/>
      <w:lvlText w:val="%1.%2.%3.%4.%5.%6.%7.%8."/>
      <w:lvlJc w:val="left"/>
      <w:pPr>
        <w:ind w:left="3630" w:hanging="1800"/>
      </w:pPr>
    </w:lvl>
    <w:lvl w:ilvl="8">
      <w:start w:val="1"/>
      <w:numFmt w:val="decimal"/>
      <w:lvlText w:val="%1.%2.%3.%4.%5.%6.%7.%8.%9."/>
      <w:lvlJc w:val="left"/>
      <w:pPr>
        <w:ind w:left="4200" w:hanging="2160"/>
      </w:pPr>
    </w:lvl>
  </w:abstractNum>
  <w:abstractNum w:abstractNumId="3" w15:restartNumberingAfterBreak="0">
    <w:nsid w:val="76B6671C"/>
    <w:multiLevelType w:val="multilevel"/>
    <w:tmpl w:val="BBC2A0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97319"/>
    <w:multiLevelType w:val="multilevel"/>
    <w:tmpl w:val="BC92A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57"/>
    <w:rsid w:val="001C2A23"/>
    <w:rsid w:val="002C4201"/>
    <w:rsid w:val="002E65D5"/>
    <w:rsid w:val="003870E5"/>
    <w:rsid w:val="003E2857"/>
    <w:rsid w:val="005E5603"/>
    <w:rsid w:val="0062423C"/>
    <w:rsid w:val="007C7549"/>
    <w:rsid w:val="00815847"/>
    <w:rsid w:val="00851181"/>
    <w:rsid w:val="008D18CD"/>
    <w:rsid w:val="00AD21C5"/>
    <w:rsid w:val="00B34D11"/>
    <w:rsid w:val="00BC7566"/>
    <w:rsid w:val="00BE2E1D"/>
    <w:rsid w:val="00C17DEB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028A"/>
  <w15:chartTrackingRefBased/>
  <w15:docId w15:val="{13FA0F5B-12F5-4CCF-B54E-A1DD9614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2857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rsid w:val="003E2857"/>
    <w:pPr>
      <w:keepNext/>
      <w:keepLines/>
      <w:spacing w:before="200" w:after="0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link w:val="Ttulo3Char"/>
    <w:rsid w:val="003E2857"/>
    <w:pPr>
      <w:keepNext/>
      <w:keepLines/>
      <w:spacing w:before="200" w:after="0"/>
      <w:jc w:val="left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3E2857"/>
    <w:rPr>
      <w:rFonts w:ascii="Arial" w:eastAsia="Arial" w:hAnsi="Arial" w:cs="Arial"/>
      <w:b/>
      <w:color w:val="00000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E2857"/>
    <w:rPr>
      <w:rFonts w:ascii="Arial" w:eastAsia="Arial" w:hAnsi="Arial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1365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6</cp:revision>
  <dcterms:created xsi:type="dcterms:W3CDTF">2019-11-17T21:22:00Z</dcterms:created>
  <dcterms:modified xsi:type="dcterms:W3CDTF">2019-11-20T15:28:00Z</dcterms:modified>
</cp:coreProperties>
</file>