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25634765625" w:line="240" w:lineRule="auto"/>
        <w:ind w:left="1827.52822875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Ciências da Computação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-98587</wp:posOffset>
            </wp:positionV>
            <wp:extent cx="1134427" cy="800772"/>
            <wp:effectExtent b="0" l="0" r="0" t="0"/>
            <wp:wrapSquare wrapText="righ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4427" cy="8007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14306640625" w:line="240" w:lineRule="auto"/>
        <w:ind w:left="1834.57077026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Fundamentos de Programação 2021.1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40087890625" w:line="240" w:lineRule="auto"/>
        <w:ind w:left="2322.51785278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Professor: Eldrey Galindo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4.27001953125" w:line="240" w:lineRule="auto"/>
        <w:ind w:left="659.74624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357482910156"/>
          <w:szCs w:val="40.0235748291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357482910156"/>
          <w:szCs w:val="40.02357482910156"/>
          <w:u w:val="none"/>
          <w:shd w:fill="auto" w:val="clear"/>
          <w:vertAlign w:val="baseline"/>
          <w:rtl w:val="0"/>
        </w:rPr>
        <w:t xml:space="preserve">Lista de Exercício 01 - Constantes e Variáveis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8.71826171875" w:line="240" w:lineRule="auto"/>
        <w:ind w:left="650.99685668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Instruções: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130859375" w:line="259.1055107116699" w:lineRule="auto"/>
        <w:ind w:left="1009.9786376953125" w:right="1398.12561035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A lista deve ser entregue em formato .zip contendo todas as questões. ● O arquivo zip deve estar nomeado da seguinte forma: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1328125" w:line="240" w:lineRule="auto"/>
        <w:ind w:left="0" w:right="2665.509643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LISTA_nn_NOME_DO_ALUNO.zip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653564453125" w:line="240" w:lineRule="auto"/>
        <w:ind w:left="1361.69769287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Onde nn é o número da lista (neste caso 01).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64013671875" w:line="268.1966972351074" w:lineRule="auto"/>
        <w:ind w:left="1009.97863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As questões devem estar em arquivos devidamente identificados. ● Qualquer coisa diferente feita no código deve estar devidamente comentada no código. Ex.: Erros ou problemas na implementação, limitações do código, bibliotecas diferentes utilizadas, reutilização de código, etc.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3.27392578125" w:line="240" w:lineRule="auto"/>
        <w:ind w:left="647.91564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Use Portugol para solucionar os problemas abaixo.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65234375" w:line="517.7324867248535" w:lineRule="auto"/>
        <w:ind w:left="997.2137451171875" w:right="143.956298828125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617332458496094"/>
          <w:szCs w:val="26.61733245849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1. Exibir o resultado da média entre dois números reais informados pelo usuário; 2. Fornecidas a base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 a altura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de um triângulo, calcular e mostrar a sua área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4.362220764160156"/>
          <w:szCs w:val="44.362220764160156"/>
          <w:u w:val="single"/>
          <w:shd w:fill="auto" w:val="clear"/>
          <w:vertAlign w:val="superscript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.362220764160156"/>
          <w:szCs w:val="44.362220764160156"/>
          <w:u w:val="single"/>
          <w:shd w:fill="auto" w:val="clear"/>
          <w:vertAlign w:val="subscript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617332458496094"/>
          <w:szCs w:val="26.617332458496094"/>
          <w:u w:val="singl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617332458496094"/>
          <w:szCs w:val="26.6173324584960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7.189788818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17332458496094"/>
          <w:szCs w:val="26.617332458496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8.02690124511719"/>
          <w:szCs w:val="38.02690124511719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.02690124511719"/>
          <w:szCs w:val="38.02690124511719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.362220764160156"/>
          <w:szCs w:val="44.36222076416015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17332458496094"/>
          <w:szCs w:val="26.6173324584960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3255615234375" w:line="240" w:lineRule="auto"/>
        <w:ind w:left="1000.0749206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3. Ler um número em metros e transformar em centímetros;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6517333984375" w:line="259.1047954559326" w:lineRule="auto"/>
        <w:ind w:left="1375.1228332519531" w:right="399.14306640625" w:hanging="381.4303588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4. Ler o saldo de uma aplicação e imprimir o novo saldo, considerado o reajuste de 15% (15% deverá ser constante);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13250732421875" w:line="265.924072265625" w:lineRule="auto"/>
        <w:ind w:left="1359.0565490722656" w:right="19.89501953125" w:hanging="358.9816284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5. Alterar o item anterior fazendo com que o usuário forneça o saldo da aplicação e o percentual do reajuste, e programa informe o novo saldo e o valor do reajuste (saldo anterior - novo saldo).</w:t>
      </w:r>
    </w:p>
    <w:sectPr>
      <w:pgSz w:h="16860" w:w="11920" w:orient="portrait"/>
      <w:pgMar w:bottom="4054.256591796875" w:top="510.42724609375" w:left="810.6800842285156" w:right="1453.98925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