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técnicas são conhecimentos e habilidade para o desenvolvimento de determinada atividade, ou seja, o conhecimento aplicado de modo mais artesanal para determinada funcionalidade.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tecnologia é a aplicação de recursos externos para melhoria e evolução da técnica, ou seja, ela é a evolução da técnica, como na 1ª grande revolução industrial, que foi criado maquinários que efetuavam trabalhos (técnicas) já existentes de modo mais eficiente e produtivo.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Brasil, o acesso a internet chega a aproximadamente 88,1% dos estudantes brasileiros, entretanto, ainda existe uma grande disparidade de acesso à tecnologia entre os alunos de instituições públicas e privadas, chegando a 4,1 milhões de alunos da rede pública e apenas 174 mil do setor privado que não possuem acesso a internet em 2019, ou seja, alunos de instituições públicas possuem dificuldade de acesso aos recursos tecnológicos (IBGE, 2021).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Apesar da grande difusão dos smartphones, pesquisas apontam que apenas 64,8% dos alunos de escolas públicas possuem acesso a esse dispositivo, enquanto que, alunos de escolas privadas cerca de 92,6% possuem acesso a esse aparelho (IBGE, 2021).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