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&amp; CODING FOR SECURITY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Ransomware em python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Pedro Henrique Oliveira Costa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RM: </w:t>
      </w:r>
      <w:r w:rsidDel="00000000" w:rsidR="00000000" w:rsidRPr="00000000">
        <w:rPr>
          <w:sz w:val="24"/>
          <w:szCs w:val="24"/>
          <w:rtl w:val="0"/>
        </w:rPr>
        <w:t xml:space="preserve">83594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Criei um ransomware que utiliza da criptografia em base64 e chave do tipo: XOR, para que seja realizado a criptografia dos arquivos alvos, que no caso são .txt, .doc, . pdf e foi realizado a criação de dois códigos, um para criptografar e o outro para realizar a descriptografia.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primeira imagem mostra a biblioteca utilizada seguido dos imports necessários, o Crypto.cipher é o pacote que escolhi para criar esse código, o XOR é utilizado para que não aconteça de existir duas condições verdadeiras ao mesmo tempo, o BASE64 é o tipo de criptografia que será utilizada para sobrescrever os arquivos, o OS é necessário para funcionalidades que depende do sistema operacional e o SYS é necessário para ter acesso a parâmetros e funções do sistema.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imagem está a parte onde é criado a chave para o acesso aos arquivos criptografados, também é onde está fazendo a leitura dos arquivos alvos em bytes e salvando os dados lidos em um novo arquivo chamado: readfile.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685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em sequência essa imagem mostra a criptografia sendo realizada, capturando os arquivos alvos e jogando em um novo arquivo onde será criptografada e realizando a alteração do nome dos arquivos em seguida, e depois desses processos os arquivos originais serão excluídos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1476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próxima imagem é onde será feita a descriptografia, o processo é o mesmo que foi utilizado para criptografar o que muda é o nome do arquivo que será buscado, pois quando foi criptografado os arquivos tiveram os nomes alterados e deletados, sendo assim necessário utilizar a chave criada para ter acesso aos arquivos, depois que conseguiu o acesso com a chave o código irá realizar a descriptografia para ter acesso aos arquivos originais.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07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