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-814386</wp:posOffset>
            </wp:positionH>
            <wp:positionV relativeFrom="paragraph">
              <wp:posOffset>6829425</wp:posOffset>
            </wp:positionV>
            <wp:extent cx="7358399" cy="20716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99" cy="207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ffffff"/>
                <w:sz w:val="24"/>
                <w:szCs w:val="24"/>
                <w:rtl w:val="0"/>
              </w:rPr>
              <w:t xml:space="preserve">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22222"/>
                <w:rtl w:val="0"/>
              </w:rPr>
              <w:t xml:space="preserve">MOBILE ANDROID</w:t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ffffff"/>
                <w:sz w:val="24"/>
                <w:szCs w:val="24"/>
                <w:rtl w:val="0"/>
              </w:rPr>
              <w:t xml:space="preserve">DESAFIO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22222"/>
                <w:rtl w:val="0"/>
              </w:rPr>
              <w:t xml:space="preserve">DESAFIO - KOTLIN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22222"/>
                <w:rtl w:val="0"/>
              </w:rPr>
              <w:t xml:space="preserve">DATA DE ENTREGA:  02/10/2020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22222"/>
                <w:rtl w:val="0"/>
              </w:rPr>
              <w:br w:type="textWrapping"/>
              <w:t xml:space="preserve">PROFESSORES: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22222"/>
                <w:rtl w:val="0"/>
              </w:rPr>
              <w:br w:type="textWrapping"/>
              <w:t xml:space="preserve">O diagrama e o link do repositório com o código deverão ser entregues por email para os professores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" w:cs="Raleway" w:eastAsia="Raleway" w:hAnsi="Ralewa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ffffff"/>
                <w:sz w:val="24"/>
                <w:szCs w:val="24"/>
                <w:rtl w:val="0"/>
              </w:rPr>
              <w:t xml:space="preserve">EXPECTATIVA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222222"/>
                <w:rtl w:val="0"/>
              </w:rPr>
              <w:t xml:space="preserve">Espera-se que o aluno consiga executar as seguintes atividades: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  <w:color w:val="2222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22222"/>
                <w:rtl w:val="0"/>
              </w:rPr>
              <w:t xml:space="preserve">Documentação</w:t>
            </w:r>
            <w:r w:rsidDel="00000000" w:rsidR="00000000" w:rsidRPr="00000000">
              <w:rPr>
                <w:rFonts w:ascii="Raleway" w:cs="Raleway" w:eastAsia="Raleway" w:hAnsi="Raleway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Diagrama UML que contenha todos os relacionamentos apresentados no exercício. Não é necessário declarar os construtores diagrama UML.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Usar a seguinte ferramenta para desenvolvimento do UML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Draw.io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Lembre-se que assim que terminar o diagrama você deve exportá-lo como PDF ou imagem(.jpg) para ser entregue</w:t>
            </w:r>
            <w:r w:rsidDel="00000000" w:rsidR="00000000" w:rsidRPr="00000000">
              <w:rPr>
                <w:rFonts w:ascii="Raleway" w:cs="Raleway" w:eastAsia="Raleway" w:hAnsi="Raleway"/>
                <w:color w:val="2222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Diagrama de classe com os relacionamentos do sistema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Cadastro e alocação de professores titulares e adjuntos, cadastro de cursos e matrícula de alunos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Tratamento de exceção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Organização e estrutura de código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Organização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Trabalhar com GitHub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Trabalhar com GIT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ffffff"/>
                <w:sz w:val="24"/>
                <w:szCs w:val="24"/>
                <w:rtl w:val="0"/>
              </w:rPr>
              <w:t xml:space="preserve">ENUNCIADO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Aluno que deverá conter: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nome, sobrenome e um código de aluno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Professor que deverá conter: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nome, sobrenome, tempo de casa e um código do professor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Professor Titular: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especialidade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Professor Adjunto: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quantidade de horas de monitoria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Curso que deverá conter: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nome do curso, código do curso, professor titular, professor adjunto, quantidade máxima de alunos, lista de alunos matriculados</w:t>
              <w:br w:type="textWrapping"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Métodos: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uma função na classe Curso que permita adicionar um aluno à lista. O método retornará true se o aluno puder ser adicionado ou false caso não haja vagas disponíveis.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fun adicionarUmAluno(umAluno: Aluno): Boolean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um método na classe Curso que permita excluir um aluno da lista de alunos do curso.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fun excluirAluno(umAluno: Aluno)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44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Matricula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aluno, curso e data de matrícula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Observação: Ao criar a instância de um objeto já deve ser inicializado uma matrícula contendo aluno, curso e a data da matrícula. Para recuperar a data atual você pode estar usando o LocalDateTime.now()</w:t>
              <w:br w:type="textWrapping"/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Criar a classe DigitalHouse Manager: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Propriedades: lista de alunos, lista de professores, lista de cursos, lista de matrículas.</w:t>
              <w:br w:type="textWrapping"/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Métodos:</w:t>
              <w:br w:type="textWrapping"/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uma função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permite registrar um curso. O método recebe como parâmetros o nome do curso, o código e a quantidade máxima de alunos admitidos. O método deve criar um curso com os dados correspondentes e adicioná-lo à lista de cursos.</w:t>
              <w:br w:type="textWrapping"/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registrarCurso(nome: String, codigoCurso: Int, quantidadeMaximaDeAlunos: Int)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uma função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permite excluir um curso. A função recebe como parâmetro o código do curso. A função deve utilizar o código do curso para encontrá-lo na lista de cursos e excluí-lo da lista.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excluirCurso(codigoCurso: Int)</w:t>
            </w:r>
          </w:p>
          <w:p w:rsidR="00000000" w:rsidDel="00000000" w:rsidP="00000000" w:rsidRDefault="00000000" w:rsidRPr="00000000" w14:paraId="0000003F">
            <w:pPr>
              <w:spacing w:before="120" w:line="240" w:lineRule="auto"/>
              <w:ind w:left="720" w:firstLine="0"/>
              <w:rPr>
                <w:rFonts w:ascii="Raleway" w:cs="Raleway" w:eastAsia="Raleway" w:hAnsi="Raleway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uma função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permite registrar um professor adjunto. A função recebe como parâmetros o nome do professor, o sobrenome, o código e a quantidade de horas disponíveis para monitoria. O tempo de casa inicial do professor será zero. A função deve criar um professor adjunto com os dados correspondentes e adicioná-lo à lista de professores.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b w:val="1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registrarProfessorAdjunto(nome: String, sobrenome: String, codigoProfessor: Int, quantidadeDeHoras: Int)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 método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permita registrar um professor titular. O método recebe como parâmetros o nome do professor, o sobrenome, o código e a especialidade. O tempo de casa inicial do professor será zero. O método deve criar um professor titular com os dados correspondentes e adicioná-lo à lista de professores.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registrarProfessorTitular(nome: String, sobrenome: String , codigoProfessor: Int, especialidade: String )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 método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permite excluir um professor.  O método recebe como parâmetro o código do professor. O método deve utilizar o código do professor para encontrá-lo na lista de professores e eliminá-lo da lista.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excluirProfessor(codigoProfessor: Int)</w:t>
            </w:r>
          </w:p>
          <w:p w:rsidR="00000000" w:rsidDel="00000000" w:rsidP="00000000" w:rsidRDefault="00000000" w:rsidRPr="00000000" w14:paraId="00000049">
            <w:pPr>
              <w:spacing w:before="120" w:line="240" w:lineRule="auto"/>
              <w:rPr>
                <w:rFonts w:ascii="Raleway" w:cs="Raleway" w:eastAsia="Raleway" w:hAnsi="Raleway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 método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permita registrar um aluno. O método recebe como parâmetros o nome, o sobrenome e o código do aluno. O método deve criar um aluno com os dados correspondentes e adicioná-lo à lista de alunos.</w:t>
              <w:br w:type="textWrapping"/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matricularAluno(nome: String , sobrenome: String , codigoAluno: Int)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 método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permite matricular um aluno em um curso. O método recebe como parâmetros o código do aluno e o código do curso em que ele está se matriculando.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matricularAluno(codigoAluno: Int,  codigoCurso: Int)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20" w:line="240" w:lineRule="auto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              O método deve: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Encontrar o curso em que o aluno está se matriculando.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Encontrar o aluno que queremos matricular.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Matricular o aluno, se for possível.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No caso de ser possível, criar uma matrícula e configurá-la com os dados correspondentes.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spacing w:line="240" w:lineRule="auto"/>
              <w:ind w:left="216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Adicionar a matrícula à lista de matrículas.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line="240" w:lineRule="auto"/>
              <w:ind w:left="216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Informar na tela que a matrícula foi realizada.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Se não houver vagas disponíveis: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spacing w:line="240" w:lineRule="auto"/>
              <w:ind w:left="216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Informar na tela que não foi possível realizar a matrícula porque não há vagas.</w:t>
            </w:r>
          </w:p>
          <w:p w:rsidR="00000000" w:rsidDel="00000000" w:rsidP="00000000" w:rsidRDefault="00000000" w:rsidRPr="00000000" w14:paraId="00000059">
            <w:pPr>
              <w:spacing w:before="120" w:line="240" w:lineRule="auto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1440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Criar um método na classe DigitalHouse Manager</w:t>
            </w:r>
            <w:r w:rsidDel="00000000" w:rsidR="00000000" w:rsidRPr="00000000">
              <w:rPr>
                <w:rFonts w:ascii="Raleway" w:cs="Raleway" w:eastAsia="Raleway" w:hAnsi="Raleway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que permita alocar professores a um curso. O método recebe como parâmetros o código do curso, o código do professor titular e o código do professor adjunto.</w:t>
              <w:br w:type="textWrapping"/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1559.0551181102362" w:firstLine="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fun alocarProfessores(codigoCurso: Int, codigoProfessorTitular: Int, codigoProfessorAdjunto: Int)</w:t>
            </w:r>
          </w:p>
          <w:p w:rsidR="00000000" w:rsidDel="00000000" w:rsidP="00000000" w:rsidRDefault="00000000" w:rsidRPr="00000000" w14:paraId="0000005C">
            <w:pPr>
              <w:spacing w:before="120" w:line="240" w:lineRule="auto"/>
              <w:ind w:left="720" w:firstLine="0"/>
              <w:rPr>
                <w:rFonts w:ascii="Raleway" w:cs="Raleway" w:eastAsia="Raleway" w:hAnsi="Raleway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120" w:line="240" w:lineRule="auto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ab/>
              <w:t xml:space="preserve">O método deve: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Encontrar o professor titular na lista de professores.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Encontrar o professor adjunto na lista de professores.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Raleway" w:cs="Raleway" w:eastAsia="Raleway" w:hAnsi="Raleway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highlight w:val="white"/>
                <w:rtl w:val="0"/>
              </w:rPr>
              <w:t xml:space="preserve">Alocar ambos professores ao curso.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Raleway" w:cs="Raleway" w:eastAsia="Raleway" w:hAnsi="Raleway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>
        <w:rFonts w:ascii="Raleway" w:cs="Raleway" w:eastAsia="Raleway" w:hAnsi="Raleway"/>
        <w:b w:val="1"/>
        <w:sz w:val="18"/>
        <w:szCs w:val="18"/>
      </w:rPr>
    </w:pPr>
    <w:r w:rsidDel="00000000" w:rsidR="00000000" w:rsidRPr="00000000">
      <w:rPr>
        <w:rFonts w:ascii="Raleway" w:cs="Raleway" w:eastAsia="Raleway" w:hAnsi="Raleway"/>
        <w:b w:val="1"/>
        <w:sz w:val="18"/>
        <w:szCs w:val="18"/>
        <w:rtl w:val="0"/>
      </w:rPr>
      <w:t xml:space="preserve">Desafio - Mobile Android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jc w:val="right"/>
      <w:rPr>
        <w:rFonts w:ascii="Raleway" w:cs="Raleway" w:eastAsia="Raleway" w:hAnsi="Raleway"/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raw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pXJElMcL0/tlwbQe/oVLNb/WQ==">AMUW2mX/GWH7csmAtQMp7BBd+Bi4Za/xun3QTe4f28Hq07yJyLNofRKNLqY7b/rYv6ydomYmVYYrdVS3rJv7CNATipO6/zSc1tipQ/muUd686UEgirI/3bw=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