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u w:val="single"/>
        </w:rPr>
      </w:pPr>
      <w:r w:rsidDel="00000000" w:rsidR="00000000" w:rsidRPr="00000000">
        <w:rPr>
          <w:b w:val="1"/>
          <w:bCs w:val="1"/>
          <w:sz w:val="32"/>
          <w:szCs w:val="32"/>
          <w:u w:val="single"/>
          <w:rtl w:val="0"/>
        </w:rPr>
        <w:t xml:space="preserve">Modelo Organizacional Intelicampo 4.0</w:t>
      </w:r>
    </w:p>
    <w:p w:rsidR="00000000" w:rsidDel="00000000" w:rsidP="00000000" w:rsidRDefault="00000000" w:rsidRPr="00000000" w14:paraId="00000002">
      <w:pPr>
        <w:pStyle w:val="Heading2"/>
        <w:keepNext w:val="0"/>
        <w:keepLines w:val="0"/>
        <w:spacing w:after="80" w:lineRule="auto"/>
        <w:rPr>
          <w:b w:val="1"/>
          <w:bCs w:val="1"/>
        </w:rPr>
      </w:pPr>
      <w:bookmarkStart w:colFirst="0" w:colLast="0" w:name="_z0lfo5iv4ffg" w:id="0"/>
      <w:bookmarkEnd w:id="0"/>
      <w:r w:rsidDel="00000000" w:rsidR="00000000" w:rsidRPr="00000000">
        <w:rPr>
          <w:b w:val="1"/>
          <w:bCs w:val="1"/>
          <w:rtl w:val="0"/>
        </w:rPr>
        <w:t xml:space="preserve">Visão Geral e Objetivos</w:t>
      </w:r>
    </w:p>
    <w:p w:rsidR="00000000" w:rsidDel="00000000" w:rsidP="00000000" w:rsidRDefault="00000000" w:rsidRPr="00000000" w14:paraId="00000003">
      <w:pPr>
        <w:spacing w:after="240" w:before="240" w:lineRule="auto"/>
        <w:rPr/>
      </w:pPr>
      <w:r w:rsidDel="00000000" w:rsidR="00000000" w:rsidRPr="00000000">
        <w:rPr>
          <w:rtl w:val="0"/>
        </w:rPr>
        <w:t xml:space="preserve">Para atender os requisitos metodológicos acima, u</w:t>
      </w:r>
      <w:r w:rsidDel="00000000" w:rsidR="00000000" w:rsidRPr="00000000">
        <w:rPr>
          <w:rtl w:val="0"/>
        </w:rPr>
        <w:t xml:space="preserve">ma empresa </w:t>
      </w:r>
      <w:r w:rsidDel="00000000" w:rsidR="00000000" w:rsidRPr="00000000">
        <w:rPr>
          <w:b w:val="1"/>
          <w:bCs w:val="1"/>
          <w:rtl w:val="0"/>
        </w:rPr>
        <w:t xml:space="preserve">agritech</w:t>
      </w:r>
      <w:r w:rsidDel="00000000" w:rsidR="00000000" w:rsidRPr="00000000">
        <w:rPr>
          <w:rtl w:val="0"/>
        </w:rPr>
        <w:t xml:space="preserve"> voltada à pecuária de corte e leite, precisa de uma estrutura organizacional ágil, flexível, adaptavel e eficiente,que una </w:t>
      </w:r>
      <w:r w:rsidDel="00000000" w:rsidR="00000000" w:rsidRPr="00000000">
        <w:rPr>
          <w:b w:val="1"/>
          <w:bCs w:val="1"/>
          <w:rtl w:val="0"/>
        </w:rPr>
        <w:t xml:space="preserve">expertise em tecnologia e dados</w:t>
      </w:r>
      <w:r w:rsidDel="00000000" w:rsidR="00000000" w:rsidRPr="00000000">
        <w:rPr>
          <w:rtl w:val="0"/>
        </w:rPr>
        <w:t xml:space="preserve"> com </w:t>
      </w:r>
      <w:r w:rsidDel="00000000" w:rsidR="00000000" w:rsidRPr="00000000">
        <w:rPr>
          <w:b w:val="1"/>
          <w:bCs w:val="1"/>
          <w:rtl w:val="0"/>
        </w:rPr>
        <w:t xml:space="preserve">conhecimento do campo</w:t>
      </w:r>
      <w:r w:rsidDel="00000000" w:rsidR="00000000" w:rsidRPr="00000000">
        <w:rPr>
          <w:rtl w:val="0"/>
        </w:rPr>
        <w:t xml:space="preserve">. O objetivo central é prover </w:t>
      </w:r>
      <w:r w:rsidDel="00000000" w:rsidR="00000000" w:rsidRPr="00000000">
        <w:rPr>
          <w:b w:val="1"/>
          <w:bCs w:val="1"/>
          <w:rtl w:val="0"/>
        </w:rPr>
        <w:t xml:space="preserve">gestão inteligente</w:t>
      </w:r>
      <w:r w:rsidDel="00000000" w:rsidR="00000000" w:rsidRPr="00000000">
        <w:rPr>
          <w:rtl w:val="0"/>
        </w:rPr>
        <w:t xml:space="preserve"> para fazendas parceiras, </w:t>
      </w:r>
      <w:r w:rsidDel="00000000" w:rsidR="00000000" w:rsidRPr="00000000">
        <w:rPr>
          <w:b w:val="1"/>
          <w:bCs w:val="1"/>
          <w:rtl w:val="0"/>
        </w:rPr>
        <w:t xml:space="preserve">compartilhando lucros</w:t>
      </w:r>
      <w:r w:rsidDel="00000000" w:rsidR="00000000" w:rsidRPr="00000000">
        <w:rPr>
          <w:rtl w:val="0"/>
        </w:rPr>
        <w:t xml:space="preserve"> gerados por melhorias de manejo sugeridas. Para isso, a empresa coleta  dados operacionais (peso dos animais, produção de leite, etc.) diretamente das fazendas em </w:t>
      </w:r>
      <w:r w:rsidDel="00000000" w:rsidR="00000000" w:rsidRPr="00000000">
        <w:rPr>
          <w:b w:val="1"/>
          <w:bCs w:val="1"/>
          <w:rtl w:val="0"/>
        </w:rPr>
        <w:t xml:space="preserve">tempo real</w:t>
      </w:r>
      <w:r w:rsidDel="00000000" w:rsidR="00000000" w:rsidRPr="00000000">
        <w:rPr>
          <w:rtl w:val="0"/>
        </w:rPr>
        <w:t xml:space="preserve"> via </w:t>
      </w:r>
      <w:r w:rsidDel="00000000" w:rsidR="00000000" w:rsidRPr="00000000">
        <w:rPr>
          <w:b w:val="1"/>
          <w:bCs w:val="1"/>
          <w:rtl w:val="0"/>
        </w:rPr>
        <w:t xml:space="preserve">IoT</w:t>
      </w:r>
      <w:r w:rsidDel="00000000" w:rsidR="00000000" w:rsidRPr="00000000">
        <w:rPr>
          <w:rtl w:val="0"/>
        </w:rPr>
        <w:t xml:space="preserve">, analisá-los com rigor e aplicar </w:t>
      </w:r>
      <w:r w:rsidDel="00000000" w:rsidR="00000000" w:rsidRPr="00000000">
        <w:rPr>
          <w:b w:val="1"/>
          <w:bCs w:val="1"/>
          <w:rtl w:val="0"/>
        </w:rPr>
        <w:t xml:space="preserve">modelos de </w:t>
      </w:r>
      <w:r w:rsidDel="00000000" w:rsidR="00000000" w:rsidRPr="00000000">
        <w:rPr>
          <w:b w:val="1"/>
          <w:bCs w:val="1"/>
          <w:i w:val="1"/>
          <w:iCs w:val="1"/>
          <w:rtl w:val="0"/>
        </w:rPr>
        <w:t xml:space="preserve">machine learning</w:t>
      </w:r>
      <w:r w:rsidDel="00000000" w:rsidR="00000000" w:rsidRPr="00000000">
        <w:rPr>
          <w:rtl w:val="0"/>
        </w:rPr>
        <w:t xml:space="preserve"> para obter insights valiosos. Ao mesmo tempo, é crucial manter uma </w:t>
      </w:r>
      <w:r w:rsidDel="00000000" w:rsidR="00000000" w:rsidRPr="00000000">
        <w:rPr>
          <w:b w:val="1"/>
          <w:bCs w:val="1"/>
          <w:rtl w:val="0"/>
        </w:rPr>
        <w:t xml:space="preserve">presença próxima ao produtor</w:t>
      </w:r>
      <w:r w:rsidDel="00000000" w:rsidR="00000000" w:rsidRPr="00000000">
        <w:rPr>
          <w:rtl w:val="0"/>
        </w:rPr>
        <w:t xml:space="preserve"> através de parcerias e acompanhamento intensivo das operações de campo, equilibrando </w:t>
      </w:r>
      <w:r w:rsidDel="00000000" w:rsidR="00000000" w:rsidRPr="00000000">
        <w:rPr>
          <w:b w:val="1"/>
          <w:bCs w:val="1"/>
          <w:rtl w:val="0"/>
        </w:rPr>
        <w:t xml:space="preserve">inovação tecnológica</w:t>
      </w:r>
      <w:r w:rsidDel="00000000" w:rsidR="00000000" w:rsidRPr="00000000">
        <w:rPr>
          <w:rtl w:val="0"/>
        </w:rPr>
        <w:t xml:space="preserve"> com </w:t>
      </w:r>
      <w:r w:rsidDel="00000000" w:rsidR="00000000" w:rsidRPr="00000000">
        <w:rPr>
          <w:b w:val="1"/>
          <w:bCs w:val="1"/>
          <w:rtl w:val="0"/>
        </w:rPr>
        <w:t xml:space="preserve">práticas agropecuárias</w:t>
      </w:r>
      <w:r w:rsidDel="00000000" w:rsidR="00000000" w:rsidRPr="00000000">
        <w:rPr>
          <w:rtl w:val="0"/>
        </w:rPr>
        <w:t xml:space="preserve">, garantindo decisões embasadas em informações  de alta qualidade. Abaixo apresenta-se esta estrutura.</w:t>
      </w:r>
    </w:p>
    <w:p w:rsidR="00000000" w:rsidDel="00000000" w:rsidP="00000000" w:rsidRDefault="00000000" w:rsidRPr="00000000" w14:paraId="00000004">
      <w:pPr>
        <w:spacing w:after="240" w:before="240" w:lineRule="auto"/>
        <w:jc w:val="center"/>
        <w:rPr/>
      </w:pPr>
      <w:r w:rsidDel="00000000" w:rsidR="00000000" w:rsidRPr="00000000">
        <w:rPr/>
        <w:drawing>
          <wp:inline distB="114300" distT="114300" distL="114300" distR="114300">
            <wp:extent cx="5430675" cy="54306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30675" cy="54306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b w:val="1"/>
          <w:bCs w:val="1"/>
          <w:i w:val="1"/>
          <w:iCs w:val="1"/>
          <w:rtl w:val="0"/>
        </w:rPr>
        <w:t xml:space="preserve">Figura 1: Exemplo de estrutura organizacional ágil.</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Principais características do modelo organizacional:</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Núcleo central de dados:</w:t>
      </w:r>
      <w:r w:rsidDel="00000000" w:rsidR="00000000" w:rsidRPr="00000000">
        <w:rPr>
          <w:rtl w:val="0"/>
        </w:rPr>
        <w:t xml:space="preserve"> responsável por validar e analisar informações das fazendas, assegurando qualidade (evitar o “garbage in, garbage out”).</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Integração IoT e IA:</w:t>
      </w:r>
      <w:r w:rsidDel="00000000" w:rsidR="00000000" w:rsidRPr="00000000">
        <w:rPr>
          <w:rtl w:val="0"/>
        </w:rPr>
        <w:t xml:space="preserve"> aproveitar sensores já instalados (balanças inteligentes, medidores de leite etc.) para coletar dados automaticamente e alimentar algoritmos de inteligência artificial que gerem recomendações em tempo real.</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Estrutura moderna e adaptável:</w:t>
      </w:r>
      <w:r w:rsidDel="00000000" w:rsidR="00000000" w:rsidRPr="00000000">
        <w:rPr>
          <w:rtl w:val="0"/>
        </w:rPr>
        <w:t xml:space="preserve"> adotar </w:t>
      </w:r>
      <w:r w:rsidDel="00000000" w:rsidR="00000000" w:rsidRPr="00000000">
        <w:rPr>
          <w:i w:val="1"/>
          <w:iCs w:val="1"/>
          <w:rtl w:val="0"/>
        </w:rPr>
        <w:t xml:space="preserve">squads</w:t>
      </w:r>
      <w:r w:rsidDel="00000000" w:rsidR="00000000" w:rsidRPr="00000000">
        <w:rPr>
          <w:rtl w:val="0"/>
        </w:rPr>
        <w:t xml:space="preserve"> ou células multifuncionais, e/ou uma </w:t>
      </w:r>
      <w:r w:rsidDel="00000000" w:rsidR="00000000" w:rsidRPr="00000000">
        <w:rPr>
          <w:b w:val="1"/>
          <w:bCs w:val="1"/>
          <w:rtl w:val="0"/>
        </w:rPr>
        <w:t xml:space="preserve">estrutura matricial</w:t>
      </w:r>
      <w:r w:rsidDel="00000000" w:rsidR="00000000" w:rsidRPr="00000000">
        <w:rPr>
          <w:rtl w:val="0"/>
        </w:rPr>
        <w:t xml:space="preserve">, para fomentar inovação contínua, colaboração ágil e adaptação rápida a mudanças.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Divisão clara de funções:</w:t>
      </w:r>
      <w:r w:rsidDel="00000000" w:rsidR="00000000" w:rsidRPr="00000000">
        <w:rPr>
          <w:rtl w:val="0"/>
        </w:rPr>
        <w:t xml:space="preserve"> delinear áreas de </w:t>
      </w:r>
      <w:r w:rsidDel="00000000" w:rsidR="00000000" w:rsidRPr="00000000">
        <w:rPr>
          <w:b w:val="1"/>
          <w:bCs w:val="1"/>
          <w:rtl w:val="0"/>
        </w:rPr>
        <w:t xml:space="preserve">engenharia de dados</w:t>
      </w:r>
      <w:r w:rsidDel="00000000" w:rsidR="00000000" w:rsidRPr="00000000">
        <w:rPr>
          <w:rtl w:val="0"/>
        </w:rPr>
        <w:t xml:space="preserve">, </w:t>
      </w:r>
      <w:r w:rsidDel="00000000" w:rsidR="00000000" w:rsidRPr="00000000">
        <w:rPr>
          <w:b w:val="1"/>
          <w:bCs w:val="1"/>
          <w:rtl w:val="0"/>
        </w:rPr>
        <w:t xml:space="preserve">ciência de dados</w:t>
      </w:r>
      <w:r w:rsidDel="00000000" w:rsidR="00000000" w:rsidRPr="00000000">
        <w:rPr>
          <w:rtl w:val="0"/>
        </w:rPr>
        <w:t xml:space="preserve">, </w:t>
      </w:r>
      <w:r w:rsidDel="00000000" w:rsidR="00000000" w:rsidRPr="00000000">
        <w:rPr>
          <w:b w:val="1"/>
          <w:bCs w:val="1"/>
          <w:rtl w:val="0"/>
        </w:rPr>
        <w:t xml:space="preserve">gestão de parcerias rurais</w:t>
      </w:r>
      <w:r w:rsidDel="00000000" w:rsidR="00000000" w:rsidRPr="00000000">
        <w:rPr>
          <w:rtl w:val="0"/>
        </w:rPr>
        <w:t xml:space="preserve">, </w:t>
      </w:r>
      <w:r w:rsidDel="00000000" w:rsidR="00000000" w:rsidRPr="00000000">
        <w:rPr>
          <w:b w:val="1"/>
          <w:bCs w:val="1"/>
          <w:rtl w:val="0"/>
        </w:rPr>
        <w:t xml:space="preserve">coordenação de operações de campo</w:t>
      </w:r>
      <w:r w:rsidDel="00000000" w:rsidR="00000000" w:rsidRPr="00000000">
        <w:rPr>
          <w:rtl w:val="0"/>
        </w:rPr>
        <w:t xml:space="preserve"> e </w:t>
      </w:r>
      <w:r w:rsidDel="00000000" w:rsidR="00000000" w:rsidRPr="00000000">
        <w:rPr>
          <w:b w:val="1"/>
          <w:bCs w:val="1"/>
          <w:rtl w:val="0"/>
        </w:rPr>
        <w:t xml:space="preserve">finanças/estratégia</w:t>
      </w:r>
      <w:r w:rsidDel="00000000" w:rsidR="00000000" w:rsidRPr="00000000">
        <w:rPr>
          <w:rtl w:val="0"/>
        </w:rPr>
        <w:t xml:space="preserve">, com papéis bem definidos que trabalham de forma integrada.</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Combina </w:t>
      </w:r>
      <w:r w:rsidDel="00000000" w:rsidR="00000000" w:rsidRPr="00000000">
        <w:rPr>
          <w:b w:val="1"/>
          <w:bCs w:val="1"/>
          <w:rtl w:val="0"/>
        </w:rPr>
        <w:t xml:space="preserve">pilares funcionais</w:t>
      </w:r>
      <w:r w:rsidDel="00000000" w:rsidR="00000000" w:rsidRPr="00000000">
        <w:rPr>
          <w:rtl w:val="0"/>
        </w:rPr>
        <w:t xml:space="preserve"> (verticais, p. ex. Dados/Tech e Parcerias/Operação sob liderança do CEO) </w:t>
      </w:r>
      <w:r w:rsidDel="00000000" w:rsidR="00000000" w:rsidRPr="00000000">
        <w:rPr>
          <w:i w:val="1"/>
          <w:iCs w:val="1"/>
          <w:rtl w:val="0"/>
        </w:rPr>
        <w:t xml:space="preserve">com </w:t>
      </w:r>
      <w:r w:rsidDel="00000000" w:rsidR="00000000" w:rsidRPr="00000000">
        <w:rPr>
          <w:b w:val="1"/>
          <w:bCs w:val="1"/>
          <w:i w:val="1"/>
          <w:iCs w:val="1"/>
          <w:rtl w:val="0"/>
        </w:rPr>
        <w:t xml:space="preserve">squads ou células multifuncionais</w:t>
      </w:r>
      <w:r w:rsidDel="00000000" w:rsidR="00000000" w:rsidRPr="00000000">
        <w:rPr>
          <w:i w:val="1"/>
          <w:iCs w:val="1"/>
          <w:rtl w:val="0"/>
        </w:rPr>
        <w:t xml:space="preserve"> (horizontais, times mistos focados em projetos/fazendas específicas). Esse modelo matricial promove colaboração entre especialistas de diferentes áreas dentro de um mesmo objetivo, sem necessidade de realinhar equipes para cada novo projeto.</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 seguir, detalhamos os blocos organizacionais principais, suas responsabilidades e uma sugestão de arranjo estrutural em uma empresa nascente (</w:t>
      </w:r>
      <w:r w:rsidDel="00000000" w:rsidR="00000000" w:rsidRPr="00000000">
        <w:rPr>
          <w:i w:val="1"/>
          <w:iCs w:val="1"/>
          <w:rtl w:val="0"/>
        </w:rPr>
        <w:t xml:space="preserve">startup</w:t>
      </w:r>
      <w:r w:rsidDel="00000000" w:rsidR="00000000" w:rsidRPr="00000000">
        <w:rPr>
          <w:rtl w:val="0"/>
        </w:rPr>
        <w:t xml:space="preserve">) nesse contexto.</w:t>
      </w:r>
    </w:p>
    <w:p w:rsidR="00000000" w:rsidDel="00000000" w:rsidP="00000000" w:rsidRDefault="00000000" w:rsidRPr="00000000" w14:paraId="0000000D">
      <w:pPr>
        <w:pStyle w:val="Heading2"/>
        <w:keepNext w:val="0"/>
        <w:keepLines w:val="0"/>
        <w:spacing w:after="80" w:lineRule="auto"/>
        <w:rPr>
          <w:b w:val="1"/>
          <w:bCs w:val="1"/>
        </w:rPr>
      </w:pPr>
      <w:bookmarkStart w:colFirst="0" w:colLast="0" w:name="_mnh2ephlo74w" w:id="1"/>
      <w:bookmarkEnd w:id="1"/>
      <w:r w:rsidDel="00000000" w:rsidR="00000000" w:rsidRPr="00000000">
        <w:rPr>
          <w:b w:val="1"/>
          <w:bCs w:val="1"/>
          <w:rtl w:val="0"/>
        </w:rPr>
        <w:t xml:space="preserve">Núcleo de Análise e Qualidade de Dados</w:t>
      </w:r>
    </w:p>
    <w:p w:rsidR="00000000" w:rsidDel="00000000" w:rsidP="00000000" w:rsidRDefault="00000000" w:rsidRPr="00000000" w14:paraId="0000000E">
      <w:pPr>
        <w:spacing w:after="240" w:before="240" w:lineRule="auto"/>
        <w:rPr/>
      </w:pPr>
      <w:r w:rsidDel="00000000" w:rsidR="00000000" w:rsidRPr="00000000">
        <w:rPr>
          <w:rtl w:val="0"/>
        </w:rPr>
        <w:t xml:space="preserve">No coração da empresa está um </w:t>
      </w:r>
      <w:r w:rsidDel="00000000" w:rsidR="00000000" w:rsidRPr="00000000">
        <w:rPr>
          <w:b w:val="1"/>
          <w:bCs w:val="1"/>
          <w:rtl w:val="0"/>
        </w:rPr>
        <w:t xml:space="preserve">Núcleo Central de Dados</w:t>
      </w:r>
      <w:r w:rsidDel="00000000" w:rsidR="00000000" w:rsidRPr="00000000">
        <w:rPr>
          <w:rtl w:val="0"/>
        </w:rPr>
        <w:t xml:space="preserve"> dedicado à </w:t>
      </w:r>
      <w:r w:rsidDel="00000000" w:rsidR="00000000" w:rsidRPr="00000000">
        <w:rPr>
          <w:b w:val="1"/>
          <w:bCs w:val="1"/>
          <w:rtl w:val="0"/>
        </w:rPr>
        <w:t xml:space="preserve">validação e análise</w:t>
      </w:r>
      <w:r w:rsidDel="00000000" w:rsidR="00000000" w:rsidRPr="00000000">
        <w:rPr>
          <w:rtl w:val="0"/>
        </w:rPr>
        <w:t xml:space="preserve"> das informações operacionais vindas das fazendas. Essa célula funciona como um </w:t>
      </w:r>
      <w:r w:rsidDel="00000000" w:rsidR="00000000" w:rsidRPr="00000000">
        <w:rPr>
          <w:b w:val="1"/>
          <w:bCs w:val="1"/>
          <w:rtl w:val="0"/>
        </w:rPr>
        <w:t xml:space="preserve">“centro de comando” de dados</w:t>
      </w:r>
      <w:r w:rsidDel="00000000" w:rsidR="00000000" w:rsidRPr="00000000">
        <w:rPr>
          <w:rtl w:val="0"/>
        </w:rPr>
        <w:t xml:space="preserve">, garantindo que as decisões sejam tomadas sobre bases confiáveis. </w:t>
      </w:r>
      <w:r w:rsidDel="00000000" w:rsidR="00000000" w:rsidRPr="00000000">
        <w:rPr>
          <w:i w:val="1"/>
          <w:iCs w:val="1"/>
          <w:rtl w:val="0"/>
        </w:rPr>
        <w:t xml:space="preserve">Schroth et al.</w:t>
      </w:r>
      <w:r w:rsidDel="00000000" w:rsidR="00000000" w:rsidRPr="00000000">
        <w:rPr>
          <w:rtl w:val="0"/>
        </w:rPr>
        <w:t xml:space="preserve"> (2022) ressaltam que é crucial assegurar a qualidade dos dados de sensores para viabilizar sistemas de suporte à decisão efetivos na agricultura – dados corrompidos, faltantes ou incoerentes podem levar a recomendações enganosas. Assim, esse núcleo monitora continuamente os fluxos de informação, checando consistência e credibilidade dos indicadores (peso médio, litros de leite, taxas de ganho, etc.) reportados.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Responsabilidades-chave do Núcleo de Dados: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b w:val="1"/>
          <w:bCs w:val="1"/>
          <w:rtl w:val="0"/>
        </w:rPr>
        <w:t xml:space="preserve">Consolidação e validação:</w:t>
      </w:r>
      <w:r w:rsidDel="00000000" w:rsidR="00000000" w:rsidRPr="00000000">
        <w:rPr>
          <w:rtl w:val="0"/>
        </w:rPr>
        <w:t xml:space="preserve"> Reunir os dados brutos de todas as fazendas parceiras (por ex., leituras de balanças, sensores de ordenha) e aplicar filtros de qualidade, identificando anomalias ou erros de entrada (ex.: valores impossíveis ou sensores desconectados).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Garantia de integridade:</w:t>
      </w:r>
      <w:r w:rsidDel="00000000" w:rsidR="00000000" w:rsidRPr="00000000">
        <w:rPr>
          <w:rtl w:val="0"/>
        </w:rPr>
        <w:t xml:space="preserve"> Verificar calibração de equipamentos e confiabilidade das medições, acionando equipes de campo ou fornecedores de IoT se necessário para corrigir problemas. Isso assegura que decisões posteriores sejam baseadas em dados corretos.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Análise operacional inicial:</w:t>
      </w:r>
      <w:r w:rsidDel="00000000" w:rsidR="00000000" w:rsidRPr="00000000">
        <w:rPr>
          <w:rtl w:val="0"/>
        </w:rPr>
        <w:t xml:space="preserve"> Gerar relatórios operacionais básicos e </w:t>
      </w:r>
      <w:r w:rsidDel="00000000" w:rsidR="00000000" w:rsidRPr="00000000">
        <w:rPr>
          <w:b w:val="1"/>
          <w:bCs w:val="1"/>
          <w:rtl w:val="0"/>
        </w:rPr>
        <w:t xml:space="preserve">painéis de controle</w:t>
      </w:r>
      <w:r w:rsidDel="00000000" w:rsidR="00000000" w:rsidRPr="00000000">
        <w:rPr>
          <w:rtl w:val="0"/>
        </w:rPr>
        <w:t xml:space="preserve"> para cada fazenda, resumindo indicadores de desempenho (ganho de peso diário, produção por vaca, etc.). Esses insights iniciais servem tanto para uso interno quanto para feedback rápido aos parceiros.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Comunicação de dados:</w:t>
      </w:r>
      <w:r w:rsidDel="00000000" w:rsidR="00000000" w:rsidRPr="00000000">
        <w:rPr>
          <w:rtl w:val="0"/>
        </w:rPr>
        <w:t xml:space="preserve"> Manter diálogo com a equipe de Parcerias Rurais, informando sobre quaisquer irregularidades nos dados ou tendências observadas, para que o cliente (fazenda) seja notificado e participe da solução (por exemplo, um sensor de leite travado que precisa de manutenção).</w:t>
      </w:r>
    </w:p>
    <w:p w:rsidR="00000000" w:rsidDel="00000000" w:rsidP="00000000" w:rsidRDefault="00000000" w:rsidRPr="00000000" w14:paraId="00000014">
      <w:pPr>
        <w:spacing w:after="240" w:before="240" w:lineRule="auto"/>
        <w:ind w:left="600" w:right="600" w:firstLine="0"/>
        <w:rPr>
          <w:i w:val="1"/>
          <w:iCs w:val="1"/>
        </w:rPr>
      </w:pPr>
      <w:r w:rsidDel="00000000" w:rsidR="00000000" w:rsidRPr="00000000">
        <w:rPr>
          <w:b w:val="1"/>
          <w:bCs w:val="1"/>
          <w:rtl w:val="0"/>
        </w:rPr>
        <w:t xml:space="preserve">Nota:</w:t>
      </w:r>
      <w:r w:rsidDel="00000000" w:rsidR="00000000" w:rsidRPr="00000000">
        <w:rPr>
          <w:rtl w:val="0"/>
        </w:rPr>
        <w:t xml:space="preserve"> Em startups enxutas, esse núcleo pode começar com 1-2 profissionais que acumulam funções de </w:t>
      </w:r>
      <w:r w:rsidDel="00000000" w:rsidR="00000000" w:rsidRPr="00000000">
        <w:rPr>
          <w:i w:val="1"/>
          <w:iCs w:val="1"/>
          <w:rtl w:val="0"/>
        </w:rPr>
        <w:t xml:space="preserve">data </w:t>
      </w:r>
      <w:r w:rsidDel="00000000" w:rsidR="00000000" w:rsidRPr="00000000">
        <w:rPr>
          <w:i w:val="1"/>
          <w:iCs w:val="1"/>
          <w:rtl w:val="0"/>
        </w:rPr>
        <w:t xml:space="preserve">analyst</w:t>
      </w:r>
      <w:r w:rsidDel="00000000" w:rsidR="00000000" w:rsidRPr="00000000">
        <w:rPr>
          <w:rtl w:val="0"/>
        </w:rPr>
        <w:t xml:space="preserve"> e </w:t>
      </w:r>
      <w:r w:rsidDel="00000000" w:rsidR="00000000" w:rsidRPr="00000000">
        <w:rPr>
          <w:i w:val="1"/>
          <w:iCs w:val="1"/>
          <w:rtl w:val="0"/>
        </w:rPr>
        <w:t xml:space="preserve">data engineer</w:t>
      </w:r>
      <w:r w:rsidDel="00000000" w:rsidR="00000000" w:rsidRPr="00000000">
        <w:rPr>
          <w:rtl w:val="0"/>
        </w:rPr>
        <w:t xml:space="preserve">, usando ferramentas automatizadas de detecção de erros. Conforme o negócio cresce, a equipe pode se especializar mais, mas desde o início deve haver processos claros de validação para não perder a confiança nos dados. </w:t>
      </w:r>
      <w:r w:rsidDel="00000000" w:rsidR="00000000" w:rsidRPr="00000000">
        <w:rPr>
          <w:i w:val="1"/>
          <w:iCs w:val="1"/>
          <w:rtl w:val="0"/>
        </w:rPr>
        <w:t xml:space="preserve">("Garbage in, garbage out" é especialmente verdadeiro em agro, onde uma calibração errada pode distorcer completamente uma recomendação.)</w:t>
      </w:r>
    </w:p>
    <w:p w:rsidR="00000000" w:rsidDel="00000000" w:rsidP="00000000" w:rsidRDefault="00000000" w:rsidRPr="00000000" w14:paraId="00000015">
      <w:pPr>
        <w:pStyle w:val="Heading2"/>
        <w:keepNext w:val="0"/>
        <w:keepLines w:val="0"/>
        <w:spacing w:after="80" w:lineRule="auto"/>
        <w:rPr>
          <w:b w:val="1"/>
          <w:bCs w:val="1"/>
        </w:rPr>
      </w:pPr>
      <w:bookmarkStart w:colFirst="0" w:colLast="0" w:name="_c5hg48d0i3em" w:id="2"/>
      <w:bookmarkEnd w:id="2"/>
      <w:r w:rsidDel="00000000" w:rsidR="00000000" w:rsidRPr="00000000">
        <w:rPr>
          <w:b w:val="1"/>
          <w:bCs w:val="1"/>
          <w:rtl w:val="0"/>
        </w:rPr>
        <w:t xml:space="preserve">Engenharia de Dados e Integração IoT</w:t>
      </w:r>
    </w:p>
    <w:p w:rsidR="00000000" w:rsidDel="00000000" w:rsidP="00000000" w:rsidRDefault="00000000" w:rsidRPr="00000000" w14:paraId="00000016">
      <w:pPr>
        <w:spacing w:after="240" w:before="240" w:lineRule="auto"/>
        <w:rPr/>
      </w:pPr>
      <w:r w:rsidDel="00000000" w:rsidR="00000000" w:rsidRPr="00000000">
        <w:rPr>
          <w:rtl w:val="0"/>
        </w:rPr>
        <w:t xml:space="preserve">Em estreita colaboração com o núcleo de análise, a </w:t>
      </w:r>
      <w:r w:rsidDel="00000000" w:rsidR="00000000" w:rsidRPr="00000000">
        <w:rPr>
          <w:b w:val="1"/>
          <w:bCs w:val="1"/>
          <w:rtl w:val="0"/>
        </w:rPr>
        <w:t xml:space="preserve">equipe de Engenharia de Dados/IoT</w:t>
      </w:r>
      <w:r w:rsidDel="00000000" w:rsidR="00000000" w:rsidRPr="00000000">
        <w:rPr>
          <w:rtl w:val="0"/>
        </w:rPr>
        <w:t xml:space="preserve"> cuida da </w:t>
      </w:r>
      <w:r w:rsidDel="00000000" w:rsidR="00000000" w:rsidRPr="00000000">
        <w:rPr>
          <w:b w:val="1"/>
          <w:bCs w:val="1"/>
          <w:rtl w:val="0"/>
        </w:rPr>
        <w:t xml:space="preserve">infraestrutura tecnológica</w:t>
      </w:r>
      <w:r w:rsidDel="00000000" w:rsidR="00000000" w:rsidRPr="00000000">
        <w:rPr>
          <w:rtl w:val="0"/>
        </w:rPr>
        <w:t xml:space="preserve"> que coleta, transmite e armazena os dados das fazendas. Essa área abrange tanto o </w:t>
      </w:r>
      <w:r w:rsidDel="00000000" w:rsidR="00000000" w:rsidRPr="00000000">
        <w:rPr>
          <w:i w:val="1"/>
          <w:iCs w:val="1"/>
          <w:rtl w:val="0"/>
        </w:rPr>
        <w:t xml:space="preserve">hardware</w:t>
      </w:r>
      <w:r w:rsidDel="00000000" w:rsidR="00000000" w:rsidRPr="00000000">
        <w:rPr>
          <w:rtl w:val="0"/>
        </w:rPr>
        <w:t xml:space="preserve"> (sensores, redes) quanto o </w:t>
      </w:r>
      <w:r w:rsidDel="00000000" w:rsidR="00000000" w:rsidRPr="00000000">
        <w:rPr>
          <w:i w:val="1"/>
          <w:iCs w:val="1"/>
          <w:rtl w:val="0"/>
        </w:rPr>
        <w:t xml:space="preserve">software</w:t>
      </w:r>
      <w:r w:rsidDel="00000000" w:rsidR="00000000" w:rsidRPr="00000000">
        <w:rPr>
          <w:rtl w:val="0"/>
        </w:rPr>
        <w:t xml:space="preserve"> (pipelines de dados, bancos de dados, plataformas em nuvem). </w:t>
      </w:r>
      <w:r w:rsidDel="00000000" w:rsidR="00000000" w:rsidRPr="00000000">
        <w:rPr>
          <w:b w:val="1"/>
          <w:bCs w:val="1"/>
          <w:rtl w:val="0"/>
        </w:rPr>
        <w:t xml:space="preserve">Soluções de agricultura inteligente tipicamente utilizam sensores IoT e gateways para coletar e analisar dados em tempo real, aumentando a produtividade agropecuária.</w:t>
      </w:r>
      <w:r w:rsidDel="00000000" w:rsidR="00000000" w:rsidRPr="00000000">
        <w:rPr>
          <w:rtl w:val="0"/>
        </w:rPr>
        <w:t xml:space="preserve"> No caso da startup, os dispositivos IoT já existentes nas fazendas (como coleiras de pesagem, medidores de volume de leite, sensores ambientais) serão integrados a uma </w:t>
      </w:r>
      <w:r w:rsidDel="00000000" w:rsidR="00000000" w:rsidRPr="00000000">
        <w:rPr>
          <w:b w:val="1"/>
          <w:bCs w:val="1"/>
          <w:rtl w:val="0"/>
        </w:rPr>
        <w:t xml:space="preserve">plataforma central </w:t>
      </w:r>
      <w:r w:rsidDel="00000000" w:rsidR="00000000" w:rsidRPr="00000000">
        <w:rPr>
          <w:rtl w:val="0"/>
        </w:rPr>
        <w:t xml:space="preserve">desenvolvida pela empresa. Isso permite </w:t>
      </w:r>
      <w:r w:rsidDel="00000000" w:rsidR="00000000" w:rsidRPr="00000000">
        <w:rPr>
          <w:b w:val="1"/>
          <w:bCs w:val="1"/>
          <w:rtl w:val="0"/>
        </w:rPr>
        <w:t xml:space="preserve">monitoramento unificado</w:t>
      </w:r>
      <w:r w:rsidDel="00000000" w:rsidR="00000000" w:rsidRPr="00000000">
        <w:rPr>
          <w:rtl w:val="0"/>
        </w:rPr>
        <w:t xml:space="preserve"> e em tempo real de múltiplas fazendas, suportando decisões ágeis.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Responsabilidades-chave em Engenharia de Dados/IoT:</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Infraestrutura de coleta em tempo real:</w:t>
      </w:r>
      <w:r w:rsidDel="00000000" w:rsidR="00000000" w:rsidRPr="00000000">
        <w:rPr>
          <w:rtl w:val="0"/>
        </w:rPr>
        <w:t xml:space="preserve"> Desenvolver e manter a integração dos sensores IoT das fazendas com a plataforma da startup. Por exemplo, programar </w:t>
      </w:r>
      <w:r w:rsidDel="00000000" w:rsidR="00000000" w:rsidRPr="00000000">
        <w:rPr>
          <w:i w:val="1"/>
          <w:iCs w:val="1"/>
          <w:rtl w:val="0"/>
        </w:rPr>
        <w:t xml:space="preserve">gateways</w:t>
      </w:r>
      <w:r w:rsidDel="00000000" w:rsidR="00000000" w:rsidRPr="00000000">
        <w:rPr>
          <w:rtl w:val="0"/>
        </w:rPr>
        <w:t xml:space="preserve"> ou APIs que enviem automaticamente leituras de peso, leite, temperatura, etc., para a nuvem da empresa em intervalos regulares. Garantir redundância de comunicação (uso de redes 4G, satélite ou Internet rural) para minimizar falhas na transmissão.</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Pipeline e armazenagem de dados:</w:t>
      </w:r>
      <w:r w:rsidDel="00000000" w:rsidR="00000000" w:rsidRPr="00000000">
        <w:rPr>
          <w:rtl w:val="0"/>
        </w:rPr>
        <w:t xml:space="preserve"> Implementar pipelines de dados escaláveis que recebam as informações brutas, realizem transformações necessárias (ex.: conversão de unidades, filtragem de ruído e armazenagem em bancos de dados estruturados para análise. Isso inclui escolher tecnologias </w:t>
      </w:r>
      <w:r w:rsidDel="00000000" w:rsidR="00000000" w:rsidRPr="00000000">
        <w:rPr>
          <w:i w:val="1"/>
          <w:iCs w:val="1"/>
          <w:rtl w:val="0"/>
        </w:rPr>
        <w:t xml:space="preserve">cloud</w:t>
      </w:r>
      <w:r w:rsidDel="00000000" w:rsidR="00000000" w:rsidRPr="00000000">
        <w:rPr>
          <w:rtl w:val="0"/>
        </w:rPr>
        <w:t xml:space="preserve"> adequadas (data lakes, bancos NoSQL para tempo real, etc.) que suportem o aumento de volume conforme mais fazendas aderem.</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Automação de qualidade de dados:</w:t>
      </w:r>
      <w:r w:rsidDel="00000000" w:rsidR="00000000" w:rsidRPr="00000000">
        <w:rPr>
          <w:rtl w:val="0"/>
        </w:rPr>
        <w:t xml:space="preserve"> Incorporar no pipeline verificações automáticas de qualidade (por ex.: descarte de outliers absurdos, alertas se um sensor ficar inativo). Embora o Núcleo de Dados faça validação analítica, muitos erros podem ser detectados e corrigidos automaticamente na camada de engenharia – seguindo boas práticas de </w:t>
      </w:r>
      <w:r w:rsidDel="00000000" w:rsidR="00000000" w:rsidRPr="00000000">
        <w:rPr>
          <w:i w:val="1"/>
          <w:iCs w:val="1"/>
          <w:rtl w:val="0"/>
        </w:rPr>
        <w:t xml:space="preserve">DataOps</w:t>
      </w:r>
      <w:r w:rsidDel="00000000" w:rsidR="00000000" w:rsidRPr="00000000">
        <w:rPr>
          <w:rtl w:val="0"/>
        </w:rPr>
        <w:t xml:space="preserv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Manutenção de dispositivos IoT:</w:t>
      </w:r>
      <w:r w:rsidDel="00000000" w:rsidR="00000000" w:rsidRPr="00000000">
        <w:rPr>
          <w:rtl w:val="0"/>
        </w:rPr>
        <w:t xml:space="preserve"> Coordenar com fornecedores ou com a equipe de campo a manutenção preventiva e corretiva dos sensores e equipamentos. A engenharia de dados deve manter um inventário dos dispositivos em cada fazenda, firmware atualizado, calibração periódica das balanças inteligentes, etc., para garantir fluxo de dados consistente.</w:t>
      </w:r>
    </w:p>
    <w:p w:rsidR="00000000" w:rsidDel="00000000" w:rsidP="00000000" w:rsidRDefault="00000000" w:rsidRPr="00000000" w14:paraId="0000001C">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Na fase inicial, a empresa pode utilizar soluções IoT já existentes com mínima customização, focando em integrar dados via APIs fornecidas pelos fabricantes. À medida que evolui, pode-se padronizar um kit IoT para novas fazendas parceiras. A Engenharia de Dados deve também se manter atualizada sobre novas tecnologias (sensores vestíveis, câmeras com visão computacional, etc.) que possam ser incorporadas para expandir os tipos de dados coletados no futuro.</w:t>
      </w:r>
    </w:p>
    <w:p w:rsidR="00000000" w:rsidDel="00000000" w:rsidP="00000000" w:rsidRDefault="00000000" w:rsidRPr="00000000" w14:paraId="0000001D">
      <w:pPr>
        <w:pStyle w:val="Heading2"/>
        <w:keepNext w:val="0"/>
        <w:keepLines w:val="0"/>
        <w:spacing w:after="80" w:lineRule="auto"/>
        <w:rPr>
          <w:b w:val="1"/>
          <w:bCs w:val="1"/>
          <w:i w:val="1"/>
          <w:iCs w:val="1"/>
        </w:rPr>
      </w:pPr>
      <w:bookmarkStart w:colFirst="0" w:colLast="0" w:name="_z06wr9u8ho0u" w:id="3"/>
      <w:bookmarkEnd w:id="3"/>
      <w:r w:rsidDel="00000000" w:rsidR="00000000" w:rsidRPr="00000000">
        <w:rPr>
          <w:b w:val="1"/>
          <w:bCs w:val="1"/>
          <w:rtl w:val="0"/>
        </w:rPr>
        <w:t xml:space="preserve">Ciência de Dados e Modelos de </w:t>
      </w:r>
      <w:r w:rsidDel="00000000" w:rsidR="00000000" w:rsidRPr="00000000">
        <w:rPr>
          <w:b w:val="1"/>
          <w:bCs w:val="1"/>
          <w:i w:val="1"/>
          <w:iCs w:val="1"/>
          <w:rtl w:val="0"/>
        </w:rPr>
        <w:t xml:space="preserve">Machine Learning</w:t>
      </w:r>
    </w:p>
    <w:p w:rsidR="00000000" w:rsidDel="00000000" w:rsidP="00000000" w:rsidRDefault="00000000" w:rsidRPr="00000000" w14:paraId="0000001E">
      <w:pPr>
        <w:spacing w:after="240" w:before="240" w:lineRule="auto"/>
        <w:rPr/>
      </w:pPr>
      <w:r w:rsidDel="00000000" w:rsidR="00000000" w:rsidRPr="00000000">
        <w:rPr>
          <w:rtl w:val="0"/>
        </w:rPr>
        <w:t xml:space="preserve">Com dados confiáveis fluindo para a plataforma, a </w:t>
      </w:r>
      <w:r w:rsidDel="00000000" w:rsidR="00000000" w:rsidRPr="00000000">
        <w:rPr>
          <w:b w:val="1"/>
          <w:bCs w:val="1"/>
          <w:rtl w:val="0"/>
        </w:rPr>
        <w:t xml:space="preserve">equipe de Ciência de Dados (Data Science)</w:t>
      </w:r>
      <w:r w:rsidDel="00000000" w:rsidR="00000000" w:rsidRPr="00000000">
        <w:rPr>
          <w:rtl w:val="0"/>
        </w:rPr>
        <w:t xml:space="preserve"> entra em ação para transformar esse vasto histórico e fluxo em </w:t>
      </w:r>
      <w:r w:rsidDel="00000000" w:rsidR="00000000" w:rsidRPr="00000000">
        <w:rPr>
          <w:b w:val="1"/>
          <w:bCs w:val="1"/>
          <w:rtl w:val="0"/>
        </w:rPr>
        <w:t xml:space="preserve">insights práticos e recomendações inteligentes</w:t>
      </w:r>
      <w:r w:rsidDel="00000000" w:rsidR="00000000" w:rsidRPr="00000000">
        <w:rPr>
          <w:rtl w:val="0"/>
        </w:rPr>
        <w:t xml:space="preserve">. Essa equipe (composta por cientistas de dados, analistas de negócio e possivelmente especialistas em pecuária com conhecimento em estatística) desenvolve </w:t>
      </w:r>
      <w:r w:rsidDel="00000000" w:rsidR="00000000" w:rsidRPr="00000000">
        <w:rPr>
          <w:b w:val="1"/>
          <w:bCs w:val="1"/>
          <w:rtl w:val="0"/>
        </w:rPr>
        <w:t xml:space="preserve">modelos preditivos</w:t>
      </w:r>
      <w:r w:rsidDel="00000000" w:rsidR="00000000" w:rsidRPr="00000000">
        <w:rPr>
          <w:rtl w:val="0"/>
        </w:rPr>
        <w:t xml:space="preserve"> e algoritmos de otimização que orientam as decisões na fazenda. Tecnologias de </w:t>
      </w:r>
      <w:r w:rsidDel="00000000" w:rsidR="00000000" w:rsidRPr="00000000">
        <w:rPr>
          <w:b w:val="1"/>
          <w:bCs w:val="1"/>
          <w:rtl w:val="0"/>
        </w:rPr>
        <w:t xml:space="preserve">IA e ML</w:t>
      </w:r>
      <w:r w:rsidDel="00000000" w:rsidR="00000000" w:rsidRPr="00000000">
        <w:rPr>
          <w:rtl w:val="0"/>
        </w:rPr>
        <w:t xml:space="preserve"> permitem identificar padrões que passam despercebidos pela observação humana e gerar valor significativo: por exemplo, a plataforma </w:t>
      </w:r>
      <w:r w:rsidDel="00000000" w:rsidR="00000000" w:rsidRPr="00000000">
        <w:rPr>
          <w:i w:val="1"/>
          <w:iCs w:val="1"/>
          <w:rtl w:val="0"/>
        </w:rPr>
        <w:t xml:space="preserve">BovinePlus</w:t>
      </w:r>
      <w:r w:rsidDel="00000000" w:rsidR="00000000" w:rsidRPr="00000000">
        <w:rPr>
          <w:rtl w:val="0"/>
        </w:rPr>
        <w:t xml:space="preserve"> usa IA para fornecer aos pecuaristas insights em tempo real que melhoram a eficiência, produtividade e lucratividade do rebanho. A startup deve alavancar estratégias semelhantes, aplicadas às metas das fazendas parceiras.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Responsabilidades-chave em Ciência de Dados: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Modelagem preditiva:</w:t>
      </w:r>
      <w:r w:rsidDel="00000000" w:rsidR="00000000" w:rsidRPr="00000000">
        <w:rPr>
          <w:rtl w:val="0"/>
        </w:rPr>
        <w:t xml:space="preserve"> Desenvolver modelos de </w:t>
      </w:r>
      <w:r w:rsidDel="00000000" w:rsidR="00000000" w:rsidRPr="00000000">
        <w:rPr>
          <w:i w:val="1"/>
          <w:iCs w:val="1"/>
          <w:rtl w:val="0"/>
        </w:rPr>
        <w:t xml:space="preserve">machine learning</w:t>
      </w:r>
      <w:r w:rsidDel="00000000" w:rsidR="00000000" w:rsidRPr="00000000">
        <w:rPr>
          <w:rtl w:val="0"/>
        </w:rPr>
        <w:t xml:space="preserve"> baseados nos dados históricos e atuais de cada fazenda para prever indicadores-chave. Por exemplo: previsão de ganho de peso de lote, projeção de produção leiteira semanal, </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detecção precoce de problemas de saúde pelo comportamento do animal. Essas previsões permitem decisões proativas – </w:t>
      </w:r>
      <w:r w:rsidDel="00000000" w:rsidR="00000000" w:rsidRPr="00000000">
        <w:rPr>
          <w:i w:val="1"/>
          <w:iCs w:val="1"/>
          <w:rtl w:val="0"/>
        </w:rPr>
        <w:t xml:space="preserve">e.g.</w:t>
      </w:r>
      <w:r w:rsidDel="00000000" w:rsidR="00000000" w:rsidRPr="00000000">
        <w:rPr>
          <w:rtl w:val="0"/>
        </w:rPr>
        <w:t xml:space="preserve">, ajustar a dieta antes que o ganho de peso caia.</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Recomendações inteligentes:</w:t>
      </w:r>
      <w:r w:rsidDel="00000000" w:rsidR="00000000" w:rsidRPr="00000000">
        <w:rPr>
          <w:rtl w:val="0"/>
        </w:rPr>
        <w:t xml:space="preserve"> Traduzir as previsões e análises em </w:t>
      </w:r>
      <w:r w:rsidDel="00000000" w:rsidR="00000000" w:rsidRPr="00000000">
        <w:rPr>
          <w:b w:val="1"/>
          <w:bCs w:val="1"/>
          <w:rtl w:val="0"/>
        </w:rPr>
        <w:t xml:space="preserve">sugestões de manejo concretas</w:t>
      </w:r>
      <w:r w:rsidDel="00000000" w:rsidR="00000000" w:rsidRPr="00000000">
        <w:rPr>
          <w:rtl w:val="0"/>
        </w:rPr>
        <w:t xml:space="preserve"> para os parceiros. Um modelo pode indicar, por exemplo, qual o melhor horário de alimentação ou identificar animais que devem ser verificados pelo veterinário. Com </w:t>
      </w:r>
      <w:r w:rsidDel="00000000" w:rsidR="00000000" w:rsidRPr="00000000">
        <w:rPr>
          <w:i w:val="1"/>
          <w:iCs w:val="1"/>
          <w:rtl w:val="0"/>
        </w:rPr>
        <w:t xml:space="preserve">analytics</w:t>
      </w:r>
      <w:r w:rsidDel="00000000" w:rsidR="00000000" w:rsidRPr="00000000">
        <w:rPr>
          <w:rtl w:val="0"/>
        </w:rPr>
        <w:t xml:space="preserve">, é possível </w:t>
      </w:r>
      <w:r w:rsidDel="00000000" w:rsidR="00000000" w:rsidRPr="00000000">
        <w:rPr>
          <w:b w:val="1"/>
          <w:bCs w:val="1"/>
          <w:rtl w:val="0"/>
        </w:rPr>
        <w:t xml:space="preserve">detectar anomalias e tendências</w:t>
      </w:r>
      <w:r w:rsidDel="00000000" w:rsidR="00000000" w:rsidRPr="00000000">
        <w:rPr>
          <w:rtl w:val="0"/>
        </w:rPr>
        <w:t xml:space="preserve"> e orientar o produtor nas decisões sobre nutrição, intervenções de saúde e momento de comercialização dos animais. Em outras palavras, a ciência de dados fornece um “assistente inteligente” ao gestor da fazenda, propondo ações para otimizar resultados.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Aprendizado contínuo e I.A. adaptativa:</w:t>
      </w:r>
      <w:r w:rsidDel="00000000" w:rsidR="00000000" w:rsidRPr="00000000">
        <w:rPr>
          <w:rtl w:val="0"/>
        </w:rPr>
        <w:t xml:space="preserve"> Atualizar periodicamente os modelos com novos dados para que fiquem mais precisos ao longo do tempo (</w:t>
      </w:r>
      <w:r w:rsidDel="00000000" w:rsidR="00000000" w:rsidRPr="00000000">
        <w:rPr>
          <w:i w:val="1"/>
          <w:iCs w:val="1"/>
          <w:rtl w:val="0"/>
        </w:rPr>
        <w:t xml:space="preserve">machine learning</w:t>
      </w:r>
      <w:r w:rsidDel="00000000" w:rsidR="00000000" w:rsidRPr="00000000">
        <w:rPr>
          <w:rtl w:val="0"/>
        </w:rPr>
        <w:t xml:space="preserve"> contínuo). À medida que a empresa atua em diversas fazendas, os algoritmos podem </w:t>
      </w:r>
      <w:r w:rsidDel="00000000" w:rsidR="00000000" w:rsidRPr="00000000">
        <w:rPr>
          <w:b w:val="1"/>
          <w:bCs w:val="1"/>
          <w:rtl w:val="0"/>
        </w:rPr>
        <w:t xml:space="preserve">aprender coletivamente</w:t>
      </w:r>
      <w:r w:rsidDel="00000000" w:rsidR="00000000" w:rsidRPr="00000000">
        <w:rPr>
          <w:rtl w:val="0"/>
        </w:rPr>
        <w:t xml:space="preserve"> – por exemplo, validar se uma recomendação que funcionou em uma propriedade também traz benefício em outra com perfil semelhante. Esse refinamento constante faz parte da cultura de melhoria contínua.</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P&amp;D em novas soluções:</w:t>
      </w:r>
      <w:r w:rsidDel="00000000" w:rsidR="00000000" w:rsidRPr="00000000">
        <w:rPr>
          <w:rtl w:val="0"/>
        </w:rPr>
        <w:t xml:space="preserve"> Pesquisar oportunidades de aplicar </w:t>
      </w:r>
      <w:r w:rsidDel="00000000" w:rsidR="00000000" w:rsidRPr="00000000">
        <w:rPr>
          <w:b w:val="1"/>
          <w:bCs w:val="1"/>
          <w:rtl w:val="0"/>
        </w:rPr>
        <w:t xml:space="preserve">novas técnicas</w:t>
      </w:r>
      <w:r w:rsidDel="00000000" w:rsidR="00000000" w:rsidRPr="00000000">
        <w:rPr>
          <w:rtl w:val="0"/>
        </w:rPr>
        <w:t xml:space="preserve"> e fontes de dados. A equipe de dados deve estar experimentando coisas como visão computacional (para estimar peso via imagens, evitando pesagens tradicionais), modelos de otimização de recursos (ração, insumos) e até integrações com dados climáticos ou de mercado. Isso mantém a startup na vanguarda (</w:t>
      </w:r>
      <w:r w:rsidDel="00000000" w:rsidR="00000000" w:rsidRPr="00000000">
        <w:rPr>
          <w:i w:val="1"/>
          <w:iCs w:val="1"/>
          <w:rtl w:val="0"/>
        </w:rPr>
        <w:t xml:space="preserve">AgriTech</w:t>
      </w:r>
      <w:r w:rsidDel="00000000" w:rsidR="00000000" w:rsidRPr="00000000">
        <w:rPr>
          <w:rtl w:val="0"/>
        </w:rPr>
        <w:t xml:space="preserve"> de ponta)</w:t>
      </w:r>
      <w:r w:rsidDel="00000000" w:rsidR="00000000" w:rsidRPr="00000000">
        <w:rPr>
          <w:rtl w:val="0"/>
        </w:rPr>
        <w:t xml:space="preserve">.</w:t>
      </w:r>
      <w:r w:rsidDel="00000000" w:rsidR="00000000" w:rsidRPr="00000000">
        <w:rPr>
          <w:b w:val="1"/>
          <w:bCs w:val="1"/>
          <w:rtl w:val="0"/>
        </w:rPr>
        <w:t xml:space="preserve">Exemplos de uso de IA no contexto:</w:t>
      </w:r>
      <w:r w:rsidDel="00000000" w:rsidR="00000000" w:rsidRPr="00000000">
        <w:rPr>
          <w:rtl w:val="0"/>
        </w:rPr>
        <w:t xml:space="preserve"> um algoritmo de visão computacional pode estimar o peso do gado a partir de imagens ou sensores nas balanças de passagem, evitando estresse e ganho de eficiência. Outro modelo pode identificar, via padrões de consumo de água ou ração, animais que possivelmente estão doentes antes de apresentarem sintomas claros – dando ao produtor um </w:t>
      </w:r>
      <w:r w:rsidDel="00000000" w:rsidR="00000000" w:rsidRPr="00000000">
        <w:rPr>
          <w:b w:val="1"/>
          <w:bCs w:val="1"/>
          <w:rtl w:val="0"/>
        </w:rPr>
        <w:t xml:space="preserve">alerta antecipado</w:t>
      </w:r>
      <w:r w:rsidDel="00000000" w:rsidR="00000000" w:rsidRPr="00000000">
        <w:rPr>
          <w:rtl w:val="0"/>
        </w:rPr>
        <w:t xml:space="preserve">. Tais casos ilustram o potencial da ciência de dados em revolucionar a gestão pecuária, motivo pelo qual essa equipe é central no modelo de negócios.</w:t>
      </w:r>
    </w:p>
    <w:p w:rsidR="00000000" w:rsidDel="00000000" w:rsidP="00000000" w:rsidRDefault="00000000" w:rsidRPr="00000000" w14:paraId="00000025">
      <w:pPr>
        <w:pStyle w:val="Heading2"/>
        <w:keepNext w:val="0"/>
        <w:keepLines w:val="0"/>
        <w:spacing w:after="80" w:lineRule="auto"/>
        <w:rPr>
          <w:b w:val="1"/>
          <w:bCs w:val="1"/>
        </w:rPr>
      </w:pPr>
      <w:bookmarkStart w:colFirst="0" w:colLast="0" w:name="_mzbnpmmcj4ar" w:id="4"/>
      <w:bookmarkEnd w:id="4"/>
      <w:r w:rsidDel="00000000" w:rsidR="00000000" w:rsidRPr="00000000">
        <w:rPr>
          <w:b w:val="1"/>
          <w:bCs w:val="1"/>
          <w:rtl w:val="0"/>
        </w:rPr>
        <w:t xml:space="preserve">Gestão de Parcerias Rurais</w:t>
      </w:r>
    </w:p>
    <w:p w:rsidR="00000000" w:rsidDel="00000000" w:rsidP="00000000" w:rsidRDefault="00000000" w:rsidRPr="00000000" w14:paraId="00000026">
      <w:pPr>
        <w:spacing w:after="240" w:before="240" w:lineRule="auto"/>
        <w:rPr/>
      </w:pPr>
      <w:r w:rsidDel="00000000" w:rsidR="00000000" w:rsidRPr="00000000">
        <w:rPr>
          <w:rtl w:val="0"/>
        </w:rPr>
        <w:t xml:space="preserve">Por melhor que sejam a tecnologia e os algoritmos, o sucesso da startup depende de </w:t>
      </w:r>
      <w:r w:rsidDel="00000000" w:rsidR="00000000" w:rsidRPr="00000000">
        <w:rPr>
          <w:b w:val="1"/>
          <w:bCs w:val="1"/>
          <w:rtl w:val="0"/>
        </w:rPr>
        <w:t xml:space="preserve">parcerias fortes com as fazendas</w:t>
      </w:r>
      <w:r w:rsidDel="00000000" w:rsidR="00000000" w:rsidRPr="00000000">
        <w:rPr>
          <w:rtl w:val="0"/>
        </w:rPr>
        <w:t xml:space="preserve">. A área de </w:t>
      </w:r>
      <w:r w:rsidDel="00000000" w:rsidR="00000000" w:rsidRPr="00000000">
        <w:rPr>
          <w:b w:val="1"/>
          <w:bCs w:val="1"/>
          <w:rtl w:val="0"/>
        </w:rPr>
        <w:t xml:space="preserve">Gestão de Parcerias Rurais</w:t>
      </w:r>
      <w:r w:rsidDel="00000000" w:rsidR="00000000" w:rsidRPr="00000000">
        <w:rPr>
          <w:rtl w:val="0"/>
        </w:rPr>
        <w:t xml:space="preserve"> (ou </w:t>
      </w:r>
      <w:r w:rsidDel="00000000" w:rsidR="00000000" w:rsidRPr="00000000">
        <w:rPr>
          <w:i w:val="1"/>
          <w:iCs w:val="1"/>
          <w:rtl w:val="0"/>
        </w:rPr>
        <w:t xml:space="preserve">Farm Partnership Management</w:t>
      </w:r>
      <w:r w:rsidDel="00000000" w:rsidR="00000000" w:rsidRPr="00000000">
        <w:rPr>
          <w:rtl w:val="0"/>
        </w:rPr>
        <w:t xml:space="preserve">) cuida do relacionamento com os proprietários e gerentes das fazendas parceiras. Essa equipe atua como </w:t>
      </w:r>
      <w:r w:rsidDel="00000000" w:rsidR="00000000" w:rsidRPr="00000000">
        <w:rPr>
          <w:b w:val="1"/>
          <w:bCs w:val="1"/>
          <w:rtl w:val="0"/>
        </w:rPr>
        <w:t xml:space="preserve">ponto focal de comunicação</w:t>
      </w:r>
      <w:r w:rsidDel="00000000" w:rsidR="00000000" w:rsidRPr="00000000">
        <w:rPr>
          <w:rtl w:val="0"/>
        </w:rPr>
        <w:t xml:space="preserve"> entre a empresa e o campo, garantindo alinhamento de expectativas e satisfação mútua. Dado que a remuneração da startup vem de uma fatia dos lucros adicionais gerados, é fundamental construir confiança e demonstrar valor claro aos parceiros. Os gerentes de parceria precisam tanto de </w:t>
      </w:r>
      <w:r w:rsidDel="00000000" w:rsidR="00000000" w:rsidRPr="00000000">
        <w:rPr>
          <w:b w:val="1"/>
          <w:bCs w:val="1"/>
          <w:rtl w:val="0"/>
        </w:rPr>
        <w:t xml:space="preserve">conhecimento do agronegócio</w:t>
      </w:r>
      <w:r w:rsidDel="00000000" w:rsidR="00000000" w:rsidRPr="00000000">
        <w:rPr>
          <w:rtl w:val="0"/>
        </w:rPr>
        <w:t xml:space="preserve"> (para dialogar de igual para igual com o produtor) quanto de </w:t>
      </w:r>
      <w:r w:rsidDel="00000000" w:rsidR="00000000" w:rsidRPr="00000000">
        <w:rPr>
          <w:b w:val="1"/>
          <w:bCs w:val="1"/>
          <w:rtl w:val="0"/>
        </w:rPr>
        <w:t xml:space="preserve">visão de negócios e produto</w:t>
      </w:r>
      <w:r w:rsidDel="00000000" w:rsidR="00000000" w:rsidRPr="00000000">
        <w:rPr>
          <w:rtl w:val="0"/>
        </w:rPr>
        <w:t xml:space="preserve"> (para traduzir as soluções tecnológicas em benefícios econômicos para a fazenda).</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Responsabilidades-chave em Parcerias Rurais:</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b w:val="1"/>
          <w:bCs w:val="1"/>
          <w:rtl w:val="0"/>
        </w:rPr>
        <w:t xml:space="preserve">Prospecção e contratos:</w:t>
      </w:r>
      <w:r w:rsidDel="00000000" w:rsidR="00000000" w:rsidRPr="00000000">
        <w:rPr>
          <w:rtl w:val="0"/>
        </w:rPr>
        <w:t xml:space="preserve"> Identificar fazendas potenciais parceiras e negociar os termos de parceria e divisão de lucros. Enquadrar a proposta de valor da startup (dados + inteligência = aumento de lucro) de forma clara. Formalizar acordos que descrevam métricas de desempenho-chave, responsabilidades de cada parte e mecanismos de partilha de ganhos.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Relacionamento e sucesso do parceiro:</w:t>
      </w:r>
      <w:r w:rsidDel="00000000" w:rsidR="00000000" w:rsidRPr="00000000">
        <w:rPr>
          <w:rtl w:val="0"/>
        </w:rPr>
        <w:t xml:space="preserve"> Atuar como </w:t>
      </w:r>
      <w:r w:rsidDel="00000000" w:rsidR="00000000" w:rsidRPr="00000000">
        <w:rPr>
          <w:b w:val="1"/>
          <w:bCs w:val="1"/>
          <w:rtl w:val="0"/>
        </w:rPr>
        <w:t xml:space="preserve">gerente de sucesso do cliente</w:t>
      </w:r>
      <w:r w:rsidDel="00000000" w:rsidR="00000000" w:rsidRPr="00000000">
        <w:rPr>
          <w:rtl w:val="0"/>
        </w:rPr>
        <w:t xml:space="preserve"> para as fazendas. Isso envolve contato regular com os produtores para apresentar resultados (ex.: relatórios mensais de ganhos de produtividade), entender as dores e necessidades específicas de cada fazenda e calibrar as recomendações do sistema à realidade local. O gestor de parceria funciona como a “voz do cliente” dentro da startup, garantindo que as soluções entregues estejam aderentes ao dia a dia do pecuarista.</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Coordenação de squads/produção:</w:t>
      </w:r>
      <w:r w:rsidDel="00000000" w:rsidR="00000000" w:rsidRPr="00000000">
        <w:rPr>
          <w:rtl w:val="0"/>
        </w:rPr>
        <w:t xml:space="preserve"> Dentro de um modelo de </w:t>
      </w:r>
      <w:r w:rsidDel="00000000" w:rsidR="00000000" w:rsidRPr="00000000">
        <w:rPr>
          <w:i w:val="1"/>
          <w:iCs w:val="1"/>
          <w:rtl w:val="0"/>
        </w:rPr>
        <w:t xml:space="preserve">squads</w:t>
      </w:r>
      <w:r w:rsidDel="00000000" w:rsidR="00000000" w:rsidRPr="00000000">
        <w:rPr>
          <w:rtl w:val="0"/>
        </w:rPr>
        <w:t xml:space="preserve">, o gestor de parceria frequentemente assume o papel de </w:t>
      </w:r>
      <w:r w:rsidDel="00000000" w:rsidR="00000000" w:rsidRPr="00000000">
        <w:rPr>
          <w:i w:val="1"/>
          <w:iCs w:val="1"/>
          <w:rtl w:val="0"/>
        </w:rPr>
        <w:t xml:space="preserve">Product Owner</w:t>
      </w:r>
      <w:r w:rsidDel="00000000" w:rsidR="00000000" w:rsidRPr="00000000">
        <w:rPr>
          <w:rtl w:val="0"/>
        </w:rPr>
        <w:t xml:space="preserve"> ou líder de célula para aquela fazenda ou grupo de fazendas. Ele prioriza quais problemas atacar primeiro (reduzir mortalidade? melhorar conversão alimentar?) e alinha a equipe multidisciplinar (dados, operações) em torno dessas metas, sempre conectando com a estratégia da empresa.</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Gestão de contratos e compliance:</w:t>
      </w:r>
      <w:r w:rsidDel="00000000" w:rsidR="00000000" w:rsidRPr="00000000">
        <w:rPr>
          <w:rtl w:val="0"/>
        </w:rPr>
        <w:t xml:space="preserve"> Monitorar se as obrigações contratuais (da startup e da fazenda) estão sendo cumpridas. Por exemplo, assegurar que a fazenda mantenha os sensores ligados e forneça acesso aos dados necessários, enquanto a startup entrega os relatórios e suporte conforme prometido. Lidar também com eventual reajuste de metas, renovações ou encerramento de parcerias, de forma profissional para resguardar a reputação.</w:t>
      </w:r>
    </w:p>
    <w:p w:rsidR="00000000" w:rsidDel="00000000" w:rsidP="00000000" w:rsidRDefault="00000000" w:rsidRPr="00000000" w14:paraId="0000002C">
      <w:pPr>
        <w:spacing w:after="240" w:before="240" w:lineRule="auto"/>
        <w:ind w:left="600" w:right="600" w:firstLine="0"/>
        <w:rPr/>
      </w:pPr>
      <w:r w:rsidDel="00000000" w:rsidR="00000000" w:rsidRPr="00000000">
        <w:rPr>
          <w:b w:val="1"/>
          <w:bCs w:val="1"/>
          <w:rtl w:val="0"/>
        </w:rPr>
        <w:t xml:space="preserve">Perfil do profissional:</w:t>
      </w:r>
      <w:r w:rsidDel="00000000" w:rsidR="00000000" w:rsidRPr="00000000">
        <w:rPr>
          <w:rtl w:val="0"/>
        </w:rPr>
        <w:t xml:space="preserve"> geralmente alguém com experiência em agronegócio (como um engenheiro agrônomo, zootecnista ou médico veterinário) que também tenha familiaridade com tecnologia e análise de dados. Essa dupla competência ajuda a ganhar a confiança do produtor rural e traduzir as recomendações técnicas em ações práticas no manejo da fazenda.</w:t>
      </w:r>
    </w:p>
    <w:p w:rsidR="00000000" w:rsidDel="00000000" w:rsidP="00000000" w:rsidRDefault="00000000" w:rsidRPr="00000000" w14:paraId="0000002D">
      <w:pPr>
        <w:pStyle w:val="Heading2"/>
        <w:keepNext w:val="0"/>
        <w:keepLines w:val="0"/>
        <w:spacing w:after="80" w:lineRule="auto"/>
        <w:rPr>
          <w:b w:val="1"/>
          <w:bCs w:val="1"/>
        </w:rPr>
      </w:pPr>
      <w:bookmarkStart w:colFirst="0" w:colLast="0" w:name="_7wx6h711uj8t" w:id="5"/>
      <w:bookmarkEnd w:id="5"/>
      <w:r w:rsidDel="00000000" w:rsidR="00000000" w:rsidRPr="00000000">
        <w:rPr>
          <w:b w:val="1"/>
          <w:bCs w:val="1"/>
          <w:rtl w:val="0"/>
        </w:rPr>
        <w:t xml:space="preserve">Coordenação de Operações de Campo (Remotas)</w:t>
      </w:r>
    </w:p>
    <w:p w:rsidR="00000000" w:rsidDel="00000000" w:rsidP="00000000" w:rsidRDefault="00000000" w:rsidRPr="00000000" w14:paraId="0000002E">
      <w:pPr>
        <w:spacing w:after="240" w:before="240" w:lineRule="auto"/>
        <w:rPr/>
      </w:pPr>
      <w:r w:rsidDel="00000000" w:rsidR="00000000" w:rsidRPr="00000000">
        <w:rPr>
          <w:rtl w:val="0"/>
        </w:rPr>
        <w:t xml:space="preserve">Embora a empresa não necessariamente execute diretamente as atividades de campo (ordenha, trato, manejo dos animais), ela precisa acompanhar e </w:t>
      </w:r>
      <w:r w:rsidDel="00000000" w:rsidR="00000000" w:rsidRPr="00000000">
        <w:rPr>
          <w:b w:val="1"/>
          <w:bCs w:val="1"/>
          <w:rtl w:val="0"/>
        </w:rPr>
        <w:t xml:space="preserve">influenciar as operações nas fazendas</w:t>
      </w:r>
      <w:r w:rsidDel="00000000" w:rsidR="00000000" w:rsidRPr="00000000">
        <w:rPr>
          <w:rtl w:val="0"/>
        </w:rPr>
        <w:t xml:space="preserve"> para garantir que as recomendações gerem resultados. A equipe de </w:t>
      </w:r>
      <w:r w:rsidDel="00000000" w:rsidR="00000000" w:rsidRPr="00000000">
        <w:rPr>
          <w:b w:val="1"/>
          <w:bCs w:val="1"/>
          <w:rtl w:val="0"/>
        </w:rPr>
        <w:t xml:space="preserve">Operações de Campo</w:t>
      </w:r>
      <w:r w:rsidDel="00000000" w:rsidR="00000000" w:rsidRPr="00000000">
        <w:rPr>
          <w:rtl w:val="0"/>
        </w:rPr>
        <w:t xml:space="preserve"> age como </w:t>
      </w:r>
      <w:r w:rsidDel="00000000" w:rsidR="00000000" w:rsidRPr="00000000">
        <w:rPr>
          <w:b w:val="1"/>
          <w:bCs w:val="1"/>
          <w:rtl w:val="0"/>
        </w:rPr>
        <w:t xml:space="preserve">ponte entre a análise de dados e a implementação prática</w:t>
      </w:r>
      <w:r w:rsidDel="00000000" w:rsidR="00000000" w:rsidRPr="00000000">
        <w:rPr>
          <w:rtl w:val="0"/>
        </w:rPr>
        <w:t xml:space="preserve"> nas fazendas. São profissionais (possivelmente os mesmos da equipe de parcerias ou dedicados, dependendo do porte) que entendem de manejo e logística agrícola e conseguem orientar as </w:t>
      </w:r>
      <w:r w:rsidDel="00000000" w:rsidR="00000000" w:rsidRPr="00000000">
        <w:rPr>
          <w:b w:val="1"/>
          <w:bCs w:val="1"/>
          <w:rtl w:val="0"/>
        </w:rPr>
        <w:t xml:space="preserve">equipes locais</w:t>
      </w:r>
      <w:r w:rsidDel="00000000" w:rsidR="00000000" w:rsidRPr="00000000">
        <w:rPr>
          <w:rtl w:val="0"/>
        </w:rPr>
        <w:t xml:space="preserve"> das fazendas parceiras. Em essência, funcionam como </w:t>
      </w:r>
      <w:r w:rsidDel="00000000" w:rsidR="00000000" w:rsidRPr="00000000">
        <w:rPr>
          <w:b w:val="1"/>
          <w:bCs w:val="1"/>
          <w:rtl w:val="0"/>
        </w:rPr>
        <w:t xml:space="preserve">consultores de implementação</w:t>
      </w:r>
      <w:r w:rsidDel="00000000" w:rsidR="00000000" w:rsidRPr="00000000">
        <w:rPr>
          <w:rtl w:val="0"/>
        </w:rPr>
        <w:t xml:space="preserve">: traduzem planos em ação, mesmo à distância, e monitoram se as mudanças sugeridas estão de fato ocorrendo.</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Responsabilidades-chave em Operações de Campo:</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Orientação e treinamento remoto:</w:t>
      </w:r>
      <w:r w:rsidDel="00000000" w:rsidR="00000000" w:rsidRPr="00000000">
        <w:rPr>
          <w:rtl w:val="0"/>
        </w:rPr>
        <w:t xml:space="preserve"> Comunicar às equipes da fazenda (capatazes, tratadores, ordenhadores) as </w:t>
      </w:r>
      <w:r w:rsidDel="00000000" w:rsidR="00000000" w:rsidRPr="00000000">
        <w:rPr>
          <w:b w:val="1"/>
          <w:bCs w:val="1"/>
          <w:rtl w:val="0"/>
        </w:rPr>
        <w:t xml:space="preserve">mudanças de manejo recomendadas</w:t>
      </w:r>
      <w:r w:rsidDel="00000000" w:rsidR="00000000" w:rsidRPr="00000000">
        <w:rPr>
          <w:rtl w:val="0"/>
        </w:rPr>
        <w:t xml:space="preserve"> e esclarecer o “porquê” de cada uma. Por exemplo, se o modelo indicar que vacas de primeira lactação precisam de suplementação X, a coordenação de campo garante que a equipe entenda como e quando fornecer essa suplementação. Pode envolver produção de manuais simples, checklists ou até breves treinamentos via vídeo chamadas.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Acompanhamento da execução:</w:t>
      </w:r>
      <w:r w:rsidDel="00000000" w:rsidR="00000000" w:rsidRPr="00000000">
        <w:rPr>
          <w:rtl w:val="0"/>
        </w:rPr>
        <w:t xml:space="preserve"> Verificar se as ações acordadas foram implementadas no dia a dia. Isso pode incluir monitorar remotamente indicadores (ex.: se a curva de peso reagiu à mudança alimentar conforme esperado) ou solicitar feedback fotográfico/informações qualitativas da fazenda. Em casos críticos, o coordenador de operações pode </w:t>
      </w:r>
      <w:r w:rsidDel="00000000" w:rsidR="00000000" w:rsidRPr="00000000">
        <w:rPr>
          <w:b w:val="1"/>
          <w:bCs w:val="1"/>
          <w:rtl w:val="0"/>
        </w:rPr>
        <w:t xml:space="preserve">agendar visitas in loco</w:t>
      </w:r>
      <w:r w:rsidDel="00000000" w:rsidR="00000000" w:rsidRPr="00000000">
        <w:rPr>
          <w:rtl w:val="0"/>
        </w:rPr>
        <w:t xml:space="preserve"> para ver de perto a situação e auxiliar no ajuste fino das práticas.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Feedback para a área de dados:</w:t>
      </w:r>
      <w:r w:rsidDel="00000000" w:rsidR="00000000" w:rsidRPr="00000000">
        <w:rPr>
          <w:rtl w:val="0"/>
        </w:rPr>
        <w:t xml:space="preserve"> Trazer informações do campo que os dados por si só não explicam. Por exemplo: se um determinado lote não ganhou peso apesar de a recomendação ter sido seguida, o que pode ter ocorrido? Talvez uma doença não detectada ou qualidade do alimento diferente. Esse retorno qualitativo da realidade é essencial para aprimorar os modelos e evitar conclusões incorretas. A equipe de campo age, assim, como "sensores humanos" complementando os sensores IoT.</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Logística e suporte operacional:</w:t>
      </w:r>
      <w:r w:rsidDel="00000000" w:rsidR="00000000" w:rsidRPr="00000000">
        <w:rPr>
          <w:rtl w:val="0"/>
        </w:rPr>
        <w:t xml:space="preserve"> Auxiliar as fazendas na adoção de novas tecnologias (instalação de um novo sensor, por exemplo) ou na reorganização de alguma rotina. Embora não sejam “mão na massa” permanente, os coordenadores podem conectar a fazenda a prestadores de serviço, fornecedores de insumos ou profissionais (nutricionistas, veterinários) conforme necessidade identificada pelos dados. Em suma, catalisam a </w:t>
      </w:r>
      <w:r w:rsidDel="00000000" w:rsidR="00000000" w:rsidRPr="00000000">
        <w:rPr>
          <w:b w:val="1"/>
          <w:bCs w:val="1"/>
          <w:rtl w:val="0"/>
        </w:rPr>
        <w:t xml:space="preserve">mudança operacional</w:t>
      </w:r>
      <w:r w:rsidDel="00000000" w:rsidR="00000000" w:rsidRPr="00000000">
        <w:rPr>
          <w:rtl w:val="0"/>
        </w:rPr>
        <w:t xml:space="preserve"> de forma suave, para que o produtor veja valor e não sinta que é “mais trabalho” sem propósito.</w:t>
      </w:r>
    </w:p>
    <w:p w:rsidR="00000000" w:rsidDel="00000000" w:rsidP="00000000" w:rsidRDefault="00000000" w:rsidRPr="00000000" w14:paraId="00000034">
      <w:pPr>
        <w:spacing w:after="240" w:before="240" w:lineRule="auto"/>
        <w:ind w:left="600" w:right="600" w:firstLine="0"/>
        <w:rPr/>
      </w:pPr>
      <w:r w:rsidDel="00000000" w:rsidR="00000000" w:rsidRPr="00000000">
        <w:rPr>
          <w:b w:val="1"/>
          <w:bCs w:val="1"/>
          <w:rtl w:val="0"/>
        </w:rPr>
        <w:t xml:space="preserve">Escalabilidade:</w:t>
      </w:r>
      <w:r w:rsidDel="00000000" w:rsidR="00000000" w:rsidRPr="00000000">
        <w:rPr>
          <w:rtl w:val="0"/>
        </w:rPr>
        <w:t xml:space="preserve"> Inicialmente, um mesmo coordenador de operações pode acompanhar várias fazendas (remotamente, via telefone/WhatsApp, etc.), priorizando aquelas com desafios maiores no momento. À medida que a base de parceiros cresce, pode-se adotar um modelo regional – coordenadores responsáveis por fazendas de uma mesma região geográfica, facilitando visitas presenciais periódicas e conhecimento contextual (clima, mercado local).</w:t>
      </w:r>
    </w:p>
    <w:p w:rsidR="00000000" w:rsidDel="00000000" w:rsidP="00000000" w:rsidRDefault="00000000" w:rsidRPr="00000000" w14:paraId="00000035">
      <w:pPr>
        <w:pStyle w:val="Heading2"/>
        <w:keepNext w:val="0"/>
        <w:keepLines w:val="0"/>
        <w:spacing w:after="80" w:lineRule="auto"/>
        <w:rPr>
          <w:b w:val="1"/>
          <w:bCs w:val="1"/>
        </w:rPr>
      </w:pPr>
      <w:bookmarkStart w:colFirst="0" w:colLast="0" w:name="_griatn8hjzfk" w:id="6"/>
      <w:bookmarkEnd w:id="6"/>
      <w:r w:rsidDel="00000000" w:rsidR="00000000" w:rsidRPr="00000000">
        <w:rPr>
          <w:b w:val="1"/>
          <w:bCs w:val="1"/>
          <w:rtl w:val="0"/>
        </w:rPr>
        <w:t xml:space="preserve">Finanças e Estrategia</w:t>
      </w:r>
    </w:p>
    <w:p w:rsidR="00000000" w:rsidDel="00000000" w:rsidP="00000000" w:rsidRDefault="00000000" w:rsidRPr="00000000" w14:paraId="00000036">
      <w:pPr>
        <w:spacing w:after="240" w:before="240" w:lineRule="auto"/>
        <w:rPr/>
      </w:pPr>
      <w:r w:rsidDel="00000000" w:rsidR="00000000" w:rsidRPr="00000000">
        <w:rPr>
          <w:rtl w:val="0"/>
        </w:rPr>
        <w:t xml:space="preserve">Por fim, mas não menos importante, o bloco de </w:t>
      </w:r>
      <w:r w:rsidDel="00000000" w:rsidR="00000000" w:rsidRPr="00000000">
        <w:rPr>
          <w:b w:val="1"/>
          <w:bCs w:val="1"/>
          <w:rtl w:val="0"/>
        </w:rPr>
        <w:t xml:space="preserve">Finanças e Estratégia</w:t>
      </w:r>
      <w:r w:rsidDel="00000000" w:rsidR="00000000" w:rsidRPr="00000000">
        <w:rPr>
          <w:rtl w:val="0"/>
        </w:rPr>
        <w:t xml:space="preserve"> garante que o negócio seja </w:t>
      </w:r>
      <w:r w:rsidDel="00000000" w:rsidR="00000000" w:rsidRPr="00000000">
        <w:rPr>
          <w:b w:val="1"/>
          <w:bCs w:val="1"/>
          <w:rtl w:val="0"/>
        </w:rPr>
        <w:t xml:space="preserve">sustentável e escalável</w:t>
      </w:r>
      <w:r w:rsidDel="00000000" w:rsidR="00000000" w:rsidRPr="00000000">
        <w:rPr>
          <w:rtl w:val="0"/>
        </w:rPr>
        <w:t xml:space="preserve">. Esta área, liderada pelo fundador (CEO) ou um diretor financeiro/estratégico nas fases posteriores, cuida tanto do planejamento de longo prazo quanto da gestão financeira diária, alinhando as metas da startup com suas capacidades de execução. Em uma empresa cujo modelo de receita é participativo (ganhar junto com o cliente), acompanhar cuidadosamente os </w:t>
      </w:r>
      <w:r w:rsidDel="00000000" w:rsidR="00000000" w:rsidRPr="00000000">
        <w:rPr>
          <w:b w:val="1"/>
          <w:bCs w:val="1"/>
          <w:rtl w:val="0"/>
        </w:rPr>
        <w:t xml:space="preserve">resultados obtidos em cada parceria</w:t>
      </w:r>
      <w:r w:rsidDel="00000000" w:rsidR="00000000" w:rsidRPr="00000000">
        <w:rPr>
          <w:rtl w:val="0"/>
        </w:rPr>
        <w:t xml:space="preserve"> e projetar o crescimento é crítico.</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Responsabilidades-chave em Finanças &amp; Estratégia:</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bCs w:val="1"/>
          <w:rtl w:val="0"/>
        </w:rPr>
        <w:t xml:space="preserve">Modelagem de receita e acompanhamento de KPIs:</w:t>
      </w:r>
      <w:r w:rsidDel="00000000" w:rsidR="00000000" w:rsidRPr="00000000">
        <w:rPr>
          <w:rtl w:val="0"/>
        </w:rPr>
        <w:t xml:space="preserve"> Desenvolver e atualizar o modelo financeiro baseado nas parcerias. Isso inclui calcular periodicamente os lucros incrementais gerados em cada fazenda devido às melhorias implementadas e a parcela de participação da startup em cada caso. A transparência e precisão nesses cálculos fortalecem a confiança dos parceiros. Além disso, monitorar indicadores-chave como </w:t>
      </w:r>
      <w:r w:rsidDel="00000000" w:rsidR="00000000" w:rsidRPr="00000000">
        <w:rPr>
          <w:i w:val="1"/>
          <w:iCs w:val="1"/>
          <w:rtl w:val="0"/>
        </w:rPr>
        <w:t xml:space="preserve">ROI</w:t>
      </w:r>
      <w:r w:rsidDel="00000000" w:rsidR="00000000" w:rsidRPr="00000000">
        <w:rPr>
          <w:rtl w:val="0"/>
        </w:rPr>
        <w:t xml:space="preserve"> para os clientes, margem da startup, </w:t>
      </w:r>
      <w:r w:rsidDel="00000000" w:rsidR="00000000" w:rsidRPr="00000000">
        <w:rPr>
          <w:i w:val="1"/>
          <w:iCs w:val="1"/>
          <w:rtl w:val="0"/>
        </w:rPr>
        <w:t xml:space="preserve">payback</w:t>
      </w:r>
      <w:r w:rsidDel="00000000" w:rsidR="00000000" w:rsidRPr="00000000">
        <w:rPr>
          <w:rtl w:val="0"/>
        </w:rPr>
        <w:t xml:space="preserve"> de cada projeto, etc., informando decisões estratégicas.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Captação de recursos e investimento:</w:t>
      </w:r>
      <w:r w:rsidDel="00000000" w:rsidR="00000000" w:rsidRPr="00000000">
        <w:rPr>
          <w:rtl w:val="0"/>
        </w:rPr>
        <w:t xml:space="preserve"> Formular planos de negócio e apresentações (pitch decks) para investidores, se for o caso de levantar capital para expandir. A área estratégica deve comunicar como a estrutura organizacional enxuta e tecnológica da empresa permite escalar ganhos rapidamente conforme mais fazendas aderem. Também avalia opções de financiamento de equipamentos IoT, parcerias com instituições (ex.: programas governamentais de inovação no agro) para alavancar crescimento.</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bCs w:val="1"/>
          <w:rtl w:val="0"/>
        </w:rPr>
        <w:t xml:space="preserve">Planejamento estratégico e expansão:</w:t>
      </w:r>
      <w:r w:rsidDel="00000000" w:rsidR="00000000" w:rsidRPr="00000000">
        <w:rPr>
          <w:rtl w:val="0"/>
        </w:rPr>
        <w:t xml:space="preserve"> Traçar cenários de crescimento futuro – por exemplo, expandir o modelo para outras regiões ou países, ou adicionar novos </w:t>
      </w:r>
      <w:r w:rsidDel="00000000" w:rsidR="00000000" w:rsidRPr="00000000">
        <w:rPr>
          <w:b w:val="1"/>
          <w:bCs w:val="1"/>
          <w:rtl w:val="0"/>
        </w:rPr>
        <w:t xml:space="preserve">produtos/serviços</w:t>
      </w:r>
      <w:r w:rsidDel="00000000" w:rsidR="00000000" w:rsidRPr="00000000">
        <w:rPr>
          <w:rtl w:val="0"/>
        </w:rPr>
        <w:t xml:space="preserve"> (p. ex.: gestão de culturas agrícolas em rotação com pecuária, ou marketplace para compra coletiva de insumos pelas fazendas parceiras). A equipe define prioridades e garante que a estrutura organizacional possa absorver essas expansões. Isso inclui planejar contratações conforme marcos de crescimento (evitando inchar a equipe cedo demais) – dado que em startups a prioridade inicial é flexibilidade, e a formalização vem conforme a carga de trabalho exige.</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b w:val="1"/>
          <w:bCs w:val="1"/>
          <w:rtl w:val="0"/>
        </w:rPr>
        <w:t xml:space="preserve">Governança e processos:</w:t>
      </w:r>
      <w:r w:rsidDel="00000000" w:rsidR="00000000" w:rsidRPr="00000000">
        <w:rPr>
          <w:rtl w:val="0"/>
        </w:rPr>
        <w:t xml:space="preserve"> Estabelecer </w:t>
      </w:r>
      <w:r w:rsidDel="00000000" w:rsidR="00000000" w:rsidRPr="00000000">
        <w:rPr>
          <w:i w:val="1"/>
          <w:iCs w:val="1"/>
          <w:rtl w:val="0"/>
        </w:rPr>
        <w:t xml:space="preserve">guidelines</w:t>
      </w:r>
      <w:r w:rsidDel="00000000" w:rsidR="00000000" w:rsidRPr="00000000">
        <w:rPr>
          <w:rtl w:val="0"/>
        </w:rPr>
        <w:t xml:space="preserve"> para tomada de decisão, aprovação de despesas, políticas de repartição de resultados, etc. Em suma, trazer maturidade gerencial conforme a empresa cresce, sem engessar a inovação. Por exemplo, implementar OKRs (Objectives and Key Results) para alinhar as diferentes equipes em torno das metas estratégicas trimestrais/anuais.</w:t>
      </w:r>
    </w:p>
    <w:p w:rsidR="00000000" w:rsidDel="00000000" w:rsidP="00000000" w:rsidRDefault="00000000" w:rsidRPr="00000000" w14:paraId="0000003C">
      <w:pPr>
        <w:spacing w:after="240" w:before="240" w:lineRule="auto"/>
        <w:ind w:left="600" w:right="600" w:firstLine="0"/>
        <w:rPr/>
      </w:pPr>
      <w:r w:rsidDel="00000000" w:rsidR="00000000" w:rsidRPr="00000000">
        <w:rPr>
          <w:b w:val="1"/>
          <w:bCs w:val="1"/>
          <w:rtl w:val="0"/>
        </w:rPr>
        <w:t xml:space="preserve">Sobre escalabilidade organizacional:</w:t>
      </w:r>
      <w:r w:rsidDel="00000000" w:rsidR="00000000" w:rsidRPr="00000000">
        <w:rPr>
          <w:rtl w:val="0"/>
        </w:rPr>
        <w:t xml:space="preserve"> À medida que a startup evolui de um pequeno time para uma organização maior, a área estratégica deve reavaliar periodicamente se a estrutura vigente ainda atende às necessidades. A beleza de um modelo ágil (squads/matriz) é que ele </w:t>
      </w:r>
      <w:r w:rsidDel="00000000" w:rsidR="00000000" w:rsidRPr="00000000">
        <w:rPr>
          <w:b w:val="1"/>
          <w:bCs w:val="1"/>
          <w:rtl w:val="0"/>
        </w:rPr>
        <w:t xml:space="preserve">evita ter que “quebrar e refazer” o organograma a cada novo projeto ou crescimento</w:t>
      </w:r>
      <w:r w:rsidDel="00000000" w:rsidR="00000000" w:rsidRPr="00000000">
        <w:rPr>
          <w:rtl w:val="0"/>
        </w:rPr>
        <w:t xml:space="preserve">, pois já prevê flexibilidade desde o início. Ainda assim, novos departamentos ou funções especializadas poderão surgir com o tempo (por exemplo, um </w:t>
      </w:r>
      <w:r w:rsidDel="00000000" w:rsidR="00000000" w:rsidRPr="00000000">
        <w:rPr>
          <w:b w:val="1"/>
          <w:bCs w:val="1"/>
          <w:rtl w:val="0"/>
        </w:rPr>
        <w:t xml:space="preserve">time de Produto</w:t>
      </w:r>
      <w:r w:rsidDel="00000000" w:rsidR="00000000" w:rsidRPr="00000000">
        <w:rPr>
          <w:rtl w:val="0"/>
        </w:rPr>
        <w:t xml:space="preserve"> dedicado ao desenvolvimento de plataformas digitais para os clientes, separado da ciência de dados). O importante é manter a </w:t>
      </w:r>
      <w:r w:rsidDel="00000000" w:rsidR="00000000" w:rsidRPr="00000000">
        <w:rPr>
          <w:b w:val="1"/>
          <w:bCs w:val="1"/>
          <w:rtl w:val="0"/>
        </w:rPr>
        <w:t xml:space="preserve">cultura integrada e colaborativa</w:t>
      </w:r>
      <w:r w:rsidDel="00000000" w:rsidR="00000000" w:rsidRPr="00000000">
        <w:rPr>
          <w:rtl w:val="0"/>
        </w:rPr>
        <w:t xml:space="preserve"> mesmo com mais gente – algo que a liderança estratégica deve patrocinar.</w:t>
      </w:r>
    </w:p>
    <w:p w:rsidR="00000000" w:rsidDel="00000000" w:rsidP="00000000" w:rsidRDefault="00000000" w:rsidRPr="00000000" w14:paraId="0000003D">
      <w:pPr>
        <w:spacing w:after="240" w:before="240" w:lineRule="auto"/>
        <w:rPr>
          <w:b w:val="1"/>
          <w:bCs w:val="1"/>
          <w:sz w:val="32"/>
          <w:szCs w:val="32"/>
        </w:rPr>
      </w:pPr>
      <w:r w:rsidDel="00000000" w:rsidR="00000000" w:rsidRPr="00000000">
        <w:rPr>
          <w:b w:val="1"/>
          <w:bCs w:val="1"/>
          <w:sz w:val="32"/>
          <w:szCs w:val="32"/>
          <w:rtl w:val="0"/>
        </w:rPr>
        <w:t xml:space="preserve">Squads e Células de Inovação</w:t>
      </w:r>
    </w:p>
    <w:p w:rsidR="00000000" w:rsidDel="00000000" w:rsidP="00000000" w:rsidRDefault="00000000" w:rsidRPr="00000000" w14:paraId="0000003E">
      <w:pPr>
        <w:spacing w:after="240" w:before="240" w:lineRule="auto"/>
        <w:rPr/>
      </w:pPr>
      <w:r w:rsidDel="00000000" w:rsidR="00000000" w:rsidRPr="00000000">
        <w:rPr>
          <w:rtl w:val="0"/>
        </w:rPr>
        <w:t xml:space="preserve">Para </w:t>
      </w:r>
      <w:r w:rsidDel="00000000" w:rsidR="00000000" w:rsidRPr="00000000">
        <w:rPr>
          <w:b w:val="1"/>
          <w:bCs w:val="1"/>
          <w:rtl w:val="0"/>
        </w:rPr>
        <w:t xml:space="preserve">favorecer a inovação e adaptação constante</w:t>
      </w:r>
      <w:r w:rsidDel="00000000" w:rsidR="00000000" w:rsidRPr="00000000">
        <w:rPr>
          <w:rtl w:val="0"/>
        </w:rPr>
        <w:t xml:space="preserve">, a empresa adotará elementos de </w:t>
      </w:r>
      <w:r w:rsidDel="00000000" w:rsidR="00000000" w:rsidRPr="00000000">
        <w:rPr>
          <w:b w:val="1"/>
          <w:bCs w:val="1"/>
          <w:rtl w:val="0"/>
        </w:rPr>
        <w:t xml:space="preserve">estrutura ágil</w:t>
      </w:r>
      <w:r w:rsidDel="00000000" w:rsidR="00000000" w:rsidRPr="00000000">
        <w:rPr>
          <w:rtl w:val="0"/>
        </w:rPr>
        <w:t xml:space="preserve">, inspirada em modelos de </w:t>
      </w:r>
      <w:r w:rsidDel="00000000" w:rsidR="00000000" w:rsidRPr="00000000">
        <w:rPr>
          <w:i w:val="1"/>
          <w:iCs w:val="1"/>
          <w:rtl w:val="0"/>
        </w:rPr>
        <w:t xml:space="preserve">squads</w:t>
      </w:r>
      <w:r w:rsidDel="00000000" w:rsidR="00000000" w:rsidRPr="00000000">
        <w:rPr>
          <w:rtl w:val="0"/>
        </w:rPr>
        <w:t xml:space="preserve"> ou </w:t>
      </w:r>
      <w:r w:rsidDel="00000000" w:rsidR="00000000" w:rsidRPr="00000000">
        <w:rPr>
          <w:b w:val="1"/>
          <w:bCs w:val="1"/>
          <w:rtl w:val="0"/>
        </w:rPr>
        <w:t xml:space="preserve">organização matricial</w:t>
      </w:r>
      <w:r w:rsidDel="00000000" w:rsidR="00000000" w:rsidRPr="00000000">
        <w:rPr>
          <w:rtl w:val="0"/>
        </w:rPr>
        <w:t xml:space="preserve">. Na prática, isso significa que embora existam os </w:t>
      </w:r>
      <w:r w:rsidDel="00000000" w:rsidR="00000000" w:rsidRPr="00000000">
        <w:rPr>
          <w:b w:val="1"/>
          <w:bCs w:val="1"/>
          <w:rtl w:val="0"/>
        </w:rPr>
        <w:t xml:space="preserve">times funcionais</w:t>
      </w:r>
      <w:r w:rsidDel="00000000" w:rsidR="00000000" w:rsidRPr="00000000">
        <w:rPr>
          <w:rtl w:val="0"/>
        </w:rPr>
        <w:t xml:space="preserve"> descritos acima (dados, parcerias, etc.), os colaboradores destes times se </w:t>
      </w:r>
      <w:r w:rsidDel="00000000" w:rsidR="00000000" w:rsidRPr="00000000">
        <w:rPr>
          <w:b w:val="1"/>
          <w:bCs w:val="1"/>
          <w:rtl w:val="0"/>
        </w:rPr>
        <w:t xml:space="preserve">organizam em pequenos grupos multidisciplinares</w:t>
      </w:r>
      <w:r w:rsidDel="00000000" w:rsidR="00000000" w:rsidRPr="00000000">
        <w:rPr>
          <w:rtl w:val="0"/>
        </w:rPr>
        <w:t xml:space="preserve"> focados em objetivos específicos. Ao invés de trabalhar isoladamente em “silos” departamentais, um </w:t>
      </w:r>
      <w:r w:rsidDel="00000000" w:rsidR="00000000" w:rsidRPr="00000000">
        <w:rPr>
          <w:i w:val="1"/>
          <w:iCs w:val="1"/>
          <w:rtl w:val="0"/>
        </w:rPr>
        <w:t xml:space="preserve">squad</w:t>
      </w:r>
      <w:r w:rsidDel="00000000" w:rsidR="00000000" w:rsidRPr="00000000">
        <w:rPr>
          <w:rtl w:val="0"/>
        </w:rPr>
        <w:t xml:space="preserve"> une profissionais de diferentes habilidades em torno de um mesmo projeto ou produto – por exemplo, melhorar a taxa de prenhez em uma fazenda leiteira piloto – com autonomia para tomar decisões rápidas. Essa abordagem </w:t>
      </w:r>
      <w:r w:rsidDel="00000000" w:rsidR="00000000" w:rsidRPr="00000000">
        <w:rPr>
          <w:b w:val="1"/>
          <w:bCs w:val="1"/>
          <w:rtl w:val="0"/>
        </w:rPr>
        <w:t xml:space="preserve">multidisciplinar e autônoma</w:t>
      </w:r>
      <w:r w:rsidDel="00000000" w:rsidR="00000000" w:rsidRPr="00000000">
        <w:rPr>
          <w:rtl w:val="0"/>
        </w:rPr>
        <w:t xml:space="preserve"> tende a acelerar os processos e fomentar melhoria contínua, pois o time tem liberdade para iterar e ajustar soluções diretamente com o cliente/fazenda, sem burocracia.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Como funcionaria um squad na prática:</w:t>
      </w:r>
      <w:r w:rsidDel="00000000" w:rsidR="00000000" w:rsidRPr="00000000">
        <w:rPr>
          <w:rtl w:val="0"/>
        </w:rPr>
        <w:t xml:space="preserve"> </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i w:val="1"/>
          <w:iCs w:val="1"/>
          <w:rtl w:val="0"/>
        </w:rPr>
        <w:t xml:space="preserve">Squad da Fazenda Bela Vista</w:t>
      </w:r>
      <w:r w:rsidDel="00000000" w:rsidR="00000000" w:rsidRPr="00000000">
        <w:rPr>
          <w:i w:val="1"/>
          <w:iCs w:val="1"/>
          <w:rtl w:val="0"/>
        </w:rPr>
        <w:t xml:space="preserve">: </w:t>
      </w:r>
      <w:r w:rsidDel="00000000" w:rsidR="00000000" w:rsidRPr="00000000">
        <w:rPr>
          <w:rtl w:val="0"/>
        </w:rPr>
        <w:t xml:space="preserve">Nesse squad participariam um cientista de dados (para analisar os dados da Fazenda Bela Vista e ajustar modelos conforme suas peculiaridades), um engenheiro de dados (garantindo a integração e qualidade dos dados da fazenda), e um gerente de parceria (representando as necessidades do cliente e coordenando a aplicação das recomendações). Juntos, eles definem metas trimestrais para melhorar certos indicadores da Fazenda Bela Vista e trabalham de forma colaborativa para atingi-los. Esse squad teria </w:t>
      </w:r>
      <w:r w:rsidDel="00000000" w:rsidR="00000000" w:rsidRPr="00000000">
        <w:rPr>
          <w:b w:val="1"/>
          <w:bCs w:val="1"/>
          <w:rtl w:val="0"/>
        </w:rPr>
        <w:t xml:space="preserve">autonomia</w:t>
      </w:r>
      <w:r w:rsidDel="00000000" w:rsidR="00000000" w:rsidRPr="00000000">
        <w:rPr>
          <w:rtl w:val="0"/>
        </w:rPr>
        <w:t xml:space="preserve"> para experimentar abordagens, desde que alinhado à estratégia geral da empresa. Em paralelo, cada membro ainda pertence ao seu </w:t>
      </w:r>
      <w:r w:rsidDel="00000000" w:rsidR="00000000" w:rsidRPr="00000000">
        <w:rPr>
          <w:b w:val="1"/>
          <w:bCs w:val="1"/>
          <w:rtl w:val="0"/>
        </w:rPr>
        <w:t xml:space="preserve">“capítulo” funcional</w:t>
      </w:r>
      <w:r w:rsidDel="00000000" w:rsidR="00000000" w:rsidRPr="00000000">
        <w:rPr>
          <w:rtl w:val="0"/>
        </w:rPr>
        <w:t xml:space="preserve"> – isto é, o cientista de dados troca conhecimento com outros cientistas de dados da empresa (compartilhando boas práticas de modelagem, por exemplo), o que assegura </w:t>
      </w:r>
      <w:r w:rsidDel="00000000" w:rsidR="00000000" w:rsidRPr="00000000">
        <w:rPr>
          <w:b w:val="1"/>
          <w:bCs w:val="1"/>
          <w:rtl w:val="0"/>
        </w:rPr>
        <w:t xml:space="preserve">padronização e excelência técnica</w:t>
      </w:r>
      <w:r w:rsidDel="00000000" w:rsidR="00000000" w:rsidRPr="00000000">
        <w:rPr>
          <w:rtl w:val="0"/>
        </w:rPr>
        <w:t xml:space="preserve"> em todas as frentes. Essa dualidade é característica </w:t>
      </w:r>
      <w:r w:rsidDel="00000000" w:rsidR="00000000" w:rsidRPr="00000000">
        <w:rPr>
          <w:sz w:val="24"/>
          <w:szCs w:val="24"/>
          <w:rtl w:val="0"/>
        </w:rPr>
        <w:t xml:space="preserve">da </w:t>
      </w:r>
      <w:r w:rsidDel="00000000" w:rsidR="00000000" w:rsidRPr="00000000">
        <w:rPr>
          <w:b w:val="1"/>
          <w:bCs w:val="1"/>
          <w:sz w:val="24"/>
          <w:szCs w:val="24"/>
          <w:rtl w:val="0"/>
        </w:rPr>
        <w:t xml:space="preserve">matriz ágil</w:t>
      </w:r>
      <w:r w:rsidDel="00000000" w:rsidR="00000000" w:rsidRPr="00000000">
        <w:rPr>
          <w:sz w:val="24"/>
          <w:szCs w:val="24"/>
          <w:rtl w:val="0"/>
        </w:rPr>
        <w:t xml:space="preserve">: pessoas alocadas em projetos, mas ligadas por disciplina a uma estrutura maior de suporte e aprendizado.</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Benefícios esperados da estrutura em squads/células:</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Maior foco no cliente e produto:</w:t>
      </w:r>
      <w:r w:rsidDel="00000000" w:rsidR="00000000" w:rsidRPr="00000000">
        <w:rPr>
          <w:rtl w:val="0"/>
        </w:rPr>
        <w:t xml:space="preserve"> Cada squad age quase como uma mini-startup voltada a gerar valor para um cliente ou desafio específico. Isso aumenta a proximidade com as necessidades reais da fazenda e permite pivots rápidos se algo não funciona, sem impactar toda a organização.</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Comunicação e rapidez:</w:t>
      </w:r>
      <w:r w:rsidDel="00000000" w:rsidR="00000000" w:rsidRPr="00000000">
        <w:rPr>
          <w:rtl w:val="0"/>
        </w:rPr>
        <w:t xml:space="preserve"> Em vez de passar por várias camadas hierárquicas, a comunicação dentro de um squad é direta entre especialistas. Um problema nos dados da Fazenda Alfa, por exemplo, pode ser resolvido em conjunto pelo engenheiro e pelo cientista de dados imediatamente, sem “jogar para outro setor”. A </w:t>
      </w:r>
      <w:r w:rsidDel="00000000" w:rsidR="00000000" w:rsidRPr="00000000">
        <w:rPr>
          <w:b w:val="1"/>
          <w:bCs w:val="1"/>
          <w:rtl w:val="0"/>
        </w:rPr>
        <w:t xml:space="preserve">comunicação aberta</w:t>
      </w:r>
      <w:r w:rsidDel="00000000" w:rsidR="00000000" w:rsidRPr="00000000">
        <w:rPr>
          <w:rtl w:val="0"/>
        </w:rPr>
        <w:t xml:space="preserve"> e frequente entre diferentes funções torna a resolução de problemas mais ágil.</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Inovação contínua:</w:t>
      </w:r>
      <w:r w:rsidDel="00000000" w:rsidR="00000000" w:rsidRPr="00000000">
        <w:rPr>
          <w:rtl w:val="0"/>
        </w:rPr>
        <w:t xml:space="preserve"> Times pequenos e autônomos tendem a experimentar mais e sentir-se donos do processo. Cada squad pode adotar a metodologia ágil que preferir (Scrum, Kanban etc.) para gerir suas tarefas, contanto que entreguem resultados alinhados à estratégia geral. Essa liberdade controlada estimula a criatividade e a responsabilidade.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Escalabilidade modular:</w:t>
      </w:r>
      <w:r w:rsidDel="00000000" w:rsidR="00000000" w:rsidRPr="00000000">
        <w:rPr>
          <w:rtl w:val="0"/>
        </w:rPr>
        <w:t xml:space="preserve"> Novas fazendas ou produtos podem ser atendidos formando novos squads, sem necessariamente recriar toda a estrutura organizacional. Por exemplo, ao fechar parceria com 5 fazendas novas, a empresa pode criar um </w:t>
      </w:r>
      <w:r w:rsidDel="00000000" w:rsidR="00000000" w:rsidRPr="00000000">
        <w:rPr>
          <w:i w:val="1"/>
          <w:iCs w:val="1"/>
          <w:rtl w:val="0"/>
        </w:rPr>
        <w:t xml:space="preserve">Tribo</w:t>
      </w:r>
      <w:r w:rsidDel="00000000" w:rsidR="00000000" w:rsidRPr="00000000">
        <w:rPr>
          <w:rtl w:val="0"/>
        </w:rPr>
        <w:t xml:space="preserve"> (conjunto de squads) focada em “Fazendas do Oeste”, cada uma com seu time multifuncional, coordenadas por um líder de tribo que garante troca de experiências entre elas. Essa escalabilidade </w:t>
      </w:r>
      <w:r w:rsidDel="00000000" w:rsidR="00000000" w:rsidRPr="00000000">
        <w:rPr>
          <w:b w:val="1"/>
          <w:bCs w:val="1"/>
          <w:rtl w:val="0"/>
        </w:rPr>
        <w:t xml:space="preserve">em rede</w:t>
      </w:r>
      <w:r w:rsidDel="00000000" w:rsidR="00000000" w:rsidRPr="00000000">
        <w:rPr>
          <w:rtl w:val="0"/>
        </w:rPr>
        <w:t xml:space="preserve"> permite crescer mantendo times enxutos e eficientes.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Alinhamento com estratégia através de chapters:</w:t>
      </w:r>
      <w:r w:rsidDel="00000000" w:rsidR="00000000" w:rsidRPr="00000000">
        <w:rPr>
          <w:rtl w:val="0"/>
        </w:rPr>
        <w:t xml:space="preserve"> Os </w:t>
      </w:r>
      <w:r w:rsidDel="00000000" w:rsidR="00000000" w:rsidRPr="00000000">
        <w:rPr>
          <w:i w:val="1"/>
          <w:iCs w:val="1"/>
          <w:rtl w:val="0"/>
        </w:rPr>
        <w:t xml:space="preserve">chapters</w:t>
      </w:r>
      <w:r w:rsidDel="00000000" w:rsidR="00000000" w:rsidRPr="00000000">
        <w:rPr>
          <w:rtl w:val="0"/>
        </w:rPr>
        <w:t xml:space="preserve"> ou capítulos (grupos por competência, como todos os devs, todos de negócios, etc.) asseguram que apesar da autonomia dos squads, haja coesão na empresa. Por exemplo, o capítulo de Ciência de Dados definirá padrões de modelagem, evitando que cada squad crie soluções desconexas. Assim obtém-se o </w:t>
      </w:r>
      <w:r w:rsidDel="00000000" w:rsidR="00000000" w:rsidRPr="00000000">
        <w:rPr>
          <w:b w:val="1"/>
          <w:bCs w:val="1"/>
          <w:rtl w:val="0"/>
        </w:rPr>
        <w:t xml:space="preserve">melhor dos dois mundos</w:t>
      </w:r>
      <w:r w:rsidDel="00000000" w:rsidR="00000000" w:rsidRPr="00000000">
        <w:rPr>
          <w:rtl w:val="0"/>
        </w:rPr>
        <w:t xml:space="preserve">: autonomia local e alinhamento global.</w:t>
      </w:r>
    </w:p>
    <w:p w:rsidR="00000000" w:rsidDel="00000000" w:rsidP="00000000" w:rsidRDefault="00000000" w:rsidRPr="00000000" w14:paraId="00000047">
      <w:pPr>
        <w:spacing w:after="240" w:before="240" w:lineRule="auto"/>
        <w:rPr/>
      </w:pPr>
      <w:r w:rsidDel="00000000" w:rsidR="00000000" w:rsidRPr="00000000">
        <w:rPr>
          <w:rtl w:val="0"/>
        </w:rPr>
        <w:t xml:space="preserve">Em suma, a recomendação é estruturar a startup de forma matricial, </w:t>
      </w:r>
      <w:r w:rsidDel="00000000" w:rsidR="00000000" w:rsidRPr="00000000">
        <w:rPr>
          <w:b w:val="1"/>
          <w:bCs w:val="1"/>
          <w:rtl w:val="0"/>
        </w:rPr>
        <w:t xml:space="preserve">quebrando barreiras tradicionais</w:t>
      </w:r>
      <w:r w:rsidDel="00000000" w:rsidR="00000000" w:rsidRPr="00000000">
        <w:rPr>
          <w:rtl w:val="0"/>
        </w:rPr>
        <w:t xml:space="preserve"> entre TI e negócio, campo e escritório. As pessoas colaboram em squads focados nas metas das fazendas, e simultaneamente reportam a </w:t>
      </w:r>
      <w:r w:rsidDel="00000000" w:rsidR="00000000" w:rsidRPr="00000000">
        <w:rPr>
          <w:b w:val="1"/>
          <w:bCs w:val="1"/>
          <w:rtl w:val="0"/>
        </w:rPr>
        <w:t xml:space="preserve">líderes funcionais</w:t>
      </w:r>
      <w:r w:rsidDel="00000000" w:rsidR="00000000" w:rsidRPr="00000000">
        <w:rPr>
          <w:rtl w:val="0"/>
        </w:rPr>
        <w:t xml:space="preserve"> (CTO, COO, etc.) que garantem recursos adequados e desenvolvimento de competências. Esse tipo de arranjo “em matriz” comprovadamente ajuda empresas a inovar mais rápido e criar produtos melhores sem ter que reorganizar equipes para cada novo desafio.</w:t>
      </w:r>
    </w:p>
    <w:p w:rsidR="00000000" w:rsidDel="00000000" w:rsidP="00000000" w:rsidRDefault="00000000" w:rsidRPr="00000000" w14:paraId="00000048">
      <w:pPr>
        <w:pStyle w:val="Heading2"/>
        <w:keepNext w:val="0"/>
        <w:keepLines w:val="0"/>
        <w:spacing w:after="80" w:lineRule="auto"/>
        <w:rPr>
          <w:b w:val="1"/>
          <w:bCs w:val="1"/>
        </w:rPr>
      </w:pPr>
      <w:bookmarkStart w:colFirst="0" w:colLast="0" w:name="_223ql7w6vxk1" w:id="7"/>
      <w:bookmarkEnd w:id="7"/>
      <w:r w:rsidDel="00000000" w:rsidR="00000000" w:rsidRPr="00000000">
        <w:rPr>
          <w:b w:val="1"/>
          <w:bCs w:val="1"/>
          <w:rtl w:val="0"/>
        </w:rPr>
        <w:t xml:space="preserve">Recomendações Práticas para Implementação</w:t>
      </w:r>
    </w:p>
    <w:p w:rsidR="00000000" w:rsidDel="00000000" w:rsidP="00000000" w:rsidRDefault="00000000" w:rsidRPr="00000000" w14:paraId="00000049">
      <w:pPr>
        <w:spacing w:after="240" w:before="240" w:lineRule="auto"/>
        <w:rPr/>
      </w:pPr>
      <w:r w:rsidDel="00000000" w:rsidR="00000000" w:rsidRPr="00000000">
        <w:rPr>
          <w:rtl w:val="0"/>
        </w:rPr>
        <w:t xml:space="preserve">Implementar esse modelo organizacional em uma </w:t>
      </w:r>
      <w:r w:rsidDel="00000000" w:rsidR="00000000" w:rsidRPr="00000000">
        <w:rPr>
          <w:b w:val="1"/>
          <w:bCs w:val="1"/>
          <w:rtl w:val="0"/>
        </w:rPr>
        <w:t xml:space="preserve">no Intelicampo</w:t>
      </w:r>
      <w:r w:rsidDel="00000000" w:rsidR="00000000" w:rsidRPr="00000000">
        <w:rPr>
          <w:rtl w:val="0"/>
        </w:rPr>
        <w:t xml:space="preserve"> exigirá muito planejamento e flexibilidade. Algumas recomendações práticas para tirar essa estrutura do papel:</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Começar</w:t>
      </w:r>
      <w:r w:rsidDel="00000000" w:rsidR="00000000" w:rsidRPr="00000000">
        <w:rPr>
          <w:rtl w:val="0"/>
        </w:rPr>
        <w:t xml:space="preserve"> </w:t>
      </w:r>
      <w:r w:rsidDel="00000000" w:rsidR="00000000" w:rsidRPr="00000000">
        <w:rPr>
          <w:b w:val="1"/>
          <w:bCs w:val="1"/>
          <w:rtl w:val="0"/>
        </w:rPr>
        <w:t xml:space="preserve">pilotos</w:t>
      </w:r>
      <w:r w:rsidDel="00000000" w:rsidR="00000000" w:rsidRPr="00000000">
        <w:rPr>
          <w:rtl w:val="0"/>
        </w:rPr>
        <w:t xml:space="preserve">: Iniciaremos com uma ou duas fazendas piloto e formaremos um </w:t>
      </w:r>
      <w:r w:rsidDel="00000000" w:rsidR="00000000" w:rsidRPr="00000000">
        <w:rPr>
          <w:b w:val="1"/>
          <w:bCs w:val="1"/>
          <w:rtl w:val="0"/>
        </w:rPr>
        <w:t xml:space="preserve">squad inicial</w:t>
      </w:r>
      <w:r w:rsidDel="00000000" w:rsidR="00000000" w:rsidRPr="00000000">
        <w:rPr>
          <w:rtl w:val="0"/>
        </w:rPr>
        <w:t xml:space="preserve"> que atenda a elas. Por exemplo, 1 engenheiro de dados, 1 cientista de dados e 1 gerente de parceria cuidando dessas primeiras contas. Definir processos de interação entre eles (reuniões semanais de planejamento, canais de comunicação claros com o cliente). Usar essa experiência para ajustar papéis antes de escalar para mais squads.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Contratar perfis versáteis e alinhados à cultura ágil:</w:t>
      </w:r>
      <w:r w:rsidDel="00000000" w:rsidR="00000000" w:rsidRPr="00000000">
        <w:rPr>
          <w:rtl w:val="0"/>
        </w:rPr>
        <w:t xml:space="preserve"> Nos primeiros funcionários, buscaremos pessoas com habilidade de transitar entre áreas. Um cientista de dados que entende um pouco de infraestrutura, um engenheiro agrônomo que manja de tecnologia, etc. Isso facilita a dinâmica multifuncional. Além disso, deixar claro desde o início a cultura de autonomia e colaboração – por exemplo, não estabelecer cargos gerenciais rígidos muito cedo. </w:t>
      </w:r>
      <w:r w:rsidDel="00000000" w:rsidR="00000000" w:rsidRPr="00000000">
        <w:rPr>
          <w:i w:val="1"/>
          <w:iCs w:val="1"/>
          <w:rtl w:val="0"/>
        </w:rPr>
        <w:t xml:space="preserve">(A prioridade inicial é resolver problemas de forma flexível; estruturas formais demais podem esperar).</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Implantar ferramentas integradas:</w:t>
      </w:r>
      <w:r w:rsidDel="00000000" w:rsidR="00000000" w:rsidRPr="00000000">
        <w:rPr>
          <w:rtl w:val="0"/>
        </w:rPr>
        <w:t xml:space="preserve"> Utilizaremos ferramentas de gestão de projetos ágeis (Trello, Jira, etc.) visíveis a todos, para que mesmo em squads diferentes haja transparência do que cada um está fazendo. Implantar uma plataforma unificada de dados (um dashboard central) que tanto o pessoal de dados quanto o de parcerias possam visualizar e extrair insights – isso quebra silos e facilita discussões em base comum.</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Processos de feedback loop:</w:t>
      </w:r>
      <w:r w:rsidDel="00000000" w:rsidR="00000000" w:rsidRPr="00000000">
        <w:rPr>
          <w:rtl w:val="0"/>
        </w:rPr>
        <w:t xml:space="preserve"> Estabelecimento de rotinas de revisão onde o </w:t>
      </w:r>
      <w:r w:rsidDel="00000000" w:rsidR="00000000" w:rsidRPr="00000000">
        <w:rPr>
          <w:b w:val="1"/>
          <w:bCs w:val="1"/>
          <w:rtl w:val="0"/>
        </w:rPr>
        <w:t xml:space="preserve">núcleo de dados</w:t>
      </w:r>
      <w:r w:rsidDel="00000000" w:rsidR="00000000" w:rsidRPr="00000000">
        <w:rPr>
          <w:rtl w:val="0"/>
        </w:rPr>
        <w:t xml:space="preserve"> e a </w:t>
      </w:r>
      <w:r w:rsidDel="00000000" w:rsidR="00000000" w:rsidRPr="00000000">
        <w:rPr>
          <w:b w:val="1"/>
          <w:bCs w:val="1"/>
          <w:rtl w:val="0"/>
        </w:rPr>
        <w:t xml:space="preserve">operação de campo trocam</w:t>
      </w:r>
      <w:r w:rsidDel="00000000" w:rsidR="00000000" w:rsidRPr="00000000">
        <w:rPr>
          <w:rtl w:val="0"/>
        </w:rPr>
        <w:t xml:space="preserve"> informações. Por exemplo, reuniões mensais entre cientistas de dados e coordenadores de campo para avaliar o impacto das recomendações implementadas e calibrar modelos. Esse loop garante aprendizado organizacional contínuo.</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Manual de parceria e operação:</w:t>
      </w:r>
      <w:r w:rsidDel="00000000" w:rsidR="00000000" w:rsidRPr="00000000">
        <w:rPr>
          <w:rtl w:val="0"/>
        </w:rPr>
        <w:t xml:space="preserve"> Criação de  documentos vivos que descrevam como se dá a interação com as fazendas parceiras – desde a instalação de IoT, fluxo de envio de dados, até a implementação das recomendações e cálculo dos resultados. Isso ajudará a padronizar a abordagem conforme mais fazendas entram, servindo como </w:t>
      </w:r>
      <w:r w:rsidDel="00000000" w:rsidR="00000000" w:rsidRPr="00000000">
        <w:rPr>
          <w:i w:val="1"/>
          <w:iCs w:val="1"/>
          <w:rtl w:val="0"/>
        </w:rPr>
        <w:t xml:space="preserve">playbook para</w:t>
      </w:r>
      <w:r w:rsidDel="00000000" w:rsidR="00000000" w:rsidRPr="00000000">
        <w:rPr>
          <w:rtl w:val="0"/>
        </w:rPr>
        <w:t xml:space="preserve"> novos membros da equipe.</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Escalonamento consciente:</w:t>
      </w:r>
      <w:r w:rsidDel="00000000" w:rsidR="00000000" w:rsidRPr="00000000">
        <w:rPr>
          <w:rtl w:val="0"/>
        </w:rPr>
        <w:t xml:space="preserve"> À medida que o Intelicampo conquiste mais clientes, devemos evitar </w:t>
      </w:r>
      <w:r w:rsidDel="00000000" w:rsidR="00000000" w:rsidRPr="00000000">
        <w:rPr>
          <w:b w:val="1"/>
          <w:bCs w:val="1"/>
          <w:rtl w:val="0"/>
        </w:rPr>
        <w:t xml:space="preserve">o sobrecarregamento dos squads existentes</w:t>
      </w:r>
      <w:r w:rsidDel="00000000" w:rsidR="00000000" w:rsidRPr="00000000">
        <w:rPr>
          <w:rtl w:val="0"/>
        </w:rPr>
        <w:t xml:space="preserve">. Planejar adicionar membros ou dividir squads quando atingirem limite eficiente (ex.: um squad cuidando de 3 fazendas talvez funcione, mas com 6 já perde o foco). Da mesma forma, planejar quando será necessário ter </w:t>
      </w:r>
      <w:r w:rsidDel="00000000" w:rsidR="00000000" w:rsidRPr="00000000">
        <w:rPr>
          <w:b w:val="1"/>
          <w:bCs w:val="1"/>
          <w:rtl w:val="0"/>
        </w:rPr>
        <w:t xml:space="preserve">lideranças dedicadas</w:t>
      </w:r>
      <w:r w:rsidDel="00000000" w:rsidR="00000000" w:rsidRPr="00000000">
        <w:rPr>
          <w:rtl w:val="0"/>
        </w:rPr>
        <w:t xml:space="preserve"> – por exemplo, um líder de Chapter em Data Science quando houver </w:t>
      </w:r>
      <w:r w:rsidDel="00000000" w:rsidR="00000000" w:rsidRPr="00000000">
        <w:rPr>
          <w:rtl w:val="0"/>
        </w:rPr>
        <w:t xml:space="preserve">4+ cientistas</w:t>
      </w:r>
      <w:r w:rsidDel="00000000" w:rsidR="00000000" w:rsidRPr="00000000">
        <w:rPr>
          <w:rtl w:val="0"/>
        </w:rPr>
        <w:t xml:space="preserve"> de dados, para orientar a carreira deles e padronizar métodos. A estrutura será revisada a cada marco (5 fazendas, 10 fazendas, primeira expansão internacional, etc.).</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Incentivo a cultura de guildas:</w:t>
      </w:r>
      <w:r w:rsidDel="00000000" w:rsidR="00000000" w:rsidRPr="00000000">
        <w:rPr>
          <w:rtl w:val="0"/>
        </w:rPr>
        <w:t xml:space="preserve"> Encorajar formações espontâneas de </w:t>
      </w:r>
      <w:r w:rsidDel="00000000" w:rsidR="00000000" w:rsidRPr="00000000">
        <w:rPr>
          <w:b w:val="1"/>
          <w:bCs w:val="1"/>
          <w:rtl w:val="0"/>
        </w:rPr>
        <w:t xml:space="preserve">guildas</w:t>
      </w:r>
      <w:r w:rsidDel="00000000" w:rsidR="00000000" w:rsidRPr="00000000">
        <w:rPr>
          <w:rtl w:val="0"/>
        </w:rPr>
        <w:t xml:space="preserve"> – grupos de interesse comum, como “IoT no agro”, “Bem-estar animal via dados”, que </w:t>
      </w:r>
      <w:r w:rsidDel="00000000" w:rsidR="00000000" w:rsidRPr="00000000">
        <w:rPr>
          <w:rtl w:val="0"/>
        </w:rPr>
        <w:t xml:space="preserve">incluam</w:t>
      </w:r>
      <w:r w:rsidDel="00000000" w:rsidR="00000000" w:rsidRPr="00000000">
        <w:rPr>
          <w:rtl w:val="0"/>
        </w:rPr>
        <w:t xml:space="preserve"> pessoas de diferentes squads. Essas guildas (comunidades) promoverão inovações além das responsabilidades imediatas, permitindo que ideias novas surjam e sejam testadas. Por exemplo, uma guilda pode pilotar o uso de drones para monitorar pasto, ideia que depois pode ser incorporada a um squad oficial.</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b w:val="1"/>
          <w:bCs w:val="1"/>
          <w:rtl w:val="0"/>
        </w:rPr>
        <w:t xml:space="preserve">Implementar métricas e transparência na partilha de lucros:</w:t>
      </w:r>
      <w:r w:rsidDel="00000000" w:rsidR="00000000" w:rsidRPr="00000000">
        <w:rPr>
          <w:rtl w:val="0"/>
        </w:rPr>
        <w:t xml:space="preserve"> Como o modelo de negócio envolve confiança, </w:t>
      </w:r>
      <w:r w:rsidDel="00000000" w:rsidR="00000000" w:rsidRPr="00000000">
        <w:rPr>
          <w:rtl w:val="0"/>
        </w:rPr>
        <w:t xml:space="preserve">implemente</w:t>
      </w:r>
      <w:r w:rsidDel="00000000" w:rsidR="00000000" w:rsidRPr="00000000">
        <w:rPr>
          <w:rtl w:val="0"/>
        </w:rPr>
        <w:t xml:space="preserve"> desde cedo um sistema claro de </w:t>
      </w:r>
      <w:r w:rsidDel="00000000" w:rsidR="00000000" w:rsidRPr="00000000">
        <w:rPr>
          <w:b w:val="1"/>
          <w:bCs w:val="1"/>
          <w:rtl w:val="0"/>
        </w:rPr>
        <w:t xml:space="preserve">apuração de resultados para as fazendas</w:t>
      </w:r>
      <w:r w:rsidDel="00000000" w:rsidR="00000000" w:rsidRPr="00000000">
        <w:rPr>
          <w:rtl w:val="0"/>
        </w:rPr>
        <w:t xml:space="preserve">. Contratos inteligentes ou ao menos planilhas compartilhadas </w:t>
      </w:r>
      <w:r w:rsidDel="00000000" w:rsidR="00000000" w:rsidRPr="00000000">
        <w:rPr>
          <w:rtl w:val="0"/>
        </w:rPr>
        <w:t xml:space="preserve">mostr</w:t>
      </w:r>
      <w:r w:rsidDel="00000000" w:rsidR="00000000" w:rsidRPr="00000000">
        <w:rPr>
          <w:rtl w:val="0"/>
        </w:rPr>
        <w:t xml:space="preserve">ando como foi calculado o ganho adicional e o partilhamento da empresa. Essa clareza financeira, gerida pela área de Finanças, evita conflitos e solidifica a parceria de longo prazo.</w:t>
      </w:r>
    </w:p>
    <w:p w:rsidR="00000000" w:rsidDel="00000000" w:rsidP="00000000" w:rsidRDefault="00000000" w:rsidRPr="00000000" w14:paraId="00000052">
      <w:pPr>
        <w:spacing w:after="240" w:before="240" w:lineRule="auto"/>
        <w:rPr/>
      </w:pPr>
      <w:r w:rsidDel="00000000" w:rsidR="00000000" w:rsidRPr="00000000">
        <w:rPr>
          <w:rtl w:val="0"/>
        </w:rPr>
        <w:t xml:space="preserve">N</w:t>
      </w:r>
      <w:r w:rsidDel="00000000" w:rsidR="00000000" w:rsidRPr="00000000">
        <w:rPr>
          <w:b w:val="1"/>
          <w:bCs w:val="1"/>
          <w:rtl w:val="0"/>
        </w:rPr>
        <w:t xml:space="preserve">ão existe um organograma perfeito e imutável</w:t>
      </w:r>
      <w:r w:rsidDel="00000000" w:rsidR="00000000" w:rsidRPr="00000000">
        <w:rPr>
          <w:rtl w:val="0"/>
        </w:rPr>
        <w:t xml:space="preserve"> – especialmente em startups inovadoras no agronegócio. O modelo proposto que adotaremos possue </w:t>
      </w:r>
      <w:r w:rsidDel="00000000" w:rsidR="00000000" w:rsidRPr="00000000">
        <w:rPr>
          <w:b w:val="1"/>
          <w:bCs w:val="1"/>
          <w:rtl w:val="0"/>
        </w:rPr>
        <w:t xml:space="preserve">blocos flexíveis</w:t>
      </w:r>
      <w:r w:rsidDel="00000000" w:rsidR="00000000" w:rsidRPr="00000000">
        <w:rPr>
          <w:rtl w:val="0"/>
        </w:rPr>
        <w:t xml:space="preserve"> que podem ser reconfigurados conforme necessário. A essência é manter um </w:t>
      </w:r>
      <w:r w:rsidDel="00000000" w:rsidR="00000000" w:rsidRPr="00000000">
        <w:rPr>
          <w:b w:val="1"/>
          <w:bCs w:val="1"/>
          <w:rtl w:val="0"/>
        </w:rPr>
        <w:t xml:space="preserve">núcleo tecnológico forte e centralizado nos dados</w:t>
      </w:r>
      <w:r w:rsidDel="00000000" w:rsidR="00000000" w:rsidRPr="00000000">
        <w:rPr>
          <w:rtl w:val="0"/>
        </w:rPr>
        <w:t xml:space="preserve">, acoplado a </w:t>
      </w:r>
      <w:r w:rsidDel="00000000" w:rsidR="00000000" w:rsidRPr="00000000">
        <w:rPr>
          <w:b w:val="1"/>
          <w:bCs w:val="1"/>
          <w:rtl w:val="0"/>
        </w:rPr>
        <w:t xml:space="preserve">times ágeis voltados ao cliente</w:t>
      </w:r>
      <w:r w:rsidDel="00000000" w:rsidR="00000000" w:rsidRPr="00000000">
        <w:rPr>
          <w:rtl w:val="0"/>
        </w:rPr>
        <w:t xml:space="preserve">. Com isso, a empresa poderá escalar atendendo cada vez mais fazendas, </w:t>
      </w:r>
      <w:r w:rsidDel="00000000" w:rsidR="00000000" w:rsidRPr="00000000">
        <w:rPr>
          <w:b w:val="1"/>
          <w:bCs w:val="1"/>
          <w:rtl w:val="0"/>
        </w:rPr>
        <w:t xml:space="preserve">sem perder a capacidade de inovar e se adaptar</w:t>
      </w:r>
      <w:r w:rsidDel="00000000" w:rsidR="00000000" w:rsidRPr="00000000">
        <w:rPr>
          <w:rtl w:val="0"/>
        </w:rPr>
        <w:t xml:space="preserve">. A estrutura matricial com squads é um meio para esse fim, combinando o melhor da especialização funcional (profundidade técnica) com a sinergia multifuncional (velocidade e foco no valor). Com uma implementação cuidadosa e iterativa, essa organização moderna posicionará o Intelicampo como </w:t>
      </w:r>
      <w:r w:rsidDel="00000000" w:rsidR="00000000" w:rsidRPr="00000000">
        <w:rPr>
          <w:b w:val="1"/>
          <w:bCs w:val="1"/>
          <w:rtl w:val="0"/>
        </w:rPr>
        <w:t xml:space="preserve">parceira de confiança do pecuarista</w:t>
      </w:r>
      <w:r w:rsidDel="00000000" w:rsidR="00000000" w:rsidRPr="00000000">
        <w:rPr>
          <w:rtl w:val="0"/>
        </w:rPr>
        <w:t xml:space="preserve"> e </w:t>
      </w:r>
      <w:r w:rsidDel="00000000" w:rsidR="00000000" w:rsidRPr="00000000">
        <w:rPr>
          <w:b w:val="1"/>
          <w:bCs w:val="1"/>
          <w:rtl w:val="0"/>
        </w:rPr>
        <w:t xml:space="preserve">líder em gestão pecuária 4.0</w:t>
      </w:r>
      <w:r w:rsidDel="00000000" w:rsidR="00000000" w:rsidRPr="00000000">
        <w:rPr>
          <w:rtl w:val="0"/>
        </w:rPr>
        <w:t xml:space="preserve">, pronta para crescer de forma sustentável.</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Referências Bibliográficas e Notas:</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Schroth, C. </w:t>
      </w:r>
      <w:r w:rsidDel="00000000" w:rsidR="00000000" w:rsidRPr="00000000">
        <w:rPr>
          <w:i w:val="1"/>
          <w:iCs w:val="1"/>
          <w:rtl w:val="0"/>
        </w:rPr>
        <w:t xml:space="preserve">et al</w:t>
      </w:r>
      <w:r w:rsidDel="00000000" w:rsidR="00000000" w:rsidRPr="00000000">
        <w:rPr>
          <w:rtl w:val="0"/>
        </w:rPr>
        <w:t xml:space="preserve">. “Data Quality Assessment in Agriculture – Smart Farming.” Fraunhofer IESE Blog, 20 Dez. 2022. </w:t>
      </w:r>
      <w:r w:rsidDel="00000000" w:rsidR="00000000" w:rsidRPr="00000000">
        <w:rPr>
          <w:i w:val="1"/>
          <w:iCs w:val="1"/>
          <w:rtl w:val="0"/>
        </w:rPr>
        <w:t xml:space="preserve">(Importância da garantia de qualidade em dados de sensores agrícolas)</w:t>
      </w:r>
      <w:r w:rsidDel="00000000" w:rsidR="00000000" w:rsidRPr="00000000">
        <w:rPr>
          <w:rtl w:val="0"/>
        </w:rPr>
        <w:t xml:space="preserve">.</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Supple, K. “How AI, Machine Learning, and IoT Are Transforming Cattle Farming.” </w:t>
      </w:r>
      <w:r w:rsidDel="00000000" w:rsidR="00000000" w:rsidRPr="00000000">
        <w:rPr>
          <w:i w:val="1"/>
          <w:iCs w:val="1"/>
          <w:rtl w:val="0"/>
        </w:rPr>
        <w:t xml:space="preserve">Reap Interactive Blog</w:t>
      </w:r>
      <w:r w:rsidDel="00000000" w:rsidR="00000000" w:rsidRPr="00000000">
        <w:rPr>
          <w:rtl w:val="0"/>
        </w:rPr>
        <w:t xml:space="preserve">, 26 Fev. 2025. </w:t>
      </w:r>
      <w:r w:rsidDel="00000000" w:rsidR="00000000" w:rsidRPr="00000000">
        <w:rPr>
          <w:i w:val="1"/>
          <w:iCs w:val="1"/>
          <w:rtl w:val="0"/>
        </w:rPr>
        <w:t xml:space="preserve">(Exemplos de uso de IA/IoT na pecuária, caso BovinePlus)</w:t>
      </w:r>
      <w:r w:rsidDel="00000000" w:rsidR="00000000" w:rsidRPr="00000000">
        <w:rPr>
          <w:rtl w:val="0"/>
        </w:rPr>
        <w:t xml:space="preserve">.</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Telit, </w:t>
      </w:r>
      <w:r w:rsidDel="00000000" w:rsidR="00000000" w:rsidRPr="00000000">
        <w:rPr>
          <w:i w:val="1"/>
          <w:iCs w:val="1"/>
          <w:rtl w:val="0"/>
        </w:rPr>
        <w:t xml:space="preserve">“Smart Farming and Agriculture Solutions with IoT.”</w:t>
      </w:r>
      <w:r w:rsidDel="00000000" w:rsidR="00000000" w:rsidRPr="00000000">
        <w:rPr>
          <w:rtl w:val="0"/>
        </w:rPr>
        <w:t xml:space="preserve"> (Website institucional) </w:t>
      </w:r>
      <w:r w:rsidDel="00000000" w:rsidR="00000000" w:rsidRPr="00000000">
        <w:rPr>
          <w:i w:val="1"/>
          <w:iCs w:val="1"/>
          <w:rtl w:val="0"/>
        </w:rPr>
        <w:t xml:space="preserve">(Uso de sensores IoT e gateways para produtividade agrária)</w:t>
      </w:r>
      <w:r w:rsidDel="00000000" w:rsidR="00000000" w:rsidRPr="00000000">
        <w:rPr>
          <w:rtl w:val="0"/>
        </w:rPr>
        <w:t xml:space="preserve">.</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Distrito.me Blog.</w:t>
      </w:r>
      <w:r w:rsidDel="00000000" w:rsidR="00000000" w:rsidRPr="00000000">
        <w:rPr>
          <w:rtl w:val="0"/>
        </w:rPr>
        <w:t xml:space="preserve"> “Squads: como funcionam e quais os benefícios para as empresas.” </w:t>
      </w:r>
      <w:r w:rsidDel="00000000" w:rsidR="00000000" w:rsidRPr="00000000">
        <w:rPr>
          <w:i w:val="1"/>
          <w:iCs w:val="1"/>
          <w:rtl w:val="0"/>
        </w:rPr>
        <w:t xml:space="preserve">(Modelo de squads: equipes multifuncionais autônomas e ganhos em performance)</w:t>
      </w:r>
      <w:r w:rsidDel="00000000" w:rsidR="00000000" w:rsidRPr="00000000">
        <w:rPr>
          <w:rtl w:val="0"/>
        </w:rPr>
        <w:t xml:space="preserv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Asana (Equipe). “O que é e como funciona uma organização matricial?” 22 Fev. 2025. </w:t>
      </w:r>
      <w:r w:rsidDel="00000000" w:rsidR="00000000" w:rsidRPr="00000000">
        <w:rPr>
          <w:i w:val="1"/>
          <w:iCs w:val="1"/>
          <w:rtl w:val="0"/>
        </w:rPr>
        <w:t xml:space="preserve">(Estrutura matricial: comunicação aberta, inovação e não necessidade de realinhar times a cada projeto)</w:t>
      </w:r>
      <w:r w:rsidDel="00000000" w:rsidR="00000000" w:rsidRPr="00000000">
        <w:rPr>
          <w:rtl w:val="0"/>
        </w:rPr>
        <w:t xml:space="preserve">.</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Wylonis, C. “The Startup Org Chart from Founding to IPO.” </w:t>
      </w:r>
      <w:r w:rsidDel="00000000" w:rsidR="00000000" w:rsidRPr="00000000">
        <w:rPr>
          <w:i w:val="1"/>
          <w:iCs w:val="1"/>
          <w:rtl w:val="0"/>
        </w:rPr>
        <w:t xml:space="preserve">The Org</w:t>
      </w:r>
      <w:r w:rsidDel="00000000" w:rsidR="00000000" w:rsidRPr="00000000">
        <w:rPr>
          <w:rtl w:val="0"/>
        </w:rPr>
        <w:t xml:space="preserve">, 21 Fev. 2023. </w:t>
      </w:r>
      <w:r w:rsidDel="00000000" w:rsidR="00000000" w:rsidRPr="00000000">
        <w:rPr>
          <w:i w:val="1"/>
          <w:iCs w:val="1"/>
          <w:rtl w:val="0"/>
        </w:rPr>
        <w:t xml:space="preserve">(Evolução da estrutura organizacional em startups; importância de flexibilidade no início)</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