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ptos Display" w:hAnsi="Aptos Display"/>
          <w:b/>
          <w:i w:val="0"/>
          <w:color w:val="1F4E79"/>
          <w:sz w:val="36"/>
        </w:rPr>
        <w:t>PEDRO JAVIER GUTIERREZ ARMAS</w:t>
      </w:r>
    </w:p>
    <w:p>
      <w:pPr>
        <w:spacing w:after="20"/>
        <w:jc w:val="center"/>
      </w:pPr>
      <w:r>
        <w:rPr>
          <w:rFonts w:ascii="Aptos" w:hAnsi="Aptos"/>
          <w:b/>
          <w:i w:val="0"/>
          <w:color w:val="404040"/>
          <w:sz w:val="19"/>
        </w:rPr>
        <w:t>Principal SQL Database Administrator | Production Support and Performance Engineering</w:t>
      </w:r>
    </w:p>
    <w:p>
      <w:pPr>
        <w:spacing w:after="120"/>
        <w:jc w:val="center"/>
      </w:pPr>
      <w:r>
        <w:rPr>
          <w:rFonts w:ascii="Aptos" w:hAnsi="Aptos"/>
          <w:b w:val="0"/>
          <w:i w:val="0"/>
          <w:color w:val="4C4C4C"/>
          <w:sz w:val="17"/>
        </w:rPr>
        <w:t>San Jose, Costa Rica | +506 6351-5860 | pj13eros@hotmail.com | linkedin.com/in/pedrogutierrez13</w:t>
      </w:r>
    </w:p>
    <w:p>
      <w:pPr>
        <w:keepNext/>
        <w:spacing w:before="140" w:after="6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PROFESSIONAL SUMMARY</w:t>
      </w:r>
    </w:p>
    <w:p>
      <w:pPr>
        <w:spacing w:line="250" w:lineRule="auto" w:after="80"/>
      </w:pPr>
      <w:r>
        <w:rPr>
          <w:rFonts w:ascii="Aptos" w:hAnsi="Aptos"/>
          <w:b w:val="0"/>
          <w:i w:val="0"/>
          <w:sz w:val="18"/>
        </w:rPr>
        <w:t>Principal-level SQL Server DBA, database engineer, and SQL developer with 15+ years of experience administering, securing, developing, optimizing, and supporting enterprise databases and data platforms. Current hands-on experience supporting SQL Server on AWS RDS across production and non-production environments, with strong expertise in advanced T-SQL, indexing, execution analysis, backup and restore, SQL Agent monitoring, database security, production incident response, and controlled deployments. Proven record of improving query execution time by up to 50%, establishing database access and operating standards, leading data recovery and migration work, documenting repeatable procedures, and partnering with developers and stakeholders to resolve complex database issues.</w:t>
      </w:r>
    </w:p>
    <w:p>
      <w:pPr>
        <w:keepNext/>
        <w:spacing w:before="140" w:after="6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77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8179"/>
            <w:vAlign w:val="center"/>
            <w:shd w:fill="1F4E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Tools and practices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sz w:val="16"/>
              </w:rPr>
              <w:t>SQL Server operations</w:t>
            </w:r>
          </w:p>
        </w:tc>
        <w:tc>
          <w:tcPr>
            <w:tcW w:type="dxa" w:w="8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AWS RDS, production, development and staging environments, SSMS, DBeaver, SQL Agent, Database Mail, maintenance, backup and restore, monitoring and incident support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sz w:val="16"/>
              </w:rPr>
              <w:t>Performance engineering</w:t>
            </w:r>
          </w:p>
        </w:tc>
        <w:tc>
          <w:tcPr>
            <w:tcW w:type="dxa" w:w="8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Advanced T-SQL, stored procedures, functions, indexing, execution-pattern analysis, long-running queries, set-based optimization and bottleneck troubleshooting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sz w:val="16"/>
              </w:rPr>
              <w:t>Security and standards</w:t>
            </w:r>
          </w:p>
        </w:tc>
        <w:tc>
          <w:tcPr>
            <w:tcW w:type="dxa" w:w="8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RBAC, least privilege, JIT privileged access, login and user auditing, schema permissions, SID mapping, credential rotation, runbooks and operational procedures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sz w:val="16"/>
              </w:rPr>
              <w:t>Platforms and integration</w:t>
            </w:r>
          </w:p>
        </w:tc>
        <w:tc>
          <w:tcPr>
            <w:tcW w:type="dxa" w:w="8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  <w:shd w:fill="F3F7FA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SQL Server, AWS RDS, SSIS, MySQL, PostgreSQL, Snowflake, Azure-based environments, ETL/ELT, data warehousing and Power BI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/>
                <w:i w:val="0"/>
                <w:sz w:val="16"/>
              </w:rPr>
              <w:t>Automation and delivery</w:t>
            </w:r>
          </w:p>
        </w:tc>
        <w:tc>
          <w:tcPr>
            <w:tcW w:type="dxa" w:w="817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65" w:type="dxa"/>
              <w:start w:w="80" w:type="dxa"/>
              <w:bottom w:w="65" w:type="dxa"/>
              <w:end w:w="80" w:type="dxa"/>
            </w:tcMar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b w:val="0"/>
                <w:i w:val="0"/>
                <w:sz w:val="16"/>
              </w:rPr>
              <w:t>PowerShell, Python, Git, controlled deployment and rollback scripts, diagnostic utilities, Agile collaboration, Cursor and AI-assisted pull-request review</w:t>
            </w:r>
          </w:p>
        </w:tc>
      </w:tr>
    </w:tbl>
    <w:p>
      <w:pPr>
        <w:keepNext/>
        <w:spacing w:before="140" w:after="6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PROFESSIONAL EXPERIENCE</w:t>
      </w:r>
    </w:p>
    <w:p>
      <w:pPr>
        <w:keepNext/>
        <w:pageBreakBefore w:val="0"/>
        <w:spacing w:before="90" w:after="10"/>
      </w:pPr>
      <w:r>
        <w:rPr>
          <w:rFonts w:ascii="Aptos" w:hAnsi="Aptos"/>
          <w:b/>
          <w:i w:val="0"/>
          <w:color w:val="222222"/>
          <w:sz w:val="20"/>
        </w:rPr>
        <w:t>SQL Server DBA / Database Engineer | MWR Life</w:t>
      </w:r>
    </w:p>
    <w:p>
      <w:pPr>
        <w:keepNext/>
        <w:spacing w:after="30"/>
      </w:pPr>
      <w:r>
        <w:rPr>
          <w:rFonts w:ascii="Aptos" w:hAnsi="Aptos"/>
          <w:b w:val="0"/>
          <w:i/>
          <w:color w:val="5B5B5B"/>
          <w:sz w:val="17"/>
        </w:rPr>
        <w:t>September 2024 - Present | Remote / Costa Rica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Administer and support SQL Server databases hosted on AWS RDS across Production, Development, and Staging, covering access, connectivity, backup and restore, maintenance, monitoring, and production incident response.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Designed a role-based access model using least-privilege principles, standardized account conventions, JIT privileged access, permission audits, and controlled post-restore procedures for lower environments.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Develop T-SQL stored procedures, functions, deployment and rollback scripts, diagnostic procedures, and support utilities while resolving authentication, SID mapping, SSL, firewall, and application connectivity issues.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Led a controlled production data recovery and integration remediation effort, validating source backups, recovering hundreds of records, correcting stored procedures, and completing post-deployment verification.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Analyze long-running queries, indexes, execution patterns, query variants, and cursor-based processes; design set-based alternatives and validate output equivalence before release.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Built monitoring dashboards and runbooks for SQL Agent jobs, alerts, execution history, integrations, data-quality exceptions, restore procedures, access controls, and incident response.</w:t>
      </w:r>
    </w:p>
    <w:p>
      <w:pPr>
        <w:keepLines/>
        <w:spacing w:after="30"/>
      </w:pPr>
      <w:r>
        <w:rPr>
          <w:rFonts w:ascii="Aptos" w:hAnsi="Aptos"/>
          <w:b/>
          <w:i w:val="0"/>
          <w:color w:val="222222"/>
          <w:sz w:val="17"/>
        </w:rPr>
        <w:t xml:space="preserve">Technologies: </w:t>
      </w:r>
      <w:r>
        <w:rPr>
          <w:rFonts w:ascii="Aptos" w:hAnsi="Aptos"/>
          <w:b w:val="0"/>
          <w:i w:val="0"/>
          <w:color w:val="5B5B5B"/>
          <w:sz w:val="17"/>
        </w:rPr>
        <w:t>SQL Server, AWS RDS, T-SQL, SSMS, DBeaver, SQL Agent, Database Mail, PowerShell, JSON/OpenJSON, Git, RBAC, JIT access, backup/restore, monitoring and performance tuning</w:t>
      </w:r>
    </w:p>
    <w:p>
      <w:pPr>
        <w:keepNext/>
        <w:pageBreakBefore/>
        <w:spacing w:before="90" w:after="10"/>
      </w:pPr>
      <w:r>
        <w:rPr>
          <w:rFonts w:ascii="Aptos" w:hAnsi="Aptos"/>
          <w:b/>
          <w:i w:val="0"/>
          <w:color w:val="222222"/>
          <w:sz w:val="20"/>
        </w:rPr>
        <w:t>DBA / SQL Developer | Health Catalyst</w:t>
      </w:r>
    </w:p>
    <w:p>
      <w:pPr>
        <w:keepNext/>
        <w:spacing w:after="30"/>
      </w:pPr>
      <w:r>
        <w:rPr>
          <w:rFonts w:ascii="Aptos" w:hAnsi="Aptos"/>
          <w:b w:val="0"/>
          <w:i/>
          <w:color w:val="5B5B5B"/>
          <w:sz w:val="17"/>
        </w:rPr>
        <w:t>May 2021 - September 2024 | San Jose, Costa Rica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Developed and supported SQL Server, SSIS, Snowflake, Python, and PowerShell data workflows for production and client-facing requirements.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Designed customized ETL applications that reduced manual processing time by up to 40%.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Automated validation and anomaly-detection routines, improving data-validation accuracy by 30% and supporting reliable reporting operations.</w:t>
      </w:r>
    </w:p>
    <w:p>
      <w:pPr>
        <w:keepLines/>
        <w:spacing w:after="30"/>
      </w:pPr>
      <w:r>
        <w:rPr>
          <w:rFonts w:ascii="Aptos" w:hAnsi="Aptos"/>
          <w:b/>
          <w:i w:val="0"/>
          <w:color w:val="222222"/>
          <w:sz w:val="17"/>
        </w:rPr>
        <w:t xml:space="preserve">Technologies: </w:t>
      </w:r>
      <w:r>
        <w:rPr>
          <w:rFonts w:ascii="Aptos" w:hAnsi="Aptos"/>
          <w:b w:val="0"/>
          <w:i w:val="0"/>
          <w:color w:val="5B5B5B"/>
          <w:sz w:val="17"/>
        </w:rPr>
        <w:t>SQL Server, T-SQL, SSIS, Snowflake, Python, PowerShell, Power BI, Pandas and Excel</w:t>
      </w:r>
    </w:p>
    <w:p>
      <w:pPr>
        <w:keepNext/>
        <w:pageBreakBefore w:val="0"/>
        <w:spacing w:before="90" w:after="10"/>
      </w:pPr>
      <w:r>
        <w:rPr>
          <w:rFonts w:ascii="Aptos" w:hAnsi="Aptos"/>
          <w:b/>
          <w:i w:val="0"/>
          <w:color w:val="222222"/>
          <w:sz w:val="20"/>
        </w:rPr>
        <w:t>SQL Developer | Intertec International</w:t>
      </w:r>
    </w:p>
    <w:p>
      <w:pPr>
        <w:keepNext/>
        <w:spacing w:after="30"/>
      </w:pPr>
      <w:r>
        <w:rPr>
          <w:rFonts w:ascii="Aptos" w:hAnsi="Aptos"/>
          <w:b w:val="0"/>
          <w:i/>
          <w:color w:val="5B5B5B"/>
          <w:sz w:val="17"/>
        </w:rPr>
        <w:t>February 2019 - April 2021 | San Jose, Costa Rica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Developed and optimized advanced T-SQL queries, stored procedures, and database workflows supporting production business logic and analytics.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Reduced query execution times by up to 50% through SQL tuning, indexing strategies, and performance analysis.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Integrated SQL Server, Salesforce, and MySQL data while improving data accuracy by more than 25% through validation and error handling.</w:t>
      </w:r>
    </w:p>
    <w:p>
      <w:pPr>
        <w:keepLines/>
        <w:spacing w:after="30"/>
      </w:pPr>
      <w:r>
        <w:rPr>
          <w:rFonts w:ascii="Aptos" w:hAnsi="Aptos"/>
          <w:b/>
          <w:i w:val="0"/>
          <w:color w:val="222222"/>
          <w:sz w:val="17"/>
        </w:rPr>
        <w:t xml:space="preserve">Technologies: </w:t>
      </w:r>
      <w:r>
        <w:rPr>
          <w:rFonts w:ascii="Aptos" w:hAnsi="Aptos"/>
          <w:b w:val="0"/>
          <w:i w:val="0"/>
          <w:color w:val="5B5B5B"/>
          <w:sz w:val="17"/>
        </w:rPr>
        <w:t>SQL Server, T-SQL, SSIS, Salesforce and MySQL</w:t>
      </w:r>
    </w:p>
    <w:p>
      <w:pPr>
        <w:keepNext/>
        <w:pageBreakBefore w:val="0"/>
        <w:spacing w:before="90" w:after="10"/>
      </w:pPr>
      <w:r>
        <w:rPr>
          <w:rFonts w:ascii="Aptos" w:hAnsi="Aptos"/>
          <w:b/>
          <w:i w:val="0"/>
          <w:color w:val="222222"/>
          <w:sz w:val="20"/>
        </w:rPr>
        <w:t>DBA / SQL Developer | EL Tiempo</w:t>
      </w:r>
    </w:p>
    <w:p>
      <w:pPr>
        <w:keepNext/>
        <w:spacing w:after="30"/>
      </w:pPr>
      <w:r>
        <w:rPr>
          <w:rFonts w:ascii="Aptos" w:hAnsi="Aptos"/>
          <w:b w:val="0"/>
          <w:i/>
          <w:color w:val="5B5B5B"/>
          <w:sz w:val="17"/>
        </w:rPr>
        <w:t>September 2020 - November 2020 | Colombia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Led planning and execution of migration activities for ten SQL Server databases, delivering all phases on time and within scope.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Coordinated migration risk analysis, data validation, integrity controls, deployment timing, and operational continuity with cross-functional teams.</w:t>
      </w:r>
    </w:p>
    <w:p>
      <w:pPr>
        <w:keepLines/>
        <w:spacing w:after="30"/>
      </w:pPr>
      <w:r>
        <w:rPr>
          <w:rFonts w:ascii="Aptos" w:hAnsi="Aptos"/>
          <w:b/>
          <w:i w:val="0"/>
          <w:color w:val="222222"/>
          <w:sz w:val="17"/>
        </w:rPr>
        <w:t xml:space="preserve">Technologies: </w:t>
      </w:r>
      <w:r>
        <w:rPr>
          <w:rFonts w:ascii="Aptos" w:hAnsi="Aptos"/>
          <w:b w:val="0"/>
          <w:i w:val="0"/>
          <w:color w:val="5B5B5B"/>
          <w:sz w:val="17"/>
        </w:rPr>
        <w:t>SQL Server, SSIS, Azure and SSRS</w:t>
      </w:r>
    </w:p>
    <w:p>
      <w:pPr>
        <w:keepNext/>
        <w:pageBreakBefore w:val="0"/>
        <w:spacing w:before="90" w:after="10"/>
      </w:pPr>
      <w:r>
        <w:rPr>
          <w:rFonts w:ascii="Aptos" w:hAnsi="Aptos"/>
          <w:b/>
          <w:i w:val="0"/>
          <w:color w:val="222222"/>
          <w:sz w:val="20"/>
        </w:rPr>
        <w:t>DBA / SQL and BI Consultant | Gold Data Networks</w:t>
      </w:r>
    </w:p>
    <w:p>
      <w:pPr>
        <w:keepNext/>
        <w:spacing w:after="30"/>
      </w:pPr>
      <w:r>
        <w:rPr>
          <w:rFonts w:ascii="Aptos" w:hAnsi="Aptos"/>
          <w:b w:val="0"/>
          <w:i/>
          <w:color w:val="5B5B5B"/>
          <w:sz w:val="17"/>
        </w:rPr>
        <w:t>January 2016 - February 2020 | Panama City, Panama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Designed relational databases, schemas, tables, stored procedures, and supporting objects for operational applications and reporting workloads.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Delivered database, integration, and BI solutions aligned with application performance and infrastructure requirements.</w:t>
      </w:r>
    </w:p>
    <w:p>
      <w:pPr>
        <w:keepLines/>
        <w:spacing w:after="30"/>
      </w:pPr>
      <w:r>
        <w:rPr>
          <w:rFonts w:ascii="Aptos" w:hAnsi="Aptos"/>
          <w:b/>
          <w:i w:val="0"/>
          <w:color w:val="222222"/>
          <w:sz w:val="17"/>
        </w:rPr>
        <w:t xml:space="preserve">Technologies: </w:t>
      </w:r>
      <w:r>
        <w:rPr>
          <w:rFonts w:ascii="Aptos" w:hAnsi="Aptos"/>
          <w:b w:val="0"/>
          <w:i w:val="0"/>
          <w:color w:val="5B5B5B"/>
          <w:sz w:val="17"/>
        </w:rPr>
        <w:t>SQL Server, SSIS, SSRS, PostgreSQL, Power BI and Excel</w:t>
      </w:r>
    </w:p>
    <w:p>
      <w:pPr>
        <w:keepNext/>
        <w:pageBreakBefore w:val="0"/>
        <w:spacing w:before="90" w:after="10"/>
      </w:pPr>
      <w:r>
        <w:rPr>
          <w:rFonts w:ascii="Aptos" w:hAnsi="Aptos"/>
          <w:b/>
          <w:i w:val="0"/>
          <w:color w:val="222222"/>
          <w:sz w:val="20"/>
        </w:rPr>
        <w:t>Data Warehouse DBA | BAC Credomatic</w:t>
      </w:r>
    </w:p>
    <w:p>
      <w:pPr>
        <w:keepNext/>
        <w:spacing w:after="30"/>
      </w:pPr>
      <w:r>
        <w:rPr>
          <w:rFonts w:ascii="Aptos" w:hAnsi="Aptos"/>
          <w:b w:val="0"/>
          <w:i/>
          <w:color w:val="5B5B5B"/>
          <w:sz w:val="17"/>
        </w:rPr>
        <w:t>November 2017 - January 2019 | San Jose, Costa Rica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Developed and maintained ETL pipelines that loaded multiple source systems into the enterprise data warehouse.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8"/>
        </w:rPr>
        <w:t>Designed and optimized tables, indexes, and views for reliable, high-performance analytical workloads.</w:t>
      </w:r>
    </w:p>
    <w:p>
      <w:pPr>
        <w:keepLines/>
        <w:spacing w:after="30"/>
      </w:pPr>
      <w:r>
        <w:rPr>
          <w:rFonts w:ascii="Aptos" w:hAnsi="Aptos"/>
          <w:b/>
          <w:i w:val="0"/>
          <w:color w:val="222222"/>
          <w:sz w:val="17"/>
        </w:rPr>
        <w:t xml:space="preserve">Technologies: </w:t>
      </w:r>
      <w:r>
        <w:rPr>
          <w:rFonts w:ascii="Aptos" w:hAnsi="Aptos"/>
          <w:b w:val="0"/>
          <w:i w:val="0"/>
          <w:color w:val="5B5B5B"/>
          <w:sz w:val="17"/>
        </w:rPr>
        <w:t>SQL Server, SSIS, SSAS, SSRS, Power BI and Azure</w:t>
      </w:r>
    </w:p>
    <w:p>
      <w:pPr>
        <w:keepNext/>
        <w:spacing w:before="140" w:after="6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ADDITIONAL DATABASE EXPERIENCE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7"/>
        </w:rPr>
        <w:t>Bosal, DBA and BI Consultant: designed the first stage of the main data warehouse, produced management reporting, and shared database improvement practices with development teams.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7"/>
        </w:rPr>
        <w:t>Xetux Solutions, Database Manager: defined database-management policies and improved performance and data security across business areas.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7"/>
        </w:rPr>
        <w:t>ACH Cloud Services, SQL and BI Consultant: administered and developed databases, created operational reporting, and documented the data environment.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7"/>
        </w:rPr>
        <w:t>EducaTablet and VIGEOSOFT, Microsoft SQL Server DBA: administered production databases, improved database process response times, modeled OLTP systems, and trained development teams.</w:t>
      </w:r>
    </w:p>
    <w:p>
      <w:pPr>
        <w:pStyle w:val="ListBullet"/>
        <w:keepLines/>
        <w:spacing w:after="20" w:line="242" w:lineRule="auto"/>
        <w:ind w:left="259" w:hanging="173"/>
      </w:pPr>
      <w:r>
        <w:rPr>
          <w:rFonts w:ascii="Aptos" w:hAnsi="Aptos"/>
          <w:b w:val="0"/>
          <w:i w:val="0"/>
          <w:sz w:val="17"/>
        </w:rPr>
        <w:t>Optica Caroni, Developer Analyst: delivered production workflow, database, and reporting projects using SQL Server, SSIS, SSRS, .NET, and VB6.</w:t>
      </w:r>
    </w:p>
    <w:p>
      <w:pPr>
        <w:keepNext/>
        <w:spacing w:before="140" w:after="60"/>
        <w:pBdr>
          <w:bottom w:val="single" w:sz="4" w:space="2" w:color="BDD7EE"/>
        </w:pBdr>
      </w:pPr>
      <w:r>
        <w:rPr>
          <w:rFonts w:ascii="Aptos Display" w:hAnsi="Aptos Display"/>
          <w:b/>
          <w:i w:val="0"/>
          <w:color w:val="1F4E79"/>
          <w:sz w:val="20"/>
        </w:rPr>
        <w:t>EDUCATION AND LANGUAGES</w:t>
      </w:r>
    </w:p>
    <w:p>
      <w:pPr>
        <w:spacing w:after="20"/>
      </w:pPr>
      <w:r>
        <w:rPr>
          <w:rFonts w:ascii="Aptos" w:hAnsi="Aptos"/>
          <w:b w:val="0"/>
          <w:i w:val="0"/>
          <w:sz w:val="18"/>
        </w:rPr>
        <w:t>Systems Analyst, Informatics - IUT Dr. Federico Rivero Palacio (2000 - 2004)</w:t>
      </w:r>
    </w:p>
    <w:p>
      <w:pPr>
        <w:spacing w:after="20"/>
      </w:pPr>
      <w:r>
        <w:rPr>
          <w:rFonts w:ascii="Aptos" w:hAnsi="Aptos"/>
          <w:b w:val="0"/>
          <w:i w:val="0"/>
          <w:sz w:val="18"/>
        </w:rPr>
        <w:t>Training: SQL Admin Part 1; Analyzing and Visualizing Data with Power BI; Dataiku Core Designer; Python for Data Analysis</w:t>
      </w:r>
    </w:p>
    <w:p>
      <w:r>
        <w:rPr>
          <w:rFonts w:ascii="Aptos" w:hAnsi="Aptos"/>
          <w:b w:val="0"/>
          <w:i w:val="0"/>
          <w:sz w:val="18"/>
        </w:rPr>
        <w:t>Spanish: Native | English: Full Professional</w:t>
      </w:r>
    </w:p>
    <w:sectPr w:rsidR="00FC693F" w:rsidRPr="0006063C" w:rsidSect="00034616">
      <w:pgSz w:w="12240" w:h="15840"/>
      <w:pgMar w:top="619" w:right="792" w:bottom="619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Principal SQL Database Administrator Resume</dc:title>
  <dc:subject>Resume tailored for the FullStack Principal SQL Database Administrator opportunity</dc:subject>
  <dc:creator>Pedro Javier Gutierrez Armas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