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7365D"/>
          <w:sz w:val="32"/>
        </w:rPr>
        <w:t>PEDRO JAVIER GUTIERREZ ARMAS</w:t>
      </w:r>
    </w:p>
    <w:p>
      <w:pPr>
        <w:spacing w:after="20"/>
        <w:jc w:val="center"/>
      </w:pPr>
      <w:r>
        <w:rPr>
          <w:rFonts w:ascii="Calibri" w:hAnsi="Calibri"/>
          <w:b/>
          <w:color w:val="174B70"/>
          <w:sz w:val="20"/>
        </w:rPr>
        <w:t>Administrador de Bases de Datos | SQL Server y desarrollo SQL</w:t>
      </w:r>
    </w:p>
    <w:p>
      <w:pPr>
        <w:spacing w:after="120"/>
        <w:jc w:val="center"/>
      </w:pPr>
      <w:r>
        <w:rPr>
          <w:rFonts w:ascii="Calibri" w:hAnsi="Calibri"/>
          <w:b w:val="0"/>
          <w:color w:val="596878"/>
          <w:sz w:val="17"/>
        </w:rPr>
        <w:t>San José, Costa Rica | +506 6351-5860 | pj13eros@hotmail.com | linkedin.com/in/pedrogutierrez13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PERFIL PROFESIONAL</w:t>
      </w:r>
    </w:p>
    <w:p>
      <w:pPr>
        <w:spacing w:line="250" w:lineRule="auto"/>
      </w:pPr>
      <w:r>
        <w:rPr>
          <w:rFonts w:ascii="Calibri" w:hAnsi="Calibri"/>
          <w:b w:val="0"/>
          <w:color w:val="25313D"/>
          <w:sz w:val="18"/>
        </w:rPr>
        <w:t>Profesional de bases de datos con más de 15 años de experiencia en administración y desarrollo sobre SQL Server en entornos empresariales. Experiencia en diseño de estructuras relacionales, consultas SQL y T-SQL, joins, índices, procedimientos almacenados, ETL, rendimiento, migraciones, integridad de datos y documentación técnica. Ha colaborado con equipos de desarrollo y negocio para resolver problemas de datos y sostener procesos de operación y reportes. Reside en Costa Rica y cuenta con experiencia de trabajo remoto.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COMPETENCIAS TÉCNICAS</w:t>
      </w:r>
    </w:p>
    <w:p>
      <w:pPr>
        <w:spacing w:after="34"/>
      </w:pPr>
      <w:r>
        <w:rPr>
          <w:rFonts w:ascii="Calibri" w:hAnsi="Calibri"/>
          <w:b/>
          <w:color w:val="25313D"/>
          <w:sz w:val="18"/>
        </w:rPr>
        <w:t xml:space="preserve">Bases de datos: </w:t>
      </w:r>
      <w:r>
        <w:rPr>
          <w:rFonts w:ascii="Calibri" w:hAnsi="Calibri"/>
          <w:b w:val="0"/>
          <w:color w:val="25313D"/>
          <w:sz w:val="18"/>
        </w:rPr>
        <w:t>SQL Server, PostgreSQL, MySQL, Snowflake; diseño de tablas, vistas e índices.</w:t>
      </w:r>
    </w:p>
    <w:p>
      <w:pPr>
        <w:spacing w:after="34"/>
      </w:pPr>
      <w:r>
        <w:rPr>
          <w:rFonts w:ascii="Calibri" w:hAnsi="Calibri"/>
          <w:b/>
          <w:color w:val="25313D"/>
          <w:sz w:val="18"/>
        </w:rPr>
        <w:t xml:space="preserve">SQL y desarrollo: </w:t>
      </w:r>
      <w:r>
        <w:rPr>
          <w:rFonts w:ascii="Calibri" w:hAnsi="Calibri"/>
          <w:b w:val="0"/>
          <w:color w:val="25313D"/>
          <w:sz w:val="18"/>
        </w:rPr>
        <w:t>T-SQL, consultas complejas, joins, procedimientos almacenados, optimización de consultas.</w:t>
      </w:r>
    </w:p>
    <w:p>
      <w:pPr>
        <w:spacing w:after="34"/>
      </w:pPr>
      <w:r>
        <w:rPr>
          <w:rFonts w:ascii="Calibri" w:hAnsi="Calibri"/>
          <w:b/>
          <w:color w:val="25313D"/>
          <w:sz w:val="18"/>
        </w:rPr>
        <w:t xml:space="preserve">Administración: </w:t>
      </w:r>
      <w:r>
        <w:rPr>
          <w:rFonts w:ascii="Calibri" w:hAnsi="Calibri"/>
          <w:b w:val="0"/>
          <w:color w:val="25313D"/>
          <w:sz w:val="18"/>
        </w:rPr>
        <w:t>Migraciones, validación e integridad de datos, análisis de rendimiento, documentación de procesos y diccionarios de datos.</w:t>
      </w:r>
    </w:p>
    <w:p>
      <w:pPr>
        <w:spacing w:after="34"/>
      </w:pPr>
      <w:r>
        <w:rPr>
          <w:rFonts w:ascii="Calibri" w:hAnsi="Calibri"/>
          <w:b/>
          <w:color w:val="25313D"/>
          <w:sz w:val="18"/>
        </w:rPr>
        <w:t xml:space="preserve">Integración: </w:t>
      </w:r>
      <w:r>
        <w:rPr>
          <w:rFonts w:ascii="Calibri" w:hAnsi="Calibri"/>
          <w:b w:val="0"/>
          <w:color w:val="25313D"/>
          <w:sz w:val="18"/>
        </w:rPr>
        <w:t>SSIS, SSRS, SSAS, ETL, Power BI, Python y PowerShell.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PROFESIONAL</w:t>
      </w:r>
    </w:p>
    <w:p>
      <w:pPr>
        <w:keepNext/>
        <w:pageBreakBefore w:val="0"/>
        <w:spacing w:before="90" w:after="20"/>
      </w:pPr>
      <w:r>
        <w:rPr>
          <w:rFonts w:ascii="Calibri" w:hAnsi="Calibri"/>
          <w:b/>
          <w:color w:val="17365D"/>
          <w:sz w:val="20"/>
        </w:rPr>
        <w:t>Snowflake Developer / Data Engineer | ServiceTitan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2024 - Actualidad | Remoto / Costa Rica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Migra lógica de reportes desde C# hacia Snowflake SQL y mantiene modelos dbt para datos analíticos reutilizables.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Optimiza consultas y procesamiento del data warehouse; logró una reducción inicial de 20% en el tiempo de procesamiento.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Snowflake SQL, dbt, modelado de datos, Kimball</w:t>
      </w:r>
    </w:p>
    <w:p>
      <w:pPr>
        <w:keepNext/>
        <w:pageBreakBefore w:val="0"/>
        <w:spacing w:before="90" w:after="20"/>
      </w:pPr>
      <w:r>
        <w:rPr>
          <w:rFonts w:ascii="Calibri" w:hAnsi="Calibri"/>
          <w:b/>
          <w:color w:val="17365D"/>
          <w:sz w:val="20"/>
        </w:rPr>
        <w:t>Data Engineer | SMASH Costa Rica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May 2021 - Sep 2024 | San José, Costa Rica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Diseñó y mantuvo aplicaciones ETL y flujos de datos con SQL Server y SSIS según requerimientos de clientes.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Automatizó validaciones y análisis de datos, mejorando la precisión de validación en 30% y reduciendo procesamiento manual hasta en 40%.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Python, PowerShell, Snowflake, Power BI</w:t>
      </w:r>
    </w:p>
    <w:p>
      <w:pPr>
        <w:keepNext/>
        <w:pageBreakBefore w:val="0"/>
        <w:spacing w:before="90" w:after="20"/>
      </w:pPr>
      <w:r>
        <w:rPr>
          <w:rFonts w:ascii="Calibri" w:hAnsi="Calibri"/>
          <w:b/>
          <w:color w:val="17365D"/>
          <w:sz w:val="20"/>
        </w:rPr>
        <w:t>SQL Developer | Intertec International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Feb 2019 - Abr 2021 | San José, Costa Rica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Desarrolló y optimizó procedimientos almacenados, consultas SQL y flujos de bases de datos para lógica empresarial y reportes.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Redujo tiempos de consulta hasta en 50% mediante análisis de rendimiento, optimización SQL y estrategias de índices.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T-SQL, SSIS, Salesforce, MySQL</w:t>
      </w:r>
    </w:p>
    <w:p>
      <w:pPr>
        <w:keepNext/>
        <w:pageBreakBefore/>
        <w:spacing w:before="90" w:after="20"/>
      </w:pPr>
      <w:r>
        <w:rPr>
          <w:rFonts w:ascii="Calibri" w:hAnsi="Calibri"/>
          <w:b/>
          <w:color w:val="17365D"/>
          <w:sz w:val="20"/>
        </w:rPr>
        <w:t>DBA / SQL Developer | EL Tiempo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Sep 2020 - Nov 2020 | Colombia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Lideró la migración de diez bases de datos, validando información, riesgos e integridad durante la implementación.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Azure, SSRS</w:t>
      </w:r>
    </w:p>
    <w:p>
      <w:pPr>
        <w:keepNext/>
        <w:pageBreakBefore w:val="0"/>
        <w:spacing w:before="90" w:after="20"/>
      </w:pPr>
      <w:r>
        <w:rPr>
          <w:rFonts w:ascii="Calibri" w:hAnsi="Calibri"/>
          <w:b/>
          <w:color w:val="17365D"/>
          <w:sz w:val="20"/>
        </w:rPr>
        <w:t>DBA / SQL &amp; BI Consultant | Gold Data Networks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Ene 2016 - Feb 2020 | Ciudad de Panamá, Panamá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Construyó bases relacionales, tablas y objetos SQL para aplicaciones y cargas de reportes; desarrolló procedimientos almacenados.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SSRS, PostgreSQL, Power BI</w:t>
      </w:r>
    </w:p>
    <w:p>
      <w:pPr>
        <w:keepNext/>
        <w:pageBreakBefore w:val="0"/>
        <w:spacing w:before="90" w:after="20"/>
      </w:pPr>
      <w:r>
        <w:rPr>
          <w:rFonts w:ascii="Calibri" w:hAnsi="Calibri"/>
          <w:b/>
          <w:color w:val="17365D"/>
          <w:sz w:val="20"/>
        </w:rPr>
        <w:t>Data Warehouse DBA | BAC Credomatic</w:t>
      </w:r>
    </w:p>
    <w:p>
      <w:pPr>
        <w:keepNext/>
        <w:spacing w:after="40"/>
      </w:pPr>
      <w:r>
        <w:rPr>
          <w:rFonts w:ascii="Calibri" w:hAnsi="Calibri"/>
          <w:b w:val="0"/>
          <w:color w:val="596878"/>
          <w:sz w:val="17"/>
        </w:rPr>
        <w:t>Nov 2017 - Ene 2019 | San José, Costa Rica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Mantuvo procesos ETL y definió tablas, índices y vistas para mejorar el rendimiento de cargas analíticas.</w:t>
      </w:r>
    </w:p>
    <w:p>
      <w:pPr>
        <w:spacing w:after="40"/>
      </w:pPr>
      <w:r>
        <w:rPr>
          <w:rFonts w:ascii="Calibri" w:hAnsi="Calibri"/>
          <w:b/>
          <w:color w:val="596878"/>
          <w:sz w:val="17"/>
        </w:rPr>
        <w:t xml:space="preserve">Tecnologías: </w:t>
      </w:r>
      <w:r>
        <w:rPr>
          <w:rFonts w:ascii="Calibri" w:hAnsi="Calibri"/>
          <w:b w:val="0"/>
          <w:color w:val="596878"/>
          <w:sz w:val="17"/>
        </w:rPr>
        <w:t>SQL Server, SSIS, SSAS, SSRS, Power BI, Azure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EXPERIENCIA ADICIONAL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EducaTablet: administró y desarrolló bases SQL Server y capacitó a desarrolladores en buenas prácticas de programación de datos.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VIGEOSOFT: modeló, diseñó y configuró bases OLTP; documentó cambios estructurales mediante diccionarios de datos.</w:t>
      </w:r>
    </w:p>
    <w:p>
      <w:pPr>
        <w:pStyle w:val="ListBullet"/>
        <w:keepLines/>
        <w:spacing w:after="32" w:line="245" w:lineRule="auto"/>
        <w:ind w:left="317" w:hanging="173"/>
      </w:pPr>
      <w:r>
        <w:rPr>
          <w:rFonts w:ascii="Calibri" w:hAnsi="Calibri"/>
          <w:b w:val="0"/>
          <w:color w:val="25313D"/>
          <w:sz w:val="18"/>
        </w:rPr>
        <w:t>ACH Cloud Services, Bosal, Xetux Solutions y Optica Caroni: administración de bases de datos, integración y reportes empresariales.</w:t>
      </w:r>
    </w:p>
    <w:p>
      <w:pPr>
        <w:keepNext/>
        <w:spacing w:before="160" w:after="60"/>
      </w:pPr>
      <w:r>
        <w:rPr>
          <w:rFonts w:ascii="Calibri" w:hAnsi="Calibri"/>
          <w:b/>
          <w:color w:val="174B70"/>
          <w:sz w:val="21"/>
        </w:rPr>
        <w:t>FORMACIÓN E IDIOMAS</w:t>
      </w:r>
    </w:p>
    <w:p>
      <w:r>
        <w:rPr>
          <w:rFonts w:ascii="Calibri" w:hAnsi="Calibri"/>
          <w:b w:val="0"/>
          <w:color w:val="25313D"/>
          <w:sz w:val="18"/>
        </w:rPr>
        <w:t>Analista de Sistemas, Informática - IUT Dr. Federico Rivero Palacio (2000-2004).</w:t>
      </w:r>
    </w:p>
    <w:p>
      <w:r>
        <w:rPr>
          <w:rFonts w:ascii="Calibri" w:hAnsi="Calibri"/>
          <w:b w:val="0"/>
          <w:color w:val="25313D"/>
          <w:sz w:val="18"/>
        </w:rPr>
        <w:t>Formación adicional: SQL Admin Part 1; Analyzing and Visualizing Data with Power BI.</w:t>
      </w:r>
    </w:p>
    <w:p>
      <w:r>
        <w:rPr>
          <w:rFonts w:ascii="Calibri" w:hAnsi="Calibri"/>
          <w:b w:val="0"/>
          <w:color w:val="25313D"/>
          <w:sz w:val="18"/>
        </w:rPr>
        <w:t>Español: nativo | Inglés: dominio profesional.</w:t>
      </w:r>
    </w:p>
    <w:sectPr w:rsidR="00FC693F" w:rsidRPr="0006063C" w:rsidSect="00034616">
      <w:pgSz w:w="12240" w:h="15840"/>
      <w:pgMar w:top="749" w:right="936" w:bottom="749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DBA SQL Server Delphos</dc:title>
  <dc:subject/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