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6858000" cy="350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27/10/2024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y relleno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28/10/2024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Actualización de los costes de la DEFINICIONES DE IMPACTO</w:t>
            </w:r>
          </w:p>
        </w:tc>
      </w:tr>
    </w:tbl>
    <w:p w:rsidR="00000000" w:rsidDel="00000000" w:rsidP="00000000" w:rsidRDefault="00000000" w:rsidRPr="00000000" w14:paraId="0000000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rHeight w:val="219.2812499999999" w:hRule="atLeast"/>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widowControl w:val="0"/>
              <w:spacing w:before="121" w:lineRule="auto"/>
              <w:ind w:left="0" w:firstLine="0"/>
              <w:rPr>
                <w:b w:val="1"/>
                <w:sz w:val="20"/>
                <w:szCs w:val="20"/>
              </w:rPr>
            </w:pPr>
            <w:r w:rsidDel="00000000" w:rsidR="00000000" w:rsidRPr="00000000">
              <w:rPr>
                <w:sz w:val="20"/>
                <w:szCs w:val="20"/>
                <w:rtl w:val="0"/>
              </w:rPr>
              <w:t xml:space="preserve">Sistema de reserva de clases para academia</w:t>
            </w:r>
            <w:r w:rsidDel="00000000" w:rsidR="00000000" w:rsidRPr="00000000">
              <w:rPr>
                <w:rtl w:val="0"/>
              </w:rPr>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2">
            <w:pPr>
              <w:widowControl w:val="0"/>
              <w:spacing w:before="121" w:lineRule="auto"/>
              <w:ind w:left="0" w:firstLine="0"/>
              <w:jc w:val="left"/>
              <w:rPr>
                <w:b w:val="1"/>
                <w:sz w:val="20"/>
                <w:szCs w:val="20"/>
              </w:rPr>
            </w:pPr>
            <w:r w:rsidDel="00000000" w:rsidR="00000000" w:rsidRPr="00000000">
              <w:rPr>
                <w:sz w:val="20"/>
                <w:szCs w:val="20"/>
                <w:rtl w:val="0"/>
              </w:rPr>
              <w:t xml:space="preserve">2024-114</w:t>
            </w:r>
            <w:r w:rsidDel="00000000" w:rsidR="00000000" w:rsidRPr="00000000">
              <w:rPr>
                <w:rtl w:val="0"/>
              </w:rPr>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4">
            <w:pPr>
              <w:jc w:val="left"/>
              <w:rPr>
                <w:b w:val="1"/>
                <w:sz w:val="20"/>
                <w:szCs w:val="20"/>
              </w:rPr>
            </w:pPr>
            <w:r w:rsidDel="00000000" w:rsidR="00000000" w:rsidRPr="00000000">
              <w:rPr>
                <w:sz w:val="20"/>
                <w:szCs w:val="20"/>
                <w:rtl w:val="0"/>
              </w:rPr>
              <w:t xml:space="preserve">25/10/2024</w:t>
            </w:r>
            <w:r w:rsidDel="00000000" w:rsidR="00000000" w:rsidRPr="00000000">
              <w:rPr>
                <w:rtl w:val="0"/>
              </w:rPr>
            </w:r>
          </w:p>
        </w:tc>
      </w:tr>
    </w:tbl>
    <w:p w:rsidR="00000000" w:rsidDel="00000000" w:rsidP="00000000" w:rsidRDefault="00000000" w:rsidRPr="00000000" w14:paraId="00000015">
      <w:pPr>
        <w:spacing w:after="0" w:lineRule="auto"/>
        <w:rPr>
          <w:sz w:val="20"/>
          <w:szCs w:val="20"/>
        </w:rPr>
      </w:pPr>
      <w:r w:rsidDel="00000000" w:rsidR="00000000" w:rsidRPr="00000000">
        <w:rPr>
          <w:rtl w:val="0"/>
        </w:rPr>
      </w:r>
    </w:p>
    <w:p w:rsidR="00000000" w:rsidDel="00000000" w:rsidP="00000000" w:rsidRDefault="00000000" w:rsidRPr="00000000" w14:paraId="00000016">
      <w:pPr>
        <w:shd w:fill="d9d9d9" w:val="clear"/>
        <w:spacing w:after="0" w:lineRule="auto"/>
        <w:rPr>
          <w:b w:val="1"/>
        </w:rPr>
      </w:pPr>
      <w:r w:rsidDel="00000000" w:rsidR="00000000" w:rsidRPr="00000000">
        <w:rPr>
          <w:b w:val="1"/>
          <w:rtl w:val="0"/>
        </w:rPr>
        <w:t xml:space="preserve">NORMAS Y PROCEDIMIENTOS APLICABLES</w:t>
      </w:r>
      <w:r w:rsidDel="00000000" w:rsidR="00000000" w:rsidRPr="00000000">
        <w:rPr>
          <w:rtl w:val="0"/>
        </w:rPr>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7">
            <w:pPr>
              <w:rPr>
                <w:sz w:val="20"/>
                <w:szCs w:val="20"/>
              </w:rPr>
            </w:pPr>
            <w:r w:rsidDel="00000000" w:rsidR="00000000" w:rsidRPr="00000000">
              <w:rPr>
                <w:sz w:val="20"/>
                <w:szCs w:val="20"/>
                <w:rtl w:val="0"/>
              </w:rPr>
              <w:t xml:space="preserve">Para llevar a cabo una gestión eficaz y precisa de los riesgos del proyecto, se han establecido las siguientes normas y procedimientos que servirán como guías y bases para estructurar la gestión de los riesgos: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7"/>
              </w:numPr>
              <w:ind w:left="720" w:hanging="360"/>
              <w:rPr>
                <w:sz w:val="20"/>
                <w:szCs w:val="20"/>
                <w:u w:val="none"/>
              </w:rPr>
            </w:pPr>
            <w:r w:rsidDel="00000000" w:rsidR="00000000" w:rsidRPr="00000000">
              <w:rPr>
                <w:b w:val="1"/>
                <w:sz w:val="20"/>
                <w:szCs w:val="20"/>
                <w:rtl w:val="0"/>
              </w:rPr>
              <w:t xml:space="preserve">Aplicación del PMBOK</w:t>
            </w:r>
            <w:r w:rsidDel="00000000" w:rsidR="00000000" w:rsidRPr="00000000">
              <w:rPr>
                <w:sz w:val="20"/>
                <w:szCs w:val="20"/>
                <w:rtl w:val="0"/>
              </w:rPr>
              <w:t xml:space="preserve">: para asegurar una gestión de riesgos organizada, se aplicarán las directrices del PMBOK, proporcionando un enfoque estructurado para el manejo de riesgos.</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numPr>
                <w:ilvl w:val="0"/>
                <w:numId w:val="5"/>
              </w:numPr>
              <w:ind w:left="720" w:hanging="360"/>
              <w:rPr>
                <w:sz w:val="20"/>
                <w:szCs w:val="20"/>
                <w:u w:val="none"/>
              </w:rPr>
            </w:pPr>
            <w:r w:rsidDel="00000000" w:rsidR="00000000" w:rsidRPr="00000000">
              <w:rPr>
                <w:b w:val="1"/>
                <w:sz w:val="20"/>
                <w:szCs w:val="20"/>
                <w:rtl w:val="0"/>
              </w:rPr>
              <w:t xml:space="preserve">Procedimiento para el análisis y resolución de riesgos</w:t>
            </w:r>
            <w:r w:rsidDel="00000000" w:rsidR="00000000" w:rsidRPr="00000000">
              <w:rPr>
                <w:sz w:val="20"/>
                <w:szCs w:val="20"/>
                <w:rtl w:val="0"/>
              </w:rPr>
              <w:t xml:space="preserve">: los riesgos y su información relevante se </w:t>
            </w:r>
            <w:r w:rsidDel="00000000" w:rsidR="00000000" w:rsidRPr="00000000">
              <w:rPr>
                <w:sz w:val="20"/>
                <w:szCs w:val="20"/>
                <w:rtl w:val="0"/>
              </w:rPr>
              <w:t xml:space="preserve">registrarán</w:t>
            </w:r>
            <w:r w:rsidDel="00000000" w:rsidR="00000000" w:rsidRPr="00000000">
              <w:rPr>
                <w:sz w:val="20"/>
                <w:szCs w:val="20"/>
                <w:rtl w:val="0"/>
              </w:rPr>
              <w:t xml:space="preserve"> en el “REGISTRO DE RIESGOS”, donde también se incluirán los planes de contención y resolución de riesgos mediante protocolos de contingencia. Detalles adicionales sobre estos planes se encuentran en los apartados posteriores del documento.</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8"/>
              </w:numPr>
              <w:ind w:left="720" w:hanging="360"/>
              <w:rPr>
                <w:sz w:val="20"/>
                <w:szCs w:val="20"/>
                <w:u w:val="none"/>
              </w:rPr>
            </w:pPr>
            <w:r w:rsidDel="00000000" w:rsidR="00000000" w:rsidRPr="00000000">
              <w:rPr>
                <w:b w:val="1"/>
                <w:sz w:val="20"/>
                <w:szCs w:val="20"/>
                <w:rtl w:val="0"/>
              </w:rPr>
              <w:t xml:space="preserve">Análisis de riesgos mediante matrices</w:t>
            </w:r>
            <w:r w:rsidDel="00000000" w:rsidR="00000000" w:rsidRPr="00000000">
              <w:rPr>
                <w:sz w:val="20"/>
                <w:szCs w:val="20"/>
                <w:rtl w:val="0"/>
              </w:rPr>
              <w:t xml:space="preserve">: se utilizarán matrices al final de este documento para facilitar al equipo de desarrollo una comprensión clara de aspectos complejos de los riesgos, incluyendo su impacto en dimensiones como el alcance del proyecto y los costes.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b w:val="1"/>
                <w:sz w:val="20"/>
                <w:szCs w:val="20"/>
                <w:rtl w:val="0"/>
              </w:rPr>
              <w:t xml:space="preserve">Procedimientos para la detección de riesgos</w:t>
            </w:r>
            <w:r w:rsidDel="00000000" w:rsidR="00000000" w:rsidRPr="00000000">
              <w:rPr>
                <w:sz w:val="20"/>
                <w:szCs w:val="20"/>
                <w:rtl w:val="0"/>
              </w:rPr>
              <w:t xml:space="preserve">: se llevarán a cabo reuniones con el cliente o patrocinador y sesiones de análisis de requisitos para identificar posibles riesgos.</w:t>
            </w:r>
          </w:p>
          <w:p w:rsidR="00000000" w:rsidDel="00000000" w:rsidP="00000000" w:rsidRDefault="00000000" w:rsidRPr="00000000" w14:paraId="00000020">
            <w:pPr>
              <w:rPr>
                <w:sz w:val="20"/>
                <w:szCs w:val="20"/>
              </w:rPr>
            </w:pPr>
            <w:r w:rsidDel="00000000" w:rsidR="00000000" w:rsidRPr="00000000">
              <w:rPr>
                <w:rtl w:val="0"/>
              </w:rPr>
            </w:r>
          </w:p>
        </w:tc>
      </w:tr>
    </w:tbl>
    <w:p w:rsidR="00000000" w:rsidDel="00000000" w:rsidP="00000000" w:rsidRDefault="00000000" w:rsidRPr="00000000" w14:paraId="00000021">
      <w:pPr>
        <w:spacing w:after="0" w:lineRule="auto"/>
        <w:rPr>
          <w:sz w:val="20"/>
          <w:szCs w:val="20"/>
        </w:rPr>
      </w:pPr>
      <w:r w:rsidDel="00000000" w:rsidR="00000000" w:rsidRPr="00000000">
        <w:rPr>
          <w:rtl w:val="0"/>
        </w:rPr>
      </w:r>
    </w:p>
    <w:p w:rsidR="00000000" w:rsidDel="00000000" w:rsidP="00000000" w:rsidRDefault="00000000" w:rsidRPr="00000000" w14:paraId="00000022">
      <w:pPr>
        <w:shd w:fill="d9d9d9" w:val="clear"/>
        <w:spacing w:after="0" w:lineRule="auto"/>
        <w:rPr>
          <w:b w:val="1"/>
        </w:rPr>
      </w:pPr>
      <w:r w:rsidDel="00000000" w:rsidR="00000000" w:rsidRPr="00000000">
        <w:rPr>
          <w:b w:val="1"/>
          <w:rtl w:val="0"/>
        </w:rPr>
        <w:t xml:space="preserve">CATEGORÍAS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Se </w:t>
            </w:r>
            <w:r w:rsidDel="00000000" w:rsidR="00000000" w:rsidRPr="00000000">
              <w:rPr>
                <w:sz w:val="20"/>
                <w:szCs w:val="20"/>
                <w:rtl w:val="0"/>
              </w:rPr>
              <w:t xml:space="preserve">clasificarán</w:t>
            </w:r>
            <w:r w:rsidDel="00000000" w:rsidR="00000000" w:rsidRPr="00000000">
              <w:rPr>
                <w:sz w:val="20"/>
                <w:szCs w:val="20"/>
                <w:rtl w:val="0"/>
              </w:rPr>
              <w:t xml:space="preserve"> cuatro riesgos diferentes:</w:t>
            </w:r>
          </w:p>
          <w:p w:rsidR="00000000" w:rsidDel="00000000" w:rsidP="00000000" w:rsidRDefault="00000000" w:rsidRPr="00000000" w14:paraId="00000024">
            <w:pPr>
              <w:numPr>
                <w:ilvl w:val="0"/>
                <w:numId w:val="9"/>
              </w:numPr>
              <w:ind w:left="720" w:hanging="360"/>
              <w:rPr>
                <w:sz w:val="20"/>
                <w:szCs w:val="20"/>
                <w:u w:val="none"/>
              </w:rPr>
            </w:pPr>
            <w:r w:rsidDel="00000000" w:rsidR="00000000" w:rsidRPr="00000000">
              <w:rPr>
                <w:sz w:val="20"/>
                <w:szCs w:val="20"/>
                <w:rtl w:val="0"/>
              </w:rPr>
              <w:t xml:space="preserve">Técnicos: se refieren a fallos en las tecnologías que utilicemos para la realización del proyecto.</w:t>
            </w:r>
          </w:p>
          <w:p w:rsidR="00000000" w:rsidDel="00000000" w:rsidP="00000000" w:rsidRDefault="00000000" w:rsidRPr="00000000" w14:paraId="00000025">
            <w:pPr>
              <w:numPr>
                <w:ilvl w:val="0"/>
                <w:numId w:val="9"/>
              </w:numPr>
              <w:ind w:left="720" w:hanging="360"/>
              <w:rPr>
                <w:sz w:val="20"/>
                <w:szCs w:val="20"/>
                <w:u w:val="none"/>
              </w:rPr>
            </w:pPr>
            <w:r w:rsidDel="00000000" w:rsidR="00000000" w:rsidRPr="00000000">
              <w:rPr>
                <w:sz w:val="20"/>
                <w:szCs w:val="20"/>
                <w:rtl w:val="0"/>
              </w:rPr>
              <w:t xml:space="preserve">Organizacionales: se refieren a problemas relacionados con el personal de trabajo.</w:t>
            </w:r>
          </w:p>
          <w:p w:rsidR="00000000" w:rsidDel="00000000" w:rsidP="00000000" w:rsidRDefault="00000000" w:rsidRPr="00000000" w14:paraId="00000026">
            <w:pPr>
              <w:numPr>
                <w:ilvl w:val="0"/>
                <w:numId w:val="9"/>
              </w:numPr>
              <w:ind w:left="720" w:hanging="360"/>
              <w:rPr>
                <w:sz w:val="20"/>
                <w:szCs w:val="20"/>
                <w:u w:val="none"/>
              </w:rPr>
            </w:pPr>
            <w:r w:rsidDel="00000000" w:rsidR="00000000" w:rsidRPr="00000000">
              <w:rPr>
                <w:sz w:val="20"/>
                <w:szCs w:val="20"/>
                <w:rtl w:val="0"/>
              </w:rPr>
              <w:t xml:space="preserve">Externos: son riesgos fuera de lo manejable por el equipo, como crisis, catástrofes naturales o pandemias.</w:t>
            </w:r>
          </w:p>
          <w:p w:rsidR="00000000" w:rsidDel="00000000" w:rsidP="00000000" w:rsidRDefault="00000000" w:rsidRPr="00000000" w14:paraId="00000027">
            <w:pPr>
              <w:numPr>
                <w:ilvl w:val="0"/>
                <w:numId w:val="9"/>
              </w:numPr>
              <w:ind w:left="720" w:hanging="360"/>
              <w:rPr>
                <w:sz w:val="20"/>
                <w:szCs w:val="20"/>
                <w:u w:val="none"/>
              </w:rPr>
            </w:pPr>
            <w:r w:rsidDel="00000000" w:rsidR="00000000" w:rsidRPr="00000000">
              <w:rPr>
                <w:sz w:val="20"/>
                <w:szCs w:val="20"/>
                <w:rtl w:val="0"/>
              </w:rPr>
              <w:t xml:space="preserve">Financieros: se refieren a problemas como el aumento del coste de materiales o el precio de la formación de los miembros del equipo de trabajo.</w:t>
            </w:r>
          </w:p>
        </w:tc>
      </w:tr>
    </w:tbl>
    <w:p w:rsidR="00000000" w:rsidDel="00000000" w:rsidP="00000000" w:rsidRDefault="00000000" w:rsidRPr="00000000" w14:paraId="00000028">
      <w:pPr>
        <w:spacing w:after="0" w:lineRule="auto"/>
        <w:rPr>
          <w:sz w:val="20"/>
          <w:szCs w:val="20"/>
        </w:rPr>
      </w:pPr>
      <w:r w:rsidDel="00000000" w:rsidR="00000000" w:rsidRPr="00000000">
        <w:rPr>
          <w:rtl w:val="0"/>
        </w:rPr>
      </w:r>
    </w:p>
    <w:p w:rsidR="00000000" w:rsidDel="00000000" w:rsidP="00000000" w:rsidRDefault="00000000" w:rsidRPr="00000000" w14:paraId="00000029">
      <w:pPr>
        <w:shd w:fill="d9d9d9" w:val="clear"/>
        <w:spacing w:after="0" w:lineRule="auto"/>
        <w:rPr>
          <w:b w:val="1"/>
        </w:rPr>
      </w:pPr>
      <w:r w:rsidDel="00000000" w:rsidR="00000000" w:rsidRPr="00000000">
        <w:rPr>
          <w:b w:val="1"/>
          <w:rtl w:val="0"/>
        </w:rPr>
        <w:t xml:space="preserve">METODOLOGÍA PARA RECOGIDA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Los riesgos serán recogidos a través de las siguientes actividades:</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Revisión de los planes de trabajo y tecnologías utilizadas.</w:t>
            </w:r>
          </w:p>
          <w:p w:rsidR="00000000" w:rsidDel="00000000" w:rsidP="00000000" w:rsidRDefault="00000000" w:rsidRPr="00000000" w14:paraId="0000002D">
            <w:pPr>
              <w:rPr>
                <w:sz w:val="20"/>
                <w:szCs w:val="20"/>
              </w:rPr>
            </w:pPr>
            <w:r w:rsidDel="00000000" w:rsidR="00000000" w:rsidRPr="00000000">
              <w:rPr>
                <w:sz w:val="20"/>
                <w:szCs w:val="20"/>
                <w:rtl w:val="0"/>
              </w:rPr>
              <w:t xml:space="preserve">Entrevistas y reuniones con los miembros del equipo y con el patrocinador.</w:t>
            </w:r>
          </w:p>
          <w:p w:rsidR="00000000" w:rsidDel="00000000" w:rsidP="00000000" w:rsidRDefault="00000000" w:rsidRPr="00000000" w14:paraId="0000002E">
            <w:pPr>
              <w:rPr>
                <w:sz w:val="20"/>
                <w:szCs w:val="20"/>
              </w:rPr>
            </w:pPr>
            <w:r w:rsidDel="00000000" w:rsidR="00000000" w:rsidRPr="00000000">
              <w:rPr>
                <w:sz w:val="20"/>
                <w:szCs w:val="20"/>
                <w:rtl w:val="0"/>
              </w:rPr>
              <w:t xml:space="preserve">Análisis de incidentes previos y vulnerabilidades conocidas.</w:t>
            </w: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METODOLOGÍA PARA ANÁLISIS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1">
            <w:pPr>
              <w:rPr>
                <w:sz w:val="20"/>
                <w:szCs w:val="20"/>
              </w:rPr>
            </w:pPr>
            <w:r w:rsidDel="00000000" w:rsidR="00000000" w:rsidRPr="00000000">
              <w:rPr>
                <w:sz w:val="20"/>
                <w:szCs w:val="20"/>
                <w:rtl w:val="0"/>
              </w:rPr>
              <w:t xml:space="preserve">Para analizar de manera correcta los riegos, se  redactará un documento donde se recojan todos los riesgos encontrados y cada</w:t>
            </w:r>
          </w:p>
          <w:p w:rsidR="00000000" w:rsidDel="00000000" w:rsidP="00000000" w:rsidRDefault="00000000" w:rsidRPr="00000000" w14:paraId="00000032">
            <w:pPr>
              <w:rPr>
                <w:sz w:val="20"/>
                <w:szCs w:val="20"/>
              </w:rPr>
            </w:pPr>
            <w:r w:rsidDel="00000000" w:rsidR="00000000" w:rsidRPr="00000000">
              <w:rPr>
                <w:sz w:val="20"/>
                <w:szCs w:val="20"/>
                <w:rtl w:val="0"/>
              </w:rPr>
              <w:t xml:space="preserve">riesgo tendrá la siguiente información:</w:t>
            </w:r>
          </w:p>
          <w:p w:rsidR="00000000" w:rsidDel="00000000" w:rsidP="00000000" w:rsidRDefault="00000000" w:rsidRPr="00000000" w14:paraId="00000033">
            <w:pPr>
              <w:numPr>
                <w:ilvl w:val="0"/>
                <w:numId w:val="11"/>
              </w:numPr>
              <w:ind w:left="720" w:hanging="360"/>
              <w:rPr>
                <w:sz w:val="20"/>
                <w:szCs w:val="20"/>
                <w:u w:val="none"/>
              </w:rPr>
            </w:pPr>
            <w:r w:rsidDel="00000000" w:rsidR="00000000" w:rsidRPr="00000000">
              <w:rPr>
                <w:sz w:val="20"/>
                <w:szCs w:val="20"/>
                <w:rtl w:val="0"/>
              </w:rPr>
              <w:t xml:space="preserve">ID del riesgo.</w:t>
            </w:r>
          </w:p>
          <w:p w:rsidR="00000000" w:rsidDel="00000000" w:rsidP="00000000" w:rsidRDefault="00000000" w:rsidRPr="00000000" w14:paraId="00000034">
            <w:pPr>
              <w:numPr>
                <w:ilvl w:val="0"/>
                <w:numId w:val="4"/>
              </w:numPr>
              <w:ind w:left="720" w:hanging="360"/>
              <w:rPr>
                <w:sz w:val="20"/>
                <w:szCs w:val="20"/>
                <w:u w:val="none"/>
              </w:rPr>
            </w:pPr>
            <w:r w:rsidDel="00000000" w:rsidR="00000000" w:rsidRPr="00000000">
              <w:rPr>
                <w:sz w:val="20"/>
                <w:szCs w:val="20"/>
                <w:rtl w:val="0"/>
              </w:rPr>
              <w:t xml:space="preserve">Categoría.</w:t>
            </w:r>
          </w:p>
          <w:p w:rsidR="00000000" w:rsidDel="00000000" w:rsidP="00000000" w:rsidRDefault="00000000" w:rsidRPr="00000000" w14:paraId="00000035">
            <w:pPr>
              <w:numPr>
                <w:ilvl w:val="0"/>
                <w:numId w:val="4"/>
              </w:numPr>
              <w:ind w:left="720" w:hanging="360"/>
              <w:rPr>
                <w:sz w:val="20"/>
                <w:szCs w:val="20"/>
                <w:u w:val="none"/>
              </w:rPr>
            </w:pPr>
            <w:r w:rsidDel="00000000" w:rsidR="00000000" w:rsidRPr="00000000">
              <w:rPr>
                <w:sz w:val="20"/>
                <w:szCs w:val="20"/>
                <w:rtl w:val="0"/>
              </w:rPr>
              <w:t xml:space="preserve">Nombre del riesgo.</w:t>
            </w:r>
          </w:p>
          <w:p w:rsidR="00000000" w:rsidDel="00000000" w:rsidP="00000000" w:rsidRDefault="00000000" w:rsidRPr="00000000" w14:paraId="00000036">
            <w:pPr>
              <w:numPr>
                <w:ilvl w:val="0"/>
                <w:numId w:val="4"/>
              </w:numPr>
              <w:ind w:left="720" w:hanging="360"/>
              <w:rPr>
                <w:sz w:val="20"/>
                <w:szCs w:val="20"/>
                <w:u w:val="none"/>
              </w:rPr>
            </w:pPr>
            <w:r w:rsidDel="00000000" w:rsidR="00000000" w:rsidRPr="00000000">
              <w:rPr>
                <w:sz w:val="20"/>
                <w:szCs w:val="20"/>
                <w:rtl w:val="0"/>
              </w:rPr>
              <w:t xml:space="preserve">Prioridad.</w:t>
            </w:r>
          </w:p>
          <w:p w:rsidR="00000000" w:rsidDel="00000000" w:rsidP="00000000" w:rsidRDefault="00000000" w:rsidRPr="00000000" w14:paraId="00000037">
            <w:pPr>
              <w:numPr>
                <w:ilvl w:val="0"/>
                <w:numId w:val="4"/>
              </w:numPr>
              <w:ind w:left="720" w:hanging="360"/>
              <w:rPr>
                <w:sz w:val="20"/>
                <w:szCs w:val="20"/>
                <w:u w:val="none"/>
              </w:rPr>
            </w:pPr>
            <w:r w:rsidDel="00000000" w:rsidR="00000000" w:rsidRPr="00000000">
              <w:rPr>
                <w:sz w:val="20"/>
                <w:szCs w:val="20"/>
                <w:rtl w:val="0"/>
              </w:rPr>
              <w:t xml:space="preserve">impacto (Alcance, Tiempo, Coste y Calidad).</w:t>
            </w:r>
          </w:p>
          <w:p w:rsidR="00000000" w:rsidDel="00000000" w:rsidP="00000000" w:rsidRDefault="00000000" w:rsidRPr="00000000" w14:paraId="00000038">
            <w:pPr>
              <w:numPr>
                <w:ilvl w:val="0"/>
                <w:numId w:val="4"/>
              </w:numPr>
              <w:ind w:left="720" w:hanging="360"/>
              <w:rPr>
                <w:sz w:val="20"/>
                <w:szCs w:val="20"/>
                <w:u w:val="none"/>
              </w:rPr>
            </w:pPr>
            <w:r w:rsidDel="00000000" w:rsidR="00000000" w:rsidRPr="00000000">
              <w:rPr>
                <w:sz w:val="20"/>
                <w:szCs w:val="20"/>
                <w:rtl w:val="0"/>
              </w:rPr>
              <w:t xml:space="preserve">Probabilidad.</w:t>
            </w:r>
          </w:p>
          <w:p w:rsidR="00000000" w:rsidDel="00000000" w:rsidP="00000000" w:rsidRDefault="00000000" w:rsidRPr="00000000" w14:paraId="00000039">
            <w:pPr>
              <w:numPr>
                <w:ilvl w:val="0"/>
                <w:numId w:val="4"/>
              </w:numPr>
              <w:ind w:left="720" w:hanging="360"/>
              <w:rPr>
                <w:sz w:val="20"/>
                <w:szCs w:val="20"/>
                <w:u w:val="none"/>
              </w:rPr>
            </w:pPr>
            <w:r w:rsidDel="00000000" w:rsidR="00000000" w:rsidRPr="00000000">
              <w:rPr>
                <w:sz w:val="20"/>
                <w:szCs w:val="20"/>
                <w:rtl w:val="0"/>
              </w:rPr>
              <w:t xml:space="preserve">Interesado.</w:t>
            </w:r>
          </w:p>
          <w:p w:rsidR="00000000" w:rsidDel="00000000" w:rsidP="00000000" w:rsidRDefault="00000000" w:rsidRPr="00000000" w14:paraId="0000003A">
            <w:pPr>
              <w:numPr>
                <w:ilvl w:val="0"/>
                <w:numId w:val="4"/>
              </w:numPr>
              <w:ind w:left="720" w:hanging="360"/>
              <w:rPr>
                <w:sz w:val="20"/>
                <w:szCs w:val="20"/>
                <w:u w:val="none"/>
              </w:rPr>
            </w:pPr>
            <w:r w:rsidDel="00000000" w:rsidR="00000000" w:rsidRPr="00000000">
              <w:rPr>
                <w:sz w:val="20"/>
                <w:szCs w:val="20"/>
                <w:rtl w:val="0"/>
              </w:rPr>
              <w:t xml:space="preserve">Responsables (Seguimiento y Respuesta).</w:t>
            </w:r>
          </w:p>
          <w:p w:rsidR="00000000" w:rsidDel="00000000" w:rsidP="00000000" w:rsidRDefault="00000000" w:rsidRPr="00000000" w14:paraId="0000003B">
            <w:pPr>
              <w:numPr>
                <w:ilvl w:val="0"/>
                <w:numId w:val="4"/>
              </w:numPr>
              <w:ind w:left="720" w:hanging="360"/>
              <w:rPr>
                <w:sz w:val="20"/>
                <w:szCs w:val="20"/>
                <w:u w:val="none"/>
              </w:rPr>
            </w:pPr>
            <w:r w:rsidDel="00000000" w:rsidR="00000000" w:rsidRPr="00000000">
              <w:rPr>
                <w:sz w:val="20"/>
                <w:szCs w:val="20"/>
                <w:rtl w:val="0"/>
              </w:rPr>
              <w:t xml:space="preserve">Plan de contingencia.</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Se gestionará la probabilidad en base a un rango de porcentajes:</w:t>
            </w:r>
          </w:p>
          <w:p w:rsidR="00000000" w:rsidDel="00000000" w:rsidP="00000000" w:rsidRDefault="00000000" w:rsidRPr="00000000" w14:paraId="0000003E">
            <w:pPr>
              <w:numPr>
                <w:ilvl w:val="0"/>
                <w:numId w:val="6"/>
              </w:numPr>
              <w:ind w:left="720" w:hanging="360"/>
              <w:rPr>
                <w:sz w:val="20"/>
                <w:szCs w:val="20"/>
                <w:u w:val="none"/>
              </w:rPr>
            </w:pPr>
            <w:r w:rsidDel="00000000" w:rsidR="00000000" w:rsidRPr="00000000">
              <w:rPr>
                <w:sz w:val="20"/>
                <w:szCs w:val="20"/>
                <w:rtl w:val="0"/>
              </w:rPr>
              <w:t xml:space="preserve">Muy baja [1%, 15%)</w:t>
            </w:r>
          </w:p>
          <w:p w:rsidR="00000000" w:rsidDel="00000000" w:rsidP="00000000" w:rsidRDefault="00000000" w:rsidRPr="00000000" w14:paraId="0000003F">
            <w:pPr>
              <w:numPr>
                <w:ilvl w:val="0"/>
                <w:numId w:val="6"/>
              </w:numPr>
              <w:ind w:left="720" w:hanging="360"/>
              <w:rPr>
                <w:sz w:val="20"/>
                <w:szCs w:val="20"/>
                <w:u w:val="none"/>
              </w:rPr>
            </w:pPr>
            <w:r w:rsidDel="00000000" w:rsidR="00000000" w:rsidRPr="00000000">
              <w:rPr>
                <w:sz w:val="20"/>
                <w:szCs w:val="20"/>
                <w:rtl w:val="0"/>
              </w:rPr>
              <w:t xml:space="preserve">Baja[15%, 35%)</w:t>
            </w:r>
          </w:p>
          <w:p w:rsidR="00000000" w:rsidDel="00000000" w:rsidP="00000000" w:rsidRDefault="00000000" w:rsidRPr="00000000" w14:paraId="00000040">
            <w:pPr>
              <w:numPr>
                <w:ilvl w:val="0"/>
                <w:numId w:val="6"/>
              </w:numPr>
              <w:ind w:left="720" w:hanging="360"/>
              <w:rPr>
                <w:sz w:val="20"/>
                <w:szCs w:val="20"/>
              </w:rPr>
            </w:pPr>
            <w:r w:rsidDel="00000000" w:rsidR="00000000" w:rsidRPr="00000000">
              <w:rPr>
                <w:sz w:val="20"/>
                <w:szCs w:val="20"/>
                <w:rtl w:val="0"/>
              </w:rPr>
              <w:t xml:space="preserve">Media[35%, 60%)</w:t>
            </w:r>
          </w:p>
          <w:p w:rsidR="00000000" w:rsidDel="00000000" w:rsidP="00000000" w:rsidRDefault="00000000" w:rsidRPr="00000000" w14:paraId="00000041">
            <w:pPr>
              <w:numPr>
                <w:ilvl w:val="0"/>
                <w:numId w:val="6"/>
              </w:numPr>
              <w:ind w:left="720" w:hanging="360"/>
              <w:rPr>
                <w:sz w:val="20"/>
                <w:szCs w:val="20"/>
              </w:rPr>
            </w:pPr>
            <w:r w:rsidDel="00000000" w:rsidR="00000000" w:rsidRPr="00000000">
              <w:rPr>
                <w:sz w:val="20"/>
                <w:szCs w:val="20"/>
                <w:rtl w:val="0"/>
              </w:rPr>
              <w:t xml:space="preserve">Alta[60%, 85%)</w:t>
            </w:r>
          </w:p>
          <w:p w:rsidR="00000000" w:rsidDel="00000000" w:rsidP="00000000" w:rsidRDefault="00000000" w:rsidRPr="00000000" w14:paraId="00000042">
            <w:pPr>
              <w:numPr>
                <w:ilvl w:val="0"/>
                <w:numId w:val="6"/>
              </w:numPr>
              <w:ind w:left="720" w:hanging="360"/>
              <w:rPr>
                <w:sz w:val="20"/>
                <w:szCs w:val="20"/>
              </w:rPr>
            </w:pPr>
            <w:r w:rsidDel="00000000" w:rsidR="00000000" w:rsidRPr="00000000">
              <w:rPr>
                <w:sz w:val="20"/>
                <w:szCs w:val="20"/>
                <w:rtl w:val="0"/>
              </w:rPr>
              <w:t xml:space="preserve">Muy alta[85%, 100%]</w:t>
            </w:r>
          </w:p>
        </w:tc>
      </w:tr>
    </w:tbl>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hd w:fill="d9d9d9" w:val="clear"/>
        <w:spacing w:after="0" w:lineRule="auto"/>
        <w:rPr>
          <w:b w:val="1"/>
        </w:rPr>
      </w:pPr>
      <w:r w:rsidDel="00000000" w:rsidR="00000000" w:rsidRPr="00000000">
        <w:rPr>
          <w:b w:val="1"/>
          <w:rtl w:val="0"/>
        </w:rPr>
        <w:t xml:space="preserve">METODOLOGÍA PARA PRIORIZACIÓN DE RIESGOS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5">
            <w:pPr>
              <w:rPr>
                <w:sz w:val="20"/>
                <w:szCs w:val="20"/>
              </w:rPr>
            </w:pPr>
            <w:r w:rsidDel="00000000" w:rsidR="00000000" w:rsidRPr="00000000">
              <w:rPr>
                <w:sz w:val="20"/>
                <w:szCs w:val="20"/>
                <w:rtl w:val="0"/>
              </w:rPr>
              <w:t xml:space="preserve">Para la priorización de los riesgos se tendrá en cuenta principalmente la probabilidad del propio riesgo, así como del posible impacto que pueda tener para el proyecto.</w:t>
            </w:r>
          </w:p>
          <w:p w:rsidR="00000000" w:rsidDel="00000000" w:rsidP="00000000" w:rsidRDefault="00000000" w:rsidRPr="00000000" w14:paraId="00000046">
            <w:pPr>
              <w:rPr>
                <w:sz w:val="20"/>
                <w:szCs w:val="20"/>
              </w:rPr>
            </w:pPr>
            <w:r w:rsidDel="00000000" w:rsidR="00000000" w:rsidRPr="00000000">
              <w:rPr>
                <w:sz w:val="20"/>
                <w:szCs w:val="20"/>
                <w:rtl w:val="0"/>
              </w:rPr>
              <w:t xml:space="preserve">Para categorizar el impacto del riesgo se emplearán las matrices existentes al final del documento para el beneficio del equipo de desarrollo.</w:t>
            </w:r>
          </w:p>
          <w:p w:rsidR="00000000" w:rsidDel="00000000" w:rsidP="00000000" w:rsidRDefault="00000000" w:rsidRPr="00000000" w14:paraId="00000047">
            <w:pPr>
              <w:rPr>
                <w:sz w:val="20"/>
                <w:szCs w:val="20"/>
              </w:rPr>
            </w:pPr>
            <w:r w:rsidDel="00000000" w:rsidR="00000000" w:rsidRPr="00000000">
              <w:rPr>
                <w:sz w:val="20"/>
                <w:szCs w:val="20"/>
                <w:rtl w:val="0"/>
              </w:rPr>
              <w:t xml:space="preserve">Respecto a la priorización en base a la probabilidad, cuanto menos probable sea la aparición del riesgo, menos se tendrá en cuenta.</w:t>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RESERVAS DE CONTINGENCIA</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A">
            <w:pPr>
              <w:rPr>
                <w:sz w:val="20"/>
                <w:szCs w:val="20"/>
              </w:rPr>
            </w:pPr>
            <w:r w:rsidDel="00000000" w:rsidR="00000000" w:rsidRPr="00000000">
              <w:rPr>
                <w:sz w:val="20"/>
                <w:szCs w:val="20"/>
                <w:rtl w:val="0"/>
              </w:rPr>
              <w:t xml:space="preserve">Con el fin de paliar los posibles riesgos, se reservarán los siguientes recursos:</w:t>
            </w:r>
          </w:p>
          <w:p w:rsidR="00000000" w:rsidDel="00000000" w:rsidP="00000000" w:rsidRDefault="00000000" w:rsidRPr="00000000" w14:paraId="0000004B">
            <w:pPr>
              <w:numPr>
                <w:ilvl w:val="0"/>
                <w:numId w:val="2"/>
              </w:numPr>
              <w:ind w:left="720" w:hanging="360"/>
              <w:rPr>
                <w:sz w:val="20"/>
                <w:szCs w:val="20"/>
                <w:u w:val="none"/>
              </w:rPr>
            </w:pPr>
            <w:r w:rsidDel="00000000" w:rsidR="00000000" w:rsidRPr="00000000">
              <w:rPr>
                <w:sz w:val="20"/>
                <w:szCs w:val="20"/>
                <w:rtl w:val="0"/>
              </w:rPr>
              <w:t xml:space="preserve">Un presupuesto del 7% del total para riesgos relacionados con impacto en el presupuesto.</w:t>
            </w:r>
          </w:p>
          <w:p w:rsidR="00000000" w:rsidDel="00000000" w:rsidP="00000000" w:rsidRDefault="00000000" w:rsidRPr="00000000" w14:paraId="0000004C">
            <w:pPr>
              <w:numPr>
                <w:ilvl w:val="0"/>
                <w:numId w:val="2"/>
              </w:numPr>
              <w:ind w:left="720" w:hanging="360"/>
              <w:rPr>
                <w:sz w:val="20"/>
                <w:szCs w:val="20"/>
                <w:u w:val="none"/>
              </w:rPr>
            </w:pPr>
            <w:r w:rsidDel="00000000" w:rsidR="00000000" w:rsidRPr="00000000">
              <w:rPr>
                <w:sz w:val="20"/>
                <w:szCs w:val="20"/>
                <w:rtl w:val="0"/>
              </w:rPr>
              <w:t xml:space="preserve">Un periodo extra de 15 días para imprevistos con el cronograma.</w:t>
            </w:r>
          </w:p>
        </w:tc>
      </w:tr>
    </w:tbl>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shd w:fill="d9d9d9" w:val="clear"/>
        <w:spacing w:after="0" w:lineRule="auto"/>
        <w:rPr>
          <w:b w:val="1"/>
        </w:rPr>
      </w:pPr>
      <w:r w:rsidDel="00000000" w:rsidR="00000000" w:rsidRPr="00000000">
        <w:rPr>
          <w:b w:val="1"/>
          <w:rtl w:val="0"/>
        </w:rPr>
        <w:t xml:space="preserve">PROTOCOLOS PARA CONTINGENCIAS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F">
            <w:pPr>
              <w:rPr>
                <w:sz w:val="20"/>
                <w:szCs w:val="20"/>
              </w:rPr>
            </w:pPr>
            <w:r w:rsidDel="00000000" w:rsidR="00000000" w:rsidRPr="00000000">
              <w:rPr>
                <w:sz w:val="20"/>
                <w:szCs w:val="20"/>
                <w:rtl w:val="0"/>
              </w:rPr>
              <w:t xml:space="preserve">Una vez sea identificada y asumida la aparición de un riesgo, se seguirá el siguiente protocolo:</w:t>
            </w:r>
          </w:p>
          <w:p w:rsidR="00000000" w:rsidDel="00000000" w:rsidP="00000000" w:rsidRDefault="00000000" w:rsidRPr="00000000" w14:paraId="00000050">
            <w:pPr>
              <w:numPr>
                <w:ilvl w:val="0"/>
                <w:numId w:val="1"/>
              </w:numPr>
              <w:ind w:left="720" w:hanging="360"/>
              <w:rPr>
                <w:sz w:val="20"/>
                <w:szCs w:val="20"/>
                <w:u w:val="none"/>
              </w:rPr>
            </w:pPr>
            <w:r w:rsidDel="00000000" w:rsidR="00000000" w:rsidRPr="00000000">
              <w:rPr>
                <w:sz w:val="20"/>
                <w:szCs w:val="20"/>
                <w:rtl w:val="0"/>
              </w:rPr>
              <w:t xml:space="preserve">Se revisará el impacto del riesgo ya sea en tiempo (cronograma), presupuesto, alcance y calidad</w:t>
            </w:r>
          </w:p>
          <w:p w:rsidR="00000000" w:rsidDel="00000000" w:rsidP="00000000" w:rsidRDefault="00000000" w:rsidRPr="00000000" w14:paraId="00000051">
            <w:pPr>
              <w:numPr>
                <w:ilvl w:val="0"/>
                <w:numId w:val="1"/>
              </w:numPr>
              <w:ind w:left="720" w:hanging="360"/>
              <w:rPr>
                <w:sz w:val="20"/>
                <w:szCs w:val="20"/>
                <w:u w:val="none"/>
              </w:rPr>
            </w:pPr>
            <w:r w:rsidDel="00000000" w:rsidR="00000000" w:rsidRPr="00000000">
              <w:rPr>
                <w:sz w:val="20"/>
                <w:szCs w:val="20"/>
                <w:rtl w:val="0"/>
              </w:rPr>
              <w:t xml:space="preserve">Se identificarán la categoría, la prioridad y la probabilidad del riesgo</w:t>
            </w:r>
          </w:p>
          <w:p w:rsidR="00000000" w:rsidDel="00000000" w:rsidP="00000000" w:rsidRDefault="00000000" w:rsidRPr="00000000" w14:paraId="00000052">
            <w:pPr>
              <w:numPr>
                <w:ilvl w:val="0"/>
                <w:numId w:val="1"/>
              </w:numPr>
              <w:ind w:left="720" w:hanging="360"/>
              <w:rPr>
                <w:sz w:val="20"/>
                <w:szCs w:val="20"/>
                <w:u w:val="none"/>
              </w:rPr>
            </w:pPr>
            <w:r w:rsidDel="00000000" w:rsidR="00000000" w:rsidRPr="00000000">
              <w:rPr>
                <w:sz w:val="20"/>
                <w:szCs w:val="20"/>
                <w:rtl w:val="0"/>
              </w:rPr>
              <w:t xml:space="preserve">Se analizarán y establecerán los posibles roles responsables del riesgos</w:t>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rtl w:val="0"/>
              </w:rPr>
              <w:t xml:space="preserve">Se establecerá un plan de contingencia para evitar el problema asociado con el riesgo</w:t>
            </w:r>
          </w:p>
        </w:tc>
      </w:tr>
    </w:tbl>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pacing w:after="0" w:lineRule="auto"/>
        <w:rPr>
          <w:sz w:val="20"/>
          <w:szCs w:val="20"/>
        </w:rPr>
      </w:pPr>
      <w:r w:rsidDel="00000000" w:rsidR="00000000" w:rsidRPr="00000000">
        <w:rPr>
          <w:rtl w:val="0"/>
        </w:rPr>
      </w:r>
    </w:p>
    <w:p w:rsidR="00000000" w:rsidDel="00000000" w:rsidP="00000000" w:rsidRDefault="00000000" w:rsidRPr="00000000" w14:paraId="00000057">
      <w:pPr>
        <w:spacing w:after="0" w:lineRule="auto"/>
        <w:rPr>
          <w:sz w:val="20"/>
          <w:szCs w:val="20"/>
        </w:rPr>
      </w:pPr>
      <w:r w:rsidDel="00000000" w:rsidR="00000000" w:rsidRPr="00000000">
        <w:rPr>
          <w:rtl w:val="0"/>
        </w:rPr>
      </w:r>
    </w:p>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hd w:fill="d9d9d9" w:val="clear"/>
        <w:spacing w:after="0" w:lineRule="auto"/>
        <w:rPr>
          <w:b w:val="1"/>
        </w:rPr>
      </w:pPr>
      <w:r w:rsidDel="00000000" w:rsidR="00000000" w:rsidRPr="00000000">
        <w:rPr>
          <w:b w:val="1"/>
          <w:rtl w:val="0"/>
        </w:rPr>
        <w:t xml:space="preserve">ACTIVIDADES DE SEGUIMIENTO DE RIESGOS</w:t>
      </w:r>
    </w:p>
    <w:tbl>
      <w:tblPr>
        <w:tblStyle w:val="Table10"/>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5D">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5F">
            <w:pPr>
              <w:jc w:val="center"/>
              <w:rPr>
                <w:sz w:val="20"/>
                <w:szCs w:val="20"/>
              </w:rPr>
            </w:pPr>
            <w:commentRangeStart w:id="0"/>
            <w:commentRangeStart w:id="1"/>
            <w:r w:rsidDel="00000000" w:rsidR="00000000" w:rsidRPr="00000000">
              <w:rPr>
                <w:sz w:val="20"/>
                <w:szCs w:val="20"/>
                <w:rtl w:val="0"/>
              </w:rPr>
              <w:t xml:space="preserve">Revisión semanal de riesgos</w:t>
            </w:r>
          </w:p>
        </w:tc>
        <w:tc>
          <w:tcPr/>
          <w:p w:rsidR="00000000" w:rsidDel="00000000" w:rsidP="00000000" w:rsidRDefault="00000000" w:rsidRPr="00000000" w14:paraId="00000060">
            <w:pPr>
              <w:rPr/>
            </w:pPr>
            <w:r w:rsidDel="00000000" w:rsidR="00000000" w:rsidRPr="00000000">
              <w:rPr>
                <w:rtl w:val="0"/>
              </w:rPr>
              <w:t xml:space="preserve">Control del estado de los riesgos en cada iteración semanal durante la fase de desarrollo.</w:t>
            </w:r>
          </w:p>
        </w:tc>
      </w:tr>
      <w:tr>
        <w:trPr>
          <w:cantSplit w:val="0"/>
          <w:tblHeader w:val="0"/>
        </w:trPr>
        <w:tc>
          <w:tcPr>
            <w:vAlign w:val="center"/>
          </w:tcPr>
          <w:p w:rsidR="00000000" w:rsidDel="00000000" w:rsidP="00000000" w:rsidRDefault="00000000" w:rsidRPr="00000000" w14:paraId="00000061">
            <w:pPr>
              <w:jc w:val="center"/>
              <w:rPr>
                <w:sz w:val="20"/>
                <w:szCs w:val="20"/>
              </w:rPr>
            </w:pPr>
            <w:commentRangeEnd w:id="0"/>
            <w:r w:rsidDel="00000000" w:rsidR="00000000" w:rsidRPr="00000000">
              <w:commentReference w:id="0"/>
            </w:r>
            <w:commentRangeEnd w:id="1"/>
            <w:r w:rsidDel="00000000" w:rsidR="00000000" w:rsidRPr="00000000">
              <w:commentReference w:id="1"/>
            </w:r>
            <w:commentRangeStart w:id="2"/>
            <w:commentRangeStart w:id="3"/>
            <w:r w:rsidDel="00000000" w:rsidR="00000000" w:rsidRPr="00000000">
              <w:rPr>
                <w:sz w:val="20"/>
                <w:szCs w:val="20"/>
                <w:rtl w:val="0"/>
              </w:rPr>
              <w:t xml:space="preserve">Pruebas de seguridad</w:t>
            </w:r>
          </w:p>
        </w:tc>
        <w:tc>
          <w:tcPr/>
          <w:p w:rsidR="00000000" w:rsidDel="00000000" w:rsidP="00000000" w:rsidRDefault="00000000" w:rsidRPr="00000000" w14:paraId="00000062">
            <w:pPr>
              <w:rPr/>
            </w:pPr>
            <w:r w:rsidDel="00000000" w:rsidR="00000000" w:rsidRPr="00000000">
              <w:rPr>
                <w:rtl w:val="0"/>
              </w:rPr>
              <w:t xml:space="preserve">Pruebas de seguridad periódicas realizadas en paralelo al desarrollo del producto.</w:t>
            </w:r>
          </w:p>
        </w:tc>
      </w:tr>
    </w:tbl>
    <w:p w:rsidR="00000000" w:rsidDel="00000000" w:rsidP="00000000" w:rsidRDefault="00000000" w:rsidRPr="00000000" w14:paraId="00000063">
      <w:pPr>
        <w:spacing w:after="0" w:lineRule="auto"/>
        <w:rPr>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shd w:fill="d9d9d9" w:val="clear"/>
        <w:spacing w:after="0" w:lineRule="auto"/>
        <w:rPr>
          <w:b w:val="1"/>
        </w:rPr>
      </w:pPr>
      <w:r w:rsidDel="00000000" w:rsidR="00000000" w:rsidRPr="00000000">
        <w:rPr>
          <w:b w:val="1"/>
          <w:rtl w:val="0"/>
        </w:rPr>
        <w:t xml:space="preserve">INFORMES DE SEGUIMIENTO DE RIESGOS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5">
            <w:pPr>
              <w:rPr>
                <w:sz w:val="20"/>
                <w:szCs w:val="20"/>
              </w:rPr>
            </w:pPr>
            <w:r w:rsidDel="00000000" w:rsidR="00000000" w:rsidRPr="00000000">
              <w:rPr>
                <w:sz w:val="20"/>
                <w:szCs w:val="20"/>
                <w:rtl w:val="0"/>
              </w:rPr>
              <w:t xml:space="preserve">Se elaborará un informe cada semana, al final de la iteración, en el que se recogerá:</w:t>
            </w:r>
          </w:p>
          <w:p w:rsidR="00000000" w:rsidDel="00000000" w:rsidP="00000000" w:rsidRDefault="00000000" w:rsidRPr="00000000" w14:paraId="00000066">
            <w:pPr>
              <w:numPr>
                <w:ilvl w:val="0"/>
                <w:numId w:val="10"/>
              </w:numPr>
              <w:ind w:left="720" w:hanging="360"/>
              <w:rPr>
                <w:sz w:val="20"/>
                <w:szCs w:val="20"/>
              </w:rPr>
            </w:pPr>
            <w:r w:rsidDel="00000000" w:rsidR="00000000" w:rsidRPr="00000000">
              <w:rPr>
                <w:sz w:val="20"/>
                <w:szCs w:val="20"/>
                <w:rtl w:val="0"/>
              </w:rPr>
              <w:t xml:space="preserve">El estado actual de los riesgos.</w:t>
            </w:r>
          </w:p>
          <w:p w:rsidR="00000000" w:rsidDel="00000000" w:rsidP="00000000" w:rsidRDefault="00000000" w:rsidRPr="00000000" w14:paraId="00000067">
            <w:pPr>
              <w:numPr>
                <w:ilvl w:val="0"/>
                <w:numId w:val="10"/>
              </w:numPr>
              <w:ind w:left="720" w:hanging="360"/>
              <w:rPr>
                <w:sz w:val="20"/>
                <w:szCs w:val="20"/>
              </w:rPr>
            </w:pPr>
            <w:r w:rsidDel="00000000" w:rsidR="00000000" w:rsidRPr="00000000">
              <w:rPr>
                <w:sz w:val="20"/>
                <w:szCs w:val="20"/>
                <w:rtl w:val="0"/>
              </w:rPr>
              <w:t xml:space="preserve">La respuesta de las pruebas implementadas.</w:t>
            </w:r>
          </w:p>
          <w:p w:rsidR="00000000" w:rsidDel="00000000" w:rsidP="00000000" w:rsidRDefault="00000000" w:rsidRPr="00000000" w14:paraId="00000068">
            <w:pPr>
              <w:numPr>
                <w:ilvl w:val="0"/>
                <w:numId w:val="10"/>
              </w:numPr>
              <w:ind w:left="720" w:hanging="360"/>
              <w:rPr>
                <w:sz w:val="20"/>
                <w:szCs w:val="20"/>
              </w:rPr>
            </w:pPr>
            <w:r w:rsidDel="00000000" w:rsidR="00000000" w:rsidRPr="00000000">
              <w:rPr>
                <w:sz w:val="20"/>
                <w:szCs w:val="20"/>
                <w:rtl w:val="0"/>
              </w:rPr>
              <w:t xml:space="preserve">Identificación y clasificación de nuevos riesgos.</w:t>
            </w:r>
          </w:p>
        </w:tc>
      </w:tr>
    </w:tbl>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hd w:fill="d9d9d9" w:val="clear"/>
        <w:spacing w:after="0" w:lineRule="auto"/>
        <w:rPr>
          <w:b w:val="1"/>
        </w:rPr>
      </w:pPr>
      <w:r w:rsidDel="00000000" w:rsidR="00000000" w:rsidRPr="00000000">
        <w:rPr>
          <w:b w:val="1"/>
          <w:rtl w:val="0"/>
        </w:rPr>
        <w:t xml:space="preserve">ROLES Y RESPONSABLES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7232"/>
        <w:tblGridChange w:id="0">
          <w:tblGrid>
            <w:gridCol w:w="3708"/>
            <w:gridCol w:w="7232"/>
          </w:tblGrid>
        </w:tblGridChange>
      </w:tblGrid>
      <w:tr>
        <w:trPr>
          <w:cantSplit w:val="0"/>
          <w:tblHeader w:val="0"/>
        </w:trPr>
        <w:tc>
          <w:tcPr>
            <w:shd w:fill="d9d9d9" w:val="clear"/>
          </w:tcPr>
          <w:p w:rsidR="00000000" w:rsidDel="00000000" w:rsidP="00000000" w:rsidRDefault="00000000" w:rsidRPr="00000000" w14:paraId="0000006B">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6C">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6D">
            <w:pPr>
              <w:spacing w:after="120" w:before="120" w:lineRule="auto"/>
              <w:rPr>
                <w:i w:val="1"/>
                <w:sz w:val="20"/>
                <w:szCs w:val="20"/>
              </w:rPr>
            </w:pPr>
            <w:r w:rsidDel="00000000" w:rsidR="00000000" w:rsidRPr="00000000">
              <w:rPr>
                <w:i w:val="1"/>
                <w:sz w:val="20"/>
                <w:szCs w:val="20"/>
                <w:rtl w:val="0"/>
              </w:rPr>
              <w:t xml:space="preserve">RECOGIDA DE RIESGOS</w:t>
            </w:r>
          </w:p>
        </w:tc>
        <w:tc>
          <w:tcPr/>
          <w:p w:rsidR="00000000" w:rsidDel="00000000" w:rsidP="00000000" w:rsidRDefault="00000000" w:rsidRPr="00000000" w14:paraId="0000006E">
            <w:pPr>
              <w:spacing w:after="120" w:before="120" w:lineRule="auto"/>
              <w:rPr>
                <w:i w:val="1"/>
                <w:sz w:val="20"/>
                <w:szCs w:val="20"/>
              </w:rPr>
            </w:pPr>
            <w:r w:rsidDel="00000000" w:rsidR="00000000" w:rsidRPr="00000000">
              <w:rPr>
                <w:i w:val="1"/>
                <w:sz w:val="20"/>
                <w:szCs w:val="20"/>
                <w:rtl w:val="0"/>
              </w:rPr>
              <w:t xml:space="preserve">Director del proyecto</w:t>
            </w:r>
          </w:p>
        </w:tc>
      </w:tr>
      <w:tr>
        <w:trPr>
          <w:cantSplit w:val="0"/>
          <w:tblHeader w:val="0"/>
        </w:trPr>
        <w:tc>
          <w:tcPr/>
          <w:p w:rsidR="00000000" w:rsidDel="00000000" w:rsidP="00000000" w:rsidRDefault="00000000" w:rsidRPr="00000000" w14:paraId="0000006F">
            <w:pPr>
              <w:spacing w:after="120" w:before="120" w:lineRule="auto"/>
              <w:rPr>
                <w:i w:val="1"/>
                <w:sz w:val="20"/>
                <w:szCs w:val="20"/>
              </w:rPr>
            </w:pPr>
            <w:r w:rsidDel="00000000" w:rsidR="00000000" w:rsidRPr="00000000">
              <w:rPr>
                <w:i w:val="1"/>
                <w:sz w:val="20"/>
                <w:szCs w:val="20"/>
                <w:rtl w:val="0"/>
              </w:rPr>
              <w:t xml:space="preserve">ANÁLISIS Y PRIORIZACIÓN DE RIESGOS</w:t>
            </w:r>
          </w:p>
        </w:tc>
        <w:tc>
          <w:tcPr/>
          <w:p w:rsidR="00000000" w:rsidDel="00000000" w:rsidP="00000000" w:rsidRDefault="00000000" w:rsidRPr="00000000" w14:paraId="00000070">
            <w:pPr>
              <w:spacing w:after="120" w:before="120" w:lineRule="auto"/>
              <w:rPr>
                <w:i w:val="1"/>
                <w:sz w:val="20"/>
                <w:szCs w:val="20"/>
              </w:rPr>
            </w:pPr>
            <w:r w:rsidDel="00000000" w:rsidR="00000000" w:rsidRPr="00000000">
              <w:rPr>
                <w:i w:val="1"/>
                <w:sz w:val="20"/>
                <w:szCs w:val="20"/>
                <w:rtl w:val="0"/>
              </w:rPr>
              <w:t xml:space="preserve">Director del proyecto</w:t>
            </w:r>
          </w:p>
        </w:tc>
      </w:tr>
      <w:tr>
        <w:trPr>
          <w:cantSplit w:val="0"/>
          <w:tblHeader w:val="0"/>
        </w:trPr>
        <w:tc>
          <w:tcPr/>
          <w:p w:rsidR="00000000" w:rsidDel="00000000" w:rsidP="00000000" w:rsidRDefault="00000000" w:rsidRPr="00000000" w14:paraId="00000071">
            <w:pPr>
              <w:spacing w:after="120" w:before="120" w:lineRule="auto"/>
              <w:rPr>
                <w:i w:val="1"/>
                <w:sz w:val="20"/>
                <w:szCs w:val="20"/>
              </w:rPr>
            </w:pPr>
            <w:r w:rsidDel="00000000" w:rsidR="00000000" w:rsidRPr="00000000">
              <w:rPr>
                <w:i w:val="1"/>
                <w:sz w:val="20"/>
                <w:szCs w:val="20"/>
                <w:rtl w:val="0"/>
              </w:rPr>
              <w:t xml:space="preserve">SEGUIMIENTO DE RIESGOS</w:t>
            </w:r>
          </w:p>
        </w:tc>
        <w:tc>
          <w:tcPr/>
          <w:p w:rsidR="00000000" w:rsidDel="00000000" w:rsidP="00000000" w:rsidRDefault="00000000" w:rsidRPr="00000000" w14:paraId="00000072">
            <w:pPr>
              <w:spacing w:after="120" w:before="120" w:lineRule="auto"/>
              <w:rPr>
                <w:i w:val="1"/>
                <w:sz w:val="20"/>
                <w:szCs w:val="20"/>
              </w:rPr>
            </w:pPr>
            <w:r w:rsidDel="00000000" w:rsidR="00000000" w:rsidRPr="00000000">
              <w:rPr>
                <w:i w:val="1"/>
                <w:sz w:val="20"/>
                <w:szCs w:val="20"/>
                <w:rtl w:val="0"/>
              </w:rPr>
              <w:t xml:space="preserve">Jefe de equipo</w:t>
            </w:r>
          </w:p>
        </w:tc>
      </w:tr>
      <w:tr>
        <w:trPr>
          <w:cantSplit w:val="0"/>
          <w:tblHeader w:val="0"/>
        </w:trPr>
        <w:tc>
          <w:tcPr/>
          <w:p w:rsidR="00000000" w:rsidDel="00000000" w:rsidP="00000000" w:rsidRDefault="00000000" w:rsidRPr="00000000" w14:paraId="00000073">
            <w:pPr>
              <w:spacing w:after="120" w:before="120" w:lineRule="auto"/>
              <w:rPr>
                <w:i w:val="1"/>
                <w:sz w:val="20"/>
                <w:szCs w:val="20"/>
              </w:rPr>
            </w:pPr>
            <w:r w:rsidDel="00000000" w:rsidR="00000000" w:rsidRPr="00000000">
              <w:rPr>
                <w:i w:val="1"/>
                <w:sz w:val="20"/>
                <w:szCs w:val="20"/>
                <w:rtl w:val="0"/>
              </w:rPr>
              <w:t xml:space="preserve">APLICACIÓN PLAN DE CONTINGENCIA</w:t>
            </w:r>
          </w:p>
        </w:tc>
        <w:tc>
          <w:tcPr/>
          <w:p w:rsidR="00000000" w:rsidDel="00000000" w:rsidP="00000000" w:rsidRDefault="00000000" w:rsidRPr="00000000" w14:paraId="00000074">
            <w:pPr>
              <w:spacing w:after="120" w:before="120" w:lineRule="auto"/>
              <w:rPr>
                <w:i w:val="1"/>
                <w:sz w:val="20"/>
                <w:szCs w:val="20"/>
              </w:rPr>
            </w:pPr>
            <w:r w:rsidDel="00000000" w:rsidR="00000000" w:rsidRPr="00000000">
              <w:rPr>
                <w:i w:val="1"/>
                <w:sz w:val="20"/>
                <w:szCs w:val="20"/>
                <w:rtl w:val="0"/>
              </w:rPr>
              <w:t xml:space="preserve">Jefe de equipo, Director del proyecto</w:t>
            </w:r>
          </w:p>
        </w:tc>
      </w:tr>
    </w:tbl>
    <w:p w:rsidR="00000000" w:rsidDel="00000000" w:rsidP="00000000" w:rsidRDefault="00000000" w:rsidRPr="00000000" w14:paraId="00000075">
      <w:pPr>
        <w:spacing w:after="0" w:lineRule="auto"/>
        <w:rPr>
          <w:b w:val="1"/>
        </w:rPr>
      </w:pPr>
      <w:r w:rsidDel="00000000" w:rsidR="00000000" w:rsidRPr="00000000">
        <w:rPr>
          <w:rtl w:val="0"/>
        </w:rPr>
      </w:r>
    </w:p>
    <w:p w:rsidR="00000000" w:rsidDel="00000000" w:rsidP="00000000" w:rsidRDefault="00000000" w:rsidRPr="00000000" w14:paraId="00000076">
      <w:pPr>
        <w:shd w:fill="d9d9d9" w:val="clear"/>
        <w:spacing w:after="0" w:lineRule="auto"/>
        <w:rPr>
          <w:b w:val="1"/>
        </w:rPr>
      </w:pPr>
      <w:r w:rsidDel="00000000" w:rsidR="00000000" w:rsidRPr="00000000">
        <w:rPr>
          <w:b w:val="1"/>
          <w:rtl w:val="0"/>
        </w:rPr>
        <w:t xml:space="preserve">DEFINICIONES DE PROBABILIDAD</w:t>
      </w:r>
    </w:p>
    <w:tbl>
      <w:tblPr>
        <w:tblStyle w:val="Table13"/>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77">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78">
            <w:pPr>
              <w:spacing w:after="120" w:before="120" w:lineRule="auto"/>
              <w:rPr>
                <w:i w:val="1"/>
                <w:sz w:val="20"/>
                <w:szCs w:val="20"/>
              </w:rPr>
            </w:pPr>
            <w:r w:rsidDel="00000000" w:rsidR="00000000" w:rsidRPr="00000000">
              <w:rPr>
                <w:i w:val="1"/>
                <w:sz w:val="20"/>
                <w:szCs w:val="20"/>
                <w:rtl w:val="0"/>
              </w:rPr>
              <w:t xml:space="preserve">&gt;= 80%</w:t>
            </w:r>
          </w:p>
        </w:tc>
      </w:tr>
      <w:tr>
        <w:trPr>
          <w:cantSplit w:val="0"/>
          <w:tblHeader w:val="0"/>
        </w:trPr>
        <w:tc>
          <w:tcPr>
            <w:shd w:fill="d9d9d9" w:val="clear"/>
          </w:tcPr>
          <w:p w:rsidR="00000000" w:rsidDel="00000000" w:rsidP="00000000" w:rsidRDefault="00000000" w:rsidRPr="00000000" w14:paraId="00000079">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7A">
            <w:pPr>
              <w:spacing w:after="120" w:before="120" w:lineRule="auto"/>
              <w:rPr>
                <w:i w:val="1"/>
                <w:sz w:val="20"/>
                <w:szCs w:val="20"/>
              </w:rPr>
            </w:pPr>
            <w:r w:rsidDel="00000000" w:rsidR="00000000" w:rsidRPr="00000000">
              <w:rPr>
                <w:i w:val="1"/>
                <w:sz w:val="20"/>
                <w:szCs w:val="20"/>
                <w:rtl w:val="0"/>
              </w:rPr>
              <w:t xml:space="preserve">[60%, 80%)</w:t>
            </w:r>
          </w:p>
        </w:tc>
      </w:tr>
      <w:tr>
        <w:trPr>
          <w:cantSplit w:val="0"/>
          <w:tblHeader w:val="0"/>
        </w:trPr>
        <w:tc>
          <w:tcPr>
            <w:shd w:fill="d9d9d9" w:val="clear"/>
          </w:tcPr>
          <w:p w:rsidR="00000000" w:rsidDel="00000000" w:rsidP="00000000" w:rsidRDefault="00000000" w:rsidRPr="00000000" w14:paraId="0000007B">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7C">
            <w:pPr>
              <w:spacing w:after="120" w:before="120" w:lineRule="auto"/>
              <w:rPr>
                <w:i w:val="1"/>
                <w:sz w:val="20"/>
                <w:szCs w:val="20"/>
              </w:rPr>
            </w:pPr>
            <w:r w:rsidDel="00000000" w:rsidR="00000000" w:rsidRPr="00000000">
              <w:rPr>
                <w:i w:val="1"/>
                <w:sz w:val="20"/>
                <w:szCs w:val="20"/>
                <w:rtl w:val="0"/>
              </w:rPr>
              <w:t xml:space="preserve">[40%, 60%)</w:t>
            </w:r>
          </w:p>
        </w:tc>
      </w:tr>
      <w:tr>
        <w:trPr>
          <w:cantSplit w:val="0"/>
          <w:tblHeader w:val="0"/>
        </w:trPr>
        <w:tc>
          <w:tcPr>
            <w:shd w:fill="d9d9d9" w:val="clear"/>
          </w:tcPr>
          <w:p w:rsidR="00000000" w:rsidDel="00000000" w:rsidP="00000000" w:rsidRDefault="00000000" w:rsidRPr="00000000" w14:paraId="0000007D">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7E">
            <w:pPr>
              <w:spacing w:after="120" w:before="120" w:lineRule="auto"/>
              <w:rPr>
                <w:i w:val="1"/>
                <w:sz w:val="20"/>
                <w:szCs w:val="20"/>
              </w:rPr>
            </w:pPr>
            <w:r w:rsidDel="00000000" w:rsidR="00000000" w:rsidRPr="00000000">
              <w:rPr>
                <w:i w:val="1"/>
                <w:sz w:val="20"/>
                <w:szCs w:val="20"/>
                <w:rtl w:val="0"/>
              </w:rPr>
              <w:t xml:space="preserve">[20%, 40%)</w:t>
            </w:r>
          </w:p>
        </w:tc>
      </w:tr>
      <w:tr>
        <w:trPr>
          <w:cantSplit w:val="0"/>
          <w:tblHeader w:val="0"/>
        </w:trPr>
        <w:tc>
          <w:tcPr>
            <w:shd w:fill="d9d9d9" w:val="clear"/>
          </w:tcPr>
          <w:p w:rsidR="00000000" w:rsidDel="00000000" w:rsidP="00000000" w:rsidRDefault="00000000" w:rsidRPr="00000000" w14:paraId="0000007F">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80">
            <w:pPr>
              <w:spacing w:after="120" w:before="120" w:lineRule="auto"/>
              <w:rPr>
                <w:i w:val="1"/>
                <w:sz w:val="20"/>
                <w:szCs w:val="20"/>
              </w:rPr>
            </w:pPr>
            <w:r w:rsidDel="00000000" w:rsidR="00000000" w:rsidRPr="00000000">
              <w:rPr>
                <w:i w:val="1"/>
                <w:sz w:val="20"/>
                <w:szCs w:val="20"/>
                <w:rtl w:val="0"/>
              </w:rPr>
              <w:t xml:space="preserve">[1%, 20%)</w:t>
            </w:r>
          </w:p>
        </w:tc>
      </w:tr>
    </w:tbl>
    <w:p w:rsidR="00000000" w:rsidDel="00000000" w:rsidP="00000000" w:rsidRDefault="00000000" w:rsidRPr="00000000" w14:paraId="00000081">
      <w:pPr>
        <w:spacing w:after="0" w:lineRule="auto"/>
        <w:rPr>
          <w:b w:val="1"/>
        </w:rPr>
      </w:pPr>
      <w:r w:rsidDel="00000000" w:rsidR="00000000" w:rsidRPr="00000000">
        <w:rPr>
          <w:rtl w:val="0"/>
        </w:rPr>
      </w:r>
    </w:p>
    <w:p w:rsidR="00000000" w:rsidDel="00000000" w:rsidP="00000000" w:rsidRDefault="00000000" w:rsidRPr="00000000" w14:paraId="00000082">
      <w:pPr>
        <w:shd w:fill="d9d9d9" w:val="clear"/>
        <w:spacing w:after="0" w:lineRule="auto"/>
        <w:rPr>
          <w:b w:val="1"/>
        </w:rPr>
      </w:pPr>
      <w:r w:rsidDel="00000000" w:rsidR="00000000" w:rsidRPr="00000000">
        <w:rPr>
          <w:b w:val="1"/>
          <w:rtl w:val="0"/>
        </w:rPr>
        <w:t xml:space="preserve">DEFINICIONES DE IMPACTO</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348"/>
        <w:gridCol w:w="2348"/>
        <w:gridCol w:w="2348"/>
        <w:gridCol w:w="2348"/>
        <w:tblGridChange w:id="0">
          <w:tblGrid>
            <w:gridCol w:w="1548"/>
            <w:gridCol w:w="2348"/>
            <w:gridCol w:w="2348"/>
            <w:gridCol w:w="2348"/>
            <w:gridCol w:w="2348"/>
          </w:tblGrid>
        </w:tblGridChange>
      </w:tblGrid>
      <w:tr>
        <w:trPr>
          <w:cantSplit w:val="0"/>
          <w:tblHeader w:val="0"/>
        </w:trPr>
        <w:tc>
          <w:tcPr>
            <w:shd w:fill="d9d9d9" w:val="clear"/>
          </w:tcPr>
          <w:p w:rsidR="00000000" w:rsidDel="00000000" w:rsidP="00000000" w:rsidRDefault="00000000" w:rsidRPr="00000000" w14:paraId="00000083">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85">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87">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88">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89">
            <w:pPr>
              <w:spacing w:after="120" w:before="120" w:lineRule="auto"/>
              <w:rPr>
                <w:sz w:val="20"/>
                <w:szCs w:val="20"/>
              </w:rPr>
            </w:pPr>
            <w:r w:rsidDel="00000000" w:rsidR="00000000" w:rsidRPr="00000000">
              <w:rPr>
                <w:sz w:val="20"/>
                <w:szCs w:val="20"/>
                <w:rtl w:val="0"/>
              </w:rPr>
              <w:t xml:space="preserve">Compromete al proyecto por completo</w:t>
            </w:r>
          </w:p>
        </w:tc>
        <w:tc>
          <w:tcPr/>
          <w:p w:rsidR="00000000" w:rsidDel="00000000" w:rsidP="00000000" w:rsidRDefault="00000000" w:rsidRPr="00000000" w14:paraId="0000008A">
            <w:pPr>
              <w:spacing w:after="120" w:before="120" w:lineRule="auto"/>
              <w:rPr>
                <w:sz w:val="20"/>
                <w:szCs w:val="20"/>
              </w:rPr>
            </w:pPr>
            <w:r w:rsidDel="00000000" w:rsidR="00000000" w:rsidRPr="00000000">
              <w:rPr>
                <w:sz w:val="20"/>
                <w:szCs w:val="20"/>
                <w:rtl w:val="0"/>
              </w:rPr>
              <w:t xml:space="preserve">Más de tres semanas de retraso</w:t>
            </w:r>
          </w:p>
        </w:tc>
        <w:tc>
          <w:tcPr/>
          <w:p w:rsidR="00000000" w:rsidDel="00000000" w:rsidP="00000000" w:rsidRDefault="00000000" w:rsidRPr="00000000" w14:paraId="0000008B">
            <w:pPr>
              <w:spacing w:after="120" w:before="120" w:lineRule="auto"/>
              <w:rPr>
                <w:sz w:val="20"/>
                <w:szCs w:val="20"/>
              </w:rPr>
            </w:pPr>
            <w:r w:rsidDel="00000000" w:rsidR="00000000" w:rsidRPr="00000000">
              <w:rPr>
                <w:sz w:val="20"/>
                <w:szCs w:val="20"/>
                <w:rtl w:val="0"/>
              </w:rPr>
              <w:t xml:space="preserve">Aumentan los costes en un 10% de lo presupuestado</w:t>
            </w:r>
          </w:p>
        </w:tc>
        <w:tc>
          <w:tcPr/>
          <w:p w:rsidR="00000000" w:rsidDel="00000000" w:rsidP="00000000" w:rsidRDefault="00000000" w:rsidRPr="00000000" w14:paraId="0000008C">
            <w:pPr>
              <w:spacing w:after="120" w:before="120" w:lineRule="auto"/>
              <w:rPr>
                <w:sz w:val="20"/>
                <w:szCs w:val="20"/>
              </w:rPr>
            </w:pPr>
            <w:r w:rsidDel="00000000" w:rsidR="00000000" w:rsidRPr="00000000">
              <w:rPr>
                <w:sz w:val="20"/>
                <w:szCs w:val="20"/>
                <w:rtl w:val="0"/>
              </w:rPr>
              <w:t xml:space="preserve">Compromete la mayor parte de la calidad del proyecto</w:t>
            </w:r>
          </w:p>
        </w:tc>
      </w:tr>
      <w:tr>
        <w:trPr>
          <w:cantSplit w:val="0"/>
          <w:tblHeader w:val="0"/>
        </w:trPr>
        <w:tc>
          <w:tcPr>
            <w:shd w:fill="d9d9d9" w:val="clear"/>
          </w:tcPr>
          <w:p w:rsidR="00000000" w:rsidDel="00000000" w:rsidP="00000000" w:rsidRDefault="00000000" w:rsidRPr="00000000" w14:paraId="0000008D">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8E">
            <w:pPr>
              <w:spacing w:after="120" w:before="120" w:lineRule="auto"/>
              <w:rPr>
                <w:sz w:val="20"/>
                <w:szCs w:val="20"/>
              </w:rPr>
            </w:pPr>
            <w:r w:rsidDel="00000000" w:rsidR="00000000" w:rsidRPr="00000000">
              <w:rPr>
                <w:sz w:val="20"/>
                <w:szCs w:val="20"/>
                <w:rtl w:val="0"/>
              </w:rPr>
              <w:t xml:space="preserve">Afecta a más de la mitad del proyecto</w:t>
            </w:r>
          </w:p>
        </w:tc>
        <w:tc>
          <w:tcPr/>
          <w:p w:rsidR="00000000" w:rsidDel="00000000" w:rsidP="00000000" w:rsidRDefault="00000000" w:rsidRPr="00000000" w14:paraId="0000008F">
            <w:pPr>
              <w:spacing w:after="120" w:before="120" w:lineRule="auto"/>
              <w:rPr>
                <w:sz w:val="20"/>
                <w:szCs w:val="20"/>
              </w:rPr>
            </w:pPr>
            <w:r w:rsidDel="00000000" w:rsidR="00000000" w:rsidRPr="00000000">
              <w:rPr>
                <w:sz w:val="20"/>
                <w:szCs w:val="20"/>
                <w:rtl w:val="0"/>
              </w:rPr>
              <w:t xml:space="preserve">Más de una semana de retraso</w:t>
            </w:r>
          </w:p>
        </w:tc>
        <w:tc>
          <w:tcPr/>
          <w:p w:rsidR="00000000" w:rsidDel="00000000" w:rsidP="00000000" w:rsidRDefault="00000000" w:rsidRPr="00000000" w14:paraId="00000090">
            <w:pPr>
              <w:spacing w:after="120" w:before="120" w:lineRule="auto"/>
              <w:rPr>
                <w:sz w:val="20"/>
                <w:szCs w:val="20"/>
              </w:rPr>
            </w:pPr>
            <w:r w:rsidDel="00000000" w:rsidR="00000000" w:rsidRPr="00000000">
              <w:rPr>
                <w:sz w:val="20"/>
                <w:szCs w:val="20"/>
                <w:rtl w:val="0"/>
              </w:rPr>
              <w:t xml:space="preserve">Aumentan los costes menos de un 10% de lo presupuestado</w:t>
            </w:r>
          </w:p>
        </w:tc>
        <w:tc>
          <w:tcPr/>
          <w:p w:rsidR="00000000" w:rsidDel="00000000" w:rsidP="00000000" w:rsidRDefault="00000000" w:rsidRPr="00000000" w14:paraId="00000091">
            <w:pPr>
              <w:spacing w:after="120" w:before="120" w:lineRule="auto"/>
              <w:rPr>
                <w:sz w:val="20"/>
                <w:szCs w:val="20"/>
              </w:rPr>
            </w:pPr>
            <w:r w:rsidDel="00000000" w:rsidR="00000000" w:rsidRPr="00000000">
              <w:rPr>
                <w:sz w:val="20"/>
                <w:szCs w:val="20"/>
                <w:rtl w:val="0"/>
              </w:rPr>
              <w:t xml:space="preserve">Reducción significativa de la calidad </w:t>
            </w:r>
          </w:p>
        </w:tc>
      </w:tr>
      <w:tr>
        <w:trPr>
          <w:cantSplit w:val="0"/>
          <w:tblHeader w:val="0"/>
        </w:trPr>
        <w:tc>
          <w:tcPr>
            <w:shd w:fill="d9d9d9" w:val="clear"/>
          </w:tcPr>
          <w:p w:rsidR="00000000" w:rsidDel="00000000" w:rsidP="00000000" w:rsidRDefault="00000000" w:rsidRPr="00000000" w14:paraId="00000092">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93">
            <w:pPr>
              <w:spacing w:after="120" w:before="120" w:lineRule="auto"/>
              <w:rPr>
                <w:sz w:val="20"/>
                <w:szCs w:val="20"/>
              </w:rPr>
            </w:pPr>
            <w:r w:rsidDel="00000000" w:rsidR="00000000" w:rsidRPr="00000000">
              <w:rPr>
                <w:sz w:val="20"/>
                <w:szCs w:val="20"/>
                <w:rtl w:val="0"/>
              </w:rPr>
              <w:t xml:space="preserve">Afecta a la mitad del proyecto</w:t>
            </w:r>
          </w:p>
        </w:tc>
        <w:tc>
          <w:tcPr/>
          <w:p w:rsidR="00000000" w:rsidDel="00000000" w:rsidP="00000000" w:rsidRDefault="00000000" w:rsidRPr="00000000" w14:paraId="00000094">
            <w:pPr>
              <w:spacing w:after="120" w:before="120" w:lineRule="auto"/>
              <w:rPr>
                <w:sz w:val="20"/>
                <w:szCs w:val="20"/>
              </w:rPr>
            </w:pPr>
            <w:r w:rsidDel="00000000" w:rsidR="00000000" w:rsidRPr="00000000">
              <w:rPr>
                <w:sz w:val="20"/>
                <w:szCs w:val="20"/>
                <w:rtl w:val="0"/>
              </w:rPr>
              <w:t xml:space="preserve">De entre 4 a 7 días de retraso</w:t>
            </w:r>
          </w:p>
        </w:tc>
        <w:tc>
          <w:tcPr/>
          <w:p w:rsidR="00000000" w:rsidDel="00000000" w:rsidP="00000000" w:rsidRDefault="00000000" w:rsidRPr="00000000" w14:paraId="00000095">
            <w:pPr>
              <w:spacing w:after="120" w:before="120" w:lineRule="auto"/>
              <w:rPr>
                <w:sz w:val="20"/>
                <w:szCs w:val="20"/>
              </w:rPr>
            </w:pPr>
            <w:r w:rsidDel="00000000" w:rsidR="00000000" w:rsidRPr="00000000">
              <w:rPr>
                <w:sz w:val="20"/>
                <w:szCs w:val="20"/>
                <w:rtl w:val="0"/>
              </w:rPr>
              <w:t xml:space="preserve">Aumentan los costes menos de un 7% de lo presupuestado</w:t>
            </w:r>
          </w:p>
        </w:tc>
        <w:tc>
          <w:tcPr/>
          <w:p w:rsidR="00000000" w:rsidDel="00000000" w:rsidP="00000000" w:rsidRDefault="00000000" w:rsidRPr="00000000" w14:paraId="00000096">
            <w:pPr>
              <w:spacing w:after="120" w:before="120" w:lineRule="auto"/>
              <w:rPr>
                <w:sz w:val="20"/>
                <w:szCs w:val="20"/>
              </w:rPr>
            </w:pPr>
            <w:r w:rsidDel="00000000" w:rsidR="00000000" w:rsidRPr="00000000">
              <w:rPr>
                <w:sz w:val="20"/>
                <w:szCs w:val="20"/>
                <w:rtl w:val="0"/>
              </w:rPr>
              <w:t xml:space="preserve">Reducción moderada de la calidad</w:t>
            </w:r>
          </w:p>
        </w:tc>
      </w:tr>
      <w:tr>
        <w:trPr>
          <w:cantSplit w:val="0"/>
          <w:tblHeader w:val="0"/>
        </w:trPr>
        <w:tc>
          <w:tcPr>
            <w:shd w:fill="d9d9d9" w:val="clear"/>
          </w:tcPr>
          <w:p w:rsidR="00000000" w:rsidDel="00000000" w:rsidP="00000000" w:rsidRDefault="00000000" w:rsidRPr="00000000" w14:paraId="00000097">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98">
            <w:pPr>
              <w:spacing w:after="120" w:before="120" w:lineRule="auto"/>
              <w:rPr>
                <w:sz w:val="20"/>
                <w:szCs w:val="20"/>
              </w:rPr>
            </w:pPr>
            <w:r w:rsidDel="00000000" w:rsidR="00000000" w:rsidRPr="00000000">
              <w:rPr>
                <w:sz w:val="20"/>
                <w:szCs w:val="20"/>
                <w:rtl w:val="0"/>
              </w:rPr>
              <w:t xml:space="preserve">Afecta a menos de la mitad del proyecto</w:t>
            </w:r>
          </w:p>
        </w:tc>
        <w:tc>
          <w:tcPr/>
          <w:p w:rsidR="00000000" w:rsidDel="00000000" w:rsidP="00000000" w:rsidRDefault="00000000" w:rsidRPr="00000000" w14:paraId="00000099">
            <w:pPr>
              <w:spacing w:after="120" w:before="120" w:lineRule="auto"/>
              <w:rPr>
                <w:sz w:val="20"/>
                <w:szCs w:val="20"/>
              </w:rPr>
            </w:pPr>
            <w:r w:rsidDel="00000000" w:rsidR="00000000" w:rsidRPr="00000000">
              <w:rPr>
                <w:sz w:val="20"/>
                <w:szCs w:val="20"/>
                <w:rtl w:val="0"/>
              </w:rPr>
              <w:t xml:space="preserve">De entre 1 a 7 días de retraso</w:t>
            </w:r>
          </w:p>
        </w:tc>
        <w:tc>
          <w:tcPr/>
          <w:p w:rsidR="00000000" w:rsidDel="00000000" w:rsidP="00000000" w:rsidRDefault="00000000" w:rsidRPr="00000000" w14:paraId="0000009A">
            <w:pPr>
              <w:spacing w:after="120" w:before="120" w:lineRule="auto"/>
              <w:rPr>
                <w:sz w:val="20"/>
                <w:szCs w:val="20"/>
              </w:rPr>
            </w:pPr>
            <w:r w:rsidDel="00000000" w:rsidR="00000000" w:rsidRPr="00000000">
              <w:rPr>
                <w:sz w:val="20"/>
                <w:szCs w:val="20"/>
                <w:rtl w:val="0"/>
              </w:rPr>
              <w:t xml:space="preserve">Aumentan los costes menos de un 5% de lo presupuestado</w:t>
            </w:r>
          </w:p>
        </w:tc>
        <w:tc>
          <w:tcPr/>
          <w:p w:rsidR="00000000" w:rsidDel="00000000" w:rsidP="00000000" w:rsidRDefault="00000000" w:rsidRPr="00000000" w14:paraId="0000009B">
            <w:pPr>
              <w:spacing w:after="120" w:before="120" w:lineRule="auto"/>
              <w:rPr>
                <w:sz w:val="20"/>
                <w:szCs w:val="20"/>
              </w:rPr>
            </w:pPr>
            <w:r w:rsidDel="00000000" w:rsidR="00000000" w:rsidRPr="00000000">
              <w:rPr>
                <w:sz w:val="20"/>
                <w:szCs w:val="20"/>
                <w:rtl w:val="0"/>
              </w:rPr>
              <w:t xml:space="preserve">Cambios mínimos de la calidad</w:t>
            </w:r>
          </w:p>
        </w:tc>
      </w:tr>
      <w:tr>
        <w:trPr>
          <w:cantSplit w:val="0"/>
          <w:tblHeader w:val="0"/>
        </w:trPr>
        <w:tc>
          <w:tcPr>
            <w:shd w:fill="d9d9d9" w:val="clear"/>
          </w:tcPr>
          <w:p w:rsidR="00000000" w:rsidDel="00000000" w:rsidP="00000000" w:rsidRDefault="00000000" w:rsidRPr="00000000" w14:paraId="0000009C">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09D">
            <w:pPr>
              <w:spacing w:after="120" w:before="120" w:lineRule="auto"/>
              <w:rPr>
                <w:sz w:val="20"/>
                <w:szCs w:val="20"/>
              </w:rPr>
            </w:pPr>
            <w:r w:rsidDel="00000000" w:rsidR="00000000" w:rsidRPr="00000000">
              <w:rPr>
                <w:sz w:val="20"/>
                <w:szCs w:val="20"/>
                <w:rtl w:val="0"/>
              </w:rPr>
              <w:t xml:space="preserve">Afecta a una o un grupo reducido de tareas sin un impacto grave</w:t>
            </w:r>
          </w:p>
        </w:tc>
        <w:tc>
          <w:tcPr/>
          <w:p w:rsidR="00000000" w:rsidDel="00000000" w:rsidP="00000000" w:rsidRDefault="00000000" w:rsidRPr="00000000" w14:paraId="0000009E">
            <w:pPr>
              <w:spacing w:after="120" w:before="120" w:lineRule="auto"/>
              <w:rPr>
                <w:sz w:val="20"/>
                <w:szCs w:val="20"/>
              </w:rPr>
            </w:pPr>
            <w:r w:rsidDel="00000000" w:rsidR="00000000" w:rsidRPr="00000000">
              <w:rPr>
                <w:sz w:val="20"/>
                <w:szCs w:val="20"/>
                <w:rtl w:val="0"/>
              </w:rPr>
              <w:t xml:space="preserve">Menos de un día de retraso</w:t>
            </w:r>
          </w:p>
        </w:tc>
        <w:tc>
          <w:tcPr/>
          <w:p w:rsidR="00000000" w:rsidDel="00000000" w:rsidP="00000000" w:rsidRDefault="00000000" w:rsidRPr="00000000" w14:paraId="0000009F">
            <w:pPr>
              <w:spacing w:after="120" w:before="120" w:lineRule="auto"/>
              <w:rPr>
                <w:sz w:val="20"/>
                <w:szCs w:val="20"/>
              </w:rPr>
            </w:pPr>
            <w:r w:rsidDel="00000000" w:rsidR="00000000" w:rsidRPr="00000000">
              <w:rPr>
                <w:sz w:val="20"/>
                <w:szCs w:val="20"/>
                <w:rtl w:val="0"/>
              </w:rPr>
              <w:t xml:space="preserve">Aumentan los costes menos de un 2% de lo presupuestado</w:t>
            </w:r>
          </w:p>
        </w:tc>
        <w:tc>
          <w:tcPr/>
          <w:p w:rsidR="00000000" w:rsidDel="00000000" w:rsidP="00000000" w:rsidRDefault="00000000" w:rsidRPr="00000000" w14:paraId="000000A0">
            <w:pPr>
              <w:spacing w:after="120" w:before="120" w:lineRule="auto"/>
              <w:rPr>
                <w:sz w:val="20"/>
                <w:szCs w:val="20"/>
              </w:rPr>
            </w:pPr>
            <w:r w:rsidDel="00000000" w:rsidR="00000000" w:rsidRPr="00000000">
              <w:rPr>
                <w:sz w:val="20"/>
                <w:szCs w:val="20"/>
                <w:rtl w:val="0"/>
              </w:rPr>
              <w:t xml:space="preserve">No afecta a la calidad</w:t>
            </w:r>
          </w:p>
        </w:tc>
      </w:tr>
    </w:tbl>
    <w:p w:rsidR="00000000" w:rsidDel="00000000" w:rsidP="00000000" w:rsidRDefault="00000000" w:rsidRPr="00000000" w14:paraId="000000A1">
      <w:pPr>
        <w:spacing w:after="0" w:lineRule="auto"/>
        <w:rPr>
          <w:b w:val="1"/>
        </w:rPr>
      </w:pPr>
      <w:r w:rsidDel="00000000" w:rsidR="00000000" w:rsidRPr="00000000">
        <w:rPr>
          <w:rtl w:val="0"/>
        </w:rPr>
      </w:r>
    </w:p>
    <w:p w:rsidR="00000000" w:rsidDel="00000000" w:rsidP="00000000" w:rsidRDefault="00000000" w:rsidRPr="00000000" w14:paraId="000000A2">
      <w:pPr>
        <w:spacing w:after="0" w:lineRule="auto"/>
        <w:rPr>
          <w:b w:val="1"/>
        </w:rPr>
      </w:pPr>
      <w:r w:rsidDel="00000000" w:rsidR="00000000" w:rsidRPr="00000000">
        <w:rPr>
          <w:rtl w:val="0"/>
        </w:rPr>
      </w:r>
    </w:p>
    <w:p w:rsidR="00000000" w:rsidDel="00000000" w:rsidP="00000000" w:rsidRDefault="00000000" w:rsidRPr="00000000" w14:paraId="000000A3">
      <w:pPr>
        <w:shd w:fill="d9d9d9" w:val="clear"/>
        <w:spacing w:after="0" w:lineRule="auto"/>
        <w:rPr>
          <w:b w:val="1"/>
        </w:rPr>
      </w:pPr>
      <w:r w:rsidDel="00000000" w:rsidR="00000000" w:rsidRPr="00000000">
        <w:rPr>
          <w:b w:val="1"/>
          <w:rtl w:val="0"/>
        </w:rPr>
        <w:t xml:space="preserve">MATRIZ PROBABILIDAD x IMPACTO ALCANCE</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A4">
            <w:pPr>
              <w:spacing w:after="120" w:before="120" w:lineRule="auto"/>
              <w:rPr>
                <w:sz w:val="20"/>
                <w:szCs w:val="20"/>
              </w:rPr>
            </w:pPr>
            <w:r w:rsidDel="00000000" w:rsidR="00000000" w:rsidRPr="00000000">
              <w:rPr>
                <w:sz w:val="20"/>
                <w:szCs w:val="20"/>
                <w:rtl w:val="0"/>
              </w:rPr>
              <w:t xml:space="preserve">Muy alto</w:t>
            </w:r>
          </w:p>
        </w:tc>
        <w:tc>
          <w:tcPr>
            <w:shd w:fill="00ff00" w:val="clear"/>
          </w:tcPr>
          <w:p w:rsidR="00000000" w:rsidDel="00000000" w:rsidP="00000000" w:rsidRDefault="00000000" w:rsidRPr="00000000" w14:paraId="000000A5">
            <w:pPr>
              <w:rPr>
                <w:b w:val="1"/>
              </w:rPr>
            </w:pPr>
            <w:r w:rsidDel="00000000" w:rsidR="00000000" w:rsidRPr="00000000">
              <w:rPr>
                <w:b w:val="1"/>
                <w:rtl w:val="0"/>
              </w:rPr>
              <w:t xml:space="preserve">0.9</w:t>
            </w:r>
          </w:p>
        </w:tc>
        <w:tc>
          <w:tcPr>
            <w:shd w:fill="ffff00" w:val="clear"/>
          </w:tcPr>
          <w:p w:rsidR="00000000" w:rsidDel="00000000" w:rsidP="00000000" w:rsidRDefault="00000000" w:rsidRPr="00000000" w14:paraId="000000A6">
            <w:pPr>
              <w:rPr>
                <w:b w:val="1"/>
              </w:rPr>
            </w:pPr>
            <w:r w:rsidDel="00000000" w:rsidR="00000000" w:rsidRPr="00000000">
              <w:rPr>
                <w:b w:val="1"/>
                <w:rtl w:val="0"/>
              </w:rPr>
              <w:t xml:space="preserve">2.7</w:t>
            </w:r>
          </w:p>
        </w:tc>
        <w:tc>
          <w:tcPr>
            <w:shd w:fill="ff0000" w:val="clear"/>
          </w:tcPr>
          <w:p w:rsidR="00000000" w:rsidDel="00000000" w:rsidP="00000000" w:rsidRDefault="00000000" w:rsidRPr="00000000" w14:paraId="000000A7">
            <w:pPr>
              <w:rPr>
                <w:b w:val="1"/>
              </w:rPr>
            </w:pPr>
            <w:r w:rsidDel="00000000" w:rsidR="00000000" w:rsidRPr="00000000">
              <w:rPr>
                <w:b w:val="1"/>
                <w:rtl w:val="0"/>
              </w:rPr>
              <w:t xml:space="preserve">4.5</w:t>
            </w:r>
          </w:p>
        </w:tc>
        <w:tc>
          <w:tcPr>
            <w:shd w:fill="ff0000" w:val="clear"/>
          </w:tcPr>
          <w:p w:rsidR="00000000" w:rsidDel="00000000" w:rsidP="00000000" w:rsidRDefault="00000000" w:rsidRPr="00000000" w14:paraId="000000A8">
            <w:pPr>
              <w:rPr>
                <w:b w:val="1"/>
              </w:rPr>
            </w:pPr>
            <w:r w:rsidDel="00000000" w:rsidR="00000000" w:rsidRPr="00000000">
              <w:rPr>
                <w:b w:val="1"/>
                <w:rtl w:val="0"/>
              </w:rPr>
              <w:t xml:space="preserve">6.3</w:t>
            </w:r>
          </w:p>
        </w:tc>
        <w:tc>
          <w:tcPr>
            <w:shd w:fill="ff0000" w:val="clear"/>
          </w:tcPr>
          <w:p w:rsidR="00000000" w:rsidDel="00000000" w:rsidP="00000000" w:rsidRDefault="00000000" w:rsidRPr="00000000" w14:paraId="000000A9">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0AA">
            <w:pPr>
              <w:spacing w:after="120" w:before="120" w:lineRule="auto"/>
              <w:rPr>
                <w:sz w:val="20"/>
                <w:szCs w:val="20"/>
              </w:rPr>
            </w:pPr>
            <w:r w:rsidDel="00000000" w:rsidR="00000000" w:rsidRPr="00000000">
              <w:rPr>
                <w:sz w:val="20"/>
                <w:szCs w:val="20"/>
                <w:rtl w:val="0"/>
              </w:rPr>
              <w:t xml:space="preserve">Alto</w:t>
            </w:r>
          </w:p>
        </w:tc>
        <w:tc>
          <w:tcPr>
            <w:shd w:fill="00ff00" w:val="clear"/>
          </w:tcPr>
          <w:p w:rsidR="00000000" w:rsidDel="00000000" w:rsidP="00000000" w:rsidRDefault="00000000" w:rsidRPr="00000000" w14:paraId="000000AB">
            <w:pPr>
              <w:rPr>
                <w:b w:val="1"/>
              </w:rPr>
            </w:pPr>
            <w:r w:rsidDel="00000000" w:rsidR="00000000" w:rsidRPr="00000000">
              <w:rPr>
                <w:b w:val="1"/>
                <w:rtl w:val="0"/>
              </w:rPr>
              <w:t xml:space="preserve">0.7</w:t>
            </w:r>
          </w:p>
        </w:tc>
        <w:tc>
          <w:tcPr>
            <w:shd w:fill="ffff00" w:val="clear"/>
          </w:tcPr>
          <w:p w:rsidR="00000000" w:rsidDel="00000000" w:rsidP="00000000" w:rsidRDefault="00000000" w:rsidRPr="00000000" w14:paraId="000000AC">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0AD">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AE">
            <w:pPr>
              <w:rPr>
                <w:b w:val="1"/>
              </w:rPr>
            </w:pPr>
            <w:r w:rsidDel="00000000" w:rsidR="00000000" w:rsidRPr="00000000">
              <w:rPr>
                <w:b w:val="1"/>
                <w:rtl w:val="0"/>
              </w:rPr>
              <w:t xml:space="preserve">4.9</w:t>
            </w:r>
          </w:p>
        </w:tc>
        <w:tc>
          <w:tcPr>
            <w:shd w:fill="ff0000" w:val="clear"/>
          </w:tcPr>
          <w:p w:rsidR="00000000" w:rsidDel="00000000" w:rsidP="00000000" w:rsidRDefault="00000000" w:rsidRPr="00000000" w14:paraId="000000AF">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0B0">
            <w:pPr>
              <w:spacing w:after="120" w:before="120" w:lineRule="auto"/>
              <w:rPr>
                <w:sz w:val="20"/>
                <w:szCs w:val="20"/>
              </w:rPr>
            </w:pPr>
            <w:r w:rsidDel="00000000" w:rsidR="00000000" w:rsidRPr="00000000">
              <w:rPr>
                <w:sz w:val="20"/>
                <w:szCs w:val="20"/>
                <w:rtl w:val="0"/>
              </w:rPr>
              <w:t xml:space="preserve">Medio</w:t>
            </w:r>
          </w:p>
        </w:tc>
        <w:tc>
          <w:tcPr>
            <w:shd w:fill="00ff00" w:val="clear"/>
          </w:tcPr>
          <w:p w:rsidR="00000000" w:rsidDel="00000000" w:rsidP="00000000" w:rsidRDefault="00000000" w:rsidRPr="00000000" w14:paraId="000000B1">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0B2">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0B3">
            <w:pPr>
              <w:rPr>
                <w:b w:val="1"/>
              </w:rPr>
            </w:pPr>
            <w:r w:rsidDel="00000000" w:rsidR="00000000" w:rsidRPr="00000000">
              <w:rPr>
                <w:b w:val="1"/>
                <w:rtl w:val="0"/>
              </w:rPr>
              <w:t xml:space="preserve">2.5</w:t>
            </w:r>
          </w:p>
        </w:tc>
        <w:tc>
          <w:tcPr>
            <w:shd w:fill="ffff00" w:val="clear"/>
          </w:tcPr>
          <w:p w:rsidR="00000000" w:rsidDel="00000000" w:rsidP="00000000" w:rsidRDefault="00000000" w:rsidRPr="00000000" w14:paraId="000000B4">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B5">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Bajo</w:t>
            </w:r>
          </w:p>
        </w:tc>
        <w:tc>
          <w:tcPr>
            <w:shd w:fill="00ff00" w:val="clear"/>
          </w:tcPr>
          <w:p w:rsidR="00000000" w:rsidDel="00000000" w:rsidP="00000000" w:rsidRDefault="00000000" w:rsidRPr="00000000" w14:paraId="000000B7">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0B8">
            <w:pPr>
              <w:rPr>
                <w:b w:val="1"/>
              </w:rPr>
            </w:pPr>
            <w:r w:rsidDel="00000000" w:rsidR="00000000" w:rsidRPr="00000000">
              <w:rPr>
                <w:b w:val="1"/>
                <w:rtl w:val="0"/>
              </w:rPr>
              <w:t xml:space="preserve">0.9</w:t>
            </w:r>
          </w:p>
        </w:tc>
        <w:tc>
          <w:tcPr>
            <w:shd w:fill="00ff00" w:val="clear"/>
          </w:tcPr>
          <w:p w:rsidR="00000000" w:rsidDel="00000000" w:rsidP="00000000" w:rsidRDefault="00000000" w:rsidRPr="00000000" w14:paraId="000000B9">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0BA">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0BB">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Muy bajo</w:t>
            </w:r>
          </w:p>
        </w:tc>
        <w:tc>
          <w:tcPr>
            <w:shd w:fill="00ff00" w:val="clear"/>
          </w:tcPr>
          <w:p w:rsidR="00000000" w:rsidDel="00000000" w:rsidP="00000000" w:rsidRDefault="00000000" w:rsidRPr="00000000" w14:paraId="000000BD">
            <w:pPr>
              <w:rPr>
                <w:b w:val="1"/>
              </w:rPr>
            </w:pPr>
            <w:r w:rsidDel="00000000" w:rsidR="00000000" w:rsidRPr="00000000">
              <w:rPr>
                <w:b w:val="1"/>
                <w:rtl w:val="0"/>
              </w:rPr>
              <w:t xml:space="preserve">0.1</w:t>
            </w:r>
          </w:p>
        </w:tc>
        <w:tc>
          <w:tcPr>
            <w:shd w:fill="00ff00" w:val="clear"/>
          </w:tcPr>
          <w:p w:rsidR="00000000" w:rsidDel="00000000" w:rsidP="00000000" w:rsidRDefault="00000000" w:rsidRPr="00000000" w14:paraId="000000BE">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0BF">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0C0">
            <w:pPr>
              <w:rPr>
                <w:b w:val="1"/>
              </w:rPr>
            </w:pPr>
            <w:r w:rsidDel="00000000" w:rsidR="00000000" w:rsidRPr="00000000">
              <w:rPr>
                <w:b w:val="1"/>
                <w:rtl w:val="0"/>
              </w:rPr>
              <w:t xml:space="preserve">0.7</w:t>
            </w:r>
          </w:p>
        </w:tc>
        <w:tc>
          <w:tcPr>
            <w:shd w:fill="00ff00" w:val="clear"/>
          </w:tcPr>
          <w:p w:rsidR="00000000" w:rsidDel="00000000" w:rsidP="00000000" w:rsidRDefault="00000000" w:rsidRPr="00000000" w14:paraId="000000C1">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C2">
            <w:pPr>
              <w:rPr/>
            </w:pPr>
            <w:r w:rsidDel="00000000" w:rsidR="00000000" w:rsidRPr="00000000">
              <w:rPr>
                <w:rtl w:val="0"/>
              </w:rPr>
            </w:r>
          </w:p>
        </w:tc>
        <w:tc>
          <w:tcPr>
            <w:shd w:fill="d9d9d9" w:val="clear"/>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0C8">
      <w:pPr>
        <w:spacing w:after="0" w:lineRule="auto"/>
        <w:rPr>
          <w:b w:val="1"/>
        </w:rPr>
      </w:pPr>
      <w:r w:rsidDel="00000000" w:rsidR="00000000" w:rsidRPr="00000000">
        <w:rPr>
          <w:rtl w:val="0"/>
        </w:rPr>
      </w:r>
    </w:p>
    <w:p w:rsidR="00000000" w:rsidDel="00000000" w:rsidP="00000000" w:rsidRDefault="00000000" w:rsidRPr="00000000" w14:paraId="000000C9">
      <w:pPr>
        <w:spacing w:after="0" w:lineRule="auto"/>
        <w:rPr>
          <w:b w:val="1"/>
        </w:rPr>
      </w:pPr>
      <w:r w:rsidDel="00000000" w:rsidR="00000000" w:rsidRPr="00000000">
        <w:rPr>
          <w:rtl w:val="0"/>
        </w:rPr>
      </w:r>
    </w:p>
    <w:p w:rsidR="00000000" w:rsidDel="00000000" w:rsidP="00000000" w:rsidRDefault="00000000" w:rsidRPr="00000000" w14:paraId="000000CA">
      <w:pPr>
        <w:shd w:fill="d9d9d9" w:val="clear"/>
        <w:spacing w:after="0" w:lineRule="auto"/>
        <w:rPr>
          <w:b w:val="1"/>
        </w:rPr>
      </w:pPr>
      <w:r w:rsidDel="00000000" w:rsidR="00000000" w:rsidRPr="00000000">
        <w:rPr>
          <w:b w:val="1"/>
          <w:rtl w:val="0"/>
        </w:rPr>
        <w:t xml:space="preserve">MATRIZ PROBABILIDAD x IMPACTO TIEMPO</w:t>
      </w:r>
    </w:p>
    <w:tbl>
      <w:tblPr>
        <w:tblStyle w:val="Table1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Muy alto</w:t>
            </w:r>
          </w:p>
        </w:tc>
        <w:tc>
          <w:tcPr>
            <w:shd w:fill="00ff00" w:val="clear"/>
          </w:tcPr>
          <w:p w:rsidR="00000000" w:rsidDel="00000000" w:rsidP="00000000" w:rsidRDefault="00000000" w:rsidRPr="00000000" w14:paraId="000000CC">
            <w:pPr>
              <w:rPr>
                <w:b w:val="1"/>
              </w:rPr>
            </w:pPr>
            <w:r w:rsidDel="00000000" w:rsidR="00000000" w:rsidRPr="00000000">
              <w:rPr>
                <w:b w:val="1"/>
                <w:rtl w:val="0"/>
              </w:rPr>
              <w:t xml:space="preserve">0.9</w:t>
            </w:r>
          </w:p>
        </w:tc>
        <w:tc>
          <w:tcPr>
            <w:shd w:fill="ffff00" w:val="clear"/>
          </w:tcPr>
          <w:p w:rsidR="00000000" w:rsidDel="00000000" w:rsidP="00000000" w:rsidRDefault="00000000" w:rsidRPr="00000000" w14:paraId="000000CD">
            <w:pPr>
              <w:rPr>
                <w:b w:val="1"/>
              </w:rPr>
            </w:pPr>
            <w:r w:rsidDel="00000000" w:rsidR="00000000" w:rsidRPr="00000000">
              <w:rPr>
                <w:b w:val="1"/>
                <w:rtl w:val="0"/>
              </w:rPr>
              <w:t xml:space="preserve">2.7</w:t>
            </w:r>
          </w:p>
        </w:tc>
        <w:tc>
          <w:tcPr>
            <w:shd w:fill="ff0000" w:val="clear"/>
          </w:tcPr>
          <w:p w:rsidR="00000000" w:rsidDel="00000000" w:rsidP="00000000" w:rsidRDefault="00000000" w:rsidRPr="00000000" w14:paraId="000000CE">
            <w:pPr>
              <w:rPr>
                <w:b w:val="1"/>
              </w:rPr>
            </w:pPr>
            <w:r w:rsidDel="00000000" w:rsidR="00000000" w:rsidRPr="00000000">
              <w:rPr>
                <w:b w:val="1"/>
                <w:rtl w:val="0"/>
              </w:rPr>
              <w:t xml:space="preserve">4.5</w:t>
            </w:r>
          </w:p>
        </w:tc>
        <w:tc>
          <w:tcPr>
            <w:shd w:fill="ff0000" w:val="clear"/>
          </w:tcPr>
          <w:p w:rsidR="00000000" w:rsidDel="00000000" w:rsidP="00000000" w:rsidRDefault="00000000" w:rsidRPr="00000000" w14:paraId="000000CF">
            <w:pPr>
              <w:rPr>
                <w:b w:val="1"/>
              </w:rPr>
            </w:pPr>
            <w:r w:rsidDel="00000000" w:rsidR="00000000" w:rsidRPr="00000000">
              <w:rPr>
                <w:b w:val="1"/>
                <w:rtl w:val="0"/>
              </w:rPr>
              <w:t xml:space="preserve">6.3</w:t>
            </w:r>
          </w:p>
        </w:tc>
        <w:tc>
          <w:tcPr>
            <w:shd w:fill="ff0000" w:val="clear"/>
          </w:tcPr>
          <w:p w:rsidR="00000000" w:rsidDel="00000000" w:rsidP="00000000" w:rsidRDefault="00000000" w:rsidRPr="00000000" w14:paraId="000000D0">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0D1">
            <w:pPr>
              <w:spacing w:after="120" w:before="120" w:lineRule="auto"/>
              <w:rPr>
                <w:sz w:val="20"/>
                <w:szCs w:val="20"/>
              </w:rPr>
            </w:pPr>
            <w:r w:rsidDel="00000000" w:rsidR="00000000" w:rsidRPr="00000000">
              <w:rPr>
                <w:sz w:val="20"/>
                <w:szCs w:val="20"/>
                <w:rtl w:val="0"/>
              </w:rPr>
              <w:t xml:space="preserve">Alto</w:t>
            </w:r>
          </w:p>
        </w:tc>
        <w:tc>
          <w:tcPr>
            <w:shd w:fill="00ff00" w:val="clear"/>
          </w:tcPr>
          <w:p w:rsidR="00000000" w:rsidDel="00000000" w:rsidP="00000000" w:rsidRDefault="00000000" w:rsidRPr="00000000" w14:paraId="000000D2">
            <w:pPr>
              <w:rPr>
                <w:b w:val="1"/>
              </w:rPr>
            </w:pPr>
            <w:r w:rsidDel="00000000" w:rsidR="00000000" w:rsidRPr="00000000">
              <w:rPr>
                <w:b w:val="1"/>
                <w:rtl w:val="0"/>
              </w:rPr>
              <w:t xml:space="preserve">0.7</w:t>
            </w:r>
          </w:p>
        </w:tc>
        <w:tc>
          <w:tcPr>
            <w:shd w:fill="ffff00" w:val="clear"/>
          </w:tcPr>
          <w:p w:rsidR="00000000" w:rsidDel="00000000" w:rsidP="00000000" w:rsidRDefault="00000000" w:rsidRPr="00000000" w14:paraId="000000D3">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0D4">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D5">
            <w:pPr>
              <w:rPr>
                <w:b w:val="1"/>
              </w:rPr>
            </w:pPr>
            <w:r w:rsidDel="00000000" w:rsidR="00000000" w:rsidRPr="00000000">
              <w:rPr>
                <w:b w:val="1"/>
                <w:rtl w:val="0"/>
              </w:rPr>
              <w:t xml:space="preserve">4.9</w:t>
            </w:r>
          </w:p>
        </w:tc>
        <w:tc>
          <w:tcPr>
            <w:shd w:fill="ff0000" w:val="clear"/>
          </w:tcPr>
          <w:p w:rsidR="00000000" w:rsidDel="00000000" w:rsidP="00000000" w:rsidRDefault="00000000" w:rsidRPr="00000000" w14:paraId="000000D6">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0D7">
            <w:pPr>
              <w:spacing w:after="120" w:before="120" w:lineRule="auto"/>
              <w:rPr>
                <w:sz w:val="20"/>
                <w:szCs w:val="20"/>
              </w:rPr>
            </w:pPr>
            <w:r w:rsidDel="00000000" w:rsidR="00000000" w:rsidRPr="00000000">
              <w:rPr>
                <w:sz w:val="20"/>
                <w:szCs w:val="20"/>
                <w:rtl w:val="0"/>
              </w:rPr>
              <w:t xml:space="preserve">Medio</w:t>
            </w:r>
          </w:p>
        </w:tc>
        <w:tc>
          <w:tcPr>
            <w:shd w:fill="00ff00" w:val="clear"/>
          </w:tcPr>
          <w:p w:rsidR="00000000" w:rsidDel="00000000" w:rsidP="00000000" w:rsidRDefault="00000000" w:rsidRPr="00000000" w14:paraId="000000D8">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0D9">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0DA">
            <w:pPr>
              <w:rPr>
                <w:b w:val="1"/>
              </w:rPr>
            </w:pPr>
            <w:r w:rsidDel="00000000" w:rsidR="00000000" w:rsidRPr="00000000">
              <w:rPr>
                <w:b w:val="1"/>
                <w:rtl w:val="0"/>
              </w:rPr>
              <w:t xml:space="preserve">2.5</w:t>
            </w:r>
          </w:p>
        </w:tc>
        <w:tc>
          <w:tcPr>
            <w:shd w:fill="ffff00" w:val="clear"/>
          </w:tcPr>
          <w:p w:rsidR="00000000" w:rsidDel="00000000" w:rsidP="00000000" w:rsidRDefault="00000000" w:rsidRPr="00000000" w14:paraId="000000DB">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DC">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0DD">
            <w:pPr>
              <w:spacing w:after="120" w:before="120" w:lineRule="auto"/>
              <w:rPr>
                <w:sz w:val="20"/>
                <w:szCs w:val="20"/>
              </w:rPr>
            </w:pPr>
            <w:r w:rsidDel="00000000" w:rsidR="00000000" w:rsidRPr="00000000">
              <w:rPr>
                <w:sz w:val="20"/>
                <w:szCs w:val="20"/>
                <w:rtl w:val="0"/>
              </w:rPr>
              <w:t xml:space="preserve">Bajo</w:t>
            </w:r>
          </w:p>
        </w:tc>
        <w:tc>
          <w:tcPr>
            <w:shd w:fill="00ff00" w:val="clear"/>
          </w:tcPr>
          <w:p w:rsidR="00000000" w:rsidDel="00000000" w:rsidP="00000000" w:rsidRDefault="00000000" w:rsidRPr="00000000" w14:paraId="000000DE">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0DF">
            <w:pPr>
              <w:rPr>
                <w:b w:val="1"/>
              </w:rPr>
            </w:pPr>
            <w:r w:rsidDel="00000000" w:rsidR="00000000" w:rsidRPr="00000000">
              <w:rPr>
                <w:b w:val="1"/>
                <w:rtl w:val="0"/>
              </w:rPr>
              <w:t xml:space="preserve">0.9</w:t>
            </w:r>
          </w:p>
        </w:tc>
        <w:tc>
          <w:tcPr>
            <w:shd w:fill="00ff00" w:val="clear"/>
          </w:tcPr>
          <w:p w:rsidR="00000000" w:rsidDel="00000000" w:rsidP="00000000" w:rsidRDefault="00000000" w:rsidRPr="00000000" w14:paraId="000000E0">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0E1">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0E2">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E3">
            <w:pPr>
              <w:spacing w:after="120" w:before="120" w:lineRule="auto"/>
              <w:rPr>
                <w:sz w:val="20"/>
                <w:szCs w:val="20"/>
              </w:rPr>
            </w:pPr>
            <w:r w:rsidDel="00000000" w:rsidR="00000000" w:rsidRPr="00000000">
              <w:rPr>
                <w:sz w:val="20"/>
                <w:szCs w:val="20"/>
                <w:rtl w:val="0"/>
              </w:rPr>
              <w:t xml:space="preserve">Muy bajo</w:t>
            </w:r>
          </w:p>
        </w:tc>
        <w:tc>
          <w:tcPr>
            <w:shd w:fill="00ff00" w:val="clear"/>
          </w:tcPr>
          <w:p w:rsidR="00000000" w:rsidDel="00000000" w:rsidP="00000000" w:rsidRDefault="00000000" w:rsidRPr="00000000" w14:paraId="000000E4">
            <w:pPr>
              <w:rPr>
                <w:b w:val="1"/>
              </w:rPr>
            </w:pPr>
            <w:r w:rsidDel="00000000" w:rsidR="00000000" w:rsidRPr="00000000">
              <w:rPr>
                <w:b w:val="1"/>
                <w:rtl w:val="0"/>
              </w:rPr>
              <w:t xml:space="preserve">0.1</w:t>
            </w:r>
          </w:p>
        </w:tc>
        <w:tc>
          <w:tcPr>
            <w:shd w:fill="00ff00" w:val="clear"/>
          </w:tcPr>
          <w:p w:rsidR="00000000" w:rsidDel="00000000" w:rsidP="00000000" w:rsidRDefault="00000000" w:rsidRPr="00000000" w14:paraId="000000E5">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0E6">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0E7">
            <w:pPr>
              <w:rPr>
                <w:b w:val="1"/>
              </w:rPr>
            </w:pPr>
            <w:r w:rsidDel="00000000" w:rsidR="00000000" w:rsidRPr="00000000">
              <w:rPr>
                <w:b w:val="1"/>
                <w:rtl w:val="0"/>
              </w:rPr>
              <w:t xml:space="preserve">0.7</w:t>
            </w:r>
          </w:p>
        </w:tc>
        <w:tc>
          <w:tcPr>
            <w:shd w:fill="00ff00" w:val="clear"/>
          </w:tcPr>
          <w:p w:rsidR="00000000" w:rsidDel="00000000" w:rsidP="00000000" w:rsidRDefault="00000000" w:rsidRPr="00000000" w14:paraId="000000E8">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E9">
            <w:pPr>
              <w:rPr/>
            </w:pPr>
            <w:r w:rsidDel="00000000" w:rsidR="00000000" w:rsidRPr="00000000">
              <w:rPr>
                <w:rtl w:val="0"/>
              </w:rPr>
            </w:r>
          </w:p>
        </w:tc>
        <w:tc>
          <w:tcPr>
            <w:shd w:fill="d9d9d9" w:val="clea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0EF">
      <w:pPr>
        <w:spacing w:after="0" w:lineRule="auto"/>
        <w:rPr>
          <w:sz w:val="20"/>
          <w:szCs w:val="20"/>
        </w:rPr>
      </w:pPr>
      <w:r w:rsidDel="00000000" w:rsidR="00000000" w:rsidRPr="00000000">
        <w:rPr>
          <w:rtl w:val="0"/>
        </w:rPr>
      </w:r>
    </w:p>
    <w:p w:rsidR="00000000" w:rsidDel="00000000" w:rsidP="00000000" w:rsidRDefault="00000000" w:rsidRPr="00000000" w14:paraId="000000F0">
      <w:pPr>
        <w:shd w:fill="d9d9d9" w:val="clear"/>
        <w:spacing w:after="0" w:lineRule="auto"/>
        <w:rPr>
          <w:b w:val="1"/>
        </w:rPr>
      </w:pPr>
      <w:r w:rsidDel="00000000" w:rsidR="00000000" w:rsidRPr="00000000">
        <w:rPr>
          <w:b w:val="1"/>
          <w:rtl w:val="0"/>
        </w:rPr>
        <w:t xml:space="preserve">MATRIZ PROBABILIDAD x IMPACTO COSTES</w:t>
      </w:r>
    </w:p>
    <w:tbl>
      <w:tblPr>
        <w:tblStyle w:val="Table1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1">
            <w:pPr>
              <w:spacing w:after="120" w:before="120" w:lineRule="auto"/>
              <w:rPr>
                <w:sz w:val="20"/>
                <w:szCs w:val="20"/>
              </w:rPr>
            </w:pPr>
            <w:r w:rsidDel="00000000" w:rsidR="00000000" w:rsidRPr="00000000">
              <w:rPr>
                <w:sz w:val="20"/>
                <w:szCs w:val="20"/>
                <w:rtl w:val="0"/>
              </w:rPr>
              <w:t xml:space="preserve">Muy alto</w:t>
            </w:r>
          </w:p>
        </w:tc>
        <w:tc>
          <w:tcPr>
            <w:shd w:fill="00ff00" w:val="clear"/>
          </w:tcPr>
          <w:p w:rsidR="00000000" w:rsidDel="00000000" w:rsidP="00000000" w:rsidRDefault="00000000" w:rsidRPr="00000000" w14:paraId="000000F2">
            <w:pPr>
              <w:rPr>
                <w:b w:val="1"/>
              </w:rPr>
            </w:pPr>
            <w:r w:rsidDel="00000000" w:rsidR="00000000" w:rsidRPr="00000000">
              <w:rPr>
                <w:b w:val="1"/>
                <w:rtl w:val="0"/>
              </w:rPr>
              <w:t xml:space="preserve">0.9</w:t>
            </w:r>
          </w:p>
        </w:tc>
        <w:tc>
          <w:tcPr>
            <w:shd w:fill="ffff00" w:val="clear"/>
          </w:tcPr>
          <w:p w:rsidR="00000000" w:rsidDel="00000000" w:rsidP="00000000" w:rsidRDefault="00000000" w:rsidRPr="00000000" w14:paraId="000000F3">
            <w:pPr>
              <w:rPr>
                <w:b w:val="1"/>
              </w:rPr>
            </w:pPr>
            <w:r w:rsidDel="00000000" w:rsidR="00000000" w:rsidRPr="00000000">
              <w:rPr>
                <w:b w:val="1"/>
                <w:rtl w:val="0"/>
              </w:rPr>
              <w:t xml:space="preserve">2.7</w:t>
            </w:r>
          </w:p>
        </w:tc>
        <w:tc>
          <w:tcPr>
            <w:shd w:fill="ff0000" w:val="clear"/>
          </w:tcPr>
          <w:p w:rsidR="00000000" w:rsidDel="00000000" w:rsidP="00000000" w:rsidRDefault="00000000" w:rsidRPr="00000000" w14:paraId="000000F4">
            <w:pPr>
              <w:rPr>
                <w:b w:val="1"/>
              </w:rPr>
            </w:pPr>
            <w:r w:rsidDel="00000000" w:rsidR="00000000" w:rsidRPr="00000000">
              <w:rPr>
                <w:b w:val="1"/>
                <w:rtl w:val="0"/>
              </w:rPr>
              <w:t xml:space="preserve">4.5</w:t>
            </w:r>
          </w:p>
        </w:tc>
        <w:tc>
          <w:tcPr>
            <w:shd w:fill="ff0000" w:val="clear"/>
          </w:tcPr>
          <w:p w:rsidR="00000000" w:rsidDel="00000000" w:rsidP="00000000" w:rsidRDefault="00000000" w:rsidRPr="00000000" w14:paraId="000000F5">
            <w:pPr>
              <w:rPr>
                <w:b w:val="1"/>
              </w:rPr>
            </w:pPr>
            <w:r w:rsidDel="00000000" w:rsidR="00000000" w:rsidRPr="00000000">
              <w:rPr>
                <w:b w:val="1"/>
                <w:rtl w:val="0"/>
              </w:rPr>
              <w:t xml:space="preserve">6.3</w:t>
            </w:r>
          </w:p>
        </w:tc>
        <w:tc>
          <w:tcPr>
            <w:shd w:fill="ff0000" w:val="clear"/>
          </w:tcPr>
          <w:p w:rsidR="00000000" w:rsidDel="00000000" w:rsidP="00000000" w:rsidRDefault="00000000" w:rsidRPr="00000000" w14:paraId="000000F6">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0F7">
            <w:pPr>
              <w:spacing w:after="120" w:before="120" w:lineRule="auto"/>
              <w:rPr>
                <w:sz w:val="20"/>
                <w:szCs w:val="20"/>
              </w:rPr>
            </w:pPr>
            <w:r w:rsidDel="00000000" w:rsidR="00000000" w:rsidRPr="00000000">
              <w:rPr>
                <w:sz w:val="20"/>
                <w:szCs w:val="20"/>
                <w:rtl w:val="0"/>
              </w:rPr>
              <w:t xml:space="preserve">Alto</w:t>
            </w:r>
          </w:p>
        </w:tc>
        <w:tc>
          <w:tcPr>
            <w:shd w:fill="00ff00" w:val="clear"/>
          </w:tcPr>
          <w:p w:rsidR="00000000" w:rsidDel="00000000" w:rsidP="00000000" w:rsidRDefault="00000000" w:rsidRPr="00000000" w14:paraId="000000F8">
            <w:pPr>
              <w:rPr>
                <w:b w:val="1"/>
              </w:rPr>
            </w:pPr>
            <w:r w:rsidDel="00000000" w:rsidR="00000000" w:rsidRPr="00000000">
              <w:rPr>
                <w:b w:val="1"/>
                <w:rtl w:val="0"/>
              </w:rPr>
              <w:t xml:space="preserve">0.7</w:t>
            </w:r>
          </w:p>
        </w:tc>
        <w:tc>
          <w:tcPr>
            <w:shd w:fill="ffff00" w:val="clear"/>
          </w:tcPr>
          <w:p w:rsidR="00000000" w:rsidDel="00000000" w:rsidP="00000000" w:rsidRDefault="00000000" w:rsidRPr="00000000" w14:paraId="000000F9">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0FA">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FB">
            <w:pPr>
              <w:rPr>
                <w:b w:val="1"/>
              </w:rPr>
            </w:pPr>
            <w:r w:rsidDel="00000000" w:rsidR="00000000" w:rsidRPr="00000000">
              <w:rPr>
                <w:b w:val="1"/>
                <w:rtl w:val="0"/>
              </w:rPr>
              <w:t xml:space="preserve">4.9</w:t>
            </w:r>
          </w:p>
        </w:tc>
        <w:tc>
          <w:tcPr>
            <w:shd w:fill="ff0000" w:val="clear"/>
          </w:tcPr>
          <w:p w:rsidR="00000000" w:rsidDel="00000000" w:rsidP="00000000" w:rsidRDefault="00000000" w:rsidRPr="00000000" w14:paraId="000000FC">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0FD">
            <w:pPr>
              <w:spacing w:after="120" w:before="120" w:lineRule="auto"/>
              <w:rPr>
                <w:sz w:val="20"/>
                <w:szCs w:val="20"/>
              </w:rPr>
            </w:pPr>
            <w:r w:rsidDel="00000000" w:rsidR="00000000" w:rsidRPr="00000000">
              <w:rPr>
                <w:sz w:val="20"/>
                <w:szCs w:val="20"/>
                <w:rtl w:val="0"/>
              </w:rPr>
              <w:t xml:space="preserve">Medio</w:t>
            </w:r>
          </w:p>
        </w:tc>
        <w:tc>
          <w:tcPr>
            <w:shd w:fill="00ff00" w:val="clear"/>
          </w:tcPr>
          <w:p w:rsidR="00000000" w:rsidDel="00000000" w:rsidP="00000000" w:rsidRDefault="00000000" w:rsidRPr="00000000" w14:paraId="000000FE">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0FF">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00">
            <w:pPr>
              <w:rPr>
                <w:b w:val="1"/>
              </w:rPr>
            </w:pPr>
            <w:r w:rsidDel="00000000" w:rsidR="00000000" w:rsidRPr="00000000">
              <w:rPr>
                <w:b w:val="1"/>
                <w:rtl w:val="0"/>
              </w:rPr>
              <w:t xml:space="preserve">2.5</w:t>
            </w:r>
          </w:p>
        </w:tc>
        <w:tc>
          <w:tcPr>
            <w:shd w:fill="ffff00" w:val="clear"/>
          </w:tcPr>
          <w:p w:rsidR="00000000" w:rsidDel="00000000" w:rsidP="00000000" w:rsidRDefault="00000000" w:rsidRPr="00000000" w14:paraId="00000101">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102">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103">
            <w:pPr>
              <w:spacing w:after="120" w:before="120" w:lineRule="auto"/>
              <w:rPr>
                <w:sz w:val="20"/>
                <w:szCs w:val="20"/>
              </w:rPr>
            </w:pPr>
            <w:r w:rsidDel="00000000" w:rsidR="00000000" w:rsidRPr="00000000">
              <w:rPr>
                <w:sz w:val="20"/>
                <w:szCs w:val="20"/>
                <w:rtl w:val="0"/>
              </w:rPr>
              <w:t xml:space="preserve">Bajo</w:t>
            </w:r>
          </w:p>
        </w:tc>
        <w:tc>
          <w:tcPr>
            <w:shd w:fill="00ff00" w:val="clear"/>
          </w:tcPr>
          <w:p w:rsidR="00000000" w:rsidDel="00000000" w:rsidP="00000000" w:rsidRDefault="00000000" w:rsidRPr="00000000" w14:paraId="00000104">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105">
            <w:pPr>
              <w:rPr>
                <w:b w:val="1"/>
              </w:rPr>
            </w:pPr>
            <w:r w:rsidDel="00000000" w:rsidR="00000000" w:rsidRPr="00000000">
              <w:rPr>
                <w:b w:val="1"/>
                <w:rtl w:val="0"/>
              </w:rPr>
              <w:t xml:space="preserve">0.9</w:t>
            </w:r>
          </w:p>
        </w:tc>
        <w:tc>
          <w:tcPr>
            <w:shd w:fill="00ff00" w:val="clear"/>
          </w:tcPr>
          <w:p w:rsidR="00000000" w:rsidDel="00000000" w:rsidP="00000000" w:rsidRDefault="00000000" w:rsidRPr="00000000" w14:paraId="00000106">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07">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108">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09">
            <w:pPr>
              <w:spacing w:after="120" w:before="120" w:lineRule="auto"/>
              <w:rPr>
                <w:sz w:val="20"/>
                <w:szCs w:val="20"/>
              </w:rPr>
            </w:pPr>
            <w:r w:rsidDel="00000000" w:rsidR="00000000" w:rsidRPr="00000000">
              <w:rPr>
                <w:sz w:val="20"/>
                <w:szCs w:val="20"/>
                <w:rtl w:val="0"/>
              </w:rPr>
              <w:t xml:space="preserve">Muy bajo</w:t>
            </w:r>
          </w:p>
        </w:tc>
        <w:tc>
          <w:tcPr>
            <w:shd w:fill="00ff00" w:val="clear"/>
          </w:tcPr>
          <w:p w:rsidR="00000000" w:rsidDel="00000000" w:rsidP="00000000" w:rsidRDefault="00000000" w:rsidRPr="00000000" w14:paraId="0000010A">
            <w:pPr>
              <w:rPr>
                <w:b w:val="1"/>
              </w:rPr>
            </w:pPr>
            <w:r w:rsidDel="00000000" w:rsidR="00000000" w:rsidRPr="00000000">
              <w:rPr>
                <w:b w:val="1"/>
                <w:rtl w:val="0"/>
              </w:rPr>
              <w:t xml:space="preserve">0.1</w:t>
            </w:r>
          </w:p>
        </w:tc>
        <w:tc>
          <w:tcPr>
            <w:shd w:fill="00ff00" w:val="clear"/>
          </w:tcPr>
          <w:p w:rsidR="00000000" w:rsidDel="00000000" w:rsidP="00000000" w:rsidRDefault="00000000" w:rsidRPr="00000000" w14:paraId="0000010B">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10C">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10D">
            <w:pPr>
              <w:rPr>
                <w:b w:val="1"/>
              </w:rPr>
            </w:pPr>
            <w:r w:rsidDel="00000000" w:rsidR="00000000" w:rsidRPr="00000000">
              <w:rPr>
                <w:b w:val="1"/>
                <w:rtl w:val="0"/>
              </w:rPr>
              <w:t xml:space="preserve">0.7</w:t>
            </w:r>
          </w:p>
        </w:tc>
        <w:tc>
          <w:tcPr>
            <w:shd w:fill="00ff00" w:val="clear"/>
          </w:tcPr>
          <w:p w:rsidR="00000000" w:rsidDel="00000000" w:rsidP="00000000" w:rsidRDefault="00000000" w:rsidRPr="00000000" w14:paraId="0000010E">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0F">
            <w:pPr>
              <w:rPr/>
            </w:pPr>
            <w:r w:rsidDel="00000000" w:rsidR="00000000" w:rsidRPr="00000000">
              <w:rPr>
                <w:rtl w:val="0"/>
              </w:rPr>
            </w:r>
          </w:p>
        </w:tc>
        <w:tc>
          <w:tcPr>
            <w:shd w:fill="d9d9d9" w:val="clear"/>
          </w:tcPr>
          <w:p w:rsidR="00000000" w:rsidDel="00000000" w:rsidP="00000000" w:rsidRDefault="00000000" w:rsidRPr="00000000" w14:paraId="00000110">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5">
      <w:pPr>
        <w:spacing w:after="0" w:lineRule="auto"/>
        <w:rPr>
          <w:b w:val="1"/>
        </w:rPr>
      </w:pPr>
      <w:r w:rsidDel="00000000" w:rsidR="00000000" w:rsidRPr="00000000">
        <w:rPr>
          <w:rtl w:val="0"/>
        </w:rPr>
      </w:r>
    </w:p>
    <w:p w:rsidR="00000000" w:rsidDel="00000000" w:rsidP="00000000" w:rsidRDefault="00000000" w:rsidRPr="00000000" w14:paraId="00000116">
      <w:pPr>
        <w:shd w:fill="d9d9d9" w:val="clear"/>
        <w:spacing w:after="0" w:lineRule="auto"/>
        <w:rPr>
          <w:b w:val="1"/>
        </w:rPr>
      </w:pPr>
      <w:r w:rsidDel="00000000" w:rsidR="00000000" w:rsidRPr="00000000">
        <w:rPr>
          <w:b w:val="1"/>
          <w:rtl w:val="0"/>
        </w:rPr>
        <w:t xml:space="preserve">MATRIZ PROBABILIDAD x IMPACTO CALIDAD</w:t>
      </w:r>
    </w:p>
    <w:tbl>
      <w:tblPr>
        <w:tblStyle w:val="Table1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17">
            <w:pPr>
              <w:spacing w:after="120" w:before="120" w:lineRule="auto"/>
              <w:rPr>
                <w:sz w:val="20"/>
                <w:szCs w:val="20"/>
              </w:rPr>
            </w:pPr>
            <w:r w:rsidDel="00000000" w:rsidR="00000000" w:rsidRPr="00000000">
              <w:rPr>
                <w:sz w:val="20"/>
                <w:szCs w:val="20"/>
                <w:rtl w:val="0"/>
              </w:rPr>
              <w:t xml:space="preserve">Muy alto</w:t>
            </w:r>
          </w:p>
        </w:tc>
        <w:tc>
          <w:tcPr>
            <w:shd w:fill="00ff00" w:val="clear"/>
          </w:tcPr>
          <w:p w:rsidR="00000000" w:rsidDel="00000000" w:rsidP="00000000" w:rsidRDefault="00000000" w:rsidRPr="00000000" w14:paraId="00000118">
            <w:pPr>
              <w:rPr>
                <w:b w:val="1"/>
              </w:rPr>
            </w:pPr>
            <w:r w:rsidDel="00000000" w:rsidR="00000000" w:rsidRPr="00000000">
              <w:rPr>
                <w:b w:val="1"/>
                <w:rtl w:val="0"/>
              </w:rPr>
              <w:t xml:space="preserve">0.9</w:t>
            </w:r>
          </w:p>
        </w:tc>
        <w:tc>
          <w:tcPr>
            <w:shd w:fill="ffff00" w:val="clear"/>
          </w:tcPr>
          <w:p w:rsidR="00000000" w:rsidDel="00000000" w:rsidP="00000000" w:rsidRDefault="00000000" w:rsidRPr="00000000" w14:paraId="00000119">
            <w:pPr>
              <w:rPr>
                <w:b w:val="1"/>
              </w:rPr>
            </w:pPr>
            <w:r w:rsidDel="00000000" w:rsidR="00000000" w:rsidRPr="00000000">
              <w:rPr>
                <w:b w:val="1"/>
                <w:rtl w:val="0"/>
              </w:rPr>
              <w:t xml:space="preserve">2.7</w:t>
            </w:r>
          </w:p>
        </w:tc>
        <w:tc>
          <w:tcPr>
            <w:shd w:fill="ff0000" w:val="clear"/>
          </w:tcPr>
          <w:p w:rsidR="00000000" w:rsidDel="00000000" w:rsidP="00000000" w:rsidRDefault="00000000" w:rsidRPr="00000000" w14:paraId="0000011A">
            <w:pPr>
              <w:rPr>
                <w:b w:val="1"/>
              </w:rPr>
            </w:pPr>
            <w:r w:rsidDel="00000000" w:rsidR="00000000" w:rsidRPr="00000000">
              <w:rPr>
                <w:b w:val="1"/>
                <w:rtl w:val="0"/>
              </w:rPr>
              <w:t xml:space="preserve">4.5</w:t>
            </w:r>
          </w:p>
        </w:tc>
        <w:tc>
          <w:tcPr>
            <w:shd w:fill="ff0000" w:val="clear"/>
          </w:tcPr>
          <w:p w:rsidR="00000000" w:rsidDel="00000000" w:rsidP="00000000" w:rsidRDefault="00000000" w:rsidRPr="00000000" w14:paraId="0000011B">
            <w:pPr>
              <w:rPr>
                <w:b w:val="1"/>
              </w:rPr>
            </w:pPr>
            <w:r w:rsidDel="00000000" w:rsidR="00000000" w:rsidRPr="00000000">
              <w:rPr>
                <w:b w:val="1"/>
                <w:rtl w:val="0"/>
              </w:rPr>
              <w:t xml:space="preserve">6.3</w:t>
            </w:r>
          </w:p>
        </w:tc>
        <w:tc>
          <w:tcPr>
            <w:shd w:fill="ff0000" w:val="clear"/>
          </w:tcPr>
          <w:p w:rsidR="00000000" w:rsidDel="00000000" w:rsidP="00000000" w:rsidRDefault="00000000" w:rsidRPr="00000000" w14:paraId="0000011C">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11D">
            <w:pPr>
              <w:spacing w:after="120" w:before="120" w:lineRule="auto"/>
              <w:rPr>
                <w:sz w:val="20"/>
                <w:szCs w:val="20"/>
              </w:rPr>
            </w:pPr>
            <w:r w:rsidDel="00000000" w:rsidR="00000000" w:rsidRPr="00000000">
              <w:rPr>
                <w:sz w:val="20"/>
                <w:szCs w:val="20"/>
                <w:rtl w:val="0"/>
              </w:rPr>
              <w:t xml:space="preserve">Alto</w:t>
            </w:r>
          </w:p>
        </w:tc>
        <w:tc>
          <w:tcPr>
            <w:shd w:fill="00ff00" w:val="clear"/>
          </w:tcPr>
          <w:p w:rsidR="00000000" w:rsidDel="00000000" w:rsidP="00000000" w:rsidRDefault="00000000" w:rsidRPr="00000000" w14:paraId="0000011E">
            <w:pPr>
              <w:rPr>
                <w:b w:val="1"/>
              </w:rPr>
            </w:pPr>
            <w:r w:rsidDel="00000000" w:rsidR="00000000" w:rsidRPr="00000000">
              <w:rPr>
                <w:b w:val="1"/>
                <w:rtl w:val="0"/>
              </w:rPr>
              <w:t xml:space="preserve">0.7</w:t>
            </w:r>
          </w:p>
        </w:tc>
        <w:tc>
          <w:tcPr>
            <w:shd w:fill="ffff00" w:val="clear"/>
          </w:tcPr>
          <w:p w:rsidR="00000000" w:rsidDel="00000000" w:rsidP="00000000" w:rsidRDefault="00000000" w:rsidRPr="00000000" w14:paraId="0000011F">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120">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121">
            <w:pPr>
              <w:rPr>
                <w:b w:val="1"/>
              </w:rPr>
            </w:pPr>
            <w:r w:rsidDel="00000000" w:rsidR="00000000" w:rsidRPr="00000000">
              <w:rPr>
                <w:b w:val="1"/>
                <w:rtl w:val="0"/>
              </w:rPr>
              <w:t xml:space="preserve">4.9</w:t>
            </w:r>
          </w:p>
        </w:tc>
        <w:tc>
          <w:tcPr>
            <w:shd w:fill="ff0000" w:val="clear"/>
          </w:tcPr>
          <w:p w:rsidR="00000000" w:rsidDel="00000000" w:rsidP="00000000" w:rsidRDefault="00000000" w:rsidRPr="00000000" w14:paraId="00000122">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123">
            <w:pPr>
              <w:spacing w:after="120" w:before="120" w:lineRule="auto"/>
              <w:rPr>
                <w:sz w:val="20"/>
                <w:szCs w:val="20"/>
              </w:rPr>
            </w:pPr>
            <w:r w:rsidDel="00000000" w:rsidR="00000000" w:rsidRPr="00000000">
              <w:rPr>
                <w:sz w:val="20"/>
                <w:szCs w:val="20"/>
                <w:rtl w:val="0"/>
              </w:rPr>
              <w:t xml:space="preserve">Medio</w:t>
            </w:r>
          </w:p>
        </w:tc>
        <w:tc>
          <w:tcPr>
            <w:shd w:fill="00ff00" w:val="clear"/>
          </w:tcPr>
          <w:p w:rsidR="00000000" w:rsidDel="00000000" w:rsidP="00000000" w:rsidRDefault="00000000" w:rsidRPr="00000000" w14:paraId="00000124">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125">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26">
            <w:pPr>
              <w:rPr>
                <w:b w:val="1"/>
              </w:rPr>
            </w:pPr>
            <w:r w:rsidDel="00000000" w:rsidR="00000000" w:rsidRPr="00000000">
              <w:rPr>
                <w:b w:val="1"/>
                <w:rtl w:val="0"/>
              </w:rPr>
              <w:t xml:space="preserve">2.5</w:t>
            </w:r>
          </w:p>
        </w:tc>
        <w:tc>
          <w:tcPr>
            <w:shd w:fill="ffff00" w:val="clear"/>
          </w:tcPr>
          <w:p w:rsidR="00000000" w:rsidDel="00000000" w:rsidP="00000000" w:rsidRDefault="00000000" w:rsidRPr="00000000" w14:paraId="00000127">
            <w:pP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128">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129">
            <w:pPr>
              <w:spacing w:after="120" w:before="120" w:lineRule="auto"/>
              <w:rPr>
                <w:sz w:val="20"/>
                <w:szCs w:val="20"/>
              </w:rPr>
            </w:pPr>
            <w:r w:rsidDel="00000000" w:rsidR="00000000" w:rsidRPr="00000000">
              <w:rPr>
                <w:sz w:val="20"/>
                <w:szCs w:val="20"/>
                <w:rtl w:val="0"/>
              </w:rPr>
              <w:t xml:space="preserve">Bajo</w:t>
            </w:r>
          </w:p>
        </w:tc>
        <w:tc>
          <w:tcPr>
            <w:shd w:fill="00ff00" w:val="clear"/>
          </w:tcPr>
          <w:p w:rsidR="00000000" w:rsidDel="00000000" w:rsidP="00000000" w:rsidRDefault="00000000" w:rsidRPr="00000000" w14:paraId="0000012A">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12B">
            <w:pPr>
              <w:rPr>
                <w:b w:val="1"/>
              </w:rPr>
            </w:pPr>
            <w:r w:rsidDel="00000000" w:rsidR="00000000" w:rsidRPr="00000000">
              <w:rPr>
                <w:b w:val="1"/>
                <w:rtl w:val="0"/>
              </w:rPr>
              <w:t xml:space="preserve">0.9</w:t>
            </w:r>
          </w:p>
        </w:tc>
        <w:tc>
          <w:tcPr>
            <w:shd w:fill="00ff00" w:val="clear"/>
          </w:tcPr>
          <w:p w:rsidR="00000000" w:rsidDel="00000000" w:rsidP="00000000" w:rsidRDefault="00000000" w:rsidRPr="00000000" w14:paraId="0000012C">
            <w:pP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2D">
            <w:pP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12E">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2F">
            <w:pPr>
              <w:spacing w:after="120" w:before="120" w:lineRule="auto"/>
              <w:rPr>
                <w:sz w:val="20"/>
                <w:szCs w:val="20"/>
              </w:rPr>
            </w:pPr>
            <w:r w:rsidDel="00000000" w:rsidR="00000000" w:rsidRPr="00000000">
              <w:rPr>
                <w:sz w:val="20"/>
                <w:szCs w:val="20"/>
                <w:rtl w:val="0"/>
              </w:rPr>
              <w:t xml:space="preserve">Muy bajo</w:t>
            </w:r>
          </w:p>
        </w:tc>
        <w:tc>
          <w:tcPr>
            <w:shd w:fill="00ff00" w:val="clear"/>
          </w:tcPr>
          <w:p w:rsidR="00000000" w:rsidDel="00000000" w:rsidP="00000000" w:rsidRDefault="00000000" w:rsidRPr="00000000" w14:paraId="00000130">
            <w:pPr>
              <w:rPr>
                <w:b w:val="1"/>
              </w:rPr>
            </w:pPr>
            <w:r w:rsidDel="00000000" w:rsidR="00000000" w:rsidRPr="00000000">
              <w:rPr>
                <w:b w:val="1"/>
                <w:rtl w:val="0"/>
              </w:rPr>
              <w:t xml:space="preserve">0.1</w:t>
            </w:r>
          </w:p>
        </w:tc>
        <w:tc>
          <w:tcPr>
            <w:shd w:fill="00ff00" w:val="clear"/>
          </w:tcPr>
          <w:p w:rsidR="00000000" w:rsidDel="00000000" w:rsidP="00000000" w:rsidRDefault="00000000" w:rsidRPr="00000000" w14:paraId="00000131">
            <w:pPr>
              <w:rPr>
                <w:b w:val="1"/>
              </w:rPr>
            </w:pPr>
            <w:r w:rsidDel="00000000" w:rsidR="00000000" w:rsidRPr="00000000">
              <w:rPr>
                <w:b w:val="1"/>
                <w:rtl w:val="0"/>
              </w:rPr>
              <w:t xml:space="preserve">0.3</w:t>
            </w:r>
          </w:p>
        </w:tc>
        <w:tc>
          <w:tcPr>
            <w:shd w:fill="00ff00" w:val="clear"/>
          </w:tcPr>
          <w:p w:rsidR="00000000" w:rsidDel="00000000" w:rsidP="00000000" w:rsidRDefault="00000000" w:rsidRPr="00000000" w14:paraId="00000132">
            <w:pPr>
              <w:rPr>
                <w:b w:val="1"/>
              </w:rPr>
            </w:pPr>
            <w:r w:rsidDel="00000000" w:rsidR="00000000" w:rsidRPr="00000000">
              <w:rPr>
                <w:b w:val="1"/>
                <w:rtl w:val="0"/>
              </w:rPr>
              <w:t xml:space="preserve">0.5</w:t>
            </w:r>
          </w:p>
        </w:tc>
        <w:tc>
          <w:tcPr>
            <w:shd w:fill="00ff00" w:val="clear"/>
          </w:tcPr>
          <w:p w:rsidR="00000000" w:rsidDel="00000000" w:rsidP="00000000" w:rsidRDefault="00000000" w:rsidRPr="00000000" w14:paraId="00000133">
            <w:pPr>
              <w:rPr>
                <w:b w:val="1"/>
              </w:rPr>
            </w:pPr>
            <w:r w:rsidDel="00000000" w:rsidR="00000000" w:rsidRPr="00000000">
              <w:rPr>
                <w:b w:val="1"/>
                <w:rtl w:val="0"/>
              </w:rPr>
              <w:t xml:space="preserve">0.7</w:t>
            </w:r>
          </w:p>
        </w:tc>
        <w:tc>
          <w:tcPr>
            <w:shd w:fill="00ff00" w:val="clear"/>
          </w:tcPr>
          <w:p w:rsidR="00000000" w:rsidDel="00000000" w:rsidP="00000000" w:rsidRDefault="00000000" w:rsidRPr="00000000" w14:paraId="00000134">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35">
            <w:pPr>
              <w:rPr/>
            </w:pPr>
            <w:r w:rsidDel="00000000" w:rsidR="00000000" w:rsidRPr="00000000">
              <w:rPr>
                <w:rtl w:val="0"/>
              </w:rPr>
            </w:r>
          </w:p>
        </w:tc>
        <w:tc>
          <w:tcPr>
            <w:shd w:fill="d9d9d9" w:val="clear"/>
          </w:tcPr>
          <w:p w:rsidR="00000000" w:rsidDel="00000000" w:rsidP="00000000" w:rsidRDefault="00000000" w:rsidRPr="00000000" w14:paraId="00000136">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37">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3A">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3B">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ermán" w:id="0" w:date="2024-10-27T16:49:51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ponerlo en el diccionario de la EDT??</w:t>
      </w:r>
    </w:p>
  </w:comment>
  <w:comment w:author="Germán" w:id="1" w:date="2024-10-27T16:52:1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 de las iteraciones ya no se sigue?</w:t>
      </w:r>
    </w:p>
  </w:comment>
  <w:comment w:author="Germán" w:id="2" w:date="2024-10-27T16:49:51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ponerlo en el diccionario de la EDT??</w:t>
      </w:r>
    </w:p>
  </w:comment>
  <w:comment w:author="Germán" w:id="3" w:date="2024-10-27T16:52:1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 de las iteraciones ya no se sigue?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