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PROYECTO MODDING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PC Portátil Robusto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OBJETIVOS DEL PROYECTO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Reutilizar componentes y chasis antiguos 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Diseñar un PC transportable tipo "rugged"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Integrar sistemas de refrigeración y protección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jc w:val="left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https://youtu.be/OuKrE2zlTtI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  <w:t xml:space="preserve">Alumnos: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  <w:t xml:space="preserve">DANIEL KAL-EL HERNANDEZ GAMBIN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  <w:t xml:space="preserve">KEVIN ANDRES ARIAS CASTRO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  <w:t xml:space="preserve">DAVID</w:t>
        <w:tab/>
        <w:t xml:space="preserve">LOPEZ ARELLANO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  <w:t xml:space="preserve">MALAK </w:t>
      </w:r>
      <w:r w:rsidDel="00000000" w:rsidR="00000000" w:rsidRPr="00000000">
        <w:rPr>
          <w:rtl w:val="0"/>
        </w:rPr>
        <w:t xml:space="preserve">IBNOREDA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  <w:t xml:space="preserve">HAJAR MALKI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  <w:t xml:space="preserve">ANTONIO DAVID NICOLÁS PRADOS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  <w:t xml:space="preserve">JESUS CLEMENTE SARANGO BRAVO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  <w:t xml:space="preserve">EDUARDO AIX GARCIA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  <w:t xml:space="preserve">BRYAN CORDOVA CATALAN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  <w:t xml:space="preserve">FASE 1. 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  <w:t xml:space="preserve">Selección de material</w:t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  <w:t xml:space="preserve">realización de boceto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  <w:t xml:space="preserve">Compra de maletín:</w:t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https://es.wallapop.com/item/maletin-de-madera-con-asa-y-cierres-1225947290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https://es.wallapop.com/item/maletin-de-pintor-de-madera-1226120697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https://es.wallapop.com/item/maletin-de-pintura-de-madera-1225796648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  <w:t xml:space="preserve">FASE 2: Preparación del Chasis (4-5 horas)</w:t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  <w:t xml:space="preserve">Tareas: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Desmontaje completo y limpieza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Reforzar puntos débiles con remaches/soldadura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Instalar protecciones de esquinas (goma/metal)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Añadir asa de transporte superior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Preparar sistema de cierre (bisagras/pestillos)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Aplicar tratamiento anticorrosión si necesario</w:t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  <w:t xml:space="preserve">FASE 3: Sistema de Refrigeración (2-3 horas)</w:t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  <w:t xml:space="preserve">Modificaciones: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Calcular flujo de aire necesario (CFM)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Instalar filtros antipolvo en entradas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Añadir ventiladores de presión positiva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Crear conductos de aire dirigido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Proteger ventiladores con rejillas metálicas</w:t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  <w:t xml:space="preserve">FASE 4: Integración de Componentes (3-4 horas)</w:t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  <w:t xml:space="preserve">Instalación: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Placa base: Montaje con soportes antivibraciones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Almacenamiento: SSD obligatorio (resistencia a golpes)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RAM: Módulos con disipadores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Fuente: Modular, con fijaciones reforzadas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GPU (opcional): Soporte adicional anti-sag</w:t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  <w:t xml:space="preserve">Cableado: Gestión extrema para evitar movimientos</w:t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  <w:t xml:space="preserve">FASE 5: Protecciones y Sellado (2-3 horas)</w:t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  <w:t xml:space="preserve">Elementos a añadir: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Juntas de goma en tapas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Filtros de aire (IP rating)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Protectores de conectores externos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Sistema de amortiguación interna (espuma)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Pies de goma antideslizantes</w:t>
      </w:r>
    </w:p>
    <w:p w:rsidR="00000000" w:rsidDel="00000000" w:rsidP="00000000" w:rsidRDefault="00000000" w:rsidRPr="00000000" w14:paraId="000000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tl w:val="0"/>
        </w:rPr>
        <w:t xml:space="preserve">FASE 6: Sistema Eléctrico (3-4 horas)</w:t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  <w:t xml:space="preserve">Opciones: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Básico: Cable alimentación reforzado + SAI externo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Avanzado: Batería interna (UPS integrada)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Pro: Panel solar pequeño para cargas complementarias</w:t>
      </w:r>
    </w:p>
    <w:p w:rsidR="00000000" w:rsidDel="00000000" w:rsidP="00000000" w:rsidRDefault="00000000" w:rsidRPr="00000000" w14:paraId="00000057">
      <w:pPr>
        <w:jc w:val="left"/>
        <w:rPr/>
      </w:pPr>
      <w:r w:rsidDel="00000000" w:rsidR="00000000" w:rsidRPr="00000000">
        <w:rPr>
          <w:rtl w:val="0"/>
        </w:rPr>
        <w:t xml:space="preserve">Mediciones: Verificar tensiones con multímetro</w:t>
      </w:r>
    </w:p>
    <w:p w:rsidR="00000000" w:rsidDel="00000000" w:rsidP="00000000" w:rsidRDefault="00000000" w:rsidRPr="00000000" w14:paraId="0000005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rPr>
          <w:rtl w:val="0"/>
        </w:rPr>
        <w:t xml:space="preserve">FASE 7: Chequeo y Pruebas (2-3 horas)</w:t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  <w:t xml:space="preserve">Test a realizar: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Arranque y POST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Stress test térmico (Prime95 + FurMark)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Prueba de vibraciones (transporte simulado)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Test de caídas controladas (10-15 cm)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Verificación sellado (spray agua si IP&gt;54)</w:t>
      </w:r>
    </w:p>
    <w:p w:rsidR="00000000" w:rsidDel="00000000" w:rsidP="00000000" w:rsidRDefault="00000000" w:rsidRPr="00000000" w14:paraId="00000060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/>
      </w:pPr>
      <w:r w:rsidDel="00000000" w:rsidR="00000000" w:rsidRPr="00000000">
        <w:rPr>
          <w:rtl w:val="0"/>
        </w:rPr>
        <w:t xml:space="preserve">MATERIALES NECESARIOS</w:t>
      </w:r>
    </w:p>
    <w:p w:rsidR="00000000" w:rsidDel="00000000" w:rsidP="00000000" w:rsidRDefault="00000000" w:rsidRPr="00000000" w14:paraId="00000063">
      <w:pPr>
        <w:jc w:val="left"/>
        <w:rPr/>
      </w:pPr>
      <w:r w:rsidDel="00000000" w:rsidR="00000000" w:rsidRPr="00000000">
        <w:rPr>
          <w:rtl w:val="0"/>
        </w:rPr>
        <w:t xml:space="preserve">Obligatorios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Caja PC antigua (ATX/microATX/mini-ITX)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Componentes hardware actuales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Tornillería variada (M3, M4)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Remaches o tuercas autoblocantes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Asa de transporte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Gomas/espumas protectoras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Filtros antipolvo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Bisagras/pestillos robustos</w:t>
      </w:r>
    </w:p>
    <w:p w:rsidR="00000000" w:rsidDel="00000000" w:rsidP="00000000" w:rsidRDefault="00000000" w:rsidRPr="00000000" w14:paraId="0000006C">
      <w:pPr>
        <w:jc w:val="left"/>
        <w:rPr/>
      </w:pPr>
      <w:r w:rsidDel="00000000" w:rsidR="00000000" w:rsidRPr="00000000">
        <w:rPr>
          <w:rtl w:val="0"/>
        </w:rPr>
        <w:t xml:space="preserve">Opcionales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Pintura resistente (RAL militar)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Chapa metálica para refuerzos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Sistema de batería UPS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Sellador/juntas IP</w:t>
      </w:r>
    </w:p>
    <w:p w:rsidR="00000000" w:rsidDel="00000000" w:rsidP="00000000" w:rsidRDefault="00000000" w:rsidRPr="00000000" w14:paraId="00000071">
      <w:pPr>
        <w:jc w:val="left"/>
        <w:rPr/>
      </w:pPr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Destornillador, alicates, remachadora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Taladro y brocas metal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Sierra/dremel para modificaciones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Multímetro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Pistola termofusible</w:t>
      </w:r>
    </w:p>
    <w:p w:rsidR="00000000" w:rsidDel="00000000" w:rsidP="00000000" w:rsidRDefault="00000000" w:rsidRPr="00000000" w14:paraId="0000007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s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720" w:hanging="360"/>
      <w:jc w:val="left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ind w:left="1440" w:hanging="360"/>
      <w:jc w:val="left"/>
    </w:pPr>
    <w:rPr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s.wallapop.com/item/maletin-de-pintura-de-madera-1225796648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OuKrE2zlTtI" TargetMode="External"/><Relationship Id="rId7" Type="http://schemas.openxmlformats.org/officeDocument/2006/relationships/hyperlink" Target="https://es.wallapop.com/item/maletin-de-madera-con-asa-y-cierres-1225947290" TargetMode="External"/><Relationship Id="rId8" Type="http://schemas.openxmlformats.org/officeDocument/2006/relationships/hyperlink" Target="https://es.wallapop.com/item/maletin-de-pintor-de-madera-122612069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