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A3" w:rsidRDefault="00AB7CA3" w:rsidP="00D06408"/>
    <w:p w:rsidR="00AB7CA3" w:rsidRPr="00767108" w:rsidRDefault="00AB7CA3" w:rsidP="00D06408">
      <w:pPr>
        <w:rPr>
          <w:b/>
          <w:sz w:val="40"/>
          <w:szCs w:val="40"/>
        </w:rPr>
      </w:pPr>
      <w:r w:rsidRPr="00767108">
        <w:rPr>
          <w:b/>
          <w:sz w:val="40"/>
          <w:szCs w:val="40"/>
        </w:rPr>
        <w:t>Introdução</w:t>
      </w:r>
    </w:p>
    <w:p w:rsidR="00AB7CA3" w:rsidRDefault="00AB7CA3" w:rsidP="00D06408">
      <w:pPr>
        <w:rPr>
          <w:sz w:val="32"/>
          <w:szCs w:val="32"/>
        </w:rPr>
      </w:pPr>
      <w:r w:rsidRPr="00AB7CA3">
        <w:rPr>
          <w:sz w:val="32"/>
          <w:szCs w:val="32"/>
        </w:rPr>
        <w:tab/>
        <w:t>Este documento  apresenta a especificação de requisitos para a informatização do modo de calculo , armazenamento e divisão de despesas de uma republica.</w:t>
      </w:r>
    </w:p>
    <w:p w:rsidR="00AB7CA3" w:rsidRPr="00767108" w:rsidRDefault="00767108" w:rsidP="00D06408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="00AB7CA3" w:rsidRPr="00767108">
        <w:rPr>
          <w:b/>
          <w:sz w:val="40"/>
          <w:szCs w:val="40"/>
        </w:rPr>
        <w:t>Descrição Geral</w:t>
      </w:r>
    </w:p>
    <w:p w:rsidR="00767108" w:rsidRDefault="00767108" w:rsidP="00767108">
      <w:pPr>
        <w:rPr>
          <w:sz w:val="32"/>
          <w:szCs w:val="32"/>
        </w:rPr>
      </w:pPr>
      <w:r w:rsidRPr="00AB7CA3">
        <w:rPr>
          <w:sz w:val="32"/>
          <w:szCs w:val="32"/>
        </w:rPr>
        <w:tab/>
      </w:r>
      <w:r>
        <w:rPr>
          <w:sz w:val="32"/>
          <w:szCs w:val="32"/>
        </w:rPr>
        <w:t>O sistema tem como objetivo auxiliar moradores de Repúblicas a controlar suas despesas com auxilio de históricos de despesas e também com calculos relacionados á mesma.</w:t>
      </w:r>
    </w:p>
    <w:p w:rsidR="00767108" w:rsidRPr="00767108" w:rsidRDefault="00767108" w:rsidP="00767108">
      <w:pPr>
        <w:rPr>
          <w:b/>
          <w:sz w:val="32"/>
          <w:szCs w:val="32"/>
        </w:rPr>
      </w:pPr>
      <w:r w:rsidRPr="00767108">
        <w:rPr>
          <w:b/>
          <w:sz w:val="32"/>
          <w:szCs w:val="32"/>
        </w:rPr>
        <w:t>Restrições</w:t>
      </w:r>
    </w:p>
    <w:p w:rsidR="00AB7CA3" w:rsidRDefault="00584553" w:rsidP="00D06408">
      <w:pPr>
        <w:rPr>
          <w:b/>
          <w:sz w:val="40"/>
          <w:szCs w:val="40"/>
        </w:rPr>
      </w:pPr>
      <w:r w:rsidRPr="00584553">
        <w:rPr>
          <w:b/>
          <w:sz w:val="40"/>
          <w:szCs w:val="40"/>
        </w:rPr>
        <w:t xml:space="preserve">Definição de </w:t>
      </w:r>
      <w:r w:rsidR="00767108" w:rsidRPr="00584553">
        <w:rPr>
          <w:b/>
          <w:sz w:val="40"/>
          <w:szCs w:val="40"/>
        </w:rPr>
        <w:t>Requisitos</w:t>
      </w:r>
    </w:p>
    <w:p w:rsidR="00584553" w:rsidRPr="00584553" w:rsidRDefault="00584553" w:rsidP="00584553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584553">
        <w:rPr>
          <w:b/>
          <w:sz w:val="32"/>
          <w:szCs w:val="32"/>
        </w:rPr>
        <w:t>Requisitos Funcionais</w:t>
      </w:r>
    </w:p>
    <w:p w:rsidR="00584553" w:rsidRDefault="00584553" w:rsidP="00584553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Requisitos Não Funcionais</w:t>
      </w:r>
    </w:p>
    <w:p w:rsidR="00584553" w:rsidRDefault="00584553" w:rsidP="00584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Glossário</w:t>
      </w:r>
    </w:p>
    <w:p w:rsidR="00584553" w:rsidRPr="00584553" w:rsidRDefault="00584553" w:rsidP="00D06408">
      <w:pPr>
        <w:rPr>
          <w:b/>
          <w:sz w:val="40"/>
          <w:szCs w:val="40"/>
        </w:rPr>
      </w:pPr>
      <w:bookmarkStart w:id="0" w:name="_GoBack"/>
      <w:bookmarkEnd w:id="0"/>
    </w:p>
    <w:p w:rsidR="00AB7CA3" w:rsidRPr="00AB7CA3" w:rsidRDefault="00AB7CA3" w:rsidP="00D06408">
      <w:pPr>
        <w:rPr>
          <w:sz w:val="32"/>
          <w:szCs w:val="32"/>
        </w:rPr>
      </w:pPr>
    </w:p>
    <w:sectPr w:rsidR="00AB7CA3" w:rsidRPr="00AB7CA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5B7" w:rsidRDefault="007005B7" w:rsidP="00AB7CA3">
      <w:pPr>
        <w:spacing w:after="0" w:line="240" w:lineRule="auto"/>
      </w:pPr>
      <w:r>
        <w:separator/>
      </w:r>
    </w:p>
  </w:endnote>
  <w:endnote w:type="continuationSeparator" w:id="0">
    <w:p w:rsidR="007005B7" w:rsidRDefault="007005B7" w:rsidP="00AB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23"/>
      <w:gridCol w:w="873"/>
      <w:gridCol w:w="3924"/>
    </w:tblGrid>
    <w:tr w:rsidR="007671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7108" w:rsidRPr="00767108" w:rsidRDefault="00767108">
          <w:pPr>
            <w:pStyle w:val="NoSpacing"/>
            <w:rPr>
              <w:rFonts w:eastAsiaTheme="majorEastAsia" w:cstheme="minorHAnsi"/>
              <w:sz w:val="24"/>
              <w:szCs w:val="24"/>
            </w:rPr>
          </w:pPr>
          <w:r w:rsidRPr="00767108">
            <w:rPr>
              <w:rFonts w:eastAsiaTheme="majorEastAsia" w:cstheme="minorHAnsi"/>
              <w:b/>
              <w:bCs/>
              <w:sz w:val="24"/>
              <w:szCs w:val="24"/>
            </w:rPr>
            <w:t xml:space="preserve">Page </w:t>
          </w:r>
          <w:r w:rsidRPr="00767108">
            <w:rPr>
              <w:rFonts w:cstheme="minorHAnsi"/>
              <w:sz w:val="24"/>
              <w:szCs w:val="24"/>
            </w:rPr>
            <w:fldChar w:fldCharType="begin"/>
          </w:r>
          <w:r w:rsidRPr="00767108">
            <w:rPr>
              <w:rFonts w:cstheme="minorHAnsi"/>
              <w:sz w:val="24"/>
              <w:szCs w:val="24"/>
            </w:rPr>
            <w:instrText xml:space="preserve"> PAGE  \* MERGEFORMAT </w:instrText>
          </w:r>
          <w:r w:rsidRPr="00767108">
            <w:rPr>
              <w:rFonts w:cstheme="minorHAnsi"/>
              <w:sz w:val="24"/>
              <w:szCs w:val="24"/>
            </w:rPr>
            <w:fldChar w:fldCharType="separate"/>
          </w:r>
          <w:r w:rsidR="00584553" w:rsidRPr="00584553">
            <w:rPr>
              <w:rFonts w:eastAsiaTheme="majorEastAsia" w:cstheme="minorHAnsi"/>
              <w:b/>
              <w:bCs/>
              <w:noProof/>
              <w:sz w:val="24"/>
              <w:szCs w:val="24"/>
            </w:rPr>
            <w:t>1</w:t>
          </w:r>
          <w:r w:rsidRPr="00767108">
            <w:rPr>
              <w:rFonts w:eastAsiaTheme="majorEastAsia" w:cstheme="minorHAnsi"/>
              <w:b/>
              <w:bCs/>
              <w:noProof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671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67108" w:rsidRDefault="007671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67108" w:rsidRDefault="00767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5B7" w:rsidRDefault="007005B7" w:rsidP="00AB7CA3">
      <w:pPr>
        <w:spacing w:after="0" w:line="240" w:lineRule="auto"/>
      </w:pPr>
      <w:r>
        <w:separator/>
      </w:r>
    </w:p>
  </w:footnote>
  <w:footnote w:type="continuationSeparator" w:id="0">
    <w:p w:rsidR="007005B7" w:rsidRDefault="007005B7" w:rsidP="00AB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AFBAECBD30D48AB83ECAC64DB60D4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7CA3" w:rsidRPr="00AB7CA3" w:rsidRDefault="00AB7CA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Documento de Especificação de Requisitos</w:t>
        </w:r>
      </w:p>
    </w:sdtContent>
  </w:sdt>
  <w:sdt>
    <w:sdtPr>
      <w:rPr>
        <w:color w:val="7F7F7F" w:themeColor="text1" w:themeTint="80"/>
        <w:lang w:val="en-US"/>
      </w:rPr>
      <w:alias w:val="Author"/>
      <w:id w:val="77807658"/>
      <w:placeholder>
        <w:docPart w:val="7C5381DC6AA64209B8143BC9C92905D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B7CA3" w:rsidRPr="00AB7CA3" w:rsidRDefault="00AB7CA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System of a Rep</w:t>
        </w:r>
      </w:p>
    </w:sdtContent>
  </w:sdt>
  <w:p w:rsidR="00AB7CA3" w:rsidRPr="00AB7CA3" w:rsidRDefault="00AB7CA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5E5E"/>
    <w:multiLevelType w:val="multilevel"/>
    <w:tmpl w:val="FCDC500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>
    <w:nsid w:val="622E5B1F"/>
    <w:multiLevelType w:val="hybridMultilevel"/>
    <w:tmpl w:val="6A5CC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08"/>
    <w:rsid w:val="002179DD"/>
    <w:rsid w:val="00396A0C"/>
    <w:rsid w:val="00584553"/>
    <w:rsid w:val="007005B7"/>
    <w:rsid w:val="00767108"/>
    <w:rsid w:val="00AB7CA3"/>
    <w:rsid w:val="00D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A3"/>
  </w:style>
  <w:style w:type="paragraph" w:styleId="Footer">
    <w:name w:val="footer"/>
    <w:basedOn w:val="Normal"/>
    <w:link w:val="Foot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A3"/>
  </w:style>
  <w:style w:type="paragraph" w:styleId="BalloonText">
    <w:name w:val="Balloon Text"/>
    <w:basedOn w:val="Normal"/>
    <w:link w:val="BalloonTextChar"/>
    <w:uiPriority w:val="99"/>
    <w:semiHidden/>
    <w:unhideWhenUsed/>
    <w:rsid w:val="00A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67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08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A3"/>
  </w:style>
  <w:style w:type="paragraph" w:styleId="Footer">
    <w:name w:val="footer"/>
    <w:basedOn w:val="Normal"/>
    <w:link w:val="Foot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A3"/>
  </w:style>
  <w:style w:type="paragraph" w:styleId="BalloonText">
    <w:name w:val="Balloon Text"/>
    <w:basedOn w:val="Normal"/>
    <w:link w:val="BalloonTextChar"/>
    <w:uiPriority w:val="99"/>
    <w:semiHidden/>
    <w:unhideWhenUsed/>
    <w:rsid w:val="00A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67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0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FBAECBD30D48AB83ECAC64DB60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6284-6BDF-479F-BA01-ED3CA6D3F4EA}"/>
      </w:docPartPr>
      <w:docPartBody>
        <w:p w:rsidR="00000000" w:rsidRDefault="00FB2EF9" w:rsidP="00FB2EF9">
          <w:pPr>
            <w:pStyle w:val="EAFBAECBD30D48AB83ECAC64DB60D46A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7C5381DC6AA64209B8143BC9C929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DFC0-B80E-4DE3-8767-6ADFC22E0425}"/>
      </w:docPartPr>
      <w:docPartBody>
        <w:p w:rsidR="00000000" w:rsidRDefault="00FB2EF9" w:rsidP="00FB2EF9">
          <w:pPr>
            <w:pStyle w:val="7C5381DC6AA64209B8143BC9C92905D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F9"/>
    <w:rsid w:val="00B72739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4583E4C54273941D023F127AD46B">
    <w:name w:val="7FD94583E4C54273941D023F127AD46B"/>
    <w:rsid w:val="00FB2EF9"/>
  </w:style>
  <w:style w:type="paragraph" w:customStyle="1" w:styleId="823439C15A38457AB37739D04B88DA20">
    <w:name w:val="823439C15A38457AB37739D04B88DA20"/>
    <w:rsid w:val="00FB2EF9"/>
  </w:style>
  <w:style w:type="paragraph" w:customStyle="1" w:styleId="EAFBAECBD30D48AB83ECAC64DB60D46A">
    <w:name w:val="EAFBAECBD30D48AB83ECAC64DB60D46A"/>
    <w:rsid w:val="00FB2EF9"/>
  </w:style>
  <w:style w:type="paragraph" w:customStyle="1" w:styleId="5B65ADA22F67479CBA901214A6B07127">
    <w:name w:val="5B65ADA22F67479CBA901214A6B07127"/>
    <w:rsid w:val="00FB2EF9"/>
  </w:style>
  <w:style w:type="paragraph" w:customStyle="1" w:styleId="7C5381DC6AA64209B8143BC9C92905D9">
    <w:name w:val="7C5381DC6AA64209B8143BC9C92905D9"/>
    <w:rsid w:val="00FB2E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4583E4C54273941D023F127AD46B">
    <w:name w:val="7FD94583E4C54273941D023F127AD46B"/>
    <w:rsid w:val="00FB2EF9"/>
  </w:style>
  <w:style w:type="paragraph" w:customStyle="1" w:styleId="823439C15A38457AB37739D04B88DA20">
    <w:name w:val="823439C15A38457AB37739D04B88DA20"/>
    <w:rsid w:val="00FB2EF9"/>
  </w:style>
  <w:style w:type="paragraph" w:customStyle="1" w:styleId="EAFBAECBD30D48AB83ECAC64DB60D46A">
    <w:name w:val="EAFBAECBD30D48AB83ECAC64DB60D46A"/>
    <w:rsid w:val="00FB2EF9"/>
  </w:style>
  <w:style w:type="paragraph" w:customStyle="1" w:styleId="5B65ADA22F67479CBA901214A6B07127">
    <w:name w:val="5B65ADA22F67479CBA901214A6B07127"/>
    <w:rsid w:val="00FB2EF9"/>
  </w:style>
  <w:style w:type="paragraph" w:customStyle="1" w:styleId="7C5381DC6AA64209B8143BC9C92905D9">
    <w:name w:val="7C5381DC6AA64209B8143BC9C92905D9"/>
    <w:rsid w:val="00FB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AF49-25CA-41F2-8311-13E535D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System of a Rep</dc:creator>
  <cp:lastModifiedBy>Pedro Júnior</cp:lastModifiedBy>
  <cp:revision>1</cp:revision>
  <dcterms:created xsi:type="dcterms:W3CDTF">2017-05-26T00:22:00Z</dcterms:created>
  <dcterms:modified xsi:type="dcterms:W3CDTF">2017-05-26T01:05:00Z</dcterms:modified>
</cp:coreProperties>
</file>