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87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Todas as máquinas respondem?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Sim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8. Responda as seguintes questões: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a) Houve troca em algum endereço IP? Por quê?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Houve troca nos dois endereços IP, pois os dois computadores se livraram do seu endereço DHCP e depois pediram um novo endereço.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b) O que faz o comando ipconfig com o parâmetro /release?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ipconfig /release diz ao seu computador para se livrar de seu endereço 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c) O que faz o comando ipconfig com o parâmetro /renew?</w:t>
      </w:r>
    </w:p>
    <w:p w:rsidR="00000000" w:rsidDel="00000000" w:rsidP="00000000" w:rsidRDefault="00000000" w:rsidRPr="00000000" w14:paraId="0000000A">
      <w:pPr>
        <w:rPr>
          <w:sz w:val="14"/>
          <w:szCs w:val="14"/>
        </w:rPr>
      </w:pPr>
      <w:r w:rsidDel="00000000" w:rsidR="00000000" w:rsidRPr="00000000">
        <w:rPr>
          <w:rtl w:val="0"/>
        </w:rPr>
        <w:t xml:space="preserve">ipconfig /renew diz a ele para pedir um novo endereço ao servidor DHCP.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d) Insira mais quatro PCs e conecte ao switch e os configure para DHCP.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27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e) Os novos hosts da rede obtêm IP?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Apenas 1 deles obtêm IP pelo número máximo de hosts na rede ser 11.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13. Explique o ocorrido e a causa.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Os hosts não recebem um novo IP pelos outros hosts terem recebido seus Ips, ultrapassando a quantidade de hosts permitidos.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14. Para que serve o DHCP?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 principal função do </w:t>
      </w:r>
      <w:r w:rsidDel="00000000" w:rsidR="00000000" w:rsidRPr="00000000">
        <w:rPr>
          <w:rtl w:val="0"/>
        </w:rPr>
        <w:t xml:space="preserve">DHCP</w:t>
      </w:r>
      <w:r w:rsidDel="00000000" w:rsidR="00000000" w:rsidRPr="00000000">
        <w:rPr>
          <w:rtl w:val="0"/>
        </w:rPr>
        <w:t xml:space="preserve"> é distribuir endereços IP e configurar a máscara de sub-rede, o gateway padrão e as informações do servidor DNS.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21. Encerre o Cisco Packet Tracer e responda: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f) Dois DHCP-Servers podem atuar numa mesma rede?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Não.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g) Se sim, qual a vantagem de se fazer isso?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h) Ainda em caso positivo, que cuidados devem ser tomados?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