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Ata da Sprint Review - Sprint 1</w:t>
      </w:r>
    </w:p>
    <w:p>
      <w:pPr>
        <w:jc w:val="center"/>
      </w:pPr>
      <w:r>
        <w:t>Projeto GameKeys · Gerência de Projeto · UEPB · 2026.2</w:t>
      </w:r>
    </w:p>
    <w:p>
      <w:pPr>
        <w:jc w:val="center"/>
      </w:pPr>
      <w:r>
        <w:t>Equipe: Pedro Lucas Vaz de Andrade (PO e DevOps), Wagner Tiburcio da Silva Junior (QA) e Rodrigo Almeida Gomes (SM)</w:t>
      </w:r>
    </w:p>
    <w:p>
      <w:pPr>
        <w:jc w:val="center"/>
      </w:pPr>
      <w:r>
        <w:t>Responsável: SM - Rodrigo Almeida Gomes · Pauta e dados preparados em 28/10/2026; presença, demonstração, feedback e decisões registrados na reunião de 29/10/2026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Facilitador</w:t>
            </w:r>
          </w:p>
        </w:tc>
        <w:tc>
          <w:tcPr>
            <w:tcW w:type="dxa" w:w="4320"/>
          </w:tcPr>
          <w:p>
            <w:r>
              <w:t>Rodrigo Almeida Gomes (SM)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Quem apresenta o produto</w:t>
            </w:r>
          </w:p>
        </w:tc>
        <w:tc>
          <w:tcPr>
            <w:tcW w:type="dxa" w:w="4320"/>
          </w:tcPr>
          <w:p>
            <w:r>
              <w:t>Pedro Lucas Vaz de Andrade (PO)</w:t>
            </w:r>
          </w:p>
        </w:tc>
      </w:tr>
    </w:tbl>
    <w:p/>
    <w:p>
      <w:pPr>
        <w:pStyle w:val="Heading2"/>
      </w:pPr>
      <w:r>
        <w:t>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Presente?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Pedro Lucas Vaz de Andrade</w:t>
            </w:r>
          </w:p>
        </w:tc>
        <w:tc>
          <w:tcPr>
            <w:tcW w:type="dxa" w:w="2880"/>
          </w:tcPr>
          <w:p>
            <w:r>
              <w:t>PO e DevOps</w:t>
            </w:r>
          </w:p>
        </w:tc>
        <w:tc>
          <w:tcPr>
            <w:tcW w:type="dxa" w:w="2880"/>
          </w:tcPr>
          <w:p>
            <w:r/>
          </w:p>
        </w:tc>
      </w:tr>
      <w:tr>
        <w:trPr>
          <w:cantSplit/>
        </w:trPr>
        <w:tc>
          <w:tcPr>
            <w:tcW w:type="dxa" w:w="2880"/>
          </w:tcPr>
          <w:p>
            <w:r>
              <w:t>Wagner Tiburcio da Silva Junior</w:t>
            </w:r>
          </w:p>
        </w:tc>
        <w:tc>
          <w:tcPr>
            <w:tcW w:type="dxa" w:w="2880"/>
          </w:tcPr>
          <w:p>
            <w:r>
              <w:t>QA</w:t>
            </w:r>
          </w:p>
        </w:tc>
        <w:tc>
          <w:tcPr>
            <w:tcW w:type="dxa" w:w="2880"/>
          </w:tcPr>
          <w:p>
            <w:r/>
          </w:p>
        </w:tc>
      </w:tr>
      <w:tr>
        <w:trPr>
          <w:cantSplit/>
        </w:trPr>
        <w:tc>
          <w:tcPr>
            <w:tcW w:type="dxa" w:w="2880"/>
          </w:tcPr>
          <w:p>
            <w:r>
              <w:t>Rodrigo Almeida Gomes</w:t>
            </w:r>
          </w:p>
        </w:tc>
        <w:tc>
          <w:tcPr>
            <w:tcW w:type="dxa" w:w="2880"/>
          </w:tcPr>
          <w:p>
            <w:r>
              <w:t>Scrum Master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1. Sprint Goal</w:t>
      </w:r>
    </w:p>
    <w:p>
      <w:r>
        <w:t>Atingido? ( ) Sim ( ) Parcialmente ( ) Não. Dados de 28/10/2026: catálogo (GK-9), detalhe (GK-10), cadastro (GK-7) e login (GK-8) concluídos, aceitos pelo PO e com CI verde. Justificativa: ______________________________</w:t>
      </w:r>
    </w:p>
    <w:p>
      <w:pPr>
        <w:pStyle w:val="Heading2"/>
      </w:pPr>
      <w:r>
        <w:t>2. Itens da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 w:val="true"/>
        </w:trP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História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Demonstrado?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DoD conferida pelo QA?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Aceito ou rejeitado pelo PO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Observação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GK-7</w:t>
            </w:r>
          </w:p>
        </w:tc>
        <w:tc>
          <w:tcPr>
            <w:tcW w:type="dxa" w:w="1440"/>
          </w:tcPr>
          <w:p>
            <w:r>
              <w:t>Cadastro de cliente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Aceito (28/10/2026)</w:t>
            </w:r>
          </w:p>
        </w:tc>
        <w:tc>
          <w:tcPr>
            <w:tcW w:type="dxa" w:w="1440"/>
          </w:tcPr>
          <w:p>
            <w:r>
              <w:t>PR #9; QA na GK-80; Cypress e pytest verdes. Sem review antes do merge (Q-11).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GK-8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Aceito (28/10/2026)</w:t>
            </w:r>
          </w:p>
        </w:tc>
        <w:tc>
          <w:tcPr>
            <w:tcW w:type="dxa" w:w="1440"/>
          </w:tcPr>
          <w:p>
            <w:r>
              <w:t>PR #10; QA na GK-83; JWT de 60 min, logout e sessão expirada. Sem review antes do merge (Q-11).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GK-9</w:t>
            </w:r>
          </w:p>
        </w:tc>
        <w:tc>
          <w:tcPr>
            <w:tcW w:type="dxa" w:w="1440"/>
          </w:tcPr>
          <w:p>
            <w:r>
              <w:t>Listagem de jogos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Aceito (28/10/2026)</w:t>
            </w:r>
          </w:p>
        </w:tc>
        <w:tc>
          <w:tcPr>
            <w:tcW w:type="dxa" w:w="1440"/>
          </w:tcPr>
          <w:p>
            <w:r>
              <w:t>PR #7; 11 cenários de listagem-jogos.feature. Sem review antes do merge (Q-11).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GK-10</w:t>
            </w:r>
          </w:p>
        </w:tc>
        <w:tc>
          <w:tcPr>
            <w:tcW w:type="dxa" w:w="1440"/>
          </w:tcPr>
          <w:p>
            <w:r>
              <w:t>Detalhe do jogo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Aceito (28/10/2026)</w:t>
            </w:r>
          </w:p>
        </w:tc>
        <w:tc>
          <w:tcPr>
            <w:tcW w:type="dxa" w:w="1440"/>
          </w:tcPr>
          <w:p>
            <w:r>
              <w:t>PR #8; detalhe-jogo.feature e integração real. Sem review antes do merge (Q-11).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GK-57</w:t>
            </w:r>
          </w:p>
        </w:tc>
        <w:tc>
          <w:tcPr>
            <w:tcW w:type="dxa" w:w="1440"/>
          </w:tcPr>
          <w:p>
            <w:r>
              <w:t>Estruturação Banco de Dados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Aceito (28/10/2026)</w:t>
            </w:r>
          </w:p>
        </w:tc>
        <w:tc>
          <w:tcPr>
            <w:tcW w:type="dxa" w:w="1440"/>
          </w:tcPr>
          <w:p>
            <w:r>
              <w:t>PR #2 e GK-91; migrações, carga e restrições testadas.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GK-58</w:t>
            </w:r>
          </w:p>
        </w:tc>
        <w:tc>
          <w:tcPr>
            <w:tcW w:type="dxa" w:w="1440"/>
          </w:tcPr>
          <w:p>
            <w:r>
              <w:t>Estudo do Banco de Dados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Aceito (28/10/2026)</w:t>
            </w:r>
          </w:p>
        </w:tc>
        <w:tc>
          <w:tcPr>
            <w:tcW w:type="dxa" w:w="1440"/>
          </w:tcPr>
          <w:p>
            <w:r>
              <w:t>Estudo e DER v1.0 em docs/banco/.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GK-60</w:t>
            </w:r>
          </w:p>
        </w:tc>
        <w:tc>
          <w:tcPr>
            <w:tcW w:type="dxa" w:w="1440"/>
          </w:tcPr>
          <w:p>
            <w:r>
              <w:t>Reunião da Equipe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Concluída (28/10/2026)</w:t>
            </w:r>
          </w:p>
        </w:tc>
        <w:tc>
          <w:tcPr>
            <w:tcW w:type="dxa" w:w="1440"/>
          </w:tcPr>
          <w:p>
            <w:r>
              <w:t>Planning e acompanhamento registrados (GK-95, GK-96).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GK-61</w:t>
            </w:r>
          </w:p>
        </w:tc>
        <w:tc>
          <w:tcPr>
            <w:tcW w:type="dxa" w:w="1440"/>
          </w:tcPr>
          <w:p>
            <w:r>
              <w:t>Resultados da Sprint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Fecha nesta Review e na Retrospectiva; métricas no Relatório de Métricas R1.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GK-63</w:t>
            </w:r>
          </w:p>
        </w:tc>
        <w:tc>
          <w:tcPr>
            <w:tcW w:type="dxa" w:w="1440"/>
          </w:tcPr>
          <w:p>
            <w:r>
              <w:t>Estruturação do Back-End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Aceito (28/10/2026)</w:t>
            </w:r>
          </w:p>
        </w:tc>
        <w:tc>
          <w:tcPr>
            <w:tcW w:type="dxa" w:w="1440"/>
          </w:tcPr>
          <w:p>
            <w:r>
              <w:t>PR #2; API, banco, CORS e smoke no CI.</w:t>
            </w:r>
          </w:p>
        </w:tc>
      </w:tr>
    </w:tbl>
    <w:p/>
    <w:p>
      <w:pPr>
        <w:pStyle w:val="Heading2"/>
      </w:pPr>
      <w:r>
        <w:t>3. Feedback recebido</w:t>
      </w:r>
    </w:p>
    <w:p>
      <w:r>
        <w:t>Da professora e da turma: ______________________________</w:t>
      </w:r>
    </w:p>
    <w:p>
      <w:pPr>
        <w:pStyle w:val="Heading2"/>
      </w:pPr>
      <w:r>
        <w:t>4. Itens não concluídos</w:t>
      </w:r>
    </w:p>
    <w:p>
      <w:r>
        <w:t>Voltam ao backlog com a pendência registrada na issue: em 28/10/2026, só a GK-61 (1 ponto) segue aberta, para fechar nesta reunião. Confirmar: ______________________________</w:t>
      </w:r>
    </w:p>
    <w:p>
      <w:pPr>
        <w:pStyle w:val="Heading2"/>
      </w:pPr>
      <w:r>
        <w:t>5. Números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planejados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entregues</w:t>
            </w:r>
          </w:p>
        </w:tc>
        <w:tc>
          <w:tcPr>
            <w:tcW w:type="dxa" w:w="4320"/>
          </w:tcPr>
          <w:p>
            <w:r>
              <w:t>27 de 28 em 28/10/2026; GK-61 (1 ponto) fecha nesta Review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Bugs abertos (crítico/alto)</w:t>
            </w:r>
          </w:p>
        </w:tc>
        <w:tc>
          <w:tcPr>
            <w:tcW w:type="dxa" w:w="4320"/>
          </w:tcPr>
          <w:p>
            <w:r>
              <w:t>0 (GK-106, Alta, corrigido pelo PR #13 em 28/10/2026)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