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PEDRO EDUARDO DIAS RODRIGUES DOS SANTOS</w:t>
      </w:r>
    </w:p>
    <w:p>
      <w:pPr>
        <w:spacing w:after="160"/>
      </w:pPr>
      <w:r>
        <w:rPr>
          <w:rFonts w:ascii="Arial" w:cs="Arial" w:eastAsia="Arial" w:hAnsi="Arial"/>
          <w:color w:val="1A5276"/>
          <w:sz w:val="24"/>
          <w:szCs w:val="24"/>
        </w:rPr>
        <w:t xml:space="preserve">Game Developer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+55 (19) 99351-0645</w:t>
            </w: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melvinpedro4@gmail.com</w:t>
            </w:r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  |  </w:t>
            </w: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Campinas, SP – Brasil</w:t>
            </w:r>
          </w:p>
        </w:tc>
      </w:tr>
    </w:tbl>
    <w:p>
      <w:pPr>
        <w:pBdr>
          <w:bottom w:val="single" w:color="1A5276" w:sz="4" w:space="4"/>
        </w:pBdr>
        <w:spacing w:before="300" w:after="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RESUMO PROFISSIONAL</w:t>
      </w:r>
    </w:p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Programador de jogos com mais de 2 anos de experiência no desenvolvimento para dispositivos móveis e PC, com domínio de C#, Unity e Godot. Especialista em programação de gameplay, otimização para plataformas mobile e desenvolvimento de sistemas multiplayer. Experiência comprovada em colaboração com equipes multifuncionais para criar experiências de jogo envolventes. Atuação em design de jogos educativos e jogos casuais, com sólida base em programação orientada a objetos. Disponibilidade para projetos VR/XR (equipamento próprio).</w:t>
      </w:r>
    </w:p>
    <w:p>
      <w:pPr>
        <w:pBdr>
          <w:bottom w:val="single" w:color="1A5276" w:sz="4" w:space="4"/>
        </w:pBdr>
        <w:spacing w:before="300" w:after="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COMPETÊNCIAS TÉCNICAS</w:t>
      </w:r>
    </w:p>
    <w:p>
      <w:pPr>
        <w:spacing w:before="12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Engines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Unity  ·  Godot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Linguagens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C#  ·  GDScript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(Android/iOS)  ·  PC  ·  VR/XR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Networking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Sistemas Multiplayer  ·  Arquitetura Cliente-Servidor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Conceitos</w:t>
            </w:r>
          </w:p>
        </w:tc>
        <w:tc>
          <w:tcPr>
            <w:tcW w:type="dxa" w:w="6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POO  ·  Otimização Mobile  ·  Game Design  ·  Desenvolvimento Multiplataforma</w:t>
            </w:r>
          </w:p>
        </w:tc>
      </w:tr>
    </w:tbl>
    <w:p>
      <w:pPr>
        <w:pBdr>
          <w:bottom w:val="single" w:color="1A5276" w:sz="4" w:space="4"/>
        </w:pBdr>
        <w:spacing w:before="300" w:after="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EXPERIÊNCIA PROFISSIONAL</w:t>
      </w:r>
    </w:p>
    <w:p>
      <w:pPr>
        <w:spacing w:before="120" w:after="0"/>
      </w:pPr>
    </w:p>
    <w:p>
      <w:pPr>
        <w:tabs>
          <w:tab w:val="right" w:pos="9026"/>
        </w:tabs>
        <w:spacing w:before="10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FastProBR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	2024 – 2025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Gameplay Programmer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Desenvolvimento de mecânicas de gameplay e sistemas interativos para projetos mobile e PC.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Implementação de funcionalidades multiplayer e elementos de gameplay em rede.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Otimização de desempenho para plataformas móveis, garantindo fluidez e tempos de carregamento reduzidos.</w:t>
      </w:r>
    </w:p>
    <w:p>
      <w:pPr>
        <w:tabs>
          <w:tab w:val="right" w:pos="9026"/>
        </w:tabs>
        <w:spacing w:before="10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El Tigre Studio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	2023 – 2025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Gameplay Programmer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Programação de sistemas core de gameplay e colaboração com equipes de arte e design.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Construção e integração de sistemas multiplayer e mobile-first para múltiplas plataformas.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Contribuição em workflows de profiling e otimização de performance para builds mobile.</w:t>
      </w:r>
    </w:p>
    <w:p>
      <w:pPr>
        <w:tabs>
          <w:tab w:val="right" w:pos="9026"/>
        </w:tabs>
        <w:spacing w:before="10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SuperGeeks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	2022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Instrutor de Desenvolvimento de Jogos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Instrução de alunos em fundamentos de desenvolvimento de jogos, lógica de programação e game design.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Elaboração de conteúdo didático focado na criação prática de jogos com ferramentas da indústria.</w:t>
      </w:r>
    </w:p>
    <w:p>
      <w:pPr>
        <w:pBdr>
          <w:bottom w:val="single" w:color="1A5276" w:sz="4" w:space="4"/>
        </w:pBdr>
        <w:spacing w:before="300" w:after="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FORMAÇÃO ACADÊMICA</w:t>
      </w:r>
    </w:p>
    <w:p>
      <w:pPr>
        <w:spacing w:before="120" w:after="0"/>
      </w:pPr>
    </w:p>
    <w:p>
      <w:pPr>
        <w:tabs>
          <w:tab w:val="right" w:pos="9026"/>
        </w:tabs>
        <w:spacing w:before="10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Jogos Digitais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	2022 – 2024</w:t>
      </w:r>
    </w:p>
    <w:p>
      <w:pPr>
        <w:spacing w:before="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PUC Campinas</w:t>
      </w:r>
    </w:p>
    <w:p>
      <w:pPr>
        <w:pBdr>
          <w:bottom w:val="single" w:color="1A5276" w:sz="4" w:space="4"/>
        </w:pBdr>
        <w:spacing w:before="300" w:after="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IDIOMAS</w:t>
      </w:r>
    </w:p>
    <w:p>
      <w:pPr>
        <w:spacing w:before="12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Português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–  Nativo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Inglês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–  Intermediário</w:t>
      </w:r>
    </w:p>
    <w:sectPr>
      <w:footerReference w:type="default" r:id="rId6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2026-02-22T02:48:08.708Z</dcterms:created>
  <dcterms:modified xsi:type="dcterms:W3CDTF">2026-02-22T02:48:08.709Z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