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484F" w14:textId="5450ED8B" w:rsidR="67A643FF" w:rsidRPr="0054596B" w:rsidRDefault="00542ECF" w:rsidP="00542ECF">
      <w:pPr>
        <w:shd w:val="clear" w:color="auto" w:fill="FFFFFF" w:themeFill="background1"/>
        <w:spacing w:after="0" w:line="197" w:lineRule="auto"/>
        <w:jc w:val="both"/>
        <w:rPr>
          <w:rFonts w:ascii="Times New Roman" w:eastAsia="Times New Roman" w:hAnsi="Times New Roman" w:cs="Times New Roman"/>
          <w:color w:val="000000" w:themeColor="text1"/>
        </w:rPr>
      </w:pPr>
      <w:r w:rsidRPr="0054596B">
        <w:rPr>
          <w:rFonts w:ascii="Times New Roman" w:eastAsia="Times New Roman" w:hAnsi="Times New Roman" w:cs="Times New Roman"/>
          <w:color w:val="000000" w:themeColor="text1"/>
        </w:rPr>
        <w:t xml:space="preserve">       </w:t>
      </w:r>
      <w:r w:rsidR="67A643FF" w:rsidRPr="0054596B">
        <w:rPr>
          <w:rFonts w:ascii="Times New Roman" w:hAnsi="Times New Roman" w:cs="Times New Roman"/>
          <w:noProof/>
        </w:rPr>
        <w:drawing>
          <wp:inline distT="0" distB="0" distL="0" distR="0" wp14:anchorId="1822292C" wp14:editId="04969071">
            <wp:extent cx="3381375" cy="2181225"/>
            <wp:effectExtent l="0" t="0" r="0" b="0"/>
            <wp:docPr id="1627742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42262" name="Picture 1627742262"/>
                    <pic:cNvPicPr/>
                  </pic:nvPicPr>
                  <pic:blipFill>
                    <a:blip r:embed="rId8">
                      <a:extLst>
                        <a:ext uri="{28A0092B-C50C-407E-A947-70E740481C1C}">
                          <a14:useLocalDpi xmlns:a14="http://schemas.microsoft.com/office/drawing/2010/main"/>
                        </a:ext>
                      </a:extLst>
                    </a:blip>
                    <a:stretch>
                      <a:fillRect/>
                    </a:stretch>
                  </pic:blipFill>
                  <pic:spPr>
                    <a:xfrm>
                      <a:off x="0" y="0"/>
                      <a:ext cx="3381375" cy="2181225"/>
                    </a:xfrm>
                    <a:prstGeom prst="rect">
                      <a:avLst/>
                    </a:prstGeom>
                  </pic:spPr>
                </pic:pic>
              </a:graphicData>
            </a:graphic>
          </wp:inline>
        </w:drawing>
      </w:r>
    </w:p>
    <w:p w14:paraId="097E0321" w14:textId="1774F749" w:rsidR="67A643FF" w:rsidRPr="0054596B" w:rsidRDefault="00542ECF" w:rsidP="00542ECF">
      <w:pPr>
        <w:shd w:val="clear" w:color="auto" w:fill="FFFFFF" w:themeFill="background1"/>
        <w:spacing w:after="0" w:line="197" w:lineRule="auto"/>
        <w:rPr>
          <w:rFonts w:ascii="Times New Roman" w:eastAsia="Times New Roman" w:hAnsi="Times New Roman" w:cs="Times New Roman"/>
          <w:color w:val="000000" w:themeColor="text1"/>
        </w:rPr>
      </w:pPr>
      <w:r w:rsidRPr="0054596B">
        <w:rPr>
          <w:rFonts w:ascii="Times New Roman" w:eastAsia="Times New Roman" w:hAnsi="Times New Roman" w:cs="Times New Roman"/>
          <w:color w:val="000000" w:themeColor="text1"/>
        </w:rPr>
        <w:t xml:space="preserve">             </w:t>
      </w:r>
      <w:r w:rsidR="67A643FF" w:rsidRPr="0054596B">
        <w:rPr>
          <w:rFonts w:ascii="Times New Roman" w:hAnsi="Times New Roman" w:cs="Times New Roman"/>
          <w:noProof/>
        </w:rPr>
        <w:drawing>
          <wp:inline distT="0" distB="0" distL="0" distR="0" wp14:anchorId="4362A815" wp14:editId="0B0AAF27">
            <wp:extent cx="5400675" cy="19050"/>
            <wp:effectExtent l="0" t="0" r="0" b="0"/>
            <wp:docPr id="153994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9443" name="Picture 1539949443"/>
                    <pic:cNvPicPr/>
                  </pic:nvPicPr>
                  <pic:blipFill>
                    <a:blip r:embed="rId9">
                      <a:extLst>
                        <a:ext uri="{28A0092B-C50C-407E-A947-70E740481C1C}">
                          <a14:useLocalDpi xmlns:a14="http://schemas.microsoft.com/office/drawing/2010/main"/>
                        </a:ext>
                      </a:extLst>
                    </a:blip>
                    <a:stretch>
                      <a:fillRect/>
                    </a:stretch>
                  </pic:blipFill>
                  <pic:spPr>
                    <a:xfrm>
                      <a:off x="0" y="0"/>
                      <a:ext cx="5400675" cy="19050"/>
                    </a:xfrm>
                    <a:prstGeom prst="rect">
                      <a:avLst/>
                    </a:prstGeom>
                  </pic:spPr>
                </pic:pic>
              </a:graphicData>
            </a:graphic>
          </wp:inline>
        </w:drawing>
      </w:r>
    </w:p>
    <w:p w14:paraId="69D46AE5" w14:textId="54903DE7" w:rsidR="7C6575B3" w:rsidRPr="0054596B" w:rsidRDefault="7C6575B3" w:rsidP="00542ECF">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20A0507A" w14:textId="59ADD842" w:rsidR="7C6575B3" w:rsidRPr="0054596B" w:rsidRDefault="7C6575B3" w:rsidP="00542ECF">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08F3F499" w14:textId="3143C57D" w:rsidR="7C6575B3" w:rsidRPr="0054596B" w:rsidRDefault="7C6575B3" w:rsidP="00542ECF">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2EA44AA4" w14:textId="1E6D6012" w:rsidR="7C6575B3" w:rsidRPr="0054596B" w:rsidRDefault="7C6575B3" w:rsidP="00542ECF">
      <w:pPr>
        <w:shd w:val="clear" w:color="auto" w:fill="FFFFFF" w:themeFill="background1"/>
        <w:spacing w:after="0" w:line="197" w:lineRule="auto"/>
        <w:jc w:val="both"/>
        <w:rPr>
          <w:rFonts w:ascii="Times New Roman" w:eastAsia="Times New Roman" w:hAnsi="Times New Roman" w:cs="Times New Roman"/>
          <w:color w:val="000000" w:themeColor="text1"/>
        </w:rPr>
      </w:pPr>
    </w:p>
    <w:p w14:paraId="7EC667BA" w14:textId="38D682C0" w:rsidR="7C6575B3" w:rsidRPr="006D4E9E" w:rsidRDefault="7C6575B3" w:rsidP="00542ECF">
      <w:pPr>
        <w:shd w:val="clear" w:color="auto" w:fill="FFFFFF" w:themeFill="background1"/>
        <w:spacing w:after="0" w:line="197" w:lineRule="auto"/>
        <w:jc w:val="center"/>
        <w:rPr>
          <w:rFonts w:ascii="Times New Roman" w:eastAsia="Times New Roman" w:hAnsi="Times New Roman" w:cs="Times New Roman"/>
          <w:color w:val="000000" w:themeColor="text1"/>
          <w:sz w:val="28"/>
          <w:szCs w:val="28"/>
        </w:rPr>
      </w:pPr>
    </w:p>
    <w:p w14:paraId="18E9AEC1" w14:textId="5EB384E5" w:rsidR="67A643FF" w:rsidRPr="006D4E9E" w:rsidRDefault="1CF5BFF3" w:rsidP="00542ECF">
      <w:pPr>
        <w:shd w:val="clear" w:color="auto" w:fill="FFFFFF" w:themeFill="background1"/>
        <w:spacing w:after="0" w:line="197" w:lineRule="auto"/>
        <w:jc w:val="center"/>
        <w:rPr>
          <w:rFonts w:ascii="Times New Roman" w:eastAsia="Times New Roman" w:hAnsi="Times New Roman" w:cs="Times New Roman"/>
          <w:b/>
          <w:bCs/>
          <w:color w:val="000000" w:themeColor="text1"/>
          <w:sz w:val="28"/>
          <w:szCs w:val="28"/>
        </w:rPr>
      </w:pPr>
      <w:r w:rsidRPr="006D4E9E">
        <w:rPr>
          <w:rFonts w:ascii="Times New Roman" w:eastAsia="Times New Roman" w:hAnsi="Times New Roman" w:cs="Times New Roman"/>
          <w:b/>
          <w:bCs/>
          <w:color w:val="000000" w:themeColor="text1"/>
          <w:sz w:val="28"/>
          <w:szCs w:val="28"/>
        </w:rPr>
        <w:t>Modelos de Previsão</w:t>
      </w:r>
    </w:p>
    <w:p w14:paraId="619667E9" w14:textId="2D967849" w:rsidR="67A643FF" w:rsidRPr="0054596B" w:rsidRDefault="67A643FF" w:rsidP="00542ECF">
      <w:pPr>
        <w:shd w:val="clear" w:color="auto" w:fill="FFFFFF" w:themeFill="background1"/>
        <w:spacing w:after="0"/>
        <w:jc w:val="center"/>
        <w:rPr>
          <w:rFonts w:ascii="Times New Roman" w:eastAsia="Times New Roman" w:hAnsi="Times New Roman" w:cs="Times New Roman"/>
          <w:color w:val="000000" w:themeColor="text1"/>
        </w:rPr>
      </w:pPr>
    </w:p>
    <w:p w14:paraId="6A6AE82A" w14:textId="00914D62" w:rsidR="67A643FF" w:rsidRPr="0054596B" w:rsidRDefault="67A643FF" w:rsidP="00542ECF">
      <w:pPr>
        <w:shd w:val="clear" w:color="auto" w:fill="FFFFFF" w:themeFill="background1"/>
        <w:spacing w:after="0"/>
        <w:jc w:val="center"/>
        <w:rPr>
          <w:rFonts w:ascii="Times New Roman" w:eastAsia="Times New Roman" w:hAnsi="Times New Roman" w:cs="Times New Roman"/>
          <w:color w:val="000000" w:themeColor="text1"/>
        </w:rPr>
      </w:pPr>
    </w:p>
    <w:p w14:paraId="0E189DC9" w14:textId="6F87DB7B" w:rsidR="7C6575B3" w:rsidRPr="0054596B" w:rsidRDefault="7C6575B3" w:rsidP="00542ECF">
      <w:pPr>
        <w:shd w:val="clear" w:color="auto" w:fill="FFFFFF" w:themeFill="background1"/>
        <w:spacing w:after="0"/>
        <w:jc w:val="center"/>
        <w:rPr>
          <w:rFonts w:ascii="Times New Roman" w:eastAsia="Times New Roman" w:hAnsi="Times New Roman" w:cs="Times New Roman"/>
          <w:color w:val="000000" w:themeColor="text1"/>
        </w:rPr>
      </w:pPr>
    </w:p>
    <w:p w14:paraId="1D90D796" w14:textId="7CFA2152" w:rsidR="7C6575B3" w:rsidRPr="0054596B" w:rsidRDefault="002E1E0F" w:rsidP="00542ECF">
      <w:pPr>
        <w:shd w:val="clear" w:color="auto" w:fill="FFFFFF" w:themeFill="background1"/>
        <w:spacing w:after="0"/>
        <w:jc w:val="center"/>
        <w:rPr>
          <w:rFonts w:ascii="Times New Roman" w:eastAsia="Times New Roman" w:hAnsi="Times New Roman" w:cs="Times New Roman"/>
          <w:color w:val="000000" w:themeColor="text1"/>
        </w:rPr>
      </w:pPr>
      <w:r w:rsidRPr="0054596B">
        <w:rPr>
          <w:rFonts w:ascii="Times New Roman" w:eastAsia="Times New Roman" w:hAnsi="Times New Roman" w:cs="Times New Roman"/>
          <w:color w:val="000000" w:themeColor="text1"/>
        </w:rPr>
        <w:t>Aluno</w:t>
      </w:r>
    </w:p>
    <w:p w14:paraId="1CCE8D19" w14:textId="1229512B" w:rsidR="67A643FF" w:rsidRPr="0054596B" w:rsidRDefault="2BA8436B" w:rsidP="00542ECF">
      <w:pPr>
        <w:shd w:val="clear" w:color="auto" w:fill="FFFFFF" w:themeFill="background1"/>
        <w:spacing w:after="0"/>
        <w:jc w:val="center"/>
        <w:rPr>
          <w:rFonts w:ascii="Times New Roman" w:eastAsia="Times New Roman" w:hAnsi="Times New Roman" w:cs="Times New Roman"/>
          <w:color w:val="000000" w:themeColor="text1"/>
        </w:rPr>
      </w:pPr>
      <w:r w:rsidRPr="0054596B">
        <w:rPr>
          <w:rFonts w:ascii="Times New Roman" w:eastAsia="Times New Roman" w:hAnsi="Times New Roman" w:cs="Times New Roman"/>
          <w:color w:val="000000" w:themeColor="text1"/>
        </w:rPr>
        <w:t>Pedro Lourenço</w:t>
      </w:r>
      <w:r w:rsidR="67A643FF" w:rsidRPr="0054596B">
        <w:rPr>
          <w:rFonts w:ascii="Times New Roman" w:eastAsia="Times New Roman" w:hAnsi="Times New Roman" w:cs="Times New Roman"/>
          <w:color w:val="000000" w:themeColor="text1"/>
        </w:rPr>
        <w:t xml:space="preserve">, aluno n.º </w:t>
      </w:r>
      <w:r w:rsidR="015F001E" w:rsidRPr="0054596B">
        <w:rPr>
          <w:rFonts w:ascii="Times New Roman" w:eastAsia="Times New Roman" w:hAnsi="Times New Roman" w:cs="Times New Roman"/>
          <w:color w:val="000000" w:themeColor="text1"/>
        </w:rPr>
        <w:t>133931</w:t>
      </w:r>
    </w:p>
    <w:p w14:paraId="7E9DC050" w14:textId="23510629" w:rsidR="7C6575B3" w:rsidRPr="0054596B" w:rsidRDefault="7C6575B3"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7EF8E40A" w14:textId="6A760692" w:rsidR="7C6575B3" w:rsidRPr="0054596B" w:rsidRDefault="7C6575B3"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14411343" w14:textId="01099110" w:rsidR="7C6575B3" w:rsidRPr="0054596B" w:rsidRDefault="7C6575B3"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78B3E676"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313A245D"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86F68A8"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4DB04678" w14:textId="3B07EDB7" w:rsidR="7C6575B3" w:rsidRPr="0054596B" w:rsidRDefault="7C6575B3"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2BD62343" w14:textId="6152594E" w:rsidR="67A643FF" w:rsidRPr="0054596B" w:rsidRDefault="67A643FF"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3E20706" w14:textId="42D251F9" w:rsidR="67A643FF" w:rsidRPr="0054596B" w:rsidRDefault="67A643FF" w:rsidP="00542ECF">
      <w:pPr>
        <w:shd w:val="clear" w:color="auto" w:fill="FFFFFF" w:themeFill="background1"/>
        <w:spacing w:after="0" w:line="197" w:lineRule="auto"/>
        <w:jc w:val="center"/>
        <w:rPr>
          <w:rFonts w:ascii="Times New Roman" w:hAnsi="Times New Roman" w:cs="Times New Roman"/>
        </w:rPr>
      </w:pPr>
      <w:r w:rsidRPr="0054596B">
        <w:rPr>
          <w:rFonts w:ascii="Times New Roman" w:eastAsia="Times New Roman" w:hAnsi="Times New Roman" w:cs="Times New Roman"/>
          <w:b/>
          <w:bCs/>
          <w:color w:val="000000" w:themeColor="text1"/>
        </w:rPr>
        <w:t>Mestrado</w:t>
      </w:r>
      <w:r w:rsidR="00AA83B5" w:rsidRPr="0054596B">
        <w:rPr>
          <w:rFonts w:ascii="Times New Roman" w:eastAsia="Times New Roman" w:hAnsi="Times New Roman" w:cs="Times New Roman"/>
          <w:b/>
          <w:bCs/>
          <w:color w:val="000000" w:themeColor="text1"/>
        </w:rPr>
        <w:t>:</w:t>
      </w:r>
      <w:r w:rsidR="00AA83B5" w:rsidRPr="0054596B">
        <w:rPr>
          <w:rFonts w:ascii="Times New Roman" w:eastAsia="Times New Roman" w:hAnsi="Times New Roman" w:cs="Times New Roman"/>
          <w:color w:val="000000" w:themeColor="text1"/>
        </w:rPr>
        <w:t xml:space="preserve"> </w:t>
      </w:r>
      <w:r w:rsidRPr="0054596B">
        <w:rPr>
          <w:rFonts w:ascii="Times New Roman" w:eastAsia="Times New Roman" w:hAnsi="Times New Roman" w:cs="Times New Roman"/>
          <w:color w:val="000000" w:themeColor="text1"/>
        </w:rPr>
        <w:t>Ci</w:t>
      </w:r>
      <w:r w:rsidR="0843E981" w:rsidRPr="0054596B">
        <w:rPr>
          <w:rFonts w:ascii="Times New Roman" w:eastAsia="Times New Roman" w:hAnsi="Times New Roman" w:cs="Times New Roman"/>
          <w:color w:val="000000" w:themeColor="text1"/>
        </w:rPr>
        <w:t>ê</w:t>
      </w:r>
      <w:r w:rsidRPr="0054596B">
        <w:rPr>
          <w:rFonts w:ascii="Times New Roman" w:eastAsia="Times New Roman" w:hAnsi="Times New Roman" w:cs="Times New Roman"/>
          <w:color w:val="000000" w:themeColor="text1"/>
        </w:rPr>
        <w:t>ncia de Dados</w:t>
      </w:r>
    </w:p>
    <w:p w14:paraId="4AAE23DF" w14:textId="65F439B8" w:rsidR="7C6575B3" w:rsidRPr="0054596B" w:rsidRDefault="7C6575B3" w:rsidP="00542ECF">
      <w:pPr>
        <w:shd w:val="clear" w:color="auto" w:fill="FFFFFF" w:themeFill="background1"/>
        <w:spacing w:after="0" w:line="197" w:lineRule="auto"/>
        <w:jc w:val="center"/>
        <w:rPr>
          <w:rFonts w:ascii="Times New Roman" w:eastAsia="Times New Roman" w:hAnsi="Times New Roman" w:cs="Times New Roman"/>
          <w:b/>
          <w:bCs/>
          <w:color w:val="000000" w:themeColor="text1"/>
        </w:rPr>
      </w:pPr>
    </w:p>
    <w:p w14:paraId="2ADCA629" w14:textId="3F1EDB5F" w:rsidR="67A643FF" w:rsidRPr="0054596B" w:rsidRDefault="67A643FF"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r w:rsidRPr="0054596B">
        <w:rPr>
          <w:rFonts w:ascii="Times New Roman" w:eastAsia="Times New Roman" w:hAnsi="Times New Roman" w:cs="Times New Roman"/>
          <w:b/>
          <w:bCs/>
          <w:color w:val="000000" w:themeColor="text1"/>
        </w:rPr>
        <w:t>Unidade curricular:</w:t>
      </w:r>
      <w:r w:rsidRPr="0054596B">
        <w:rPr>
          <w:rFonts w:ascii="Times New Roman" w:eastAsia="Times New Roman" w:hAnsi="Times New Roman" w:cs="Times New Roman"/>
          <w:color w:val="000000" w:themeColor="text1"/>
        </w:rPr>
        <w:t xml:space="preserve"> </w:t>
      </w:r>
      <w:r w:rsidR="00807137" w:rsidRPr="0054596B">
        <w:rPr>
          <w:rFonts w:ascii="Times New Roman" w:eastAsia="Times New Roman" w:hAnsi="Times New Roman" w:cs="Times New Roman"/>
          <w:color w:val="000000" w:themeColor="text1"/>
        </w:rPr>
        <w:t>Modelos de Previsão</w:t>
      </w:r>
    </w:p>
    <w:p w14:paraId="71591DE4" w14:textId="7042DD2A" w:rsidR="18E13164" w:rsidRPr="0054596B" w:rsidRDefault="18E13164"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3E1A42C" w14:textId="0962F5B7" w:rsidR="7C6575B3" w:rsidRPr="0054596B" w:rsidRDefault="7C6575B3"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715030F3"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48AB26AE"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00546FFB"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5BFBCE0B"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69C7D0E2"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16660AFF" w14:textId="77777777" w:rsidR="001D0FB7" w:rsidRPr="0054596B" w:rsidRDefault="001D0FB7" w:rsidP="00542ECF">
      <w:pPr>
        <w:shd w:val="clear" w:color="auto" w:fill="FFFFFF" w:themeFill="background1"/>
        <w:spacing w:after="0" w:line="197" w:lineRule="auto"/>
        <w:jc w:val="center"/>
        <w:rPr>
          <w:rFonts w:ascii="Times New Roman" w:eastAsia="Times New Roman" w:hAnsi="Times New Roman" w:cs="Times New Roman"/>
          <w:color w:val="000000" w:themeColor="text1"/>
        </w:rPr>
      </w:pPr>
    </w:p>
    <w:p w14:paraId="379CEEB1" w14:textId="2A61B457" w:rsidR="67A643FF" w:rsidRPr="0054596B" w:rsidRDefault="075C1C36" w:rsidP="00542ECF">
      <w:pPr>
        <w:shd w:val="clear" w:color="auto" w:fill="FFFFFF" w:themeFill="background1"/>
        <w:spacing w:after="0" w:line="218" w:lineRule="auto"/>
        <w:jc w:val="center"/>
        <w:rPr>
          <w:rFonts w:ascii="Times New Roman" w:eastAsia="Times New Roman" w:hAnsi="Times New Roman" w:cs="Times New Roman"/>
          <w:color w:val="000000" w:themeColor="text1"/>
        </w:rPr>
      </w:pPr>
      <w:r w:rsidRPr="0054596B">
        <w:rPr>
          <w:rFonts w:ascii="Times New Roman" w:eastAsia="Times New Roman" w:hAnsi="Times New Roman" w:cs="Times New Roman"/>
          <w:color w:val="000000" w:themeColor="text1"/>
        </w:rPr>
        <w:t>Professor</w:t>
      </w:r>
      <w:r w:rsidR="00807137" w:rsidRPr="0054596B">
        <w:rPr>
          <w:rFonts w:ascii="Times New Roman" w:eastAsia="Times New Roman" w:hAnsi="Times New Roman" w:cs="Times New Roman"/>
          <w:color w:val="000000" w:themeColor="text1"/>
        </w:rPr>
        <w:t>a</w:t>
      </w:r>
      <w:r w:rsidRPr="0054596B">
        <w:rPr>
          <w:rFonts w:ascii="Times New Roman" w:eastAsia="Times New Roman" w:hAnsi="Times New Roman" w:cs="Times New Roman"/>
          <w:color w:val="000000" w:themeColor="text1"/>
        </w:rPr>
        <w:t xml:space="preserve">, </w:t>
      </w:r>
      <w:r w:rsidR="00807137" w:rsidRPr="0054596B">
        <w:rPr>
          <w:rFonts w:ascii="Times New Roman" w:eastAsia="Times New Roman" w:hAnsi="Times New Roman" w:cs="Times New Roman"/>
          <w:color w:val="000000" w:themeColor="text1"/>
        </w:rPr>
        <w:t>Anabela Costa</w:t>
      </w:r>
    </w:p>
    <w:p w14:paraId="3312AC28" w14:textId="6B67A612" w:rsidR="001D0FB7" w:rsidRPr="0054596B" w:rsidRDefault="67A643FF" w:rsidP="00542ECF">
      <w:pPr>
        <w:shd w:val="clear" w:color="auto" w:fill="FFFFFF" w:themeFill="background1"/>
        <w:spacing w:after="0" w:line="360" w:lineRule="auto"/>
        <w:jc w:val="center"/>
        <w:rPr>
          <w:rFonts w:ascii="Times New Roman" w:eastAsia="Times New Roman" w:hAnsi="Times New Roman" w:cs="Times New Roman"/>
          <w:color w:val="000000" w:themeColor="text1"/>
        </w:rPr>
      </w:pPr>
      <w:r w:rsidRPr="0054596B">
        <w:rPr>
          <w:rFonts w:ascii="Times New Roman" w:eastAsia="Times New Roman" w:hAnsi="Times New Roman" w:cs="Times New Roman"/>
          <w:color w:val="000000" w:themeColor="text1"/>
        </w:rPr>
        <w:t>I</w:t>
      </w:r>
      <w:r w:rsidR="00354D7D" w:rsidRPr="0054596B">
        <w:rPr>
          <w:rFonts w:ascii="Times New Roman" w:eastAsia="Times New Roman" w:hAnsi="Times New Roman" w:cs="Times New Roman"/>
          <w:color w:val="000000" w:themeColor="text1"/>
        </w:rPr>
        <w:t xml:space="preserve">SCTE </w:t>
      </w:r>
      <w:r w:rsidRPr="0054596B">
        <w:rPr>
          <w:rFonts w:ascii="Times New Roman" w:eastAsia="Times New Roman" w:hAnsi="Times New Roman" w:cs="Times New Roman"/>
          <w:color w:val="000000" w:themeColor="text1"/>
        </w:rPr>
        <w:t>– Instituto Universitário de Lisboa</w:t>
      </w:r>
    </w:p>
    <w:p w14:paraId="725B212F" w14:textId="77777777" w:rsidR="001D0FB7" w:rsidRPr="0054596B" w:rsidRDefault="001D0FB7" w:rsidP="00542ECF">
      <w:pPr>
        <w:shd w:val="clear" w:color="auto" w:fill="FFFFFF" w:themeFill="background1"/>
        <w:spacing w:before="120" w:after="120" w:line="360" w:lineRule="auto"/>
        <w:jc w:val="center"/>
        <w:rPr>
          <w:rFonts w:ascii="Times New Roman" w:eastAsia="Times New Roman" w:hAnsi="Times New Roman" w:cs="Times New Roman"/>
          <w:color w:val="000000" w:themeColor="text1"/>
        </w:rPr>
      </w:pPr>
    </w:p>
    <w:p w14:paraId="49B46D3F" w14:textId="356C861B" w:rsidR="00286E69" w:rsidRPr="0054596B" w:rsidRDefault="002E1E0F" w:rsidP="00542ECF">
      <w:pPr>
        <w:shd w:val="clear" w:color="auto" w:fill="FFFFFF" w:themeFill="background1"/>
        <w:spacing w:before="120" w:after="120" w:line="360" w:lineRule="auto"/>
        <w:jc w:val="center"/>
        <w:rPr>
          <w:rFonts w:ascii="Times New Roman" w:eastAsia="Times New Roman" w:hAnsi="Times New Roman" w:cs="Times New Roman"/>
          <w:color w:val="000000" w:themeColor="text1"/>
        </w:rPr>
      </w:pPr>
      <w:r w:rsidRPr="0054596B">
        <w:rPr>
          <w:rFonts w:ascii="Times New Roman" w:eastAsia="Times New Roman" w:hAnsi="Times New Roman" w:cs="Times New Roman"/>
          <w:color w:val="000000" w:themeColor="text1"/>
        </w:rPr>
        <w:t>Janeiro</w:t>
      </w:r>
      <w:r w:rsidR="3F49319E" w:rsidRPr="0054596B">
        <w:rPr>
          <w:rFonts w:ascii="Times New Roman" w:eastAsia="Times New Roman" w:hAnsi="Times New Roman" w:cs="Times New Roman"/>
          <w:color w:val="000000" w:themeColor="text1"/>
        </w:rPr>
        <w:t xml:space="preserve"> 202</w:t>
      </w:r>
      <w:r w:rsidRPr="0054596B">
        <w:rPr>
          <w:rFonts w:ascii="Times New Roman" w:eastAsia="Times New Roman" w:hAnsi="Times New Roman" w:cs="Times New Roman"/>
          <w:color w:val="000000" w:themeColor="text1"/>
        </w:rPr>
        <w:t>6</w:t>
      </w:r>
    </w:p>
    <w:sdt>
      <w:sdtPr>
        <w:rPr>
          <w:rFonts w:ascii="Times New Roman" w:eastAsiaTheme="minorEastAsia" w:hAnsi="Times New Roman" w:cs="Times New Roman"/>
          <w:b w:val="0"/>
          <w:bCs w:val="0"/>
          <w:color w:val="auto"/>
          <w:sz w:val="32"/>
          <w:szCs w:val="32"/>
          <w:lang w:eastAsia="ja-JP"/>
        </w:rPr>
        <w:id w:val="-998196442"/>
        <w:docPartObj>
          <w:docPartGallery w:val="Table of Contents"/>
          <w:docPartUnique/>
        </w:docPartObj>
      </w:sdtPr>
      <w:sdtEndPr>
        <w:rPr>
          <w:noProof/>
          <w:sz w:val="24"/>
          <w:szCs w:val="24"/>
        </w:rPr>
      </w:sdtEndPr>
      <w:sdtContent>
        <w:p w14:paraId="1A7402AC" w14:textId="479844B9" w:rsidR="00740AB8" w:rsidRPr="0054596B" w:rsidRDefault="00740AB8">
          <w:pPr>
            <w:pStyle w:val="TOCHeading"/>
            <w:rPr>
              <w:rFonts w:ascii="Times New Roman" w:hAnsi="Times New Roman" w:cs="Times New Roman"/>
              <w:sz w:val="32"/>
              <w:szCs w:val="32"/>
            </w:rPr>
          </w:pPr>
          <w:r w:rsidRPr="0054596B">
            <w:rPr>
              <w:rFonts w:ascii="Times New Roman" w:hAnsi="Times New Roman" w:cs="Times New Roman"/>
              <w:sz w:val="32"/>
              <w:szCs w:val="32"/>
            </w:rPr>
            <w:t>Índice</w:t>
          </w:r>
        </w:p>
        <w:p w14:paraId="6BEF9D57" w14:textId="735A8BC3" w:rsidR="00EC4DF5" w:rsidRPr="00EC4DF5" w:rsidRDefault="00740AB8">
          <w:pPr>
            <w:pStyle w:val="TOC1"/>
            <w:tabs>
              <w:tab w:val="right" w:leader="dot" w:pos="10070"/>
            </w:tabs>
            <w:rPr>
              <w:rFonts w:ascii="Times New Roman" w:hAnsi="Times New Roman" w:cs="Times New Roman"/>
              <w:b w:val="0"/>
              <w:bCs w:val="0"/>
              <w:i w:val="0"/>
              <w:iCs w:val="0"/>
              <w:noProof/>
              <w:kern w:val="2"/>
              <w:lang w:eastAsia="pt-PT"/>
              <w14:ligatures w14:val="standardContextual"/>
            </w:rPr>
          </w:pPr>
          <w:r w:rsidRPr="00EC4DF5">
            <w:rPr>
              <w:rFonts w:ascii="Times New Roman" w:hAnsi="Times New Roman" w:cs="Times New Roman"/>
            </w:rPr>
            <w:fldChar w:fldCharType="begin"/>
          </w:r>
          <w:r w:rsidRPr="00EC4DF5">
            <w:rPr>
              <w:rFonts w:ascii="Times New Roman" w:hAnsi="Times New Roman" w:cs="Times New Roman"/>
            </w:rPr>
            <w:instrText xml:space="preserve"> TOC \o "1-3" \h \z \u </w:instrText>
          </w:r>
          <w:r w:rsidRPr="00EC4DF5">
            <w:rPr>
              <w:rFonts w:ascii="Times New Roman" w:hAnsi="Times New Roman" w:cs="Times New Roman"/>
            </w:rPr>
            <w:fldChar w:fldCharType="separate"/>
          </w:r>
          <w:hyperlink w:anchor="_Toc220443706" w:history="1">
            <w:r w:rsidR="00EC4DF5" w:rsidRPr="00EC4DF5">
              <w:rPr>
                <w:rStyle w:val="Hyperlink"/>
                <w:rFonts w:ascii="Times New Roman" w:hAnsi="Times New Roman" w:cs="Times New Roman"/>
                <w:noProof/>
              </w:rPr>
              <w:t>Introdução</w:t>
            </w:r>
            <w:r w:rsidR="00EC4DF5" w:rsidRPr="00EC4DF5">
              <w:rPr>
                <w:rFonts w:ascii="Times New Roman" w:hAnsi="Times New Roman" w:cs="Times New Roman"/>
                <w:noProof/>
                <w:webHidden/>
              </w:rPr>
              <w:tab/>
            </w:r>
            <w:r w:rsidR="00EC4DF5" w:rsidRPr="00EC4DF5">
              <w:rPr>
                <w:rFonts w:ascii="Times New Roman" w:hAnsi="Times New Roman" w:cs="Times New Roman"/>
                <w:noProof/>
                <w:webHidden/>
              </w:rPr>
              <w:fldChar w:fldCharType="begin"/>
            </w:r>
            <w:r w:rsidR="00EC4DF5" w:rsidRPr="00EC4DF5">
              <w:rPr>
                <w:rFonts w:ascii="Times New Roman" w:hAnsi="Times New Roman" w:cs="Times New Roman"/>
                <w:noProof/>
                <w:webHidden/>
              </w:rPr>
              <w:instrText xml:space="preserve"> PAGEREF _Toc220443706 \h </w:instrText>
            </w:r>
            <w:r w:rsidR="00EC4DF5" w:rsidRPr="00EC4DF5">
              <w:rPr>
                <w:rFonts w:ascii="Times New Roman" w:hAnsi="Times New Roman" w:cs="Times New Roman"/>
                <w:noProof/>
                <w:webHidden/>
              </w:rPr>
            </w:r>
            <w:r w:rsidR="00EC4DF5" w:rsidRPr="00EC4DF5">
              <w:rPr>
                <w:rFonts w:ascii="Times New Roman" w:hAnsi="Times New Roman" w:cs="Times New Roman"/>
                <w:noProof/>
                <w:webHidden/>
              </w:rPr>
              <w:fldChar w:fldCharType="separate"/>
            </w:r>
            <w:r w:rsidR="00EB78AA">
              <w:rPr>
                <w:rFonts w:ascii="Times New Roman" w:hAnsi="Times New Roman" w:cs="Times New Roman"/>
                <w:noProof/>
                <w:webHidden/>
              </w:rPr>
              <w:t>4</w:t>
            </w:r>
            <w:r w:rsidR="00EC4DF5" w:rsidRPr="00EC4DF5">
              <w:rPr>
                <w:rFonts w:ascii="Times New Roman" w:hAnsi="Times New Roman" w:cs="Times New Roman"/>
                <w:noProof/>
                <w:webHidden/>
              </w:rPr>
              <w:fldChar w:fldCharType="end"/>
            </w:r>
          </w:hyperlink>
        </w:p>
        <w:p w14:paraId="627414C1" w14:textId="57B48692"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07" w:history="1">
            <w:r w:rsidRPr="00EC4DF5">
              <w:rPr>
                <w:rStyle w:val="Hyperlink"/>
                <w:rFonts w:ascii="Times New Roman" w:hAnsi="Times New Roman" w:cs="Times New Roman"/>
                <w:noProof/>
              </w:rPr>
              <w:t>Capítulo 1 - Formulação do Problema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_Toc220443707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5</w:t>
            </w:r>
            <w:r w:rsidRPr="00EC4DF5">
              <w:rPr>
                <w:rFonts w:ascii="Times New Roman" w:hAnsi="Times New Roman" w:cs="Times New Roman"/>
                <w:noProof/>
                <w:webHidden/>
              </w:rPr>
              <w:fldChar w:fldCharType="end"/>
            </w:r>
          </w:hyperlink>
        </w:p>
        <w:p w14:paraId="1A4D1D96" w14:textId="39ADB20F"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08" w:history="1">
            <w:r w:rsidRPr="00EC4DF5">
              <w:rPr>
                <w:rStyle w:val="Hyperlink"/>
                <w:rFonts w:ascii="Times New Roman" w:hAnsi="Times New Roman" w:cs="Times New Roman"/>
                <w:noProof/>
              </w:rPr>
              <w:t xml:space="preserve">1.1 </w:t>
            </w:r>
            <w:r w:rsidRPr="00EC4DF5">
              <w:rPr>
                <w:rStyle w:val="Hyperlink"/>
                <w:rFonts w:ascii="Times New Roman" w:hAnsi="Times New Roman" w:cs="Times New Roman"/>
                <w:i/>
                <w:iCs/>
                <w:noProof/>
              </w:rPr>
              <w:t>Business Understanding</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_Toc220443708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5</w:t>
            </w:r>
            <w:r w:rsidRPr="00EC4DF5">
              <w:rPr>
                <w:rFonts w:ascii="Times New Roman" w:hAnsi="Times New Roman" w:cs="Times New Roman"/>
                <w:noProof/>
                <w:webHidden/>
              </w:rPr>
              <w:fldChar w:fldCharType="end"/>
            </w:r>
          </w:hyperlink>
        </w:p>
        <w:p w14:paraId="1B74C56F" w14:textId="16D6B1F3"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09" w:history="1">
            <w:r w:rsidRPr="00EC4DF5">
              <w:rPr>
                <w:rStyle w:val="Hyperlink"/>
                <w:rFonts w:ascii="Times New Roman" w:hAnsi="Times New Roman" w:cs="Times New Roman"/>
                <w:noProof/>
              </w:rPr>
              <w:t>1.2 Definição formal do problema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_Toc220443709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5</w:t>
            </w:r>
            <w:r w:rsidRPr="00EC4DF5">
              <w:rPr>
                <w:rFonts w:ascii="Times New Roman" w:hAnsi="Times New Roman" w:cs="Times New Roman"/>
                <w:noProof/>
                <w:webHidden/>
              </w:rPr>
              <w:fldChar w:fldCharType="end"/>
            </w:r>
          </w:hyperlink>
        </w:p>
        <w:p w14:paraId="69C6E0CE" w14:textId="0F892A6D"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10" w:history="1">
            <w:r w:rsidRPr="00EC4DF5">
              <w:rPr>
                <w:rStyle w:val="Hyperlink"/>
                <w:rFonts w:ascii="Times New Roman" w:hAnsi="Times New Roman" w:cs="Times New Roman"/>
                <w:noProof/>
              </w:rPr>
              <w:t>1.3 Variáveis disponíveis e hipóteses iniciais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_Toc220443710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6</w:t>
            </w:r>
            <w:r w:rsidRPr="00EC4DF5">
              <w:rPr>
                <w:rFonts w:ascii="Times New Roman" w:hAnsi="Times New Roman" w:cs="Times New Roman"/>
                <w:noProof/>
                <w:webHidden/>
              </w:rPr>
              <w:fldChar w:fldCharType="end"/>
            </w:r>
          </w:hyperlink>
        </w:p>
        <w:p w14:paraId="0DAB227E" w14:textId="5CFE98B4"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11" w:history="1">
            <w:r w:rsidRPr="00EC4DF5">
              <w:rPr>
                <w:rStyle w:val="Hyperlink"/>
                <w:rFonts w:ascii="Times New Roman" w:hAnsi="Times New Roman" w:cs="Times New Roman"/>
                <w:noProof/>
              </w:rPr>
              <w:t>1.4 Métricas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_Toc220443711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6</w:t>
            </w:r>
            <w:r w:rsidRPr="00EC4DF5">
              <w:rPr>
                <w:rFonts w:ascii="Times New Roman" w:hAnsi="Times New Roman" w:cs="Times New Roman"/>
                <w:noProof/>
                <w:webHidden/>
              </w:rPr>
              <w:fldChar w:fldCharType="end"/>
            </w:r>
          </w:hyperlink>
        </w:p>
        <w:p w14:paraId="79570593" w14:textId="2E455B2A"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12" w:history="1">
            <w:r w:rsidRPr="00EC4DF5">
              <w:rPr>
                <w:rStyle w:val="Hyperlink"/>
                <w:rFonts w:ascii="Times New Roman" w:hAnsi="Times New Roman" w:cs="Times New Roman"/>
                <w:noProof/>
              </w:rPr>
              <w:t>2. Processo de ETL e Preparação de Dados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_Toc220443712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7</w:t>
            </w:r>
            <w:r w:rsidRPr="00EC4DF5">
              <w:rPr>
                <w:rFonts w:ascii="Times New Roman" w:hAnsi="Times New Roman" w:cs="Times New Roman"/>
                <w:noProof/>
                <w:webHidden/>
              </w:rPr>
              <w:fldChar w:fldCharType="end"/>
            </w:r>
          </w:hyperlink>
        </w:p>
        <w:p w14:paraId="1A7DD563" w14:textId="5BE8A466"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13" w:history="1">
            <w:r w:rsidRPr="00EC4DF5">
              <w:rPr>
                <w:rStyle w:val="Hyperlink"/>
                <w:rFonts w:ascii="Times New Roman" w:hAnsi="Times New Roman" w:cs="Times New Roman"/>
                <w:noProof/>
              </w:rPr>
              <w:t>2.1 Leitura do dataset e organização do pipeline</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_Toc220443713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7</w:t>
            </w:r>
            <w:r w:rsidRPr="00EC4DF5">
              <w:rPr>
                <w:rFonts w:ascii="Times New Roman" w:hAnsi="Times New Roman" w:cs="Times New Roman"/>
                <w:noProof/>
                <w:webHidden/>
              </w:rPr>
              <w:fldChar w:fldCharType="end"/>
            </w:r>
          </w:hyperlink>
        </w:p>
        <w:p w14:paraId="686FE98A" w14:textId="2F144811"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14" w:history="1">
            <w:r w:rsidRPr="00EC4DF5">
              <w:rPr>
                <w:rStyle w:val="Hyperlink"/>
                <w:rFonts w:ascii="Times New Roman" w:hAnsi="Times New Roman" w:cs="Times New Roman"/>
                <w:noProof/>
              </w:rPr>
              <w:t>2.2 Limpeza base e controlo de qualidade</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_Toc220443714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7</w:t>
            </w:r>
            <w:r w:rsidRPr="00EC4DF5">
              <w:rPr>
                <w:rFonts w:ascii="Times New Roman" w:hAnsi="Times New Roman" w:cs="Times New Roman"/>
                <w:noProof/>
                <w:webHidden/>
              </w:rPr>
              <w:fldChar w:fldCharType="end"/>
            </w:r>
          </w:hyperlink>
        </w:p>
        <w:p w14:paraId="285F4447" w14:textId="7890957E"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15" w:history="1">
            <w:r w:rsidRPr="00EC4DF5">
              <w:rPr>
                <w:rStyle w:val="Hyperlink"/>
                <w:rFonts w:ascii="Times New Roman" w:hAnsi="Times New Roman" w:cs="Times New Roman"/>
                <w:noProof/>
              </w:rPr>
              <w:t>2.3 Binarização padronizada das variáveis explicativas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_Toc220443715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7</w:t>
            </w:r>
            <w:r w:rsidRPr="00EC4DF5">
              <w:rPr>
                <w:rFonts w:ascii="Times New Roman" w:hAnsi="Times New Roman" w:cs="Times New Roman"/>
                <w:noProof/>
                <w:webHidden/>
              </w:rPr>
              <w:fldChar w:fldCharType="end"/>
            </w:r>
          </w:hyperlink>
        </w:p>
        <w:p w14:paraId="69CB15E8" w14:textId="77AD2B6B"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16" w:history="1">
            <w:r w:rsidRPr="00EC4DF5">
              <w:rPr>
                <w:rStyle w:val="Hyperlink"/>
                <w:rFonts w:ascii="Times New Roman" w:hAnsi="Times New Roman" w:cs="Times New Roman"/>
                <w:noProof/>
              </w:rPr>
              <w:t>2.4 Divisão estratificada em treino/validação/teste</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_Toc220443716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8</w:t>
            </w:r>
            <w:r w:rsidRPr="00EC4DF5">
              <w:rPr>
                <w:rFonts w:ascii="Times New Roman" w:hAnsi="Times New Roman" w:cs="Times New Roman"/>
                <w:noProof/>
                <w:webHidden/>
              </w:rPr>
              <w:fldChar w:fldCharType="end"/>
            </w:r>
          </w:hyperlink>
        </w:p>
        <w:p w14:paraId="2F145560" w14:textId="5EE47ED4"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17" w:history="1">
            <w:r w:rsidRPr="00EC4DF5">
              <w:rPr>
                <w:rStyle w:val="Hyperlink"/>
                <w:rFonts w:ascii="Times New Roman" w:hAnsi="Times New Roman" w:cs="Times New Roman"/>
                <w:noProof/>
              </w:rPr>
              <w:t>2.5 Pré-processamento com princípio anti-</w:t>
            </w:r>
            <w:r w:rsidRPr="00EC4DF5">
              <w:rPr>
                <w:rStyle w:val="Hyperlink"/>
                <w:rFonts w:ascii="Times New Roman" w:hAnsi="Times New Roman" w:cs="Times New Roman"/>
                <w:i/>
                <w:iCs/>
                <w:noProof/>
              </w:rPr>
              <w:t>leakage</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_Toc220443717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8</w:t>
            </w:r>
            <w:r w:rsidRPr="00EC4DF5">
              <w:rPr>
                <w:rFonts w:ascii="Times New Roman" w:hAnsi="Times New Roman" w:cs="Times New Roman"/>
                <w:noProof/>
                <w:webHidden/>
              </w:rPr>
              <w:fldChar w:fldCharType="end"/>
            </w:r>
          </w:hyperlink>
        </w:p>
        <w:p w14:paraId="3A1C1386" w14:textId="358385AF"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18" w:history="1">
            <w:r w:rsidRPr="00EC4DF5">
              <w:rPr>
                <w:rStyle w:val="Hyperlink"/>
                <w:rFonts w:ascii="Times New Roman" w:hAnsi="Times New Roman" w:cs="Times New Roman"/>
                <w:noProof/>
              </w:rPr>
              <w:t xml:space="preserve">2.6 </w:t>
            </w:r>
            <w:r w:rsidRPr="00EC4DF5">
              <w:rPr>
                <w:rStyle w:val="Hyperlink"/>
                <w:rFonts w:ascii="Times New Roman" w:hAnsi="Times New Roman" w:cs="Times New Roman"/>
                <w:i/>
                <w:iCs/>
                <w:noProof/>
              </w:rPr>
              <w:t>Feature engineering</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_Toc220443718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8</w:t>
            </w:r>
            <w:r w:rsidRPr="00EC4DF5">
              <w:rPr>
                <w:rFonts w:ascii="Times New Roman" w:hAnsi="Times New Roman" w:cs="Times New Roman"/>
                <w:noProof/>
                <w:webHidden/>
              </w:rPr>
              <w:fldChar w:fldCharType="end"/>
            </w:r>
          </w:hyperlink>
        </w:p>
        <w:p w14:paraId="6225D8BD" w14:textId="46886482"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19" w:history="1">
            <w:r w:rsidRPr="00EC4DF5">
              <w:rPr>
                <w:rStyle w:val="Hyperlink"/>
                <w:rFonts w:ascii="Times New Roman" w:hAnsi="Times New Roman" w:cs="Times New Roman"/>
                <w:noProof/>
              </w:rPr>
              <w:t>Capítulo 3 - Data Understanding</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_Toc220443719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9</w:t>
            </w:r>
            <w:r w:rsidRPr="00EC4DF5">
              <w:rPr>
                <w:rFonts w:ascii="Times New Roman" w:hAnsi="Times New Roman" w:cs="Times New Roman"/>
                <w:noProof/>
                <w:webHidden/>
              </w:rPr>
              <w:fldChar w:fldCharType="end"/>
            </w:r>
          </w:hyperlink>
        </w:p>
        <w:p w14:paraId="60F8BB6D" w14:textId="3204BE3E"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0" w:history="1">
            <w:r w:rsidRPr="00EC4DF5">
              <w:rPr>
                <w:rStyle w:val="Hyperlink"/>
                <w:rFonts w:ascii="Times New Roman" w:hAnsi="Times New Roman" w:cs="Times New Roman"/>
                <w:noProof/>
              </w:rPr>
              <w:t>3.1 Objetivos e estratégia de análise exploratória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_Toc220443720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9</w:t>
            </w:r>
            <w:r w:rsidRPr="00EC4DF5">
              <w:rPr>
                <w:rFonts w:ascii="Times New Roman" w:hAnsi="Times New Roman" w:cs="Times New Roman"/>
                <w:noProof/>
                <w:webHidden/>
              </w:rPr>
              <w:fldChar w:fldCharType="end"/>
            </w:r>
          </w:hyperlink>
        </w:p>
        <w:p w14:paraId="413B2C99" w14:textId="12D558E5"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1" w:history="1">
            <w:r w:rsidRPr="00EC4DF5">
              <w:rPr>
                <w:rStyle w:val="Hyperlink"/>
                <w:rFonts w:ascii="Times New Roman" w:hAnsi="Times New Roman" w:cs="Times New Roman"/>
                <w:noProof/>
              </w:rPr>
              <w:t>3.2 Duplicados exatos e implicações estatísticas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_Toc220443721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9</w:t>
            </w:r>
            <w:r w:rsidRPr="00EC4DF5">
              <w:rPr>
                <w:rFonts w:ascii="Times New Roman" w:hAnsi="Times New Roman" w:cs="Times New Roman"/>
                <w:noProof/>
                <w:webHidden/>
              </w:rPr>
              <w:fldChar w:fldCharType="end"/>
            </w:r>
          </w:hyperlink>
        </w:p>
        <w:p w14:paraId="162AC7EB" w14:textId="75D2A766"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2" w:history="1">
            <w:r w:rsidRPr="00EC4DF5">
              <w:rPr>
                <w:rStyle w:val="Hyperlink"/>
                <w:rFonts w:ascii="Times New Roman" w:hAnsi="Times New Roman" w:cs="Times New Roman"/>
                <w:noProof/>
              </w:rPr>
              <w:t>3.3 Estatística descritiva do target e concentração em valores elevados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_Toc220443722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9</w:t>
            </w:r>
            <w:r w:rsidRPr="00EC4DF5">
              <w:rPr>
                <w:rFonts w:ascii="Times New Roman" w:hAnsi="Times New Roman" w:cs="Times New Roman"/>
                <w:noProof/>
                <w:webHidden/>
              </w:rPr>
              <w:fldChar w:fldCharType="end"/>
            </w:r>
          </w:hyperlink>
        </w:p>
        <w:p w14:paraId="02445027" w14:textId="3F4E3323"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3" w:history="1">
            <w:r w:rsidRPr="00EC4DF5">
              <w:rPr>
                <w:rStyle w:val="Hyperlink"/>
                <w:rFonts w:ascii="Times New Roman" w:hAnsi="Times New Roman" w:cs="Times New Roman"/>
                <w:noProof/>
              </w:rPr>
              <w:t xml:space="preserve">3.4 Distribuição e escala de </w:t>
            </w:r>
            <w:r w:rsidR="000811E3" w:rsidRPr="000811E3">
              <w:rPr>
                <w:rStyle w:val="Hyperlink"/>
                <w:rFonts w:ascii="Times New Roman" w:hAnsi="Times New Roman" w:cs="Times New Roman"/>
                <w:i/>
                <w:iCs/>
                <w:noProof/>
              </w:rPr>
              <w:t>logavaliacoes</w:t>
            </w:r>
            <w:r w:rsidRPr="00EC4DF5">
              <w:rPr>
                <w:rStyle w:val="Hyperlink"/>
                <w:rFonts w:ascii="Times New Roman" w:hAnsi="Times New Roman" w:cs="Times New Roman"/>
                <w:noProof/>
              </w:rPr>
              <w:t xml:space="preserve"> (popularidade/volume de reviews)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_Toc220443723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10</w:t>
            </w:r>
            <w:r w:rsidRPr="00EC4DF5">
              <w:rPr>
                <w:rFonts w:ascii="Times New Roman" w:hAnsi="Times New Roman" w:cs="Times New Roman"/>
                <w:noProof/>
                <w:webHidden/>
              </w:rPr>
              <w:fldChar w:fldCharType="end"/>
            </w:r>
          </w:hyperlink>
        </w:p>
        <w:p w14:paraId="11C38A1D" w14:textId="53359633"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4" w:history="1">
            <w:r w:rsidRPr="00EC4DF5">
              <w:rPr>
                <w:rStyle w:val="Hyperlink"/>
                <w:rFonts w:ascii="Times New Roman" w:hAnsi="Times New Roman" w:cs="Times New Roman"/>
                <w:noProof/>
              </w:rPr>
              <w:t>3.5 Variáveis binárias: prevalência e raridade (NZV)</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_Toc220443724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11</w:t>
            </w:r>
            <w:r w:rsidRPr="00EC4DF5">
              <w:rPr>
                <w:rFonts w:ascii="Times New Roman" w:hAnsi="Times New Roman" w:cs="Times New Roman"/>
                <w:noProof/>
                <w:webHidden/>
              </w:rPr>
              <w:fldChar w:fldCharType="end"/>
            </w:r>
          </w:hyperlink>
        </w:p>
        <w:p w14:paraId="159638E1" w14:textId="1B271538"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5" w:history="1">
            <w:r w:rsidRPr="00EC4DF5">
              <w:rPr>
                <w:rStyle w:val="Hyperlink"/>
                <w:rFonts w:ascii="Times New Roman" w:hAnsi="Times New Roman" w:cs="Times New Roman"/>
                <w:noProof/>
              </w:rPr>
              <w:t xml:space="preserve">3.6 Relação bivariada entre </w:t>
            </w:r>
            <w:r w:rsidR="000811E3" w:rsidRPr="000811E3">
              <w:rPr>
                <w:rStyle w:val="Hyperlink"/>
                <w:rFonts w:ascii="Times New Roman" w:hAnsi="Times New Roman" w:cs="Times New Roman"/>
                <w:i/>
                <w:iCs/>
                <w:noProof/>
              </w:rPr>
              <w:t>score_review</w:t>
            </w:r>
            <w:r w:rsidRPr="00EC4DF5">
              <w:rPr>
                <w:rStyle w:val="Hyperlink"/>
                <w:rFonts w:ascii="Times New Roman" w:hAnsi="Times New Roman" w:cs="Times New Roman"/>
                <w:noProof/>
              </w:rPr>
              <w:t xml:space="preserve"> e </w:t>
            </w:r>
            <w:r w:rsidR="000811E3" w:rsidRPr="000811E3">
              <w:rPr>
                <w:rStyle w:val="Hyperlink"/>
                <w:rFonts w:ascii="Times New Roman" w:hAnsi="Times New Roman" w:cs="Times New Roman"/>
                <w:i/>
                <w:iCs/>
                <w:noProof/>
              </w:rPr>
              <w:t>logavaliacoes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_Toc220443725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11</w:t>
            </w:r>
            <w:r w:rsidRPr="00EC4DF5">
              <w:rPr>
                <w:rFonts w:ascii="Times New Roman" w:hAnsi="Times New Roman" w:cs="Times New Roman"/>
                <w:noProof/>
                <w:webHidden/>
              </w:rPr>
              <w:fldChar w:fldCharType="end"/>
            </w:r>
          </w:hyperlink>
        </w:p>
        <w:p w14:paraId="3F10DF03" w14:textId="5980F7B4"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6" w:history="1">
            <w:r w:rsidRPr="00EC4DF5">
              <w:rPr>
                <w:rStyle w:val="Hyperlink"/>
                <w:rFonts w:ascii="Times New Roman" w:hAnsi="Times New Roman" w:cs="Times New Roman"/>
                <w:noProof/>
              </w:rPr>
              <w:t>3.7 Correlações: força de associação com o target e colinearidade entre preditores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_Toc220443726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12</w:t>
            </w:r>
            <w:r w:rsidRPr="00EC4DF5">
              <w:rPr>
                <w:rFonts w:ascii="Times New Roman" w:hAnsi="Times New Roman" w:cs="Times New Roman"/>
                <w:noProof/>
                <w:webHidden/>
              </w:rPr>
              <w:fldChar w:fldCharType="end"/>
            </w:r>
          </w:hyperlink>
        </w:p>
        <w:p w14:paraId="054856AD" w14:textId="68D84DD4"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27" w:history="1">
            <w:r w:rsidRPr="00EC4DF5">
              <w:rPr>
                <w:rStyle w:val="Hyperlink"/>
                <w:rFonts w:ascii="Times New Roman" w:hAnsi="Times New Roman" w:cs="Times New Roman"/>
                <w:noProof/>
              </w:rPr>
              <w:t>Capítulo 4 - Data Preparation</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_Toc220443727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13</w:t>
            </w:r>
            <w:r w:rsidRPr="00EC4DF5">
              <w:rPr>
                <w:rFonts w:ascii="Times New Roman" w:hAnsi="Times New Roman" w:cs="Times New Roman"/>
                <w:noProof/>
                <w:webHidden/>
              </w:rPr>
              <w:fldChar w:fldCharType="end"/>
            </w:r>
          </w:hyperlink>
        </w:p>
        <w:p w14:paraId="4331E37E" w14:textId="21FEE8F2"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8" w:history="1">
            <w:r w:rsidRPr="00EC4DF5">
              <w:rPr>
                <w:rStyle w:val="Hyperlink"/>
                <w:rFonts w:ascii="Times New Roman" w:hAnsi="Times New Roman" w:cs="Times New Roman"/>
                <w:noProof/>
              </w:rPr>
              <w:t>4.1 Objetivo e princípios metodológicos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_Toc220443728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13</w:t>
            </w:r>
            <w:r w:rsidRPr="00EC4DF5">
              <w:rPr>
                <w:rFonts w:ascii="Times New Roman" w:hAnsi="Times New Roman" w:cs="Times New Roman"/>
                <w:noProof/>
                <w:webHidden/>
              </w:rPr>
              <w:fldChar w:fldCharType="end"/>
            </w:r>
          </w:hyperlink>
        </w:p>
        <w:p w14:paraId="6BF13EE6" w14:textId="72B246C3"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29" w:history="1">
            <w:r w:rsidRPr="00EC4DF5">
              <w:rPr>
                <w:rStyle w:val="Hyperlink"/>
                <w:rFonts w:ascii="Times New Roman" w:hAnsi="Times New Roman" w:cs="Times New Roman"/>
                <w:noProof/>
              </w:rPr>
              <w:t xml:space="preserve">4.2 Limpeza base e controlo de qualidade (QC) antes do </w:t>
            </w:r>
            <w:r w:rsidRPr="00EC4DF5">
              <w:rPr>
                <w:rStyle w:val="Hyperlink"/>
                <w:rFonts w:ascii="Times New Roman" w:hAnsi="Times New Roman" w:cs="Times New Roman"/>
                <w:i/>
                <w:iCs/>
                <w:noProof/>
              </w:rPr>
              <w:t>split</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_Toc220443729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13</w:t>
            </w:r>
            <w:r w:rsidRPr="00EC4DF5">
              <w:rPr>
                <w:rFonts w:ascii="Times New Roman" w:hAnsi="Times New Roman" w:cs="Times New Roman"/>
                <w:noProof/>
                <w:webHidden/>
              </w:rPr>
              <w:fldChar w:fldCharType="end"/>
            </w:r>
          </w:hyperlink>
        </w:p>
        <w:p w14:paraId="2106ED80" w14:textId="347BE227"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30" w:history="1">
            <w:r w:rsidRPr="00EC4DF5">
              <w:rPr>
                <w:rStyle w:val="Hyperlink"/>
                <w:rFonts w:ascii="Times New Roman" w:hAnsi="Times New Roman" w:cs="Times New Roman"/>
                <w:noProof/>
              </w:rPr>
              <w:t>4.3 Binarização padronizada das variáveis explicativas (0/1)</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_Toc220443730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13</w:t>
            </w:r>
            <w:r w:rsidRPr="00EC4DF5">
              <w:rPr>
                <w:rFonts w:ascii="Times New Roman" w:hAnsi="Times New Roman" w:cs="Times New Roman"/>
                <w:noProof/>
                <w:webHidden/>
              </w:rPr>
              <w:fldChar w:fldCharType="end"/>
            </w:r>
          </w:hyperlink>
        </w:p>
        <w:p w14:paraId="21D2095D" w14:textId="0946BD3B"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31" w:history="1">
            <w:r w:rsidRPr="00EC4DF5">
              <w:rPr>
                <w:rStyle w:val="Hyperlink"/>
                <w:rFonts w:ascii="Times New Roman" w:hAnsi="Times New Roman" w:cs="Times New Roman"/>
                <w:noProof/>
              </w:rPr>
              <w:t>4.4 Particionamento estratificado em treino/validação/teste</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_Toc220443731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14</w:t>
            </w:r>
            <w:r w:rsidRPr="00EC4DF5">
              <w:rPr>
                <w:rFonts w:ascii="Times New Roman" w:hAnsi="Times New Roman" w:cs="Times New Roman"/>
                <w:noProof/>
                <w:webHidden/>
              </w:rPr>
              <w:fldChar w:fldCharType="end"/>
            </w:r>
          </w:hyperlink>
        </w:p>
        <w:p w14:paraId="11BE01AA" w14:textId="693F9940"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32" w:history="1">
            <w:r w:rsidRPr="00EC4DF5">
              <w:rPr>
                <w:rStyle w:val="Hyperlink"/>
                <w:rFonts w:ascii="Times New Roman" w:hAnsi="Times New Roman" w:cs="Times New Roman"/>
                <w:noProof/>
              </w:rPr>
              <w:t>4.5 Pré-processamento com desenho anti-</w:t>
            </w:r>
            <w:r w:rsidRPr="00EC4DF5">
              <w:rPr>
                <w:rStyle w:val="Hyperlink"/>
                <w:rFonts w:ascii="Times New Roman" w:hAnsi="Times New Roman" w:cs="Times New Roman"/>
                <w:i/>
                <w:iCs/>
                <w:noProof/>
              </w:rPr>
              <w:t>leakage</w:t>
            </w:r>
            <w:r w:rsidRPr="00EC4DF5">
              <w:rPr>
                <w:rStyle w:val="Hyperlink"/>
                <w:rFonts w:ascii="Times New Roman" w:hAnsi="Times New Roman" w:cs="Times New Roman"/>
                <w:noProof/>
              </w:rPr>
              <w:t xml:space="preserve"> (</w:t>
            </w:r>
            <w:r w:rsidRPr="00EC4DF5">
              <w:rPr>
                <w:rStyle w:val="Hyperlink"/>
                <w:rFonts w:ascii="Times New Roman" w:hAnsi="Times New Roman" w:cs="Times New Roman"/>
                <w:i/>
                <w:iCs/>
                <w:noProof/>
              </w:rPr>
              <w:t>fit</w:t>
            </w:r>
            <w:r w:rsidRPr="00EC4DF5">
              <w:rPr>
                <w:rStyle w:val="Hyperlink"/>
                <w:rFonts w:ascii="Times New Roman" w:hAnsi="Times New Roman" w:cs="Times New Roman"/>
                <w:noProof/>
              </w:rPr>
              <w:t xml:space="preserve"> no treino, </w:t>
            </w:r>
            <w:r w:rsidRPr="00EC4DF5">
              <w:rPr>
                <w:rStyle w:val="Hyperlink"/>
                <w:rFonts w:ascii="Times New Roman" w:hAnsi="Times New Roman" w:cs="Times New Roman"/>
                <w:i/>
                <w:iCs/>
                <w:noProof/>
              </w:rPr>
              <w:t>apply</w:t>
            </w:r>
            <w:r w:rsidRPr="00EC4DF5">
              <w:rPr>
                <w:rStyle w:val="Hyperlink"/>
                <w:rFonts w:ascii="Times New Roman" w:hAnsi="Times New Roman" w:cs="Times New Roman"/>
                <w:noProof/>
              </w:rPr>
              <w:t xml:space="preserve"> nos restantes)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_Toc220443732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14</w:t>
            </w:r>
            <w:r w:rsidRPr="00EC4DF5">
              <w:rPr>
                <w:rFonts w:ascii="Times New Roman" w:hAnsi="Times New Roman" w:cs="Times New Roman"/>
                <w:noProof/>
                <w:webHidden/>
              </w:rPr>
              <w:fldChar w:fldCharType="end"/>
            </w:r>
          </w:hyperlink>
        </w:p>
        <w:p w14:paraId="4152982C" w14:textId="3A1A0795"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33" w:history="1">
            <w:r w:rsidRPr="00EC4DF5">
              <w:rPr>
                <w:rStyle w:val="Hyperlink"/>
                <w:rFonts w:ascii="Times New Roman" w:hAnsi="Times New Roman" w:cs="Times New Roman"/>
                <w:b/>
                <w:bCs/>
                <w:noProof/>
              </w:rPr>
              <w:t>4.5.1 Imputação (robustez do pipeline)</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_Toc220443733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15</w:t>
            </w:r>
            <w:r w:rsidRPr="00EC4DF5">
              <w:rPr>
                <w:rFonts w:ascii="Times New Roman" w:hAnsi="Times New Roman" w:cs="Times New Roman"/>
                <w:noProof/>
                <w:webHidden/>
              </w:rPr>
              <w:fldChar w:fldCharType="end"/>
            </w:r>
          </w:hyperlink>
        </w:p>
        <w:p w14:paraId="18A4996B" w14:textId="6E94D23D"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34" w:history="1">
            <w:r w:rsidRPr="00EC4DF5">
              <w:rPr>
                <w:rStyle w:val="Hyperlink"/>
                <w:rFonts w:ascii="Times New Roman" w:hAnsi="Times New Roman" w:cs="Times New Roman"/>
                <w:b/>
                <w:bCs/>
                <w:noProof/>
              </w:rPr>
              <w:t xml:space="preserve">4.5.2 Winsorização de </w:t>
            </w:r>
            <w:r w:rsidR="000811E3" w:rsidRPr="000811E3">
              <w:rPr>
                <w:rStyle w:val="Hyperlink"/>
                <w:rFonts w:ascii="Times New Roman" w:hAnsi="Times New Roman" w:cs="Times New Roman"/>
                <w:b/>
                <w:bCs/>
                <w:i/>
                <w:iCs/>
                <w:noProof/>
              </w:rPr>
              <w:t>logavaliacoes</w:t>
            </w:r>
            <w:r w:rsidRPr="00EC4DF5">
              <w:rPr>
                <w:rStyle w:val="Hyperlink"/>
                <w:rFonts w:ascii="Times New Roman" w:hAnsi="Times New Roman" w:cs="Times New Roman"/>
                <w:b/>
                <w:bCs/>
                <w:noProof/>
              </w:rPr>
              <w:t xml:space="preserve"> (IQR, k=1.5)</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_Toc220443734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15</w:t>
            </w:r>
            <w:r w:rsidRPr="00EC4DF5">
              <w:rPr>
                <w:rFonts w:ascii="Times New Roman" w:hAnsi="Times New Roman" w:cs="Times New Roman"/>
                <w:noProof/>
                <w:webHidden/>
              </w:rPr>
              <w:fldChar w:fldCharType="end"/>
            </w:r>
          </w:hyperlink>
        </w:p>
        <w:p w14:paraId="7D9E51A5" w14:textId="436CD56F"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35" w:history="1">
            <w:r w:rsidRPr="00EC4DF5">
              <w:rPr>
                <w:rStyle w:val="Hyperlink"/>
                <w:rFonts w:ascii="Times New Roman" w:hAnsi="Times New Roman" w:cs="Times New Roman"/>
                <w:b/>
                <w:bCs/>
                <w:noProof/>
              </w:rPr>
              <w:t>4.5.3 Remoção de variáveis binárias raras (</w:t>
            </w:r>
            <w:r w:rsidRPr="00EC4DF5">
              <w:rPr>
                <w:rStyle w:val="Hyperlink"/>
                <w:rFonts w:ascii="Times New Roman" w:hAnsi="Times New Roman" w:cs="Times New Roman"/>
                <w:b/>
                <w:bCs/>
                <w:i/>
                <w:iCs/>
                <w:noProof/>
              </w:rPr>
              <w:t>near-zero variance</w:t>
            </w:r>
            <w:r w:rsidRPr="00EC4DF5">
              <w:rPr>
                <w:rStyle w:val="Hyperlink"/>
                <w:rFonts w:ascii="Times New Roman" w:hAnsi="Times New Roman" w:cs="Times New Roman"/>
                <w:b/>
                <w:bCs/>
                <w:noProof/>
              </w:rPr>
              <w:t>)</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_Toc220443735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16</w:t>
            </w:r>
            <w:r w:rsidRPr="00EC4DF5">
              <w:rPr>
                <w:rFonts w:ascii="Times New Roman" w:hAnsi="Times New Roman" w:cs="Times New Roman"/>
                <w:noProof/>
                <w:webHidden/>
              </w:rPr>
              <w:fldChar w:fldCharType="end"/>
            </w:r>
          </w:hyperlink>
        </w:p>
        <w:p w14:paraId="3DAF147D" w14:textId="6CE2A179"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36" w:history="1">
            <w:r w:rsidRPr="00EC4DF5">
              <w:rPr>
                <w:rStyle w:val="Hyperlink"/>
                <w:rFonts w:ascii="Times New Roman" w:hAnsi="Times New Roman" w:cs="Times New Roman"/>
                <w:noProof/>
              </w:rPr>
              <w:t xml:space="preserve">4.6 </w:t>
            </w:r>
            <w:r w:rsidRPr="00EC4DF5">
              <w:rPr>
                <w:rStyle w:val="Hyperlink"/>
                <w:rFonts w:ascii="Times New Roman" w:hAnsi="Times New Roman" w:cs="Times New Roman"/>
                <w:i/>
                <w:iCs/>
                <w:noProof/>
              </w:rPr>
              <w:t>Feature engineering</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_Toc220443736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16</w:t>
            </w:r>
            <w:r w:rsidRPr="00EC4DF5">
              <w:rPr>
                <w:rFonts w:ascii="Times New Roman" w:hAnsi="Times New Roman" w:cs="Times New Roman"/>
                <w:noProof/>
                <w:webHidden/>
              </w:rPr>
              <w:fldChar w:fldCharType="end"/>
            </w:r>
          </w:hyperlink>
        </w:p>
        <w:p w14:paraId="00B1C878" w14:textId="0F563435"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37" w:history="1">
            <w:r w:rsidRPr="00EC4DF5">
              <w:rPr>
                <w:rStyle w:val="Hyperlink"/>
                <w:rFonts w:ascii="Times New Roman" w:hAnsi="Times New Roman" w:cs="Times New Roman"/>
                <w:noProof/>
              </w:rPr>
              <w:t>4.7 Padronização (</w:t>
            </w:r>
            <w:r w:rsidRPr="00EC4DF5">
              <w:rPr>
                <w:rStyle w:val="Hyperlink"/>
                <w:rFonts w:ascii="Times New Roman" w:hAnsi="Times New Roman" w:cs="Times New Roman"/>
                <w:i/>
                <w:iCs/>
                <w:noProof/>
              </w:rPr>
              <w:t>standardization</w:t>
            </w:r>
            <w:r w:rsidRPr="00EC4DF5">
              <w:rPr>
                <w:rStyle w:val="Hyperlink"/>
                <w:rFonts w:ascii="Times New Roman" w:hAnsi="Times New Roman" w:cs="Times New Roman"/>
                <w:noProof/>
              </w:rPr>
              <w:t>) para modelos sensíveis à escala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_Toc220443737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17</w:t>
            </w:r>
            <w:r w:rsidRPr="00EC4DF5">
              <w:rPr>
                <w:rFonts w:ascii="Times New Roman" w:hAnsi="Times New Roman" w:cs="Times New Roman"/>
                <w:noProof/>
                <w:webHidden/>
              </w:rPr>
              <w:fldChar w:fldCharType="end"/>
            </w:r>
          </w:hyperlink>
        </w:p>
        <w:p w14:paraId="3F645AE4" w14:textId="7BD8B22A"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38" w:history="1">
            <w:r w:rsidRPr="00EC4DF5">
              <w:rPr>
                <w:rStyle w:val="Hyperlink"/>
                <w:rFonts w:ascii="Times New Roman" w:hAnsi="Times New Roman" w:cs="Times New Roman"/>
                <w:noProof/>
              </w:rPr>
              <w:t>Capítulo 5 - Modelação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_Toc220443738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17</w:t>
            </w:r>
            <w:r w:rsidRPr="00EC4DF5">
              <w:rPr>
                <w:rFonts w:ascii="Times New Roman" w:hAnsi="Times New Roman" w:cs="Times New Roman"/>
                <w:noProof/>
                <w:webHidden/>
              </w:rPr>
              <w:fldChar w:fldCharType="end"/>
            </w:r>
          </w:hyperlink>
        </w:p>
        <w:p w14:paraId="07FFB89F" w14:textId="237C69A5"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39" w:history="1">
            <w:r w:rsidRPr="00EC4DF5">
              <w:rPr>
                <w:rStyle w:val="Hyperlink"/>
                <w:rFonts w:ascii="Times New Roman" w:hAnsi="Times New Roman" w:cs="Times New Roman"/>
                <w:noProof/>
              </w:rPr>
              <w:t>5.1 Objetivo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_Toc220443739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17</w:t>
            </w:r>
            <w:r w:rsidRPr="00EC4DF5">
              <w:rPr>
                <w:rFonts w:ascii="Times New Roman" w:hAnsi="Times New Roman" w:cs="Times New Roman"/>
                <w:noProof/>
                <w:webHidden/>
              </w:rPr>
              <w:fldChar w:fldCharType="end"/>
            </w:r>
          </w:hyperlink>
        </w:p>
        <w:p w14:paraId="785A57E4" w14:textId="7DB69F06"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40" w:history="1">
            <w:r w:rsidRPr="00EC4DF5">
              <w:rPr>
                <w:rStyle w:val="Hyperlink"/>
                <w:rFonts w:ascii="Times New Roman" w:hAnsi="Times New Roman" w:cs="Times New Roman"/>
                <w:noProof/>
              </w:rPr>
              <w:t>5.2 Modelos considerados e justificação estatística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_Toc220443740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18</w:t>
            </w:r>
            <w:r w:rsidRPr="00EC4DF5">
              <w:rPr>
                <w:rFonts w:ascii="Times New Roman" w:hAnsi="Times New Roman" w:cs="Times New Roman"/>
                <w:noProof/>
                <w:webHidden/>
              </w:rPr>
              <w:fldChar w:fldCharType="end"/>
            </w:r>
          </w:hyperlink>
        </w:p>
        <w:p w14:paraId="3CEAC582" w14:textId="40F34EE9"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41" w:history="1">
            <w:r w:rsidRPr="00EC4DF5">
              <w:rPr>
                <w:rStyle w:val="Hyperlink"/>
                <w:rFonts w:ascii="Times New Roman" w:hAnsi="Times New Roman" w:cs="Times New Roman"/>
                <w:b/>
                <w:bCs/>
                <w:noProof/>
              </w:rPr>
              <w:t>5.2.1 Baseline (média do treino)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_Toc220443741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18</w:t>
            </w:r>
            <w:r w:rsidRPr="00EC4DF5">
              <w:rPr>
                <w:rFonts w:ascii="Times New Roman" w:hAnsi="Times New Roman" w:cs="Times New Roman"/>
                <w:noProof/>
                <w:webHidden/>
              </w:rPr>
              <w:fldChar w:fldCharType="end"/>
            </w:r>
          </w:hyperlink>
        </w:p>
        <w:p w14:paraId="15A7D37C" w14:textId="12C576C1"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42" w:history="1">
            <w:r w:rsidRPr="00EC4DF5">
              <w:rPr>
                <w:rStyle w:val="Hyperlink"/>
                <w:rFonts w:ascii="Times New Roman" w:hAnsi="Times New Roman" w:cs="Times New Roman"/>
                <w:b/>
                <w:bCs/>
                <w:noProof/>
              </w:rPr>
              <w:t>5.2.2 Regressão Linear (OLS)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_Toc220443742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18</w:t>
            </w:r>
            <w:r w:rsidRPr="00EC4DF5">
              <w:rPr>
                <w:rFonts w:ascii="Times New Roman" w:hAnsi="Times New Roman" w:cs="Times New Roman"/>
                <w:noProof/>
                <w:webHidden/>
              </w:rPr>
              <w:fldChar w:fldCharType="end"/>
            </w:r>
          </w:hyperlink>
        </w:p>
        <w:p w14:paraId="62690BEB" w14:textId="2E03A1E4"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43" w:history="1">
            <w:r w:rsidRPr="00EC4DF5">
              <w:rPr>
                <w:rStyle w:val="Hyperlink"/>
                <w:rFonts w:ascii="Times New Roman" w:hAnsi="Times New Roman" w:cs="Times New Roman"/>
                <w:b/>
                <w:bCs/>
                <w:noProof/>
              </w:rPr>
              <w:t>5.2.3 Ridge e Lasso (regularização via glmnet)</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_Toc220443743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18</w:t>
            </w:r>
            <w:r w:rsidRPr="00EC4DF5">
              <w:rPr>
                <w:rFonts w:ascii="Times New Roman" w:hAnsi="Times New Roman" w:cs="Times New Roman"/>
                <w:noProof/>
                <w:webHidden/>
              </w:rPr>
              <w:fldChar w:fldCharType="end"/>
            </w:r>
          </w:hyperlink>
        </w:p>
        <w:p w14:paraId="72FB2856" w14:textId="4AF886DF"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44" w:history="1">
            <w:r w:rsidRPr="00EC4DF5">
              <w:rPr>
                <w:rStyle w:val="Hyperlink"/>
                <w:rFonts w:ascii="Times New Roman" w:hAnsi="Times New Roman" w:cs="Times New Roman"/>
                <w:b/>
                <w:bCs/>
                <w:noProof/>
              </w:rPr>
              <w:t>5.2.4 Árvore de Regressão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_Toc220443744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18</w:t>
            </w:r>
            <w:r w:rsidRPr="00EC4DF5">
              <w:rPr>
                <w:rFonts w:ascii="Times New Roman" w:hAnsi="Times New Roman" w:cs="Times New Roman"/>
                <w:noProof/>
                <w:webHidden/>
              </w:rPr>
              <w:fldChar w:fldCharType="end"/>
            </w:r>
          </w:hyperlink>
        </w:p>
        <w:p w14:paraId="28474FA6" w14:textId="7454B25A"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45" w:history="1">
            <w:r w:rsidRPr="00EC4DF5">
              <w:rPr>
                <w:rStyle w:val="Hyperlink"/>
                <w:rFonts w:ascii="Times New Roman" w:hAnsi="Times New Roman" w:cs="Times New Roman"/>
                <w:b/>
                <w:bCs/>
                <w:noProof/>
              </w:rPr>
              <w:t>5.2.5 Random Forest (RF)</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_Toc220443745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19</w:t>
            </w:r>
            <w:r w:rsidRPr="00EC4DF5">
              <w:rPr>
                <w:rFonts w:ascii="Times New Roman" w:hAnsi="Times New Roman" w:cs="Times New Roman"/>
                <w:noProof/>
                <w:webHidden/>
              </w:rPr>
              <w:fldChar w:fldCharType="end"/>
            </w:r>
          </w:hyperlink>
        </w:p>
        <w:p w14:paraId="52C75611" w14:textId="23A314CA"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46" w:history="1">
            <w:r w:rsidRPr="00EC4DF5">
              <w:rPr>
                <w:rStyle w:val="Hyperlink"/>
                <w:rFonts w:ascii="Times New Roman" w:hAnsi="Times New Roman" w:cs="Times New Roman"/>
                <w:b/>
                <w:bCs/>
                <w:noProof/>
              </w:rPr>
              <w:t xml:space="preserve">5.2.6 </w:t>
            </w:r>
            <w:r w:rsidRPr="00EC4DF5">
              <w:rPr>
                <w:rStyle w:val="Hyperlink"/>
                <w:rFonts w:ascii="Times New Roman" w:hAnsi="Times New Roman" w:cs="Times New Roman"/>
                <w:b/>
                <w:bCs/>
                <w:i/>
                <w:iCs/>
                <w:noProof/>
              </w:rPr>
              <w:t>Gradient Boosting Machine</w:t>
            </w:r>
            <w:r w:rsidRPr="00EC4DF5">
              <w:rPr>
                <w:rStyle w:val="Hyperlink"/>
                <w:rFonts w:ascii="Times New Roman" w:hAnsi="Times New Roman" w:cs="Times New Roman"/>
                <w:b/>
                <w:bCs/>
                <w:noProof/>
              </w:rPr>
              <w:t xml:space="preserve"> (GBM)</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_Toc220443746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19</w:t>
            </w:r>
            <w:r w:rsidRPr="00EC4DF5">
              <w:rPr>
                <w:rFonts w:ascii="Times New Roman" w:hAnsi="Times New Roman" w:cs="Times New Roman"/>
                <w:noProof/>
                <w:webHidden/>
              </w:rPr>
              <w:fldChar w:fldCharType="end"/>
            </w:r>
          </w:hyperlink>
        </w:p>
        <w:p w14:paraId="443D9DF2" w14:textId="352EDDBE"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47" w:history="1">
            <w:r w:rsidRPr="00EC4DF5">
              <w:rPr>
                <w:rStyle w:val="Hyperlink"/>
                <w:rFonts w:ascii="Times New Roman" w:hAnsi="Times New Roman" w:cs="Times New Roman"/>
                <w:noProof/>
              </w:rPr>
              <w:t>5.3 Comparação global por validação cruzada (treino)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_Toc220443747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20</w:t>
            </w:r>
            <w:r w:rsidRPr="00EC4DF5">
              <w:rPr>
                <w:rFonts w:ascii="Times New Roman" w:hAnsi="Times New Roman" w:cs="Times New Roman"/>
                <w:noProof/>
                <w:webHidden/>
              </w:rPr>
              <w:fldChar w:fldCharType="end"/>
            </w:r>
          </w:hyperlink>
        </w:p>
        <w:p w14:paraId="0AE1299B" w14:textId="451580B0"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48" w:history="1">
            <w:r w:rsidRPr="00EC4DF5">
              <w:rPr>
                <w:rStyle w:val="Hyperlink"/>
                <w:rFonts w:ascii="Times New Roman" w:hAnsi="Times New Roman" w:cs="Times New Roman"/>
                <w:noProof/>
              </w:rPr>
              <w:t>5.4 Ajuste final e avaliação no conjunto de teste (holdout)</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_Toc220443748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21</w:t>
            </w:r>
            <w:r w:rsidRPr="00EC4DF5">
              <w:rPr>
                <w:rFonts w:ascii="Times New Roman" w:hAnsi="Times New Roman" w:cs="Times New Roman"/>
                <w:noProof/>
                <w:webHidden/>
              </w:rPr>
              <w:fldChar w:fldCharType="end"/>
            </w:r>
          </w:hyperlink>
        </w:p>
        <w:p w14:paraId="7B05C6DE" w14:textId="20612712"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49" w:history="1">
            <w:r w:rsidRPr="00EC4DF5">
              <w:rPr>
                <w:rStyle w:val="Hyperlink"/>
                <w:rFonts w:ascii="Times New Roman" w:hAnsi="Times New Roman" w:cs="Times New Roman"/>
                <w:noProof/>
              </w:rPr>
              <w:t>5.5 Interpretação do modelo selecionado (importância de variáveis no RF)</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_Toc220443749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21</w:t>
            </w:r>
            <w:r w:rsidRPr="00EC4DF5">
              <w:rPr>
                <w:rFonts w:ascii="Times New Roman" w:hAnsi="Times New Roman" w:cs="Times New Roman"/>
                <w:noProof/>
                <w:webHidden/>
              </w:rPr>
              <w:fldChar w:fldCharType="end"/>
            </w:r>
          </w:hyperlink>
        </w:p>
        <w:p w14:paraId="27AB2F42" w14:textId="5A4A8507"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50" w:history="1">
            <w:r w:rsidRPr="00EC4DF5">
              <w:rPr>
                <w:rStyle w:val="Hyperlink"/>
                <w:rFonts w:ascii="Times New Roman" w:hAnsi="Times New Roman" w:cs="Times New Roman"/>
                <w:noProof/>
              </w:rPr>
              <w:t>Capítulo 6 - Validação e Avaliação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_Toc220443750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22</w:t>
            </w:r>
            <w:r w:rsidRPr="00EC4DF5">
              <w:rPr>
                <w:rFonts w:ascii="Times New Roman" w:hAnsi="Times New Roman" w:cs="Times New Roman"/>
                <w:noProof/>
                <w:webHidden/>
              </w:rPr>
              <w:fldChar w:fldCharType="end"/>
            </w:r>
          </w:hyperlink>
        </w:p>
        <w:p w14:paraId="6D40AD26" w14:textId="36739249"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51" w:history="1">
            <w:r w:rsidRPr="00EC4DF5">
              <w:rPr>
                <w:rStyle w:val="Hyperlink"/>
                <w:rFonts w:ascii="Times New Roman" w:hAnsi="Times New Roman" w:cs="Times New Roman"/>
                <w:noProof/>
              </w:rPr>
              <w:t>6.1 Objetivo do capítulo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_Toc220443751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22</w:t>
            </w:r>
            <w:r w:rsidRPr="00EC4DF5">
              <w:rPr>
                <w:rFonts w:ascii="Times New Roman" w:hAnsi="Times New Roman" w:cs="Times New Roman"/>
                <w:noProof/>
                <w:webHidden/>
              </w:rPr>
              <w:fldChar w:fldCharType="end"/>
            </w:r>
          </w:hyperlink>
        </w:p>
        <w:p w14:paraId="653F7128" w14:textId="388EC170"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52" w:history="1">
            <w:r w:rsidRPr="00EC4DF5">
              <w:rPr>
                <w:rStyle w:val="Hyperlink"/>
                <w:rFonts w:ascii="Times New Roman" w:hAnsi="Times New Roman" w:cs="Times New Roman"/>
                <w:noProof/>
              </w:rPr>
              <w:t>6.2 Consistência entre validação cruzada e teste (generalização)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_Toc220443752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22</w:t>
            </w:r>
            <w:r w:rsidRPr="00EC4DF5">
              <w:rPr>
                <w:rFonts w:ascii="Times New Roman" w:hAnsi="Times New Roman" w:cs="Times New Roman"/>
                <w:noProof/>
                <w:webHidden/>
              </w:rPr>
              <w:fldChar w:fldCharType="end"/>
            </w:r>
          </w:hyperlink>
        </w:p>
        <w:p w14:paraId="4DE4EA2A" w14:textId="0B291A7A"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53" w:history="1">
            <w:r w:rsidRPr="00EC4DF5">
              <w:rPr>
                <w:rStyle w:val="Hyperlink"/>
                <w:rFonts w:ascii="Times New Roman" w:hAnsi="Times New Roman" w:cs="Times New Roman"/>
                <w:noProof/>
              </w:rPr>
              <w:t>6.3 Métricas no teste e interpretação substantiva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_Toc220443753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23</w:t>
            </w:r>
            <w:r w:rsidRPr="00EC4DF5">
              <w:rPr>
                <w:rFonts w:ascii="Times New Roman" w:hAnsi="Times New Roman" w:cs="Times New Roman"/>
                <w:noProof/>
                <w:webHidden/>
              </w:rPr>
              <w:fldChar w:fldCharType="end"/>
            </w:r>
          </w:hyperlink>
        </w:p>
        <w:p w14:paraId="61F836E8" w14:textId="6446CE51"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54" w:history="1">
            <w:r w:rsidRPr="00EC4DF5">
              <w:rPr>
                <w:rStyle w:val="Hyperlink"/>
                <w:rFonts w:ascii="Times New Roman" w:hAnsi="Times New Roman" w:cs="Times New Roman"/>
                <w:noProof/>
              </w:rPr>
              <w:t>6.4 Diagnóstico: observado vs previsto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_Toc220443754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24</w:t>
            </w:r>
            <w:r w:rsidRPr="00EC4DF5">
              <w:rPr>
                <w:rFonts w:ascii="Times New Roman" w:hAnsi="Times New Roman" w:cs="Times New Roman"/>
                <w:noProof/>
                <w:webHidden/>
              </w:rPr>
              <w:fldChar w:fldCharType="end"/>
            </w:r>
          </w:hyperlink>
        </w:p>
        <w:p w14:paraId="0A5F4078" w14:textId="649EFB22"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55" w:history="1">
            <w:r w:rsidRPr="00EC4DF5">
              <w:rPr>
                <w:rStyle w:val="Hyperlink"/>
                <w:rFonts w:ascii="Times New Roman" w:hAnsi="Times New Roman" w:cs="Times New Roman"/>
                <w:noProof/>
              </w:rPr>
              <w:t>6.5 Diagnóstico: resíduos (viés e dispersão)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_Toc220443755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25</w:t>
            </w:r>
            <w:r w:rsidRPr="00EC4DF5">
              <w:rPr>
                <w:rFonts w:ascii="Times New Roman" w:hAnsi="Times New Roman" w:cs="Times New Roman"/>
                <w:noProof/>
                <w:webHidden/>
              </w:rPr>
              <w:fldChar w:fldCharType="end"/>
            </w:r>
          </w:hyperlink>
        </w:p>
        <w:p w14:paraId="0338FB70" w14:textId="39142738"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56" w:history="1">
            <w:r w:rsidRPr="00EC4DF5">
              <w:rPr>
                <w:rStyle w:val="Hyperlink"/>
                <w:rFonts w:ascii="Times New Roman" w:hAnsi="Times New Roman" w:cs="Times New Roman"/>
                <w:noProof/>
              </w:rPr>
              <w:t>6.6 Validação da coerência de escala e efeito do “clipping”</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_Toc220443756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26</w:t>
            </w:r>
            <w:r w:rsidRPr="00EC4DF5">
              <w:rPr>
                <w:rFonts w:ascii="Times New Roman" w:hAnsi="Times New Roman" w:cs="Times New Roman"/>
                <w:noProof/>
                <w:webHidden/>
              </w:rPr>
              <w:fldChar w:fldCharType="end"/>
            </w:r>
          </w:hyperlink>
        </w:p>
        <w:p w14:paraId="3C12A1DF" w14:textId="08DDBAFA"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57" w:history="1">
            <w:r w:rsidRPr="00EC4DF5">
              <w:rPr>
                <w:rStyle w:val="Hyperlink"/>
                <w:rFonts w:ascii="Times New Roman" w:hAnsi="Times New Roman" w:cs="Times New Roman"/>
                <w:noProof/>
              </w:rPr>
              <w:t>6.7 Interpretação do modelo final: importância das variáveis (consistência com EDA)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_Toc220443757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26</w:t>
            </w:r>
            <w:r w:rsidRPr="00EC4DF5">
              <w:rPr>
                <w:rFonts w:ascii="Times New Roman" w:hAnsi="Times New Roman" w:cs="Times New Roman"/>
                <w:noProof/>
                <w:webHidden/>
              </w:rPr>
              <w:fldChar w:fldCharType="end"/>
            </w:r>
          </w:hyperlink>
        </w:p>
        <w:p w14:paraId="31D8CBF8" w14:textId="557A9AF2"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58" w:history="1">
            <w:r w:rsidRPr="00EC4DF5">
              <w:rPr>
                <w:rStyle w:val="Hyperlink"/>
                <w:rFonts w:ascii="Times New Roman" w:hAnsi="Times New Roman" w:cs="Times New Roman"/>
                <w:noProof/>
              </w:rPr>
              <w:t>Capítulo 7 - Conclusão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_Toc220443758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27</w:t>
            </w:r>
            <w:r w:rsidRPr="00EC4DF5">
              <w:rPr>
                <w:rFonts w:ascii="Times New Roman" w:hAnsi="Times New Roman" w:cs="Times New Roman"/>
                <w:noProof/>
                <w:webHidden/>
              </w:rPr>
              <w:fldChar w:fldCharType="end"/>
            </w:r>
          </w:hyperlink>
        </w:p>
        <w:p w14:paraId="6515BF69" w14:textId="2BB6E1CD"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59" w:history="1">
            <w:r w:rsidRPr="00EC4DF5">
              <w:rPr>
                <w:rStyle w:val="Hyperlink"/>
                <w:rFonts w:ascii="Times New Roman" w:hAnsi="Times New Roman" w:cs="Times New Roman"/>
                <w:noProof/>
              </w:rPr>
              <w:t>ANEXOS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_Toc220443759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29</w:t>
            </w:r>
            <w:r w:rsidRPr="00EC4DF5">
              <w:rPr>
                <w:rFonts w:ascii="Times New Roman" w:hAnsi="Times New Roman" w:cs="Times New Roman"/>
                <w:noProof/>
                <w:webHidden/>
              </w:rPr>
              <w:fldChar w:fldCharType="end"/>
            </w:r>
          </w:hyperlink>
        </w:p>
        <w:p w14:paraId="0E5D0294" w14:textId="372EBA52" w:rsidR="00EC4DF5" w:rsidRPr="00EC4DF5" w:rsidRDefault="00EC4DF5">
          <w:pPr>
            <w:pStyle w:val="TOC1"/>
            <w:tabs>
              <w:tab w:val="right" w:leader="dot" w:pos="10070"/>
            </w:tabs>
            <w:rPr>
              <w:rFonts w:ascii="Times New Roman" w:hAnsi="Times New Roman" w:cs="Times New Roman"/>
              <w:b w:val="0"/>
              <w:bCs w:val="0"/>
              <w:i w:val="0"/>
              <w:iCs w:val="0"/>
              <w:noProof/>
              <w:kern w:val="2"/>
              <w:lang w:eastAsia="pt-PT"/>
              <w14:ligatures w14:val="standardContextual"/>
            </w:rPr>
          </w:pPr>
          <w:hyperlink w:anchor="_Toc220443760" w:history="1">
            <w:r w:rsidRPr="00EC4DF5">
              <w:rPr>
                <w:rStyle w:val="Hyperlink"/>
                <w:rFonts w:ascii="Times New Roman" w:hAnsi="Times New Roman" w:cs="Times New Roman"/>
                <w:noProof/>
              </w:rPr>
              <w:t>Anexos do Capítulo 1 - Formulação do Problema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_Toc220443760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29</w:t>
            </w:r>
            <w:r w:rsidRPr="00EC4DF5">
              <w:rPr>
                <w:rFonts w:ascii="Times New Roman" w:hAnsi="Times New Roman" w:cs="Times New Roman"/>
                <w:noProof/>
                <w:webHidden/>
              </w:rPr>
              <w:fldChar w:fldCharType="end"/>
            </w:r>
          </w:hyperlink>
        </w:p>
        <w:p w14:paraId="21389CAB" w14:textId="15D8596D"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61" w:history="1">
            <w:r w:rsidRPr="00EC4DF5">
              <w:rPr>
                <w:rStyle w:val="Hyperlink"/>
                <w:rFonts w:ascii="Times New Roman" w:hAnsi="Times New Roman" w:cs="Times New Roman"/>
                <w:b/>
                <w:bCs/>
                <w:noProof/>
              </w:rPr>
              <w:t>Anexo C1-1 - Dicionário de variáveis</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_Toc220443761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29</w:t>
            </w:r>
            <w:r w:rsidRPr="00EC4DF5">
              <w:rPr>
                <w:rFonts w:ascii="Times New Roman" w:hAnsi="Times New Roman" w:cs="Times New Roman"/>
                <w:noProof/>
                <w:webHidden/>
              </w:rPr>
              <w:fldChar w:fldCharType="end"/>
            </w:r>
          </w:hyperlink>
        </w:p>
        <w:p w14:paraId="13DF08BE" w14:textId="4F3F1825"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62" w:history="1">
            <w:r w:rsidRPr="00EC4DF5">
              <w:rPr>
                <w:rStyle w:val="Hyperlink"/>
                <w:rFonts w:ascii="Times New Roman" w:hAnsi="Times New Roman" w:cs="Times New Roman"/>
                <w:noProof/>
              </w:rPr>
              <w:t>Anexos do Capítulo 3 - Data Understanding</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_Toc220443762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29</w:t>
            </w:r>
            <w:r w:rsidRPr="00EC4DF5">
              <w:rPr>
                <w:rFonts w:ascii="Times New Roman" w:hAnsi="Times New Roman" w:cs="Times New Roman"/>
                <w:noProof/>
                <w:webHidden/>
              </w:rPr>
              <w:fldChar w:fldCharType="end"/>
            </w:r>
          </w:hyperlink>
        </w:p>
        <w:p w14:paraId="6E5F1279" w14:textId="3339ADA8"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63" w:history="1">
            <w:r w:rsidRPr="00EC4DF5">
              <w:rPr>
                <w:rStyle w:val="Hyperlink"/>
                <w:rFonts w:ascii="Times New Roman" w:hAnsi="Times New Roman" w:cs="Times New Roman"/>
                <w:b/>
                <w:bCs/>
                <w:noProof/>
              </w:rPr>
              <w:t>Anexo C3-2 - Cardinalidade por variável</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_Toc220443763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29</w:t>
            </w:r>
            <w:r w:rsidRPr="00EC4DF5">
              <w:rPr>
                <w:rFonts w:ascii="Times New Roman" w:hAnsi="Times New Roman" w:cs="Times New Roman"/>
                <w:noProof/>
                <w:webHidden/>
              </w:rPr>
              <w:fldChar w:fldCharType="end"/>
            </w:r>
          </w:hyperlink>
        </w:p>
        <w:p w14:paraId="5054A7AA" w14:textId="4151D985"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64" w:history="1">
            <w:r w:rsidRPr="00EC4DF5">
              <w:rPr>
                <w:rStyle w:val="Hyperlink"/>
                <w:rFonts w:ascii="Times New Roman" w:hAnsi="Times New Roman" w:cs="Times New Roman"/>
                <w:noProof/>
              </w:rPr>
              <w:t>Anexos do Capítulo 4 - Data Preparation</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_Toc220443764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30</w:t>
            </w:r>
            <w:r w:rsidRPr="00EC4DF5">
              <w:rPr>
                <w:rFonts w:ascii="Times New Roman" w:hAnsi="Times New Roman" w:cs="Times New Roman"/>
                <w:noProof/>
                <w:webHidden/>
              </w:rPr>
              <w:fldChar w:fldCharType="end"/>
            </w:r>
          </w:hyperlink>
        </w:p>
        <w:p w14:paraId="5AB0FA66" w14:textId="6584B08D"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65" w:history="1">
            <w:r w:rsidRPr="00EC4DF5">
              <w:rPr>
                <w:rStyle w:val="Hyperlink"/>
                <w:rFonts w:ascii="Times New Roman" w:hAnsi="Times New Roman" w:cs="Times New Roman"/>
                <w:noProof/>
              </w:rPr>
              <w:t>Anexo C4-1 - QC da limpeza base</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_Toc220443765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30</w:t>
            </w:r>
            <w:r w:rsidRPr="00EC4DF5">
              <w:rPr>
                <w:rFonts w:ascii="Times New Roman" w:hAnsi="Times New Roman" w:cs="Times New Roman"/>
                <w:noProof/>
                <w:webHidden/>
              </w:rPr>
              <w:fldChar w:fldCharType="end"/>
            </w:r>
          </w:hyperlink>
        </w:p>
        <w:p w14:paraId="52830C7F" w14:textId="1821F5CF"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66" w:history="1">
            <w:r w:rsidRPr="00EC4DF5">
              <w:rPr>
                <w:rStyle w:val="Hyperlink"/>
                <w:rFonts w:ascii="Times New Roman" w:hAnsi="Times New Roman" w:cs="Times New Roman"/>
                <w:noProof/>
              </w:rPr>
              <w:t>Anexos do Capítulo 5 - Modelação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_Toc220443766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30</w:t>
            </w:r>
            <w:r w:rsidRPr="00EC4DF5">
              <w:rPr>
                <w:rFonts w:ascii="Times New Roman" w:hAnsi="Times New Roman" w:cs="Times New Roman"/>
                <w:noProof/>
                <w:webHidden/>
              </w:rPr>
              <w:fldChar w:fldCharType="end"/>
            </w:r>
          </w:hyperlink>
        </w:p>
        <w:p w14:paraId="08833E21" w14:textId="3D84F16B"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67" w:history="1">
            <w:r w:rsidRPr="00EC4DF5">
              <w:rPr>
                <w:rStyle w:val="Hyperlink"/>
                <w:rFonts w:ascii="Times New Roman" w:hAnsi="Times New Roman" w:cs="Times New Roman"/>
                <w:b/>
                <w:bCs/>
                <w:noProof/>
              </w:rPr>
              <w:t>Anexo C5-1 - Métricas de validação cruzada</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_Toc220443767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30</w:t>
            </w:r>
            <w:r w:rsidRPr="00EC4DF5">
              <w:rPr>
                <w:rFonts w:ascii="Times New Roman" w:hAnsi="Times New Roman" w:cs="Times New Roman"/>
                <w:noProof/>
                <w:webHidden/>
              </w:rPr>
              <w:fldChar w:fldCharType="end"/>
            </w:r>
          </w:hyperlink>
        </w:p>
        <w:p w14:paraId="2DF3313C" w14:textId="76A4774B"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68" w:history="1">
            <w:r w:rsidRPr="00EC4DF5">
              <w:rPr>
                <w:rStyle w:val="Hyperlink"/>
                <w:rFonts w:ascii="Times New Roman" w:hAnsi="Times New Roman" w:cs="Times New Roman"/>
                <w:b/>
                <w:bCs/>
                <w:noProof/>
              </w:rPr>
              <w:t>Anexo C5-4 - Grelha CV do GBM</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_Toc220443768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30</w:t>
            </w:r>
            <w:r w:rsidRPr="00EC4DF5">
              <w:rPr>
                <w:rFonts w:ascii="Times New Roman" w:hAnsi="Times New Roman" w:cs="Times New Roman"/>
                <w:noProof/>
                <w:webHidden/>
              </w:rPr>
              <w:fldChar w:fldCharType="end"/>
            </w:r>
          </w:hyperlink>
        </w:p>
        <w:p w14:paraId="65B49BF1" w14:textId="3B138345" w:rsidR="00EC4DF5" w:rsidRPr="00EC4DF5" w:rsidRDefault="00EC4DF5">
          <w:pPr>
            <w:pStyle w:val="TOC2"/>
            <w:tabs>
              <w:tab w:val="right" w:leader="dot" w:pos="10070"/>
            </w:tabs>
            <w:rPr>
              <w:rFonts w:ascii="Times New Roman" w:hAnsi="Times New Roman" w:cs="Times New Roman"/>
              <w:b w:val="0"/>
              <w:bCs w:val="0"/>
              <w:noProof/>
              <w:kern w:val="2"/>
              <w:sz w:val="24"/>
              <w:szCs w:val="24"/>
              <w:lang w:eastAsia="pt-PT"/>
              <w14:ligatures w14:val="standardContextual"/>
            </w:rPr>
          </w:pPr>
          <w:hyperlink w:anchor="_Toc220443769" w:history="1">
            <w:r w:rsidRPr="00EC4DF5">
              <w:rPr>
                <w:rStyle w:val="Hyperlink"/>
                <w:rFonts w:ascii="Times New Roman" w:hAnsi="Times New Roman" w:cs="Times New Roman"/>
                <w:noProof/>
              </w:rPr>
              <w:t>Anexos do Capítulo 6 - Validação e Avaliação</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_Toc220443769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31</w:t>
            </w:r>
            <w:r w:rsidRPr="00EC4DF5">
              <w:rPr>
                <w:rFonts w:ascii="Times New Roman" w:hAnsi="Times New Roman" w:cs="Times New Roman"/>
                <w:noProof/>
                <w:webHidden/>
              </w:rPr>
              <w:fldChar w:fldCharType="end"/>
            </w:r>
          </w:hyperlink>
        </w:p>
        <w:p w14:paraId="5CCF61E3" w14:textId="6F0420A9" w:rsidR="00EC4DF5" w:rsidRPr="00EC4DF5" w:rsidRDefault="00EC4DF5">
          <w:pPr>
            <w:pStyle w:val="TOC3"/>
            <w:tabs>
              <w:tab w:val="right" w:leader="dot" w:pos="10070"/>
            </w:tabs>
            <w:rPr>
              <w:rFonts w:ascii="Times New Roman" w:hAnsi="Times New Roman" w:cs="Times New Roman"/>
              <w:noProof/>
              <w:kern w:val="2"/>
              <w:sz w:val="24"/>
              <w:szCs w:val="24"/>
              <w:lang w:eastAsia="pt-PT"/>
              <w14:ligatures w14:val="standardContextual"/>
            </w:rPr>
          </w:pPr>
          <w:hyperlink w:anchor="_Toc220443770" w:history="1">
            <w:r w:rsidRPr="00EC4DF5">
              <w:rPr>
                <w:rStyle w:val="Hyperlink"/>
                <w:rFonts w:ascii="Times New Roman" w:hAnsi="Times New Roman" w:cs="Times New Roman"/>
                <w:b/>
                <w:bCs/>
                <w:noProof/>
              </w:rPr>
              <w:t>Anexo C6-2 - Ranking final de modelos (CV)</w:t>
            </w:r>
            <w:r w:rsidRPr="00EC4DF5">
              <w:rPr>
                <w:rFonts w:ascii="Times New Roman" w:hAnsi="Times New Roman" w:cs="Times New Roman"/>
                <w:noProof/>
                <w:webHidden/>
              </w:rPr>
              <w:tab/>
            </w:r>
            <w:r w:rsidRPr="00EC4DF5">
              <w:rPr>
                <w:rFonts w:ascii="Times New Roman" w:hAnsi="Times New Roman" w:cs="Times New Roman"/>
                <w:noProof/>
                <w:webHidden/>
              </w:rPr>
              <w:fldChar w:fldCharType="begin"/>
            </w:r>
            <w:r w:rsidRPr="00EC4DF5">
              <w:rPr>
                <w:rFonts w:ascii="Times New Roman" w:hAnsi="Times New Roman" w:cs="Times New Roman"/>
                <w:noProof/>
                <w:webHidden/>
              </w:rPr>
              <w:instrText xml:space="preserve"> PAGEREF _Toc220443770 \h </w:instrText>
            </w:r>
            <w:r w:rsidRPr="00EC4DF5">
              <w:rPr>
                <w:rFonts w:ascii="Times New Roman" w:hAnsi="Times New Roman" w:cs="Times New Roman"/>
                <w:noProof/>
                <w:webHidden/>
              </w:rPr>
            </w:r>
            <w:r w:rsidRPr="00EC4DF5">
              <w:rPr>
                <w:rFonts w:ascii="Times New Roman" w:hAnsi="Times New Roman" w:cs="Times New Roman"/>
                <w:noProof/>
                <w:webHidden/>
              </w:rPr>
              <w:fldChar w:fldCharType="separate"/>
            </w:r>
            <w:r w:rsidR="00EB78AA">
              <w:rPr>
                <w:rFonts w:ascii="Times New Roman" w:hAnsi="Times New Roman" w:cs="Times New Roman"/>
                <w:noProof/>
                <w:webHidden/>
              </w:rPr>
              <w:t>31</w:t>
            </w:r>
            <w:r w:rsidRPr="00EC4DF5">
              <w:rPr>
                <w:rFonts w:ascii="Times New Roman" w:hAnsi="Times New Roman" w:cs="Times New Roman"/>
                <w:noProof/>
                <w:webHidden/>
              </w:rPr>
              <w:fldChar w:fldCharType="end"/>
            </w:r>
          </w:hyperlink>
        </w:p>
        <w:p w14:paraId="6F9730F6" w14:textId="1AEB2C8A" w:rsidR="00740AB8" w:rsidRPr="0054596B" w:rsidRDefault="00740AB8">
          <w:pPr>
            <w:rPr>
              <w:rFonts w:ascii="Times New Roman" w:hAnsi="Times New Roman" w:cs="Times New Roman"/>
            </w:rPr>
          </w:pPr>
          <w:r w:rsidRPr="00EC4DF5">
            <w:rPr>
              <w:rFonts w:ascii="Times New Roman" w:hAnsi="Times New Roman" w:cs="Times New Roman"/>
              <w:b/>
              <w:bCs/>
              <w:noProof/>
            </w:rPr>
            <w:fldChar w:fldCharType="end"/>
          </w:r>
        </w:p>
      </w:sdtContent>
    </w:sdt>
    <w:p w14:paraId="1FF3A168" w14:textId="5B92DF0E" w:rsidR="25036866" w:rsidRPr="0054596B" w:rsidRDefault="31C79C70" w:rsidP="00542ECF">
      <w:pPr>
        <w:pStyle w:val="Heading1"/>
        <w:jc w:val="both"/>
        <w:rPr>
          <w:rFonts w:ascii="Times New Roman" w:hAnsi="Times New Roman" w:cs="Times New Roman"/>
          <w:b/>
          <w:bCs/>
          <w:sz w:val="24"/>
          <w:szCs w:val="24"/>
        </w:rPr>
      </w:pPr>
      <w:bookmarkStart w:id="0" w:name="_Toc220166323"/>
      <w:bookmarkStart w:id="1" w:name="_Toc220443706"/>
      <w:r w:rsidRPr="0054596B">
        <w:rPr>
          <w:rFonts w:ascii="Times New Roman" w:hAnsi="Times New Roman" w:cs="Times New Roman"/>
          <w:b/>
          <w:bCs/>
        </w:rPr>
        <w:lastRenderedPageBreak/>
        <w:t>Introdução</w:t>
      </w:r>
      <w:bookmarkEnd w:id="0"/>
      <w:bookmarkEnd w:id="1"/>
      <w:r w:rsidR="002E1E0F" w:rsidRPr="0054596B">
        <w:rPr>
          <w:rFonts w:ascii="Times New Roman" w:hAnsi="Times New Roman" w:cs="Times New Roman"/>
          <w:b/>
          <w:bCs/>
          <w:sz w:val="24"/>
          <w:szCs w:val="24"/>
        </w:rPr>
        <w:br/>
      </w:r>
    </w:p>
    <w:p w14:paraId="04B1A120" w14:textId="3B7D95C3" w:rsidR="00FA56A1" w:rsidRPr="0054596B" w:rsidRDefault="002158BA"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crescente digitalização do setor do turismo tem reforçado o papel das plataformas online na formação da perceção de qualidade dos serviços hoteleiros. Em particular, plataformas como o TripAdvisor agregam avaliações de hóspedes e sintetizam essa informação num score médio (escala 1–5), que funciona como indicador estatístico da satisfação global e influencia procura, reputação e posicionamento competitivo. Neste enquadramento, interessa analisar quantitativamente até que ponto características </w:t>
      </w:r>
      <w:r w:rsidRPr="0054596B">
        <w:rPr>
          <w:rFonts w:ascii="Times New Roman" w:eastAsia="Times New Roman" w:hAnsi="Times New Roman" w:cs="Times New Roman"/>
          <w:b/>
          <w:bCs/>
        </w:rPr>
        <w:t>observáveis</w:t>
      </w:r>
      <w:r w:rsidRPr="0054596B">
        <w:rPr>
          <w:rFonts w:ascii="Times New Roman" w:eastAsia="Times New Roman" w:hAnsi="Times New Roman" w:cs="Times New Roman"/>
        </w:rPr>
        <w:t xml:space="preserve"> dos hotéis (p. ex., selos, patrocínio e </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 xml:space="preserve">) se </w:t>
      </w:r>
      <w:r w:rsidR="00A016BA" w:rsidRPr="00A016BA">
        <w:rPr>
          <w:rFonts w:ascii="Times New Roman" w:eastAsia="Times New Roman" w:hAnsi="Times New Roman" w:cs="Times New Roman"/>
        </w:rPr>
        <w:t>associam à variação sistemática do score, reforçando que a evidência aqui produzida é preditiva e não causal</w:t>
      </w:r>
      <w:r w:rsidRPr="0054596B">
        <w:rPr>
          <w:rFonts w:ascii="Times New Roman" w:eastAsia="Times New Roman" w:hAnsi="Times New Roman" w:cs="Times New Roman"/>
        </w:rPr>
        <w:t>.</w:t>
      </w:r>
      <w:r w:rsidRPr="0054596B">
        <w:rPr>
          <w:rFonts w:ascii="Times New Roman" w:eastAsia="Times New Roman" w:hAnsi="Times New Roman" w:cs="Times New Roman"/>
        </w:rPr>
        <w:br/>
      </w:r>
      <w:r w:rsidRPr="0054596B">
        <w:rPr>
          <w:rFonts w:ascii="Times New Roman" w:eastAsia="Times New Roman" w:hAnsi="Times New Roman" w:cs="Times New Roman"/>
        </w:rPr>
        <w:br/>
        <w:t xml:space="preserve">O presente trabalho tem como objetivo desenvolver um modelo preditivo para estimar a variável-alvo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de hotéis no Dubai, a partir do dataset </w:t>
      </w:r>
      <w:r w:rsidR="000811E3" w:rsidRPr="000811E3">
        <w:rPr>
          <w:rFonts w:ascii="Times New Roman" w:eastAsia="Times New Roman" w:hAnsi="Times New Roman" w:cs="Times New Roman"/>
          <w:i/>
          <w:iCs/>
        </w:rPr>
        <w:t>Dubai_data</w:t>
      </w:r>
      <w:r w:rsidRPr="0054596B">
        <w:rPr>
          <w:rFonts w:ascii="Times New Roman" w:eastAsia="Times New Roman" w:hAnsi="Times New Roman" w:cs="Times New Roman"/>
        </w:rPr>
        <w:t xml:space="preserve">. As variáveis explicativas incluem indicadores binários (p. ex., </w:t>
      </w:r>
      <w:r w:rsidR="000811E3" w:rsidRPr="000811E3">
        <w:rPr>
          <w:rFonts w:ascii="Times New Roman" w:eastAsia="Times New Roman" w:hAnsi="Times New Roman" w:cs="Times New Roman"/>
          <w:i/>
          <w:iCs/>
        </w:rPr>
        <w:t>CarimboTripAdvisor</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Patrocinado</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Breakfast</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WiFi_gratuito</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Piscina</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Restaurante</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Servico_quartos</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Praia</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Bar_lounge</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Tomar_medidas_seguranca</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Visitar_website_hotel</w:t>
      </w:r>
      <w:r w:rsidRPr="0054596B">
        <w:rPr>
          <w:rFonts w:ascii="Times New Roman" w:eastAsia="Times New Roman" w:hAnsi="Times New Roman" w:cs="Times New Roman"/>
        </w:rPr>
        <w:t xml:space="preserve">) e a variável numérica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(logaritmo natural do nº de avaliações). Do ponto de vista estatístico, o problema é tratado como </w:t>
      </w:r>
      <w:r w:rsidRPr="0054596B">
        <w:rPr>
          <w:rFonts w:ascii="Times New Roman" w:eastAsia="Times New Roman" w:hAnsi="Times New Roman" w:cs="Times New Roman"/>
          <w:b/>
          <w:bCs/>
        </w:rPr>
        <w:t>regressão supervisionada</w:t>
      </w:r>
      <w:r w:rsidRPr="0054596B">
        <w:rPr>
          <w:rFonts w:ascii="Times New Roman" w:eastAsia="Times New Roman" w:hAnsi="Times New Roman" w:cs="Times New Roman"/>
        </w:rPr>
        <w:t xml:space="preserve">, visando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A coerência básica do target é verificada antes da modelação (range observado </w:t>
      </w:r>
      <w:r w:rsidR="00736764">
        <w:rPr>
          <w:rFonts w:ascii="Times New Roman" w:eastAsia="Times New Roman" w:hAnsi="Times New Roman" w:cs="Times New Roman"/>
        </w:rPr>
        <w:t>[</w:t>
      </w:r>
      <w:r w:rsidRPr="0054596B">
        <w:rPr>
          <w:rFonts w:ascii="Times New Roman" w:eastAsia="Times New Roman" w:hAnsi="Times New Roman" w:cs="Times New Roman"/>
        </w:rPr>
        <w:t>2.5</w:t>
      </w:r>
      <w:r w:rsidR="00736764">
        <w:rPr>
          <w:rFonts w:ascii="Times New Roman" w:eastAsia="Times New Roman" w:hAnsi="Times New Roman" w:cs="Times New Roman"/>
        </w:rPr>
        <w:t>,</w:t>
      </w:r>
      <w:r w:rsidRPr="0054596B">
        <w:rPr>
          <w:rFonts w:ascii="Times New Roman" w:eastAsia="Times New Roman" w:hAnsi="Times New Roman" w:cs="Times New Roman"/>
        </w:rPr>
        <w:t>5</w:t>
      </w:r>
      <w:r w:rsidR="00736764">
        <w:rPr>
          <w:rFonts w:ascii="Times New Roman" w:eastAsia="Times New Roman" w:hAnsi="Times New Roman" w:cs="Times New Roman"/>
        </w:rPr>
        <w:t>]</w:t>
      </w:r>
      <w:r w:rsidRPr="0054596B">
        <w:rPr>
          <w:rFonts w:ascii="Times New Roman" w:eastAsia="Times New Roman" w:hAnsi="Times New Roman" w:cs="Times New Roman"/>
        </w:rPr>
        <w:t xml:space="preserve">, sem valores fora de [1,5]), o que </w:t>
      </w:r>
      <w:r w:rsidR="008251FB">
        <w:rPr>
          <w:rFonts w:ascii="Times New Roman" w:eastAsia="Times New Roman" w:hAnsi="Times New Roman" w:cs="Times New Roman"/>
        </w:rPr>
        <w:t>entrga</w:t>
      </w:r>
      <w:r w:rsidRPr="0054596B">
        <w:rPr>
          <w:rFonts w:ascii="Times New Roman" w:eastAsia="Times New Roman" w:hAnsi="Times New Roman" w:cs="Times New Roman"/>
        </w:rPr>
        <w:t xml:space="preserve"> consistência com a escala interpretativa do fenómeno.</w:t>
      </w:r>
      <w:r w:rsidRPr="0054596B">
        <w:rPr>
          <w:rFonts w:ascii="Times New Roman" w:eastAsia="Times New Roman" w:hAnsi="Times New Roman" w:cs="Times New Roman"/>
        </w:rPr>
        <w:br/>
      </w:r>
      <w:r w:rsidRPr="0054596B">
        <w:rPr>
          <w:rFonts w:ascii="Times New Roman" w:eastAsia="Times New Roman" w:hAnsi="Times New Roman" w:cs="Times New Roman"/>
        </w:rPr>
        <w:br/>
        <w:t xml:space="preserve">O desenvolvimento do estudo segue a metodologia </w:t>
      </w:r>
      <w:r w:rsidRPr="0054596B">
        <w:rPr>
          <w:rFonts w:ascii="Times New Roman" w:eastAsia="Times New Roman" w:hAnsi="Times New Roman" w:cs="Times New Roman"/>
          <w:b/>
          <w:bCs/>
        </w:rPr>
        <w:t>CRISP-DM</w:t>
      </w:r>
      <w:r w:rsidRPr="0054596B">
        <w:rPr>
          <w:rFonts w:ascii="Times New Roman" w:eastAsia="Times New Roman" w:hAnsi="Times New Roman" w:cs="Times New Roman"/>
        </w:rPr>
        <w:t xml:space="preserve">, estruturando o processo desde a formulação do problema e inventário de variáveis, até à preparação estatística dos dados (tratamento de omissos, controlo de extremos e binarização), análise exploratória e fase de modelação. A comparação entre modelos é feita por </w:t>
      </w:r>
      <w:r w:rsidRPr="0054596B">
        <w:rPr>
          <w:rFonts w:ascii="Times New Roman" w:eastAsia="Times New Roman" w:hAnsi="Times New Roman" w:cs="Times New Roman"/>
          <w:b/>
          <w:bCs/>
        </w:rPr>
        <w:t>validação cruzada k-fold apenas no treino</w:t>
      </w:r>
      <w:r w:rsidRPr="0054596B">
        <w:rPr>
          <w:rFonts w:ascii="Times New Roman" w:eastAsia="Times New Roman" w:hAnsi="Times New Roman" w:cs="Times New Roman"/>
        </w:rPr>
        <w:t>, reservando um conjunto de teste (</w:t>
      </w:r>
      <w:r w:rsidRPr="0054596B">
        <w:rPr>
          <w:rFonts w:ascii="Times New Roman" w:eastAsia="Times New Roman" w:hAnsi="Times New Roman" w:cs="Times New Roman"/>
          <w:i/>
          <w:iCs/>
        </w:rPr>
        <w:t>holdout</w:t>
      </w:r>
      <w:r w:rsidRPr="0054596B">
        <w:rPr>
          <w:rFonts w:ascii="Times New Roman" w:eastAsia="Times New Roman" w:hAnsi="Times New Roman" w:cs="Times New Roman"/>
        </w:rPr>
        <w:t xml:space="preserve">) para avaliação final única do erro de generalização. Todo o pré-processamento que aprende parâmetros é ajustado no treino e aplicado de forma idêntica em validação/teste, reduzindo risco de </w:t>
      </w:r>
      <w:r w:rsidRPr="0054596B">
        <w:rPr>
          <w:rFonts w:ascii="Times New Roman" w:eastAsia="Times New Roman" w:hAnsi="Times New Roman" w:cs="Times New Roman"/>
          <w:i/>
          <w:iCs/>
        </w:rPr>
        <w:t xml:space="preserve">data </w:t>
      </w:r>
      <w:r w:rsidR="0034211D" w:rsidRPr="0054596B">
        <w:rPr>
          <w:rFonts w:ascii="Times New Roman" w:eastAsia="Times New Roman" w:hAnsi="Times New Roman" w:cs="Times New Roman"/>
          <w:i/>
          <w:iCs/>
        </w:rPr>
        <w:t>leakage</w:t>
      </w:r>
      <w:r w:rsidRPr="0054596B">
        <w:rPr>
          <w:rFonts w:ascii="Times New Roman" w:eastAsia="Times New Roman" w:hAnsi="Times New Roman" w:cs="Times New Roman"/>
        </w:rPr>
        <w:t>; adicionalmente, o pipeline guarda outputs por capítulo, assegurando rastreabilidade e auditoria.</w:t>
      </w:r>
      <w:r w:rsidR="00792CC6" w:rsidRPr="0054596B">
        <w:rPr>
          <w:rFonts w:ascii="Times New Roman" w:eastAsia="Times New Roman" w:hAnsi="Times New Roman" w:cs="Times New Roman"/>
        </w:rPr>
        <w:br/>
      </w:r>
      <w:r w:rsidRPr="0054596B">
        <w:rPr>
          <w:rFonts w:ascii="Times New Roman" w:eastAsia="Times New Roman" w:hAnsi="Times New Roman" w:cs="Times New Roman"/>
        </w:rPr>
        <w:br/>
      </w:r>
      <w:r w:rsidR="00F87268">
        <w:rPr>
          <w:rFonts w:ascii="Times New Roman" w:eastAsia="Times New Roman" w:hAnsi="Times New Roman" w:cs="Times New Roman"/>
        </w:rPr>
        <w:t>O desempenho</w:t>
      </w:r>
      <w:r w:rsidRPr="0054596B">
        <w:rPr>
          <w:rFonts w:ascii="Times New Roman" w:eastAsia="Times New Roman" w:hAnsi="Times New Roman" w:cs="Times New Roman"/>
        </w:rPr>
        <w:t xml:space="preserve"> preditiv</w:t>
      </w:r>
      <w:r w:rsidR="00F87268">
        <w:rPr>
          <w:rFonts w:ascii="Times New Roman" w:eastAsia="Times New Roman" w:hAnsi="Times New Roman" w:cs="Times New Roman"/>
        </w:rPr>
        <w:t>o</w:t>
      </w:r>
      <w:r w:rsidRPr="0054596B">
        <w:rPr>
          <w:rFonts w:ascii="Times New Roman" w:eastAsia="Times New Roman" w:hAnsi="Times New Roman" w:cs="Times New Roman"/>
        </w:rPr>
        <w:t xml:space="preserve"> é quantificada através de métricas padrão de regressão (RMSE, MAE e (R^2)), complementadas por uma métrica de interpretação direta: percentagem de previsões com erro absoluto ≤ 0,5 pontos na escala do score. </w:t>
      </w:r>
      <w:r w:rsidR="00476AF6">
        <w:rPr>
          <w:rFonts w:ascii="Times New Roman" w:eastAsia="Times New Roman" w:hAnsi="Times New Roman" w:cs="Times New Roman"/>
        </w:rPr>
        <w:pict w14:anchorId="1024BC5D">
          <v:rect id="_x0000_i1025" style="width:0;height:1.5pt" o:hralign="right" o:hrstd="t" o:hr="t" fillcolor="#a0a0a0" stroked="f"/>
        </w:pict>
      </w:r>
    </w:p>
    <w:p w14:paraId="5404C2D9" w14:textId="43643C27" w:rsidR="00FA56A1" w:rsidRPr="0054596B" w:rsidRDefault="00FA56A1" w:rsidP="00542ECF">
      <w:pPr>
        <w:pStyle w:val="Heading1"/>
        <w:jc w:val="both"/>
        <w:rPr>
          <w:rFonts w:ascii="Times New Roman" w:hAnsi="Times New Roman" w:cs="Times New Roman"/>
          <w:b/>
          <w:bCs/>
        </w:rPr>
      </w:pPr>
      <w:bookmarkStart w:id="2" w:name="_Toc220443707"/>
      <w:r w:rsidRPr="0054596B">
        <w:rPr>
          <w:rFonts w:ascii="Times New Roman" w:hAnsi="Times New Roman" w:cs="Times New Roman"/>
          <w:b/>
          <w:bCs/>
        </w:rPr>
        <w:lastRenderedPageBreak/>
        <w:t xml:space="preserve">Capítulo 1 </w:t>
      </w:r>
      <w:r w:rsidR="000E7FCB" w:rsidRPr="0054596B">
        <w:rPr>
          <w:rFonts w:ascii="Times New Roman" w:hAnsi="Times New Roman" w:cs="Times New Roman"/>
          <w:b/>
          <w:bCs/>
        </w:rPr>
        <w:t>-</w:t>
      </w:r>
      <w:r w:rsidRPr="0054596B">
        <w:rPr>
          <w:rFonts w:ascii="Times New Roman" w:hAnsi="Times New Roman" w:cs="Times New Roman"/>
          <w:b/>
          <w:bCs/>
        </w:rPr>
        <w:t xml:space="preserve"> Formulação do Problema</w:t>
      </w:r>
      <w:bookmarkEnd w:id="2"/>
    </w:p>
    <w:p w14:paraId="55B3DA65" w14:textId="77777777" w:rsidR="00FA56A1" w:rsidRPr="0054596B" w:rsidRDefault="00FA56A1" w:rsidP="00542ECF">
      <w:pPr>
        <w:pStyle w:val="Heading2"/>
        <w:jc w:val="both"/>
        <w:rPr>
          <w:rFonts w:ascii="Times New Roman" w:hAnsi="Times New Roman" w:cs="Times New Roman"/>
          <w:b/>
          <w:bCs/>
          <w:sz w:val="28"/>
          <w:szCs w:val="28"/>
        </w:rPr>
      </w:pPr>
      <w:bookmarkStart w:id="3" w:name="_Toc220443708"/>
      <w:r w:rsidRPr="0054596B">
        <w:rPr>
          <w:rFonts w:ascii="Times New Roman" w:hAnsi="Times New Roman" w:cs="Times New Roman"/>
          <w:b/>
          <w:bCs/>
          <w:sz w:val="28"/>
          <w:szCs w:val="28"/>
        </w:rPr>
        <w:t xml:space="preserve">1.1 </w:t>
      </w:r>
      <w:r w:rsidRPr="0054596B">
        <w:rPr>
          <w:rFonts w:ascii="Times New Roman" w:hAnsi="Times New Roman" w:cs="Times New Roman"/>
          <w:b/>
          <w:bCs/>
          <w:i/>
          <w:iCs/>
          <w:sz w:val="28"/>
          <w:szCs w:val="28"/>
        </w:rPr>
        <w:t>Business Understanding</w:t>
      </w:r>
      <w:bookmarkEnd w:id="3"/>
    </w:p>
    <w:p w14:paraId="6052B920" w14:textId="6094F630" w:rsidR="00310916"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As plataformas digitais de turismo (e.g., TripAdvisor) agregam milhares de avaliações individuais num </w:t>
      </w:r>
      <w:r w:rsidRPr="0054596B">
        <w:rPr>
          <w:rFonts w:ascii="Times New Roman" w:eastAsia="Times New Roman" w:hAnsi="Times New Roman" w:cs="Times New Roman"/>
          <w:i/>
          <w:iCs/>
        </w:rPr>
        <w:t>score</w:t>
      </w:r>
      <w:r w:rsidRPr="0054596B">
        <w:rPr>
          <w:rFonts w:ascii="Times New Roman" w:eastAsia="Times New Roman" w:hAnsi="Times New Roman" w:cs="Times New Roman"/>
        </w:rPr>
        <w:t xml:space="preserve"> médio (escala 1–5) que influencia diretamente a reputação e a procura de um hotel. Do ponto de vista de Ciência de Dados, este </w:t>
      </w:r>
      <w:r w:rsidRPr="0054596B">
        <w:rPr>
          <w:rFonts w:ascii="Times New Roman" w:eastAsia="Times New Roman" w:hAnsi="Times New Roman" w:cs="Times New Roman"/>
          <w:i/>
          <w:iCs/>
        </w:rPr>
        <w:t>score</w:t>
      </w:r>
      <w:r w:rsidRPr="0054596B">
        <w:rPr>
          <w:rFonts w:ascii="Times New Roman" w:eastAsia="Times New Roman" w:hAnsi="Times New Roman" w:cs="Times New Roman"/>
        </w:rPr>
        <w:t xml:space="preserve"> pode ser tratado como uma variável quantitativa de satisfação agregada, cujo valor esperado pode (parcialmente) ser explicado por características observáveis do hotel (selos, sinais de marketing, </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 xml:space="preserve"> e proxies de popularidade).</w:t>
      </w:r>
    </w:p>
    <w:p w14:paraId="438BFADA" w14:textId="39BC276E" w:rsidR="00310916" w:rsidRPr="0054596B" w:rsidRDefault="00310916" w:rsidP="00542ECF">
      <w:pPr>
        <w:spacing w:line="360" w:lineRule="auto"/>
        <w:jc w:val="both"/>
        <w:rPr>
          <w:rFonts w:ascii="Times New Roman" w:eastAsia="Times New Roman" w:hAnsi="Times New Roman" w:cs="Times New Roman"/>
        </w:rPr>
      </w:pPr>
      <w:r w:rsidRPr="00310916">
        <w:rPr>
          <w:rFonts w:ascii="Times New Roman" w:eastAsia="Times New Roman" w:hAnsi="Times New Roman" w:cs="Times New Roman"/>
        </w:rPr>
        <w:t xml:space="preserve">Embora o </w:t>
      </w:r>
      <w:r w:rsidR="000811E3" w:rsidRPr="000811E3">
        <w:rPr>
          <w:rFonts w:ascii="Times New Roman" w:eastAsia="Times New Roman" w:hAnsi="Times New Roman" w:cs="Times New Roman"/>
          <w:i/>
          <w:iCs/>
        </w:rPr>
        <w:t>score_review</w:t>
      </w:r>
      <w:r w:rsidRPr="00310916">
        <w:rPr>
          <w:rFonts w:ascii="Times New Roman" w:eastAsia="Times New Roman" w:hAnsi="Times New Roman" w:cs="Times New Roman"/>
        </w:rPr>
        <w:t xml:space="preserve"> esteja limitado ao intervalo [1,5] e apresente discretização, assume-se uma abordagem de regressão para modelar a </w:t>
      </w:r>
      <w:r w:rsidRPr="00310916">
        <w:rPr>
          <w:rFonts w:ascii="Times New Roman" w:eastAsia="Times New Roman" w:hAnsi="Times New Roman" w:cs="Times New Roman"/>
          <w:b/>
          <w:bCs/>
        </w:rPr>
        <w:t>média condicional</w:t>
      </w:r>
      <w:r w:rsidRPr="00310916">
        <w:rPr>
          <w:rFonts w:ascii="Times New Roman" w:eastAsia="Times New Roman" w:hAnsi="Times New Roman" w:cs="Times New Roman"/>
        </w:rPr>
        <w:t xml:space="preserve"> </w:t>
      </w:r>
      <w:r w:rsidRPr="00310916">
        <w:rPr>
          <w:rFonts w:ascii="Cambria Math" w:eastAsia="Times New Roman" w:hAnsi="Cambria Math" w:cs="Cambria Math"/>
        </w:rPr>
        <w:t>𝔼</w:t>
      </w:r>
      <w:r w:rsidRPr="00310916">
        <w:rPr>
          <w:rFonts w:ascii="Times New Roman" w:eastAsia="Times New Roman" w:hAnsi="Times New Roman" w:cs="Times New Roman"/>
        </w:rPr>
        <w:t xml:space="preserve">(Y|X) e produzir previsões em novos hotéis, tratando o score como uma variável numérica </w:t>
      </w:r>
      <w:r w:rsidRPr="00310916">
        <w:rPr>
          <w:rFonts w:ascii="Times New Roman" w:eastAsia="Times New Roman" w:hAnsi="Times New Roman" w:cs="Times New Roman"/>
          <w:i/>
          <w:iCs/>
        </w:rPr>
        <w:t>quasi</w:t>
      </w:r>
      <w:r w:rsidRPr="00310916">
        <w:rPr>
          <w:rFonts w:ascii="Times New Roman" w:eastAsia="Times New Roman" w:hAnsi="Times New Roman" w:cs="Times New Roman"/>
        </w:rPr>
        <w:t xml:space="preserve">-contínua (com incrementos decimais). A interpretação é </w:t>
      </w:r>
      <w:r w:rsidRPr="00310916">
        <w:rPr>
          <w:rFonts w:ascii="Times New Roman" w:eastAsia="Times New Roman" w:hAnsi="Times New Roman" w:cs="Times New Roman"/>
          <w:b/>
          <w:bCs/>
        </w:rPr>
        <w:t>associativa/preditiva</w:t>
      </w:r>
      <w:r w:rsidRPr="00310916">
        <w:rPr>
          <w:rFonts w:ascii="Times New Roman" w:eastAsia="Times New Roman" w:hAnsi="Times New Roman" w:cs="Times New Roman"/>
        </w:rPr>
        <w:t>, não causal.</w:t>
      </w:r>
    </w:p>
    <w:p w14:paraId="53A82B68" w14:textId="23C76C03" w:rsidR="00FA56A1"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Objetivo do trabalho</w:t>
      </w:r>
      <w:r w:rsidR="00792CC6" w:rsidRPr="0054596B">
        <w:rPr>
          <w:rFonts w:ascii="Times New Roman" w:eastAsia="Times New Roman" w:hAnsi="Times New Roman" w:cs="Times New Roman"/>
          <w:b/>
          <w:bCs/>
        </w:rPr>
        <w:t>:</w:t>
      </w:r>
      <w:r w:rsidRPr="0054596B">
        <w:rPr>
          <w:rFonts w:ascii="Times New Roman" w:eastAsia="Times New Roman" w:hAnsi="Times New Roman" w:cs="Times New Roman"/>
        </w:rPr>
        <w:t xml:space="preserve"> Pretende-se construir um modelo preditivo que estime </w:t>
      </w:r>
      <w:r w:rsidR="000811E3" w:rsidRPr="000811E3">
        <w:rPr>
          <w:rFonts w:ascii="Times New Roman" w:eastAsia="Times New Roman" w:hAnsi="Times New Roman" w:cs="Times New Roman"/>
          <w:b/>
          <w:bCs/>
          <w:i/>
          <w:iCs/>
        </w:rPr>
        <w:t>score_review</w:t>
      </w:r>
      <w:r w:rsidRPr="0054596B">
        <w:rPr>
          <w:rFonts w:ascii="Times New Roman" w:eastAsia="Times New Roman" w:hAnsi="Times New Roman" w:cs="Times New Roman"/>
        </w:rPr>
        <w:t xml:space="preserve"> para hotéis no Dubai, a partir das variáveis disponibilizadas no </w:t>
      </w:r>
      <w:r w:rsidRPr="0054596B">
        <w:rPr>
          <w:rFonts w:ascii="Times New Roman" w:eastAsia="Times New Roman" w:hAnsi="Times New Roman" w:cs="Times New Roman"/>
          <w:i/>
          <w:iCs/>
        </w:rPr>
        <w:t>dataset</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Dubai_data</w:t>
      </w:r>
      <w:r w:rsidRPr="0054596B">
        <w:rPr>
          <w:rFonts w:ascii="Times New Roman" w:eastAsia="Times New Roman" w:hAnsi="Times New Roman" w:cs="Times New Roman"/>
        </w:rPr>
        <w:t>, conforme o enunciado.</w:t>
      </w:r>
    </w:p>
    <w:p w14:paraId="75960B9F" w14:textId="09B1A994" w:rsidR="00FA56A1"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Enquadramento do problema</w:t>
      </w:r>
      <w:r w:rsidR="00792CC6" w:rsidRPr="0054596B">
        <w:rPr>
          <w:rFonts w:ascii="Times New Roman" w:eastAsia="Times New Roman" w:hAnsi="Times New Roman" w:cs="Times New Roman"/>
          <w:b/>
          <w:bCs/>
        </w:rPr>
        <w:t>:</w:t>
      </w:r>
      <w:r w:rsidRPr="0054596B">
        <w:rPr>
          <w:rFonts w:ascii="Times New Roman" w:eastAsia="Times New Roman" w:hAnsi="Times New Roman" w:cs="Times New Roman"/>
        </w:rPr>
        <w:t xml:space="preserve"> Como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assume valores numéricos na escala [1,5] (incluindo incremento</w:t>
      </w:r>
      <w:r w:rsidR="006D4E9E">
        <w:rPr>
          <w:rFonts w:ascii="Times New Roman" w:eastAsia="Times New Roman" w:hAnsi="Times New Roman" w:cs="Times New Roman"/>
        </w:rPr>
        <w:t>s decimais e não só inteiros</w:t>
      </w:r>
      <w:r w:rsidRPr="0054596B">
        <w:rPr>
          <w:rFonts w:ascii="Times New Roman" w:eastAsia="Times New Roman" w:hAnsi="Times New Roman" w:cs="Times New Roman"/>
        </w:rPr>
        <w:t xml:space="preserve">), o problema é formulado como </w:t>
      </w:r>
      <w:r w:rsidRPr="0054596B">
        <w:rPr>
          <w:rFonts w:ascii="Times New Roman" w:eastAsia="Times New Roman" w:hAnsi="Times New Roman" w:cs="Times New Roman"/>
          <w:b/>
          <w:bCs/>
        </w:rPr>
        <w:t>regressão supervisionada</w:t>
      </w:r>
      <w:r w:rsidRPr="0054596B">
        <w:rPr>
          <w:rFonts w:ascii="Times New Roman" w:eastAsia="Times New Roman" w:hAnsi="Times New Roman" w:cs="Times New Roman"/>
        </w:rPr>
        <w:t xml:space="preserve">, visando estimar o valor esperado do </w:t>
      </w:r>
      <w:r w:rsidRPr="0054596B">
        <w:rPr>
          <w:rFonts w:ascii="Times New Roman" w:eastAsia="Times New Roman" w:hAnsi="Times New Roman" w:cs="Times New Roman"/>
          <w:i/>
          <w:iCs/>
        </w:rPr>
        <w:t>score</w:t>
      </w:r>
      <w:r w:rsidRPr="0054596B">
        <w:rPr>
          <w:rFonts w:ascii="Times New Roman" w:eastAsia="Times New Roman" w:hAnsi="Times New Roman" w:cs="Times New Roman"/>
        </w:rPr>
        <w:t xml:space="preserve"> em observações futuras (hotéis “não vistos”).</w:t>
      </w:r>
    </w:p>
    <w:p w14:paraId="1848C09C" w14:textId="3832379A" w:rsidR="00FA56A1"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Questões analíticas orientadoras</w:t>
      </w:r>
      <w:r w:rsidR="00792CC6"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O modelo e a análise subsequente procuram responder, em termos preditivos e interpretativos, a questões como:</w:t>
      </w:r>
    </w:p>
    <w:p w14:paraId="3A11DF3D" w14:textId="1580B7AE" w:rsidR="00FA56A1" w:rsidRPr="0054596B" w:rsidRDefault="00FA56A1" w:rsidP="00542ECF">
      <w:pPr>
        <w:numPr>
          <w:ilvl w:val="0"/>
          <w:numId w:val="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Que características/</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 xml:space="preserve"> (</w:t>
      </w:r>
      <w:r w:rsidRPr="002114AE">
        <w:rPr>
          <w:rFonts w:ascii="Times New Roman" w:eastAsia="Times New Roman" w:hAnsi="Times New Roman" w:cs="Times New Roman"/>
          <w:i/>
          <w:iCs/>
        </w:rPr>
        <w:t>flags</w:t>
      </w:r>
      <w:r w:rsidRPr="0054596B">
        <w:rPr>
          <w:rFonts w:ascii="Times New Roman" w:eastAsia="Times New Roman" w:hAnsi="Times New Roman" w:cs="Times New Roman"/>
        </w:rPr>
        <w:t xml:space="preserve">/indicadores) estão mais associadas a </w:t>
      </w:r>
      <w:r w:rsidRPr="0054596B">
        <w:rPr>
          <w:rFonts w:ascii="Times New Roman" w:eastAsia="Times New Roman" w:hAnsi="Times New Roman" w:cs="Times New Roman"/>
          <w:i/>
          <w:iCs/>
        </w:rPr>
        <w:t>scores</w:t>
      </w:r>
      <w:r w:rsidRPr="0054596B">
        <w:rPr>
          <w:rFonts w:ascii="Times New Roman" w:eastAsia="Times New Roman" w:hAnsi="Times New Roman" w:cs="Times New Roman"/>
        </w:rPr>
        <w:t xml:space="preserve"> mais elevados?</w:t>
      </w:r>
    </w:p>
    <w:p w14:paraId="5AADF456" w14:textId="77777777" w:rsidR="00FA56A1" w:rsidRPr="0054596B" w:rsidRDefault="00FA56A1" w:rsidP="00542ECF">
      <w:pPr>
        <w:numPr>
          <w:ilvl w:val="0"/>
          <w:numId w:val="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É possível melhorar de forma relevante uma baseline simples (prever a média) usando modelos mais flexíveis (árvores, Random Forest, GBM)?</w:t>
      </w:r>
    </w:p>
    <w:p w14:paraId="5E836487" w14:textId="77777777" w:rsidR="00FA56A1" w:rsidRPr="0054596B" w:rsidRDefault="00FA56A1" w:rsidP="00542ECF">
      <w:pPr>
        <w:numPr>
          <w:ilvl w:val="0"/>
          <w:numId w:val="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Que variáveis parecem ter maior impacto e em que direção (associação positiva/negativa), mantendo a ressalva de que não se trata de inferência causal?</w:t>
      </w:r>
    </w:p>
    <w:p w14:paraId="2F4FC2AF" w14:textId="1B8D4848" w:rsidR="00BA3E16"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Para garantir que a modelação assenta em evidência objetiva (e não em pressupostos), o pipeline regista métricas de qualidade essenciais: dimensões do dataset, duplicados, </w:t>
      </w:r>
      <w:r w:rsidRPr="0054596B">
        <w:rPr>
          <w:rFonts w:ascii="Times New Roman" w:eastAsia="Times New Roman" w:hAnsi="Times New Roman" w:cs="Times New Roman"/>
          <w:i/>
          <w:iCs/>
        </w:rPr>
        <w:t>missingness</w:t>
      </w:r>
      <w:r w:rsidRPr="0054596B">
        <w:rPr>
          <w:rFonts w:ascii="Times New Roman" w:eastAsia="Times New Roman" w:hAnsi="Times New Roman" w:cs="Times New Roman"/>
        </w:rPr>
        <w:t xml:space="preserve"> e coerência do target na escala do enunciado.</w:t>
      </w:r>
      <w:r w:rsidR="00476AF6">
        <w:rPr>
          <w:rFonts w:ascii="Times New Roman" w:eastAsia="Times New Roman" w:hAnsi="Times New Roman" w:cs="Times New Roman"/>
        </w:rPr>
        <w:pict w14:anchorId="21EC822D">
          <v:rect id="_x0000_i1026" style="width:0;height:1.5pt" o:hralign="right" o:hrstd="t" o:hr="t" fillcolor="#a0a0a0" stroked="f"/>
        </w:pict>
      </w:r>
    </w:p>
    <w:p w14:paraId="5A0F8E06" w14:textId="77777777" w:rsidR="00FA56A1" w:rsidRPr="0054596B" w:rsidRDefault="00FA56A1" w:rsidP="00542ECF">
      <w:pPr>
        <w:pStyle w:val="Heading2"/>
        <w:jc w:val="both"/>
        <w:rPr>
          <w:rFonts w:ascii="Times New Roman" w:hAnsi="Times New Roman" w:cs="Times New Roman"/>
          <w:b/>
          <w:bCs/>
          <w:sz w:val="28"/>
          <w:szCs w:val="28"/>
        </w:rPr>
      </w:pPr>
      <w:bookmarkStart w:id="4" w:name="_Toc220443709"/>
      <w:r w:rsidRPr="0054596B">
        <w:rPr>
          <w:rFonts w:ascii="Times New Roman" w:hAnsi="Times New Roman" w:cs="Times New Roman"/>
          <w:b/>
          <w:bCs/>
          <w:sz w:val="28"/>
          <w:szCs w:val="28"/>
        </w:rPr>
        <w:lastRenderedPageBreak/>
        <w:t>1.2 Definição formal do problema</w:t>
      </w:r>
      <w:bookmarkEnd w:id="4"/>
    </w:p>
    <w:p w14:paraId="21C85FC3" w14:textId="193A6482" w:rsidR="00FA56A1"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Unidade de análise</w:t>
      </w:r>
      <w:r w:rsidR="00792CC6" w:rsidRPr="0054596B">
        <w:rPr>
          <w:rFonts w:ascii="Times New Roman" w:eastAsia="Times New Roman" w:hAnsi="Times New Roman" w:cs="Times New Roman"/>
          <w:b/>
          <w:bCs/>
        </w:rPr>
        <w:t>:</w:t>
      </w:r>
      <w:r w:rsidRPr="0054596B">
        <w:rPr>
          <w:rFonts w:ascii="Times New Roman" w:eastAsia="Times New Roman" w:hAnsi="Times New Roman" w:cs="Times New Roman"/>
        </w:rPr>
        <w:t xml:space="preserve"> Cada observação corresponde a um hotel</w:t>
      </w:r>
      <w:r w:rsidR="00FA2E11" w:rsidRPr="0054596B">
        <w:rPr>
          <w:rFonts w:ascii="Times New Roman" w:eastAsia="Times New Roman" w:hAnsi="Times New Roman" w:cs="Times New Roman"/>
        </w:rPr>
        <w:t xml:space="preserve">, </w:t>
      </w:r>
      <w:r w:rsidRPr="0054596B">
        <w:rPr>
          <w:rFonts w:ascii="Times New Roman" w:eastAsia="Times New Roman" w:hAnsi="Times New Roman" w:cs="Times New Roman"/>
        </w:rPr>
        <w:t>descrito por atributos sobretudo binários (</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w:t>
      </w:r>
      <w:r w:rsidRPr="002114AE">
        <w:rPr>
          <w:rFonts w:ascii="Times New Roman" w:eastAsia="Times New Roman" w:hAnsi="Times New Roman" w:cs="Times New Roman"/>
          <w:i/>
          <w:iCs/>
        </w:rPr>
        <w:t>flags</w:t>
      </w:r>
      <w:r w:rsidRPr="0054596B">
        <w:rPr>
          <w:rFonts w:ascii="Times New Roman" w:eastAsia="Times New Roman" w:hAnsi="Times New Roman" w:cs="Times New Roman"/>
        </w:rPr>
        <w:t>) e uma variável numérica de popularidade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w:t>
      </w:r>
    </w:p>
    <w:p w14:paraId="4EA68F58" w14:textId="38D18BB4" w:rsidR="00BA7716"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Variável resposta (target)</w:t>
      </w:r>
      <w:r w:rsidR="00792CC6" w:rsidRPr="0054596B">
        <w:rPr>
          <w:rFonts w:ascii="Times New Roman" w:eastAsia="Times New Roman" w:hAnsi="Times New Roman" w:cs="Times New Roman"/>
          <w:b/>
          <w:bCs/>
        </w:rPr>
        <w:t>:</w:t>
      </w:r>
      <w:r w:rsidR="002209A5" w:rsidRPr="0054596B">
        <w:rPr>
          <w:rFonts w:ascii="Times New Roman" w:eastAsia="Times New Roman" w:hAnsi="Times New Roman" w:cs="Times New Roman"/>
          <w:b/>
          <w:bC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1,5</m:t>
            </m:r>
          </m:e>
        </m:d>
        <m:r>
          <w:rPr>
            <w:rFonts w:ascii="Cambria Math" w:eastAsia="Times New Roman" w:hAnsi="Cambria Math" w:cs="Times New Roman"/>
          </w:rPr>
          <m:t xml:space="preserve">, </m:t>
        </m:r>
      </m:oMath>
      <w:r w:rsidRPr="0054596B">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 xml:space="preserve"> </m:t>
        </m:r>
      </m:oMath>
      <w:r w:rsidRPr="0054596B">
        <w:rPr>
          <w:rFonts w:ascii="Times New Roman" w:eastAsia="Times New Roman" w:hAnsi="Times New Roman" w:cs="Times New Roman"/>
        </w:rPr>
        <w:t xml:space="preserve">é o </w:t>
      </w:r>
      <w:r w:rsidRPr="0054596B">
        <w:rPr>
          <w:rFonts w:ascii="Times New Roman" w:eastAsia="Times New Roman" w:hAnsi="Times New Roman" w:cs="Times New Roman"/>
          <w:i/>
          <w:iCs/>
        </w:rPr>
        <w:t>score</w:t>
      </w:r>
      <w:r w:rsidRPr="0054596B">
        <w:rPr>
          <w:rFonts w:ascii="Times New Roman" w:eastAsia="Times New Roman" w:hAnsi="Times New Roman" w:cs="Times New Roman"/>
        </w:rPr>
        <w:t xml:space="preserve"> médio de avaliações do hotel </w:t>
      </w:r>
      <m:oMath>
        <m:r>
          <w:rPr>
            <w:rFonts w:ascii="Cambria Math" w:eastAsia="Times New Roman" w:hAnsi="Cambria Math" w:cs="Times New Roman"/>
          </w:rPr>
          <m:t>i</m:t>
        </m:r>
      </m:oMath>
      <w:r w:rsidR="00FA2E11" w:rsidRPr="0054596B">
        <w:rPr>
          <w:rFonts w:ascii="Times New Roman" w:eastAsia="Times New Roman" w:hAnsi="Times New Roman" w:cs="Times New Roman"/>
        </w:rPr>
        <w:t>.</w:t>
      </w:r>
    </w:p>
    <w:p w14:paraId="76284D57" w14:textId="7639DF7E" w:rsidR="0076779C"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Variáveis explicativas</w:t>
      </w:r>
      <w:r w:rsidR="00792CC6" w:rsidRPr="0054596B">
        <w:rPr>
          <w:rFonts w:ascii="Times New Roman" w:eastAsia="Times New Roman" w:hAnsi="Times New Roman" w:cs="Times New Roman"/>
          <w:b/>
          <w:bCs/>
        </w:rPr>
        <w:t>:</w:t>
      </w:r>
      <w:r w:rsidR="00E3038A" w:rsidRPr="0054596B">
        <w:rPr>
          <w:rFonts w:ascii="Times New Roman" w:eastAsia="Times New Roman" w:hAnsi="Times New Roman" w:cs="Times New Roman"/>
          <w:b/>
          <w:bCs/>
        </w:rPr>
        <w:t xml:space="preserve"> </w:t>
      </w:r>
      <w:r w:rsidR="00E3038A" w:rsidRPr="0054596B">
        <w:rPr>
          <w:rFonts w:ascii="Times New Roman" w:eastAsia="Times New Roman" w:hAnsi="Times New Roman" w:cs="Times New Roman"/>
        </w:rPr>
        <w:t>p</w:t>
      </w:r>
      <w:r w:rsidRPr="0054596B">
        <w:rPr>
          <w:rFonts w:ascii="Times New Roman" w:eastAsia="Times New Roman" w:hAnsi="Times New Roman" w:cs="Times New Roman"/>
        </w:rPr>
        <w:t xml:space="preserve">ara cada hotel </w:t>
      </w:r>
      <m:oMath>
        <m:r>
          <w:rPr>
            <w:rFonts w:ascii="Cambria Math" w:eastAsia="Times New Roman" w:hAnsi="Cambria Math" w:cs="Times New Roman"/>
          </w:rPr>
          <m:t>i</m:t>
        </m:r>
      </m:oMath>
      <w:r w:rsidRPr="0054596B">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ip</m:t>
            </m:r>
          </m:sub>
        </m:sSub>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r>
          <w:rPr>
            <w:rFonts w:ascii="Cambria Math" w:eastAsia="Times New Roman" w:hAnsi="Cambria Math" w:cs="Times New Roman"/>
          </w:rPr>
          <m:t>,</m:t>
        </m:r>
      </m:oMath>
      <w:r w:rsidR="00B35622" w:rsidRPr="0054596B">
        <w:rPr>
          <w:rFonts w:ascii="Times New Roman" w:eastAsia="Times New Roman" w:hAnsi="Times New Roman" w:cs="Times New Roman"/>
        </w:rPr>
        <w:t xml:space="preserve"> </w:t>
      </w:r>
      <w:r w:rsidRPr="0054596B">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ij</m:t>
            </m:r>
          </m:sub>
        </m:sSub>
        <m:r>
          <w:rPr>
            <w:rFonts w:ascii="Cambria Math" w:eastAsia="Times New Roman" w:hAnsi="Cambria Math" w:cs="Times New Roman"/>
          </w:rPr>
          <m:t>∈{0,1}</m:t>
        </m:r>
      </m:oMath>
      <w:r w:rsidR="00310916">
        <w:rPr>
          <w:rFonts w:ascii="Times New Roman" w:eastAsia="Times New Roman" w:hAnsi="Times New Roman" w:cs="Times New Roman"/>
        </w:rPr>
        <w:t xml:space="preserve"> </w:t>
      </w:r>
      <w:r w:rsidRPr="0054596B">
        <w:rPr>
          <w:rFonts w:ascii="Times New Roman" w:eastAsia="Times New Roman" w:hAnsi="Times New Roman" w:cs="Times New Roman"/>
        </w:rPr>
        <w:t>para os preditores binários (</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w:t>
      </w:r>
      <w:r w:rsidRPr="002114AE">
        <w:rPr>
          <w:rFonts w:ascii="Times New Roman" w:eastAsia="Times New Roman" w:hAnsi="Times New Roman" w:cs="Times New Roman"/>
          <w:i/>
          <w:iCs/>
        </w:rPr>
        <w:t>flags</w:t>
      </w:r>
      <w:r w:rsidRPr="0054596B">
        <w:rPr>
          <w:rFonts w:ascii="Times New Roman" w:eastAsia="Times New Roman" w:hAnsi="Times New Roman" w:cs="Times New Roman"/>
        </w:rPr>
        <w:t>) e uma covariável contínua de popularidade dada por</w:t>
      </w:r>
      <w:r w:rsidR="008245B1" w:rsidRPr="0054596B">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ik</m:t>
            </m:r>
          </m:sub>
        </m:sSub>
        <m:r>
          <w:rPr>
            <w:rFonts w:ascii="Cambria Math" w:eastAsia="Times New Roman" w:hAnsi="Cambria Math" w:cs="Times New Roman"/>
          </w:rPr>
          <m:t>=</m:t>
        </m:r>
        <m:r>
          <m:rPr>
            <m:sty m:val="p"/>
          </m:rPr>
          <w:rPr>
            <w:rFonts w:ascii="Cambria Math" w:eastAsia="Times New Roman" w:hAnsi="Cambria Math" w:cs="Times New Roman"/>
          </w:rPr>
          <m:t>log</m:t>
        </m:r>
        <m:r>
          <w:rPr>
            <w:rFonts w:ascii="Cambria Math" w:eastAsia="Times New Roman" w:hAnsi="Cambria Math" w:cs="Times New Roman"/>
          </w:rPr>
          <m:t>⁡(</m:t>
        </m:r>
        <m:sSub>
          <m:sSubPr>
            <m:ctrlPr>
              <w:rPr>
                <w:rFonts w:ascii="Cambria Math" w:eastAsia="Times New Roman" w:hAnsi="Cambria Math" w:cs="Times New Roman"/>
              </w:rPr>
            </m:ctrlPr>
          </m:sSubPr>
          <m:e>
            <m:r>
              <m:rPr>
                <m:nor/>
              </m:rPr>
              <w:rPr>
                <w:rFonts w:ascii="Times New Roman" w:eastAsia="Times New Roman" w:hAnsi="Times New Roman" w:cs="Times New Roman"/>
              </w:rPr>
              <m:t>nº de avaliações</m:t>
            </m:r>
          </m:e>
          <m:sub>
            <m:r>
              <w:rPr>
                <w:rFonts w:ascii="Cambria Math" w:eastAsia="Times New Roman" w:hAnsi="Cambria Math" w:cs="Times New Roman"/>
              </w:rPr>
              <m:t>i</m:t>
            </m:r>
          </m:sub>
        </m:sSub>
        <m:r>
          <m:rPr>
            <m:sty m:val="bi"/>
          </m:rPr>
          <w:rPr>
            <w:rFonts w:ascii="Cambria Math" w:eastAsia="Times New Roman" w:hAnsi="Cambria Math" w:cs="Times New Roman"/>
          </w:rPr>
          <m:t>),</m:t>
        </m:r>
      </m:oMath>
      <w:r w:rsidR="008B6C8C"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 xml:space="preserve">isto é, o logaritmo natural do número de </w:t>
      </w:r>
      <w:r w:rsidRPr="0054596B">
        <w:rPr>
          <w:rFonts w:ascii="Times New Roman" w:eastAsia="Times New Roman" w:hAnsi="Times New Roman" w:cs="Times New Roman"/>
          <w:i/>
          <w:iCs/>
        </w:rPr>
        <w:t>reviews</w:t>
      </w:r>
      <w:r w:rsidRPr="0054596B">
        <w:rPr>
          <w:rFonts w:ascii="Times New Roman" w:eastAsia="Times New Roman" w:hAnsi="Times New Roman" w:cs="Times New Roman"/>
        </w:rPr>
        <w:t xml:space="preserve"> do hotel </w:t>
      </w:r>
      <m:oMath>
        <m:r>
          <w:rPr>
            <w:rFonts w:ascii="Cambria Math" w:eastAsia="Times New Roman" w:hAnsi="Cambria Math" w:cs="Times New Roman"/>
          </w:rPr>
          <m:t>i</m:t>
        </m:r>
      </m:oMath>
      <w:r w:rsidRPr="0054596B">
        <w:rPr>
          <w:rFonts w:ascii="Times New Roman" w:eastAsia="Times New Roman" w:hAnsi="Times New Roman" w:cs="Times New Roman"/>
        </w:rPr>
        <w:t>.</w:t>
      </w:r>
    </w:p>
    <w:p w14:paraId="4C0D5877" w14:textId="253FDF5C" w:rsidR="00FA56A1"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Objetivo estatístico</w:t>
      </w:r>
      <w:r w:rsidR="00792CC6" w:rsidRPr="0054596B">
        <w:rPr>
          <w:rFonts w:ascii="Times New Roman" w:eastAsia="Times New Roman" w:hAnsi="Times New Roman" w:cs="Times New Roman"/>
          <w:b/>
          <w:bCs/>
        </w:rPr>
        <w:t>:</w:t>
      </w:r>
      <w:r w:rsidR="00DD26DA"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O objetivo é estimar a</w:t>
      </w:r>
      <w:r w:rsidR="00B333FD" w:rsidRPr="0054596B">
        <w:rPr>
          <w:rFonts w:ascii="Times New Roman" w:eastAsia="Times New Roman" w:hAnsi="Times New Roman" w:cs="Times New Roman"/>
        </w:rPr>
        <w:t xml:space="preserve"> </w:t>
      </w:r>
      <w:r w:rsidRPr="0054596B">
        <w:rPr>
          <w:rFonts w:ascii="Times New Roman" w:eastAsia="Times New Roman" w:hAnsi="Times New Roman" w:cs="Times New Roman"/>
        </w:rPr>
        <w:t>média condicional</w:t>
      </w:r>
      <w:r w:rsidR="00B333FD" w:rsidRPr="0054596B">
        <w:rPr>
          <w:rFonts w:ascii="Times New Roman" w:eastAsia="Times New Roman" w:hAnsi="Times New Roman" w:cs="Times New Roman"/>
        </w:rPr>
        <w:t xml:space="preserve"> </w:t>
      </w:r>
      <m:oMath>
        <m:r>
          <w:rPr>
            <w:rFonts w:ascii="Cambria Math" w:eastAsia="Times New Roman" w:hAnsi="Cambria Math" w:cs="Times New Roman"/>
          </w:rPr>
          <m:t>m</m:t>
        </m:r>
        <m:d>
          <m:dPr>
            <m:ctrlPr>
              <w:rPr>
                <w:rFonts w:ascii="Cambria Math" w:eastAsia="Times New Roman" w:hAnsi="Cambria Math" w:cs="Times New Roman"/>
                <w:i/>
              </w:rPr>
            </m:ctrlPr>
          </m:dPr>
          <m:e>
            <m:r>
              <m:rPr>
                <m:sty m:val="p"/>
              </m:rPr>
              <w:rPr>
                <w:rFonts w:ascii="Cambria Math" w:eastAsia="Times New Roman" w:hAnsi="Cambria Math" w:cs="Times New Roman"/>
              </w:rPr>
              <m:t>x</m:t>
            </m:r>
          </m:e>
        </m:d>
        <m:r>
          <w:rPr>
            <w:rFonts w:ascii="Cambria Math" w:eastAsia="Times New Roman" w:hAnsi="Cambria Math" w:cs="Times New Roman"/>
          </w:rPr>
          <m:t>=</m:t>
        </m:r>
        <m:r>
          <m:rPr>
            <m:scr m:val="double-struck"/>
            <m:sty m:val="p"/>
          </m:rPr>
          <w:rPr>
            <w:rFonts w:ascii="Cambria Math" w:eastAsia="Times New Roman" w:hAnsi="Cambria Math" w:cs="Times New Roman"/>
          </w:rPr>
          <m:t>E</m:t>
        </m:r>
        <m:d>
          <m:dPr>
            <m:sepChr m:val="∣"/>
            <m:ctrlPr>
              <w:rPr>
                <w:rFonts w:ascii="Cambria Math" w:eastAsia="Times New Roman" w:hAnsi="Cambria Math" w:cs="Times New Roman"/>
                <w:i/>
              </w:rPr>
            </m:ctrlPr>
          </m:dPr>
          <m:e>
            <m:r>
              <w:rPr>
                <w:rFonts w:ascii="Cambria Math" w:eastAsia="Times New Roman" w:hAnsi="Cambria Math" w:cs="Times New Roman"/>
              </w:rPr>
              <m:t>Y</m:t>
            </m:r>
          </m:e>
          <m:e>
            <m:r>
              <m:rPr>
                <m:sty m:val="p"/>
              </m:rPr>
              <w:rPr>
                <w:rFonts w:ascii="Cambria Math" w:eastAsia="Times New Roman" w:hAnsi="Cambria Math" w:cs="Times New Roman"/>
              </w:rPr>
              <m:t>X</m:t>
            </m:r>
            <m:r>
              <w:rPr>
                <w:rFonts w:ascii="Cambria Math" w:eastAsia="Times New Roman" w:hAnsi="Cambria Math" w:cs="Times New Roman"/>
              </w:rPr>
              <m:t>=</m:t>
            </m:r>
            <m:r>
              <m:rPr>
                <m:sty m:val="p"/>
              </m:rPr>
              <w:rPr>
                <w:rFonts w:ascii="Cambria Math" w:eastAsia="Times New Roman" w:hAnsi="Cambria Math" w:cs="Times New Roman"/>
              </w:rPr>
              <m:t>x</m:t>
            </m:r>
          </m:e>
        </m:d>
        <m:r>
          <w:rPr>
            <w:rFonts w:ascii="Cambria Math" w:eastAsia="Times New Roman" w:hAnsi="Cambria Math" w:cs="Times New Roman"/>
          </w:rPr>
          <m:t xml:space="preserve">, </m:t>
        </m:r>
      </m:oMath>
      <w:r w:rsidR="00B34E3F" w:rsidRPr="0054596B">
        <w:rPr>
          <w:rFonts w:ascii="Times New Roman" w:eastAsia="Times New Roman" w:hAnsi="Times New Roman" w:cs="Times New Roman"/>
        </w:rPr>
        <w:t xml:space="preserve">isto é, o </w:t>
      </w:r>
      <w:r w:rsidR="00B34E3F" w:rsidRPr="0054596B">
        <w:rPr>
          <w:rFonts w:ascii="Times New Roman" w:eastAsia="Times New Roman" w:hAnsi="Times New Roman" w:cs="Times New Roman"/>
          <w:b/>
          <w:bCs/>
        </w:rPr>
        <w:t>score médio esperado</w:t>
      </w:r>
      <w:r w:rsidR="00B34E3F" w:rsidRPr="0054596B">
        <w:rPr>
          <w:rFonts w:ascii="Times New Roman" w:eastAsia="Times New Roman" w:hAnsi="Times New Roman" w:cs="Times New Roman"/>
        </w:rPr>
        <w:t xml:space="preserve"> para hotéis com características </w:t>
      </w:r>
      <m:oMath>
        <m:r>
          <w:rPr>
            <w:rFonts w:ascii="Cambria Math" w:eastAsia="Times New Roman" w:hAnsi="Cambria Math" w:cs="Times New Roman"/>
          </w:rPr>
          <m:t>x</m:t>
        </m:r>
      </m:oMath>
      <w:r w:rsidR="00B34E3F" w:rsidRPr="0054596B">
        <w:rPr>
          <w:rFonts w:ascii="Times New Roman" w:eastAsia="Times New Roman" w:hAnsi="Times New Roman" w:cs="Times New Roman"/>
        </w:rPr>
        <w:t xml:space="preserve">. Como </w:t>
      </w:r>
      <m:oMath>
        <m:r>
          <w:rPr>
            <w:rFonts w:ascii="Cambria Math" w:eastAsia="Times New Roman" w:hAnsi="Cambria Math" w:cs="Times New Roman"/>
          </w:rPr>
          <m:t>m(x)</m:t>
        </m:r>
      </m:oMath>
      <w:r w:rsidR="00B34E3F" w:rsidRPr="0054596B">
        <w:rPr>
          <w:rFonts w:ascii="Times New Roman" w:eastAsia="Times New Roman" w:hAnsi="Times New Roman" w:cs="Times New Roman"/>
        </w:rPr>
        <w:t xml:space="preserve">é desconhecida, ajusta-se um modelo aos dados para obter </w:t>
      </w:r>
      <m:oMath>
        <m:acc>
          <m:accPr>
            <m:ctrlPr>
              <w:rPr>
                <w:rFonts w:ascii="Cambria Math" w:eastAsia="Times New Roman" w:hAnsi="Cambria Math" w:cs="Times New Roman"/>
              </w:rPr>
            </m:ctrlPr>
          </m:accPr>
          <m:e>
            <m:r>
              <w:rPr>
                <w:rFonts w:ascii="Cambria Math" w:eastAsia="Times New Roman" w:hAnsi="Cambria Math" w:cs="Times New Roman"/>
              </w:rPr>
              <m:t>m</m:t>
            </m:r>
          </m:e>
        </m:acc>
        <m:r>
          <w:rPr>
            <w:rFonts w:ascii="Cambria Math" w:eastAsia="Times New Roman" w:hAnsi="Cambria Math" w:cs="Times New Roman"/>
          </w:rPr>
          <m:t>(x)</m:t>
        </m:r>
      </m:oMath>
      <w:r w:rsidR="00B34E3F" w:rsidRPr="0054596B">
        <w:rPr>
          <w:rFonts w:ascii="Times New Roman" w:eastAsia="Times New Roman" w:hAnsi="Times New Roman" w:cs="Times New Roman"/>
        </w:rPr>
        <w:t xml:space="preserve">. Para um novo hotel com covariáveis </w:t>
      </w:r>
      <m:oMath>
        <m:sSub>
          <m:sSubPr>
            <m:ctrlPr>
              <w:rPr>
                <w:rFonts w:ascii="Cambria Math" w:eastAsia="Times New Roman" w:hAnsi="Cambria Math" w:cs="Times New Roman"/>
              </w:rPr>
            </m:ctrlPr>
          </m:sSubPr>
          <m:e>
            <m:r>
              <w:rPr>
                <w:rFonts w:ascii="Cambria Math" w:eastAsia="Times New Roman" w:hAnsi="Cambria Math" w:cs="Times New Roman"/>
              </w:rPr>
              <m:t>x</m:t>
            </m:r>
          </m:e>
          <m:sub>
            <m:r>
              <m:rPr>
                <m:nor/>
              </m:rPr>
              <w:rPr>
                <w:rFonts w:ascii="Times New Roman" w:eastAsia="Times New Roman" w:hAnsi="Times New Roman" w:cs="Times New Roman"/>
              </w:rPr>
              <m:t>new</m:t>
            </m:r>
          </m:sub>
        </m:sSub>
      </m:oMath>
      <w:r w:rsidR="00B34E3F" w:rsidRPr="0054596B">
        <w:rPr>
          <w:rFonts w:ascii="Times New Roman" w:eastAsia="Times New Roman" w:hAnsi="Times New Roman" w:cs="Times New Roman"/>
        </w:rPr>
        <w:t xml:space="preserve">, a previsão é: </w:t>
      </w: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Y</m:t>
                </m:r>
              </m:e>
            </m:acc>
          </m:e>
          <m:sub>
            <m:r>
              <m:rPr>
                <m:nor/>
              </m:rPr>
              <w:rPr>
                <w:rFonts w:ascii="Times New Roman" w:eastAsia="Times New Roman" w:hAnsi="Times New Roman" w:cs="Times New Roman"/>
              </w:rPr>
              <m:t>new</m:t>
            </m:r>
          </m:sub>
        </m:sSub>
        <m:r>
          <w:rPr>
            <w:rFonts w:ascii="Cambria Math" w:eastAsia="Times New Roman" w:hAnsi="Cambria Math" w:cs="Times New Roman"/>
          </w:rPr>
          <m:t>=</m:t>
        </m:r>
        <m:acc>
          <m:accPr>
            <m:ctrlPr>
              <w:rPr>
                <w:rFonts w:ascii="Cambria Math" w:eastAsia="Times New Roman" w:hAnsi="Cambria Math" w:cs="Times New Roman"/>
              </w:rPr>
            </m:ctrlPr>
          </m:accPr>
          <m:e>
            <m:r>
              <w:rPr>
                <w:rFonts w:ascii="Cambria Math" w:eastAsia="Times New Roman" w:hAnsi="Cambria Math" w:cs="Times New Roman"/>
              </w:rPr>
              <m:t>m</m:t>
            </m:r>
          </m:e>
        </m:acc>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r>
          <m:rPr>
            <m:scr m:val="double-struck"/>
            <m:sty m:val="p"/>
          </m:rPr>
          <w:rPr>
            <w:rFonts w:ascii="Cambria Math" w:eastAsia="Times New Roman" w:hAnsi="Cambria Math" w:cs="Times New Roman"/>
          </w:rPr>
          <m:t>E</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m:rPr>
                <m:nor/>
              </m:rPr>
              <w:rPr>
                <w:rFonts w:ascii="Times New Roman" w:eastAsia="Times New Roman" w:hAnsi="Times New Roman"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x</m:t>
            </m:r>
          </m:e>
          <m:sub>
            <m:r>
              <m:rPr>
                <m:nor/>
              </m:rPr>
              <w:rPr>
                <w:rFonts w:ascii="Times New Roman" w:eastAsia="Times New Roman" w:hAnsi="Times New Roman" w:cs="Times New Roman"/>
              </w:rPr>
              <m:t>new</m:t>
            </m:r>
          </m:sub>
        </m:sSub>
        <m:r>
          <w:rPr>
            <w:rFonts w:ascii="Cambria Math" w:eastAsia="Times New Roman" w:hAnsi="Cambria Math" w:cs="Times New Roman"/>
          </w:rPr>
          <m:t>)</m:t>
        </m:r>
        <m:r>
          <m:rPr>
            <m:sty m:val="p"/>
          </m:rPr>
          <w:rPr>
            <w:rFonts w:ascii="Cambria Math" w:eastAsia="Times New Roman" w:hAnsi="Cambria Math" w:cs="Times New Roman"/>
          </w:rPr>
          <m:t>.</m:t>
        </m:r>
      </m:oMath>
      <w:r w:rsidR="00476AF6">
        <w:rPr>
          <w:rFonts w:ascii="Times New Roman" w:eastAsia="Times New Roman" w:hAnsi="Times New Roman" w:cs="Times New Roman"/>
        </w:rPr>
        <w:pict w14:anchorId="77041696">
          <v:rect id="_x0000_i1027" style="width:0;height:1.5pt" o:hralign="right" o:hrstd="t" o:hr="t" fillcolor="#a0a0a0" stroked="f"/>
        </w:pict>
      </w:r>
    </w:p>
    <w:p w14:paraId="3707BCBA" w14:textId="77777777" w:rsidR="00FA56A1" w:rsidRPr="0054596B" w:rsidRDefault="00FA56A1" w:rsidP="00542ECF">
      <w:pPr>
        <w:pStyle w:val="Heading2"/>
        <w:jc w:val="both"/>
        <w:rPr>
          <w:rFonts w:ascii="Times New Roman" w:hAnsi="Times New Roman" w:cs="Times New Roman"/>
          <w:b/>
          <w:bCs/>
          <w:sz w:val="28"/>
          <w:szCs w:val="28"/>
        </w:rPr>
      </w:pPr>
      <w:bookmarkStart w:id="5" w:name="_Toc220443710"/>
      <w:r w:rsidRPr="0054596B">
        <w:rPr>
          <w:rFonts w:ascii="Times New Roman" w:hAnsi="Times New Roman" w:cs="Times New Roman"/>
          <w:b/>
          <w:bCs/>
          <w:sz w:val="28"/>
          <w:szCs w:val="28"/>
        </w:rPr>
        <w:t>1.3 Variáveis disponíveis e hipóteses iniciais</w:t>
      </w:r>
      <w:bookmarkEnd w:id="5"/>
    </w:p>
    <w:p w14:paraId="3EDFE9D6" w14:textId="449536D6" w:rsidR="00FA56A1"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conjunto de preditores é o definido no enunciado: </w:t>
      </w:r>
      <w:r w:rsidR="000811E3" w:rsidRPr="000811E3">
        <w:rPr>
          <w:rFonts w:ascii="Times New Roman" w:eastAsia="Times New Roman" w:hAnsi="Times New Roman" w:cs="Times New Roman"/>
          <w:i/>
          <w:iCs/>
        </w:rPr>
        <w:t>CarimboTripAdvisor</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Patrocinado</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Breakfast</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WiFi_gratuito</w:t>
      </w:r>
      <w:r w:rsidRPr="0054596B">
        <w:rPr>
          <w:rFonts w:ascii="Times New Roman" w:eastAsia="Times New Roman" w:hAnsi="Times New Roman" w:cs="Times New Roman"/>
        </w:rPr>
        <w:t xml:space="preserve">, Estacionamento_gratuito, </w:t>
      </w:r>
      <w:r w:rsidR="000811E3" w:rsidRPr="000811E3">
        <w:rPr>
          <w:rFonts w:ascii="Times New Roman" w:eastAsia="Times New Roman" w:hAnsi="Times New Roman" w:cs="Times New Roman"/>
          <w:i/>
          <w:iCs/>
        </w:rPr>
        <w:t>Piscina</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Restaurante</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Servico_quartos</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Praia</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Bar_lounge</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Tomar_medidas_seguranca</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Visitar_website_hotel</w:t>
      </w:r>
      <w:r w:rsidRPr="0054596B">
        <w:rPr>
          <w:rFonts w:ascii="Times New Roman" w:eastAsia="Times New Roman" w:hAnsi="Times New Roman" w:cs="Times New Roman"/>
        </w:rPr>
        <w:t xml:space="preserve"> e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w:t>
      </w:r>
    </w:p>
    <w:p w14:paraId="2F1A8E69" w14:textId="5326CBD5" w:rsidR="00FA56A1"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Racional estatístico</w:t>
      </w:r>
      <w:r w:rsidR="00FA2E11"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A predominância de variáveis binárias (0/1) favorece duas leituras/modelos complementares:</w:t>
      </w:r>
    </w:p>
    <w:p w14:paraId="28D6198E" w14:textId="30736ED6" w:rsidR="00FA56A1" w:rsidRPr="0054596B" w:rsidRDefault="00FA56A1" w:rsidP="00542ECF">
      <w:pPr>
        <w:numPr>
          <w:ilvl w:val="0"/>
          <w:numId w:val="2"/>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Modelos lineares:</w:t>
      </w:r>
      <w:r w:rsidRPr="0054596B">
        <w:rPr>
          <w:rFonts w:ascii="Times New Roman" w:eastAsia="Times New Roman" w:hAnsi="Times New Roman" w:cs="Times New Roman"/>
        </w:rPr>
        <w:t xml:space="preserve"> interpretam o coeficiente como variação média esperada no </w:t>
      </w:r>
      <w:r w:rsidRPr="0054596B">
        <w:rPr>
          <w:rFonts w:ascii="Times New Roman" w:eastAsia="Times New Roman" w:hAnsi="Times New Roman" w:cs="Times New Roman"/>
          <w:i/>
          <w:iCs/>
        </w:rPr>
        <w:t>score</w:t>
      </w:r>
      <w:r w:rsidRPr="0054596B">
        <w:rPr>
          <w:rFonts w:ascii="Times New Roman" w:eastAsia="Times New Roman" w:hAnsi="Times New Roman" w:cs="Times New Roman"/>
        </w:rPr>
        <w:t xml:space="preserve"> (condicional às restantes variáveis), úteis para explicação e comparação.</w:t>
      </w:r>
    </w:p>
    <w:p w14:paraId="5E0905F3" w14:textId="7258DF6B" w:rsidR="0014631E" w:rsidRPr="0054596B" w:rsidRDefault="00FA56A1" w:rsidP="00542ECF">
      <w:pPr>
        <w:numPr>
          <w:ilvl w:val="0"/>
          <w:numId w:val="2"/>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Modelos não lineares:</w:t>
      </w:r>
      <w:r w:rsidRPr="0054596B">
        <w:rPr>
          <w:rFonts w:ascii="Times New Roman" w:eastAsia="Times New Roman" w:hAnsi="Times New Roman" w:cs="Times New Roman"/>
        </w:rPr>
        <w:t xml:space="preserve"> capturam interações e não linearidades (por exemplo, o efeito do selo pode variar com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podendo melhorar desempenho via </w:t>
      </w:r>
      <w:r w:rsidRPr="0054596B">
        <w:rPr>
          <w:rFonts w:ascii="Times New Roman" w:eastAsia="Times New Roman" w:hAnsi="Times New Roman" w:cs="Times New Roman"/>
          <w:i/>
          <w:iCs/>
        </w:rPr>
        <w:t>trade-off</w:t>
      </w:r>
      <w:r w:rsidRPr="0054596B">
        <w:rPr>
          <w:rFonts w:ascii="Times New Roman" w:eastAsia="Times New Roman" w:hAnsi="Times New Roman" w:cs="Times New Roman"/>
        </w:rPr>
        <w:t xml:space="preserve"> viés–variância.</w:t>
      </w:r>
    </w:p>
    <w:p w14:paraId="17B51089" w14:textId="06AFE56F" w:rsidR="0014631E"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 xml:space="preserve">Coerência e escala de </w:t>
      </w:r>
      <w:r w:rsidR="000811E3" w:rsidRPr="000811E3">
        <w:rPr>
          <w:rFonts w:ascii="Times New Roman" w:eastAsia="Times New Roman" w:hAnsi="Times New Roman" w:cs="Times New Roman"/>
          <w:b/>
          <w:bCs/>
          <w:i/>
          <w:iCs/>
        </w:rPr>
        <w:t>logavaliacoes</w:t>
      </w:r>
      <w:r w:rsidR="00BA3E16"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A variável apresenta valores compatíveis com uma transformação logarítmica do nº de avaliações (inclui 0, quando o nº de reviews é 1, dado (\log(1)=0)).</w:t>
      </w:r>
      <w:r w:rsidR="00476AF6">
        <w:rPr>
          <w:rFonts w:ascii="Times New Roman" w:eastAsia="Times New Roman" w:hAnsi="Times New Roman" w:cs="Times New Roman"/>
        </w:rPr>
        <w:pict w14:anchorId="3BC87115">
          <v:rect id="_x0000_i1028" style="width:7in;height:1pt" o:hralign="right" o:hrstd="t" o:hr="t" fillcolor="#a0a0a0" stroked="f"/>
        </w:pict>
      </w:r>
    </w:p>
    <w:p w14:paraId="41D8D2F5" w14:textId="3B3C0D87" w:rsidR="00FA56A1" w:rsidRPr="0054596B" w:rsidRDefault="00FA56A1" w:rsidP="00542ECF">
      <w:pPr>
        <w:pStyle w:val="Heading2"/>
        <w:jc w:val="both"/>
        <w:rPr>
          <w:rFonts w:ascii="Times New Roman" w:hAnsi="Times New Roman" w:cs="Times New Roman"/>
          <w:b/>
          <w:bCs/>
          <w:sz w:val="28"/>
          <w:szCs w:val="28"/>
        </w:rPr>
      </w:pPr>
      <w:bookmarkStart w:id="6" w:name="_Toc220443711"/>
      <w:r w:rsidRPr="0054596B">
        <w:rPr>
          <w:rFonts w:ascii="Times New Roman" w:hAnsi="Times New Roman" w:cs="Times New Roman"/>
          <w:b/>
          <w:bCs/>
          <w:sz w:val="28"/>
          <w:szCs w:val="28"/>
        </w:rPr>
        <w:lastRenderedPageBreak/>
        <w:t>1.4 Métricas</w:t>
      </w:r>
      <w:bookmarkEnd w:id="6"/>
    </w:p>
    <w:p w14:paraId="3621E82E" w14:textId="4F32A3FA" w:rsidR="00FA56A1"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desempenho do modelo deve ser avaliado como </w:t>
      </w:r>
      <w:r w:rsidRPr="0054596B">
        <w:rPr>
          <w:rFonts w:ascii="Times New Roman" w:eastAsia="Times New Roman" w:hAnsi="Times New Roman" w:cs="Times New Roman"/>
          <w:b/>
          <w:bCs/>
        </w:rPr>
        <w:t>erro de generalização</w:t>
      </w:r>
      <w:r w:rsidRPr="0054596B">
        <w:rPr>
          <w:rFonts w:ascii="Times New Roman" w:eastAsia="Times New Roman" w:hAnsi="Times New Roman" w:cs="Times New Roman"/>
        </w:rPr>
        <w:t xml:space="preserve"> no conjunto de teste (</w:t>
      </w:r>
      <w:r w:rsidRPr="0054596B">
        <w:rPr>
          <w:rFonts w:ascii="Times New Roman" w:eastAsia="Times New Roman" w:hAnsi="Times New Roman" w:cs="Times New Roman"/>
          <w:i/>
          <w:iCs/>
        </w:rPr>
        <w:t>holdout</w:t>
      </w:r>
      <w:r w:rsidRPr="0054596B">
        <w:rPr>
          <w:rFonts w:ascii="Times New Roman" w:eastAsia="Times New Roman" w:hAnsi="Times New Roman" w:cs="Times New Roman"/>
        </w:rPr>
        <w:t>), após seleção/tuning por validação cruzada no treino</w:t>
      </w:r>
      <w:r w:rsidR="00D94021">
        <w:rPr>
          <w:rFonts w:ascii="Times New Roman" w:eastAsia="Times New Roman" w:hAnsi="Times New Roman" w:cs="Times New Roman"/>
        </w:rPr>
        <w:t xml:space="preserve">, sendo </w:t>
      </w:r>
      <w:r w:rsidR="00D94021" w:rsidRPr="00D94021">
        <w:rPr>
          <w:rFonts w:ascii="Times New Roman" w:eastAsia="Times New Roman" w:hAnsi="Times New Roman" w:cs="Times New Roman"/>
        </w:rPr>
        <w:t>usado uma única vez, apenas para estimar desempenho fora da amostra após a seleção</w:t>
      </w:r>
    </w:p>
    <w:p w14:paraId="4DD50B1F" w14:textId="3637FBFB" w:rsidR="00FA56A1" w:rsidRPr="0054596B" w:rsidRDefault="00FA56A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Métricas principais:</w:t>
      </w:r>
    </w:p>
    <w:p w14:paraId="01187903" w14:textId="77777777" w:rsidR="00FA56A1" w:rsidRPr="0054596B" w:rsidRDefault="00FA56A1" w:rsidP="00542ECF">
      <w:pPr>
        <w:numPr>
          <w:ilvl w:val="0"/>
          <w:numId w:val="3"/>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RMSE</w:t>
      </w:r>
      <w:r w:rsidRPr="0054596B">
        <w:rPr>
          <w:rFonts w:ascii="Times New Roman" w:eastAsia="Times New Roman" w:hAnsi="Times New Roman" w:cs="Times New Roman"/>
        </w:rPr>
        <w:t>: penaliza mais erros grandes; adequado quando desvios elevados na escala 1–5 são particularmente indesejáveis.</w:t>
      </w:r>
    </w:p>
    <w:p w14:paraId="45EFE5B1" w14:textId="77777777" w:rsidR="008251FB" w:rsidRDefault="00FA56A1" w:rsidP="008251FB">
      <w:pPr>
        <w:numPr>
          <w:ilvl w:val="0"/>
          <w:numId w:val="3"/>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MAE</w:t>
      </w:r>
      <w:r w:rsidR="006D4E9E">
        <w:rPr>
          <w:rFonts w:ascii="Times New Roman" w:eastAsia="Times New Roman" w:hAnsi="Times New Roman" w:cs="Times New Roman"/>
          <w:b/>
          <w:bCs/>
        </w:rPr>
        <w:t xml:space="preserve"> (</w:t>
      </w:r>
      <w:r w:rsidR="006D4E9E" w:rsidRPr="006D4E9E">
        <w:rPr>
          <w:rFonts w:ascii="Times New Roman" w:eastAsia="Times New Roman" w:hAnsi="Times New Roman" w:cs="Times New Roman"/>
          <w:b/>
          <w:bCs/>
          <w:i/>
          <w:iCs/>
        </w:rPr>
        <w:t>Mean Absolute Error</w:t>
      </w:r>
      <w:r w:rsidR="006D4E9E">
        <w:rPr>
          <w:rFonts w:ascii="Times New Roman" w:eastAsia="Times New Roman" w:hAnsi="Times New Roman" w:cs="Times New Roman"/>
          <w:b/>
          <w:bCs/>
        </w:rPr>
        <w:t>)</w:t>
      </w:r>
      <w:r w:rsidRPr="0054596B">
        <w:rPr>
          <w:rFonts w:ascii="Times New Roman" w:eastAsia="Times New Roman" w:hAnsi="Times New Roman" w:cs="Times New Roman"/>
        </w:rPr>
        <w:t>: interpretação direta em “pontos de score” (erro absoluto médio).</w:t>
      </w:r>
    </w:p>
    <w:p w14:paraId="33D9A895" w14:textId="0E574B49" w:rsidR="000A75E0" w:rsidRPr="008251FB" w:rsidRDefault="000A75E0" w:rsidP="008251FB">
      <w:pPr>
        <w:numPr>
          <w:ilvl w:val="0"/>
          <w:numId w:val="3"/>
        </w:numPr>
        <w:spacing w:line="360" w:lineRule="auto"/>
        <w:jc w:val="both"/>
        <w:rPr>
          <w:rFonts w:ascii="Times New Roman" w:eastAsia="Times New Roman" w:hAnsi="Times New Roman" w:cs="Times New Roman"/>
        </w:rPr>
      </w:pPr>
      <w:r w:rsidRPr="008251FB">
        <w:rPr>
          <w:rFonts w:ascii="Times New Roman" w:eastAsia="Times New Roman" w:hAnsi="Times New Roman" w:cs="Times New Roman"/>
          <w:b/>
          <w:bCs/>
        </w:rPr>
        <w:t>R²</w:t>
      </w:r>
      <w:r w:rsidRPr="008251FB">
        <w:rPr>
          <w:rFonts w:ascii="Times New Roman" w:eastAsia="Times New Roman" w:hAnsi="Times New Roman" w:cs="Times New Roman"/>
        </w:rPr>
        <w:t xml:space="preserve">: proporção de variância explicada </w:t>
      </w:r>
      <w:r w:rsidR="00D94021" w:rsidRPr="008251FB">
        <w:rPr>
          <w:rFonts w:ascii="Times New Roman" w:eastAsia="Times New Roman" w:hAnsi="Times New Roman" w:cs="Times New Roman"/>
        </w:rPr>
        <w:t xml:space="preserve">usado </w:t>
      </w:r>
      <w:r w:rsidRPr="008251FB">
        <w:rPr>
          <w:rFonts w:ascii="Times New Roman" w:eastAsia="Times New Roman" w:hAnsi="Times New Roman" w:cs="Times New Roman"/>
        </w:rPr>
        <w:t>medida global de ajuste</w:t>
      </w:r>
      <w:r w:rsidR="00D94021" w:rsidRPr="008251FB">
        <w:rPr>
          <w:rFonts w:ascii="Times New Roman" w:eastAsia="Times New Roman" w:hAnsi="Times New Roman" w:cs="Times New Roman"/>
        </w:rPr>
        <w:t xml:space="preserve"> (em teste pode ser negativo se o modelo for pior do que prever a média)</w:t>
      </w:r>
      <w:r w:rsidRPr="008251FB">
        <w:rPr>
          <w:rFonts w:ascii="Times New Roman" w:eastAsia="Times New Roman" w:hAnsi="Times New Roman" w:cs="Times New Roman"/>
        </w:rPr>
        <w:t>.</w:t>
      </w:r>
    </w:p>
    <w:p w14:paraId="4025287B" w14:textId="3FA381A2" w:rsidR="000A75E0" w:rsidRDefault="000A75E0" w:rsidP="00542ECF">
      <w:pPr>
        <w:numPr>
          <w:ilvl w:val="0"/>
          <w:numId w:val="3"/>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PCT_0,5</w:t>
      </w:r>
      <w:r w:rsidRPr="0054596B">
        <w:rPr>
          <w:rFonts w:ascii="Times New Roman" w:eastAsia="Times New Roman" w:hAnsi="Times New Roman" w:cs="Times New Roman"/>
        </w:rPr>
        <w:t>: percentagem de previsões com (|erro|\le 0,5), que é uma tolerância natural dada a discretização do alvo.</w:t>
      </w:r>
    </w:p>
    <w:p w14:paraId="3C569D12" w14:textId="6F4AFB5F" w:rsidR="006D0F53" w:rsidRPr="0054596B" w:rsidRDefault="000A75E0" w:rsidP="00542ECF">
      <w:pPr>
        <w:spacing w:line="360" w:lineRule="auto"/>
        <w:jc w:val="both"/>
        <w:rPr>
          <w:rFonts w:ascii="Times New Roman" w:eastAsia="Times New Roman" w:hAnsi="Times New Roman" w:cs="Times New Roman"/>
          <w:b/>
          <w:bCs/>
        </w:rPr>
      </w:pPr>
      <w:r w:rsidRPr="0054596B">
        <w:rPr>
          <w:rFonts w:ascii="Times New Roman" w:eastAsia="Times New Roman" w:hAnsi="Times New Roman" w:cs="Times New Roman"/>
        </w:rPr>
        <w:t xml:space="preserve">O modelo final </w:t>
      </w:r>
      <w:r w:rsidR="00FA2E11" w:rsidRPr="0054596B">
        <w:rPr>
          <w:rFonts w:ascii="Times New Roman" w:eastAsia="Times New Roman" w:hAnsi="Times New Roman" w:cs="Times New Roman"/>
        </w:rPr>
        <w:t xml:space="preserve">será </w:t>
      </w:r>
      <w:r w:rsidRPr="0054596B">
        <w:rPr>
          <w:rFonts w:ascii="Times New Roman" w:eastAsia="Times New Roman" w:hAnsi="Times New Roman" w:cs="Times New Roman"/>
        </w:rPr>
        <w:t xml:space="preserve">o que apresenta </w:t>
      </w:r>
      <w:r w:rsidRPr="0054596B">
        <w:rPr>
          <w:rFonts w:ascii="Times New Roman" w:eastAsia="Times New Roman" w:hAnsi="Times New Roman" w:cs="Times New Roman"/>
          <w:b/>
          <w:bCs/>
        </w:rPr>
        <w:t>menor RMSE médio em validação cruzada</w:t>
      </w:r>
      <w:r w:rsidRPr="0054596B">
        <w:rPr>
          <w:rFonts w:ascii="Times New Roman" w:eastAsia="Times New Roman" w:hAnsi="Times New Roman" w:cs="Times New Roman"/>
        </w:rPr>
        <w:t xml:space="preserve"> no treino, usando as restantes métricas como apoio interpretativo (Ver </w:t>
      </w:r>
      <w:r w:rsidRPr="0054596B">
        <w:rPr>
          <w:rFonts w:ascii="Times New Roman" w:eastAsia="Times New Roman" w:hAnsi="Times New Roman" w:cs="Times New Roman"/>
          <w:b/>
          <w:bCs/>
        </w:rPr>
        <w:t>Anexo C5-1</w:t>
      </w:r>
      <w:r w:rsidRPr="0054596B">
        <w:rPr>
          <w:rFonts w:ascii="Times New Roman" w:eastAsia="Times New Roman" w:hAnsi="Times New Roman" w:cs="Times New Roman"/>
        </w:rPr>
        <w:t>).</w:t>
      </w:r>
      <w:r w:rsidR="00476AF6">
        <w:rPr>
          <w:rFonts w:ascii="Times New Roman" w:eastAsia="Times New Roman" w:hAnsi="Times New Roman" w:cs="Times New Roman"/>
        </w:rPr>
        <w:pict w14:anchorId="62EF3855">
          <v:rect id="_x0000_i1029" style="width:0;height:1.5pt" o:hralign="right" o:hrstd="t" o:hr="t" fillcolor="#a0a0a0" stroked="f"/>
        </w:pict>
      </w:r>
    </w:p>
    <w:p w14:paraId="4F76BE6C" w14:textId="0E5DB788" w:rsidR="00BA7716" w:rsidRPr="0054596B" w:rsidRDefault="00BA7716" w:rsidP="00542ECF">
      <w:pPr>
        <w:pStyle w:val="Heading1"/>
        <w:jc w:val="both"/>
        <w:rPr>
          <w:rFonts w:ascii="Times New Roman" w:hAnsi="Times New Roman" w:cs="Times New Roman"/>
          <w:b/>
          <w:bCs/>
          <w:sz w:val="24"/>
          <w:szCs w:val="24"/>
        </w:rPr>
      </w:pPr>
      <w:bookmarkStart w:id="7" w:name="_Toc220443712"/>
      <w:r w:rsidRPr="0054596B">
        <w:rPr>
          <w:rFonts w:ascii="Times New Roman" w:hAnsi="Times New Roman" w:cs="Times New Roman"/>
          <w:b/>
          <w:bCs/>
        </w:rPr>
        <w:t>2. Processo de ETL e Preparação de Dados</w:t>
      </w:r>
      <w:bookmarkEnd w:id="7"/>
    </w:p>
    <w:p w14:paraId="19740D34" w14:textId="77777777" w:rsidR="00BA7716" w:rsidRPr="0054596B" w:rsidRDefault="00BA7716" w:rsidP="00542ECF">
      <w:pPr>
        <w:pStyle w:val="Heading2"/>
        <w:jc w:val="both"/>
        <w:rPr>
          <w:rFonts w:ascii="Times New Roman" w:hAnsi="Times New Roman" w:cs="Times New Roman"/>
          <w:b/>
          <w:bCs/>
          <w:sz w:val="28"/>
          <w:szCs w:val="28"/>
        </w:rPr>
      </w:pPr>
      <w:bookmarkStart w:id="8" w:name="_Toc220443713"/>
      <w:r w:rsidRPr="0054596B">
        <w:rPr>
          <w:rFonts w:ascii="Times New Roman" w:hAnsi="Times New Roman" w:cs="Times New Roman"/>
          <w:b/>
          <w:bCs/>
          <w:sz w:val="28"/>
          <w:szCs w:val="28"/>
        </w:rPr>
        <w:t>2.1 Leitura do dataset e organização do pipeline</w:t>
      </w:r>
      <w:bookmarkEnd w:id="8"/>
    </w:p>
    <w:p w14:paraId="72E81EA5" w14:textId="4BBFE51C" w:rsidR="006D0F53"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dataset </w:t>
      </w:r>
      <w:r w:rsidR="000811E3" w:rsidRPr="00736764">
        <w:rPr>
          <w:rFonts w:ascii="Times New Roman" w:eastAsia="Times New Roman" w:hAnsi="Times New Roman" w:cs="Times New Roman"/>
          <w:b/>
          <w:bCs/>
        </w:rPr>
        <w:t>Dubai_data</w:t>
      </w:r>
      <w:r w:rsidRPr="0054596B">
        <w:rPr>
          <w:rFonts w:ascii="Times New Roman" w:eastAsia="Times New Roman" w:hAnsi="Times New Roman" w:cs="Times New Roman"/>
          <w:b/>
          <w:bCs/>
        </w:rPr>
        <w:t>.csv</w:t>
      </w:r>
      <w:r w:rsidRPr="0054596B">
        <w:rPr>
          <w:rFonts w:ascii="Times New Roman" w:eastAsia="Times New Roman" w:hAnsi="Times New Roman" w:cs="Times New Roman"/>
        </w:rPr>
        <w:t xml:space="preserve"> é carregado de forma robusta,</w:t>
      </w:r>
      <w:r w:rsidR="003F1BEA" w:rsidRPr="0054596B">
        <w:rPr>
          <w:rFonts w:ascii="Times New Roman" w:eastAsia="Times New Roman" w:hAnsi="Times New Roman" w:cs="Times New Roman"/>
        </w:rPr>
        <w:t xml:space="preserve"> o</w:t>
      </w:r>
      <w:r w:rsidRPr="0054596B">
        <w:rPr>
          <w:rFonts w:ascii="Times New Roman" w:eastAsia="Times New Roman" w:hAnsi="Times New Roman" w:cs="Times New Roman"/>
        </w:rPr>
        <w:t xml:space="preserve">s dados são armazenados como </w:t>
      </w:r>
      <w:r w:rsidRPr="0054596B">
        <w:rPr>
          <w:rFonts w:ascii="Times New Roman" w:eastAsia="Times New Roman" w:hAnsi="Times New Roman" w:cs="Times New Roman"/>
          <w:b/>
          <w:bCs/>
        </w:rPr>
        <w:t>df_raw</w:t>
      </w:r>
      <w:r w:rsidRPr="0054596B">
        <w:rPr>
          <w:rFonts w:ascii="Times New Roman" w:eastAsia="Times New Roman" w:hAnsi="Times New Roman" w:cs="Times New Roman"/>
        </w:rPr>
        <w:t>.</w:t>
      </w:r>
      <w:r w:rsidR="00FA2E11" w:rsidRPr="0054596B">
        <w:rPr>
          <w:rFonts w:ascii="Times New Roman" w:eastAsia="Times New Roman" w:hAnsi="Times New Roman" w:cs="Times New Roman"/>
        </w:rPr>
        <w:t xml:space="preserve"> </w:t>
      </w:r>
      <w:r w:rsidRPr="0054596B">
        <w:rPr>
          <w:rFonts w:ascii="Times New Roman" w:eastAsia="Times New Roman" w:hAnsi="Times New Roman" w:cs="Times New Roman"/>
        </w:rPr>
        <w:t xml:space="preserve">A execução do trabalho é </w:t>
      </w:r>
      <w:r w:rsidRPr="0054596B">
        <w:rPr>
          <w:rFonts w:ascii="Times New Roman" w:eastAsia="Times New Roman" w:hAnsi="Times New Roman" w:cs="Times New Roman"/>
          <w:b/>
          <w:bCs/>
        </w:rPr>
        <w:t>orquestrada por um pipeline reprodutível</w:t>
      </w:r>
      <w:r w:rsidRPr="0054596B">
        <w:rPr>
          <w:rFonts w:ascii="Times New Roman" w:eastAsia="Times New Roman" w:hAnsi="Times New Roman" w:cs="Times New Roman"/>
        </w:rPr>
        <w:t xml:space="preserve">, estruturado por capítulos (CRISP-DM), onde cada etapa escreve </w:t>
      </w:r>
      <w:r w:rsidRPr="0054596B">
        <w:rPr>
          <w:rFonts w:ascii="Times New Roman" w:eastAsia="Times New Roman" w:hAnsi="Times New Roman" w:cs="Times New Roman"/>
          <w:b/>
          <w:bCs/>
        </w:rPr>
        <w:t>artefactos objetivos</w:t>
      </w:r>
      <w:r w:rsidRPr="0054596B">
        <w:rPr>
          <w:rFonts w:ascii="Times New Roman" w:eastAsia="Times New Roman" w:hAnsi="Times New Roman" w:cs="Times New Roman"/>
        </w:rPr>
        <w:t xml:space="preserve"> </w:t>
      </w:r>
      <w:r w:rsidR="00D4013C" w:rsidRPr="0054596B">
        <w:rPr>
          <w:rFonts w:ascii="Times New Roman" w:eastAsia="Times New Roman" w:hAnsi="Times New Roman" w:cs="Times New Roman"/>
        </w:rPr>
        <w:t>n</w:t>
      </w:r>
      <w:r w:rsidRPr="0054596B">
        <w:rPr>
          <w:rFonts w:ascii="Times New Roman" w:eastAsia="Times New Roman" w:hAnsi="Times New Roman" w:cs="Times New Roman"/>
        </w:rPr>
        <w:t>uma pasta dedicada.</w:t>
      </w:r>
      <w:r w:rsidR="00476AF6">
        <w:rPr>
          <w:rFonts w:ascii="Times New Roman" w:eastAsia="Times New Roman" w:hAnsi="Times New Roman" w:cs="Times New Roman"/>
          <w:b/>
          <w:bCs/>
        </w:rPr>
        <w:pict w14:anchorId="69F42167">
          <v:rect id="_x0000_i1030" style="width:0;height:1.5pt" o:hralign="right" o:hrstd="t" o:hr="t" fillcolor="#a0a0a0" stroked="f"/>
        </w:pict>
      </w:r>
    </w:p>
    <w:p w14:paraId="357BE0C8" w14:textId="45D30E0C" w:rsidR="00BA7716" w:rsidRPr="0054596B" w:rsidRDefault="000E7FCB" w:rsidP="00542ECF">
      <w:pPr>
        <w:pStyle w:val="Heading2"/>
        <w:jc w:val="both"/>
        <w:rPr>
          <w:rFonts w:ascii="Times New Roman" w:hAnsi="Times New Roman" w:cs="Times New Roman"/>
          <w:b/>
          <w:bCs/>
          <w:sz w:val="28"/>
          <w:szCs w:val="28"/>
        </w:rPr>
      </w:pPr>
      <w:bookmarkStart w:id="9" w:name="_Toc220443714"/>
      <w:r w:rsidRPr="0054596B">
        <w:rPr>
          <w:rFonts w:ascii="Times New Roman" w:hAnsi="Times New Roman" w:cs="Times New Roman"/>
          <w:b/>
          <w:bCs/>
          <w:sz w:val="28"/>
          <w:szCs w:val="28"/>
        </w:rPr>
        <w:t xml:space="preserve">2.2 </w:t>
      </w:r>
      <w:r w:rsidR="00BA7716" w:rsidRPr="0054596B">
        <w:rPr>
          <w:rFonts w:ascii="Times New Roman" w:hAnsi="Times New Roman" w:cs="Times New Roman"/>
          <w:b/>
          <w:bCs/>
          <w:sz w:val="28"/>
          <w:szCs w:val="28"/>
        </w:rPr>
        <w:t>Limpeza base e controlo de qualidade</w:t>
      </w:r>
      <w:bookmarkEnd w:id="9"/>
    </w:p>
    <w:p w14:paraId="35811799" w14:textId="3C01D65A" w:rsidR="00E272AB"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Antes de qualquer modelação, é aplicada uma limpeza mínima com </w:t>
      </w:r>
      <w:r w:rsidRPr="0054596B">
        <w:rPr>
          <w:rFonts w:ascii="Times New Roman" w:eastAsia="Times New Roman" w:hAnsi="Times New Roman" w:cs="Times New Roman"/>
          <w:b/>
          <w:bCs/>
        </w:rPr>
        <w:t>registo explícito de métricas QC</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i/>
          <w:iCs/>
        </w:rPr>
        <w:t>Quality Control</w:t>
      </w:r>
      <w:r w:rsidRPr="0054596B">
        <w:rPr>
          <w:rFonts w:ascii="Times New Roman" w:eastAsia="Times New Roman" w:hAnsi="Times New Roman" w:cs="Times New Roman"/>
        </w:rPr>
        <w:t xml:space="preserve">). Esta etapa é estatisticamente necessária porque a </w:t>
      </w:r>
      <w:r w:rsidR="00850A05">
        <w:rPr>
          <w:rFonts w:ascii="Times New Roman" w:eastAsia="Times New Roman" w:hAnsi="Times New Roman" w:cs="Times New Roman"/>
        </w:rPr>
        <w:t>existência</w:t>
      </w:r>
      <w:r w:rsidRPr="0054596B">
        <w:rPr>
          <w:rFonts w:ascii="Times New Roman" w:eastAsia="Times New Roman" w:hAnsi="Times New Roman" w:cs="Times New Roman"/>
        </w:rPr>
        <w:t xml:space="preserve"> de</w:t>
      </w:r>
      <w:r w:rsidR="003F1BEA" w:rsidRPr="0054596B">
        <w:rPr>
          <w:rFonts w:ascii="Times New Roman" w:eastAsia="Times New Roman" w:hAnsi="Times New Roman" w:cs="Times New Roman"/>
        </w:rPr>
        <w:t xml:space="preserve"> </w:t>
      </w:r>
      <w:r w:rsidR="00850A05" w:rsidRPr="00850A05">
        <w:rPr>
          <w:rFonts w:ascii="Times New Roman" w:eastAsia="Times New Roman" w:hAnsi="Times New Roman" w:cs="Times New Roman"/>
          <w:b/>
          <w:bCs/>
        </w:rPr>
        <w:t>valores omissos na variável resposta inviabilizam a aprendizagem supervisionada</w:t>
      </w:r>
      <w:r w:rsidRPr="0054596B">
        <w:rPr>
          <w:rFonts w:ascii="Times New Roman" w:eastAsia="Times New Roman" w:hAnsi="Times New Roman" w:cs="Times New Roman"/>
        </w:rPr>
        <w:t>,</w:t>
      </w:r>
      <w:r w:rsidR="003F1BEA"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duplicados exatos</w:t>
      </w:r>
      <w:r w:rsidRPr="0054596B">
        <w:rPr>
          <w:rFonts w:ascii="Times New Roman" w:eastAsia="Times New Roman" w:hAnsi="Times New Roman" w:cs="Times New Roman"/>
        </w:rPr>
        <w:t xml:space="preserve"> aumenta</w:t>
      </w:r>
      <w:r w:rsidR="00D94021">
        <w:rPr>
          <w:rFonts w:ascii="Times New Roman" w:eastAsia="Times New Roman" w:hAnsi="Times New Roman" w:cs="Times New Roman"/>
        </w:rPr>
        <w:t>m</w:t>
      </w:r>
      <w:r w:rsidRPr="0054596B">
        <w:rPr>
          <w:rFonts w:ascii="Times New Roman" w:eastAsia="Times New Roman" w:hAnsi="Times New Roman" w:cs="Times New Roman"/>
        </w:rPr>
        <w:t xml:space="preserve"> artificialmente o “peso” de algumas observações</w:t>
      </w:r>
      <w:r w:rsidR="003F1BEA" w:rsidRPr="0054596B">
        <w:rPr>
          <w:rFonts w:ascii="Times New Roman" w:eastAsia="Times New Roman" w:hAnsi="Times New Roman" w:cs="Times New Roman"/>
        </w:rPr>
        <w:t xml:space="preserve"> e </w:t>
      </w:r>
      <w:r w:rsidRPr="0054596B">
        <w:rPr>
          <w:rFonts w:ascii="Times New Roman" w:eastAsia="Times New Roman" w:hAnsi="Times New Roman" w:cs="Times New Roman"/>
        </w:rPr>
        <w:t>valores fora do intervalo do target violariam as regras do problema</w:t>
      </w:r>
      <w:r w:rsidR="003F1BEA" w:rsidRPr="0054596B">
        <w:rPr>
          <w:rFonts w:ascii="Times New Roman" w:eastAsia="Times New Roman" w:hAnsi="Times New Roman" w:cs="Times New Roman"/>
        </w:rPr>
        <w:t>.</w:t>
      </w:r>
    </w:p>
    <w:tbl>
      <w:tblPr>
        <w:tblStyle w:val="GridTable4-Accent1"/>
        <w:tblW w:w="9981" w:type="dxa"/>
        <w:tblLook w:val="0420" w:firstRow="1" w:lastRow="0" w:firstColumn="0" w:lastColumn="0" w:noHBand="0" w:noVBand="1"/>
      </w:tblPr>
      <w:tblGrid>
        <w:gridCol w:w="3720"/>
        <w:gridCol w:w="1764"/>
        <w:gridCol w:w="2109"/>
        <w:gridCol w:w="2388"/>
      </w:tblGrid>
      <w:tr w:rsidR="008251FB" w:rsidRPr="008251FB" w14:paraId="52FC4CA5" w14:textId="77777777" w:rsidTr="008251FB">
        <w:trPr>
          <w:cnfStyle w:val="100000000000" w:firstRow="1" w:lastRow="0" w:firstColumn="0" w:lastColumn="0" w:oddVBand="0" w:evenVBand="0" w:oddHBand="0" w:evenHBand="0" w:firstRowFirstColumn="0" w:firstRowLastColumn="0" w:lastRowFirstColumn="0" w:lastRowLastColumn="0"/>
          <w:trHeight w:val="205"/>
        </w:trPr>
        <w:tc>
          <w:tcPr>
            <w:tcW w:w="3720" w:type="dxa"/>
          </w:tcPr>
          <w:p w14:paraId="1B6A8FF8" w14:textId="341537E0"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lastRenderedPageBreak/>
              <w:t>Verificação</w:t>
            </w:r>
          </w:p>
        </w:tc>
        <w:tc>
          <w:tcPr>
            <w:tcW w:w="1764" w:type="dxa"/>
          </w:tcPr>
          <w:p w14:paraId="6221D5D0" w14:textId="2D0D4F5D"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Contagem</w:t>
            </w:r>
          </w:p>
        </w:tc>
        <w:tc>
          <w:tcPr>
            <w:tcW w:w="2109" w:type="dxa"/>
          </w:tcPr>
          <w:p w14:paraId="471479A8" w14:textId="72AA6518"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Percentagem</w:t>
            </w:r>
          </w:p>
        </w:tc>
        <w:tc>
          <w:tcPr>
            <w:tcW w:w="2388" w:type="dxa"/>
          </w:tcPr>
          <w:p w14:paraId="778C0DDA" w14:textId="0DF54069"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Ação</w:t>
            </w:r>
          </w:p>
        </w:tc>
      </w:tr>
      <w:tr w:rsidR="008251FB" w:rsidRPr="008251FB" w14:paraId="1C6D5AC3" w14:textId="77777777" w:rsidTr="008251FB">
        <w:trPr>
          <w:cnfStyle w:val="000000100000" w:firstRow="0" w:lastRow="0" w:firstColumn="0" w:lastColumn="0" w:oddVBand="0" w:evenVBand="0" w:oddHBand="1" w:evenHBand="0" w:firstRowFirstColumn="0" w:firstRowLastColumn="0" w:lastRowFirstColumn="0" w:lastRowLastColumn="0"/>
          <w:trHeight w:val="198"/>
        </w:trPr>
        <w:tc>
          <w:tcPr>
            <w:tcW w:w="3720" w:type="dxa"/>
          </w:tcPr>
          <w:p w14:paraId="3BB61616" w14:textId="2A3FB399"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n bruto (n_raw)</w:t>
            </w:r>
          </w:p>
        </w:tc>
        <w:tc>
          <w:tcPr>
            <w:tcW w:w="1764" w:type="dxa"/>
          </w:tcPr>
          <w:p w14:paraId="537A1392" w14:textId="68D9B65E"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546</w:t>
            </w:r>
          </w:p>
        </w:tc>
        <w:tc>
          <w:tcPr>
            <w:tcW w:w="2109" w:type="dxa"/>
          </w:tcPr>
          <w:p w14:paraId="0D4DB01E" w14:textId="0336206D"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100,0%</w:t>
            </w:r>
          </w:p>
        </w:tc>
        <w:tc>
          <w:tcPr>
            <w:tcW w:w="2388" w:type="dxa"/>
          </w:tcPr>
          <w:p w14:paraId="786A2DD6" w14:textId="4E8694C4"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w:t>
            </w:r>
          </w:p>
        </w:tc>
      </w:tr>
      <w:tr w:rsidR="008251FB" w:rsidRPr="008251FB" w14:paraId="60B56738" w14:textId="77777777" w:rsidTr="008251FB">
        <w:trPr>
          <w:trHeight w:val="205"/>
        </w:trPr>
        <w:tc>
          <w:tcPr>
            <w:tcW w:w="3720" w:type="dxa"/>
          </w:tcPr>
          <w:p w14:paraId="1D635E78" w14:textId="2A45ADC1"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Duplicados exatos</w:t>
            </w:r>
          </w:p>
        </w:tc>
        <w:tc>
          <w:tcPr>
            <w:tcW w:w="1764" w:type="dxa"/>
          </w:tcPr>
          <w:p w14:paraId="082BE1BC" w14:textId="4E2799DB"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17</w:t>
            </w:r>
          </w:p>
        </w:tc>
        <w:tc>
          <w:tcPr>
            <w:tcW w:w="2109" w:type="dxa"/>
          </w:tcPr>
          <w:p w14:paraId="167FAF5C" w14:textId="6046511B"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3,1%</w:t>
            </w:r>
          </w:p>
        </w:tc>
        <w:tc>
          <w:tcPr>
            <w:tcW w:w="2388" w:type="dxa"/>
          </w:tcPr>
          <w:p w14:paraId="3B770988" w14:textId="04A25DE4"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Removidos</w:t>
            </w:r>
          </w:p>
        </w:tc>
      </w:tr>
      <w:tr w:rsidR="008251FB" w:rsidRPr="008251FB" w14:paraId="5840A797" w14:textId="77777777" w:rsidTr="008251FB">
        <w:trPr>
          <w:cnfStyle w:val="000000100000" w:firstRow="0" w:lastRow="0" w:firstColumn="0" w:lastColumn="0" w:oddVBand="0" w:evenVBand="0" w:oddHBand="1" w:evenHBand="0" w:firstRowFirstColumn="0" w:firstRowLastColumn="0" w:lastRowFirstColumn="0" w:lastRowLastColumn="0"/>
          <w:trHeight w:val="404"/>
        </w:trPr>
        <w:tc>
          <w:tcPr>
            <w:tcW w:w="3720" w:type="dxa"/>
          </w:tcPr>
          <w:p w14:paraId="3EC97A48" w14:textId="027E7DC9" w:rsidR="008251FB" w:rsidRPr="008251FB" w:rsidRDefault="008251FB" w:rsidP="008251FB">
            <w:pPr>
              <w:rPr>
                <w:rFonts w:ascii="Times New Roman" w:hAnsi="Times New Roman" w:cs="Times New Roman"/>
                <w:sz w:val="20"/>
                <w:szCs w:val="20"/>
                <w:lang w:val="en-GB"/>
              </w:rPr>
            </w:pPr>
            <w:r w:rsidRPr="008251FB">
              <w:rPr>
                <w:rFonts w:ascii="Times New Roman" w:hAnsi="Times New Roman" w:cs="Times New Roman"/>
                <w:sz w:val="20"/>
                <w:szCs w:val="20"/>
                <w:lang w:val="en-GB"/>
              </w:rPr>
              <w:t>Missing no target (</w:t>
            </w:r>
            <w:r w:rsidR="000811E3" w:rsidRPr="000811E3">
              <w:rPr>
                <w:rFonts w:ascii="Times New Roman" w:hAnsi="Times New Roman" w:cs="Times New Roman"/>
                <w:i/>
                <w:iCs/>
                <w:sz w:val="20"/>
                <w:szCs w:val="20"/>
                <w:lang w:val="en-GB"/>
              </w:rPr>
              <w:t>score_review</w:t>
            </w:r>
            <w:r w:rsidRPr="008251FB">
              <w:rPr>
                <w:rFonts w:ascii="Times New Roman" w:hAnsi="Times New Roman" w:cs="Times New Roman"/>
                <w:sz w:val="20"/>
                <w:szCs w:val="20"/>
                <w:lang w:val="en-GB"/>
              </w:rPr>
              <w:t>)</w:t>
            </w:r>
          </w:p>
        </w:tc>
        <w:tc>
          <w:tcPr>
            <w:tcW w:w="1764" w:type="dxa"/>
          </w:tcPr>
          <w:p w14:paraId="5264E091" w14:textId="5D00AF22"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0</w:t>
            </w:r>
          </w:p>
        </w:tc>
        <w:tc>
          <w:tcPr>
            <w:tcW w:w="2109" w:type="dxa"/>
          </w:tcPr>
          <w:p w14:paraId="0307EE4D" w14:textId="7E4B8E67"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0,0%</w:t>
            </w:r>
          </w:p>
        </w:tc>
        <w:tc>
          <w:tcPr>
            <w:tcW w:w="2388" w:type="dxa"/>
          </w:tcPr>
          <w:p w14:paraId="624DA85B" w14:textId="33A30A91"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w:t>
            </w:r>
          </w:p>
        </w:tc>
      </w:tr>
      <w:tr w:rsidR="008251FB" w:rsidRPr="008251FB" w14:paraId="5FC5AE8C" w14:textId="77777777" w:rsidTr="008251FB">
        <w:trPr>
          <w:trHeight w:val="404"/>
        </w:trPr>
        <w:tc>
          <w:tcPr>
            <w:tcW w:w="3720" w:type="dxa"/>
          </w:tcPr>
          <w:p w14:paraId="7E2579D6" w14:textId="3DC60E72"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Valores fora de [1,5] no target</w:t>
            </w:r>
          </w:p>
        </w:tc>
        <w:tc>
          <w:tcPr>
            <w:tcW w:w="1764" w:type="dxa"/>
          </w:tcPr>
          <w:p w14:paraId="7EBFF555" w14:textId="7225003B"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0</w:t>
            </w:r>
          </w:p>
        </w:tc>
        <w:tc>
          <w:tcPr>
            <w:tcW w:w="2109" w:type="dxa"/>
          </w:tcPr>
          <w:p w14:paraId="2533C1FB" w14:textId="1086C8F4"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0,0%</w:t>
            </w:r>
          </w:p>
        </w:tc>
        <w:tc>
          <w:tcPr>
            <w:tcW w:w="2388" w:type="dxa"/>
          </w:tcPr>
          <w:p w14:paraId="4DA576A6" w14:textId="1DD7F350"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w:t>
            </w:r>
          </w:p>
        </w:tc>
      </w:tr>
      <w:tr w:rsidR="008251FB" w:rsidRPr="008251FB" w14:paraId="20A51CD9" w14:textId="77777777" w:rsidTr="008251FB">
        <w:trPr>
          <w:cnfStyle w:val="000000100000" w:firstRow="0" w:lastRow="0" w:firstColumn="0" w:lastColumn="0" w:oddVBand="0" w:evenVBand="0" w:oddHBand="1" w:evenHBand="0" w:firstRowFirstColumn="0" w:firstRowLastColumn="0" w:lastRowFirstColumn="0" w:lastRowLastColumn="0"/>
          <w:trHeight w:val="205"/>
        </w:trPr>
        <w:tc>
          <w:tcPr>
            <w:tcW w:w="3720" w:type="dxa"/>
          </w:tcPr>
          <w:p w14:paraId="404AFCA4" w14:textId="795082A7"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n final (após deduplicação)</w:t>
            </w:r>
          </w:p>
        </w:tc>
        <w:tc>
          <w:tcPr>
            <w:tcW w:w="1764" w:type="dxa"/>
          </w:tcPr>
          <w:p w14:paraId="17CB0316" w14:textId="20B127FF"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529</w:t>
            </w:r>
          </w:p>
        </w:tc>
        <w:tc>
          <w:tcPr>
            <w:tcW w:w="2109" w:type="dxa"/>
          </w:tcPr>
          <w:p w14:paraId="62421EDC" w14:textId="475827B2"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96,9%</w:t>
            </w:r>
          </w:p>
        </w:tc>
        <w:tc>
          <w:tcPr>
            <w:tcW w:w="2388" w:type="dxa"/>
          </w:tcPr>
          <w:p w14:paraId="1DA6BCC9" w14:textId="1BF7AB23" w:rsidR="008251FB" w:rsidRPr="008251FB" w:rsidRDefault="008251FB" w:rsidP="008251FB">
            <w:pPr>
              <w:rPr>
                <w:rFonts w:ascii="Times New Roman" w:hAnsi="Times New Roman" w:cs="Times New Roman"/>
                <w:sz w:val="20"/>
                <w:szCs w:val="20"/>
              </w:rPr>
            </w:pPr>
            <w:r w:rsidRPr="008251FB">
              <w:rPr>
                <w:rFonts w:ascii="Times New Roman" w:hAnsi="Times New Roman" w:cs="Times New Roman"/>
                <w:sz w:val="20"/>
                <w:szCs w:val="20"/>
              </w:rPr>
              <w:t>Usado para split</w:t>
            </w:r>
          </w:p>
        </w:tc>
      </w:tr>
    </w:tbl>
    <w:p w14:paraId="248B8420" w14:textId="55C8F519" w:rsidR="008251FB" w:rsidRPr="0054596B" w:rsidRDefault="008251FB" w:rsidP="00542ECF">
      <w:pPr>
        <w:jc w:val="both"/>
        <w:rPr>
          <w:rFonts w:ascii="Times New Roman" w:hAnsi="Times New Roman" w:cs="Times New Roman"/>
        </w:rPr>
      </w:pPr>
    </w:p>
    <w:p w14:paraId="0919BD97" w14:textId="737F832A" w:rsidR="006D0F53"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Isto significa que o dataset do ponto de vista do</w:t>
      </w:r>
      <w:r w:rsidR="00D542FD" w:rsidRPr="0054596B">
        <w:rPr>
          <w:rFonts w:ascii="Times New Roman" w:eastAsia="Times New Roman" w:hAnsi="Times New Roman" w:cs="Times New Roman"/>
        </w:rPr>
        <w:t xml:space="preserve"> </w:t>
      </w:r>
      <w:r w:rsidR="00D542FD" w:rsidRPr="0054596B">
        <w:rPr>
          <w:rFonts w:ascii="Times New Roman" w:eastAsia="Times New Roman" w:hAnsi="Times New Roman" w:cs="Times New Roman"/>
          <w:i/>
          <w:iCs/>
        </w:rPr>
        <w:t xml:space="preserve">target </w:t>
      </w:r>
      <w:r w:rsidR="00D542FD" w:rsidRPr="0054596B">
        <w:rPr>
          <w:rFonts w:ascii="Times New Roman" w:eastAsia="Times New Roman" w:hAnsi="Times New Roman" w:cs="Times New Roman"/>
        </w:rPr>
        <w:t xml:space="preserve">não apresenta </w:t>
      </w:r>
      <w:r w:rsidR="009C6583" w:rsidRPr="0054596B">
        <w:rPr>
          <w:rFonts w:ascii="Times New Roman" w:eastAsia="Times New Roman" w:hAnsi="Times New Roman" w:cs="Times New Roman"/>
          <w:i/>
          <w:iCs/>
        </w:rPr>
        <w:t>missings,</w:t>
      </w:r>
      <w:r w:rsidRPr="0054596B">
        <w:rPr>
          <w:rFonts w:ascii="Times New Roman" w:eastAsia="Times New Roman" w:hAnsi="Times New Roman" w:cs="Times New Roman"/>
        </w:rPr>
        <w:t xml:space="preserve"> mas tem </w:t>
      </w:r>
      <w:r w:rsidRPr="0054596B">
        <w:rPr>
          <w:rFonts w:ascii="Times New Roman" w:eastAsia="Times New Roman" w:hAnsi="Times New Roman" w:cs="Times New Roman"/>
          <w:b/>
          <w:bCs/>
        </w:rPr>
        <w:t>duplicação estrutural</w:t>
      </w:r>
      <w:r w:rsidRPr="0054596B">
        <w:rPr>
          <w:rFonts w:ascii="Times New Roman" w:eastAsia="Times New Roman" w:hAnsi="Times New Roman" w:cs="Times New Roman"/>
        </w:rPr>
        <w:t xml:space="preserve"> suficiente para justificar deduplicação.</w:t>
      </w:r>
      <w:r w:rsidR="008251FB">
        <w:rPr>
          <w:rFonts w:ascii="Times New Roman" w:eastAsia="Times New Roman" w:hAnsi="Times New Roman" w:cs="Times New Roman"/>
        </w:rPr>
        <w:t xml:space="preserve"> </w:t>
      </w:r>
      <w:r w:rsidR="00850A05" w:rsidRPr="00850A05">
        <w:rPr>
          <w:rFonts w:ascii="Times New Roman" w:eastAsia="Times New Roman" w:hAnsi="Times New Roman" w:cs="Times New Roman"/>
        </w:rPr>
        <w:t>A deduplicação é feita antes do particionamento para evitar que observações idênticas apareçam simultaneamente em treino e teste, o que inflacionaria artificialmente o desempenho (leakage por replicação)</w:t>
      </w:r>
      <w:r w:rsidR="00476AF6">
        <w:rPr>
          <w:rFonts w:ascii="Times New Roman" w:eastAsia="Times New Roman" w:hAnsi="Times New Roman" w:cs="Times New Roman"/>
        </w:rPr>
        <w:pict w14:anchorId="089CAFD2">
          <v:rect id="_x0000_i1031" style="width:0;height:1.5pt" o:hralign="right" o:hrstd="t" o:hr="t" fillcolor="#a0a0a0" stroked="f"/>
        </w:pict>
      </w:r>
    </w:p>
    <w:p w14:paraId="03CD3E73" w14:textId="516EBFFA" w:rsidR="00BA7716" w:rsidRPr="0054596B" w:rsidRDefault="00BA7716" w:rsidP="00542ECF">
      <w:pPr>
        <w:pStyle w:val="Heading2"/>
        <w:jc w:val="both"/>
        <w:rPr>
          <w:rFonts w:ascii="Times New Roman" w:hAnsi="Times New Roman" w:cs="Times New Roman"/>
          <w:b/>
          <w:bCs/>
          <w:sz w:val="28"/>
          <w:szCs w:val="28"/>
        </w:rPr>
      </w:pPr>
      <w:bookmarkStart w:id="10" w:name="_Toc220443715"/>
      <w:r w:rsidRPr="0054596B">
        <w:rPr>
          <w:rFonts w:ascii="Times New Roman" w:hAnsi="Times New Roman" w:cs="Times New Roman"/>
          <w:b/>
          <w:bCs/>
          <w:sz w:val="28"/>
          <w:szCs w:val="28"/>
        </w:rPr>
        <w:t>2.</w:t>
      </w:r>
      <w:r w:rsidR="0014631E" w:rsidRPr="0054596B">
        <w:rPr>
          <w:rFonts w:ascii="Times New Roman" w:hAnsi="Times New Roman" w:cs="Times New Roman"/>
          <w:b/>
          <w:bCs/>
          <w:sz w:val="28"/>
          <w:szCs w:val="28"/>
        </w:rPr>
        <w:t>3</w:t>
      </w:r>
      <w:r w:rsidRPr="0054596B">
        <w:rPr>
          <w:rFonts w:ascii="Times New Roman" w:hAnsi="Times New Roman" w:cs="Times New Roman"/>
          <w:b/>
          <w:bCs/>
          <w:sz w:val="28"/>
          <w:szCs w:val="28"/>
        </w:rPr>
        <w:t xml:space="preserve"> Binarização padronizada das variáveis explicativas</w:t>
      </w:r>
      <w:bookmarkEnd w:id="10"/>
    </w:p>
    <w:p w14:paraId="6935F312" w14:textId="4519299A" w:rsidR="0035343C"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As variáveis explicativas (exceto </w:t>
      </w:r>
      <w:r w:rsidR="000811E3" w:rsidRPr="000811E3">
        <w:rPr>
          <w:rFonts w:ascii="Times New Roman" w:eastAsia="Times New Roman" w:hAnsi="Times New Roman" w:cs="Times New Roman"/>
          <w:b/>
          <w:bCs/>
          <w:i/>
          <w:iCs/>
        </w:rPr>
        <w:t>logavaliacoes</w:t>
      </w:r>
      <w:r w:rsidRPr="0054596B">
        <w:rPr>
          <w:rFonts w:ascii="Times New Roman" w:eastAsia="Times New Roman" w:hAnsi="Times New Roman" w:cs="Times New Roman"/>
        </w:rPr>
        <w:t xml:space="preserve">) são convertidas para codificação </w:t>
      </w:r>
      <w:r w:rsidRPr="0054596B">
        <w:rPr>
          <w:rFonts w:ascii="Times New Roman" w:eastAsia="Times New Roman" w:hAnsi="Times New Roman" w:cs="Times New Roman"/>
          <w:b/>
          <w:bCs/>
        </w:rPr>
        <w:t>0/1</w:t>
      </w:r>
      <w:r w:rsidR="00F37ACD" w:rsidRPr="0054596B">
        <w:rPr>
          <w:rFonts w:ascii="Times New Roman" w:eastAsia="Times New Roman" w:hAnsi="Times New Roman" w:cs="Times New Roman"/>
        </w:rPr>
        <w:t>.</w:t>
      </w:r>
      <w:r w:rsidRPr="0054596B">
        <w:rPr>
          <w:rFonts w:ascii="Times New Roman" w:eastAsia="Times New Roman" w:hAnsi="Times New Roman" w:cs="Times New Roman"/>
        </w:rPr>
        <w:t xml:space="preserve"> Esta padronização é importante porque vários modelos assumem entradas numéricas</w:t>
      </w:r>
      <w:r w:rsidR="00D4013C" w:rsidRPr="0054596B">
        <w:rPr>
          <w:rFonts w:ascii="Times New Roman" w:eastAsia="Times New Roman" w:hAnsi="Times New Roman" w:cs="Times New Roman"/>
        </w:rPr>
        <w:t xml:space="preserve">, tornando </w:t>
      </w:r>
      <w:r w:rsidRPr="0054596B">
        <w:rPr>
          <w:rFonts w:ascii="Times New Roman" w:eastAsia="Times New Roman" w:hAnsi="Times New Roman" w:cs="Times New Roman"/>
        </w:rPr>
        <w:t>a interpretação posterior</w:t>
      </w:r>
      <w:r w:rsidR="00D4013C" w:rsidRPr="0054596B">
        <w:rPr>
          <w:rFonts w:ascii="Times New Roman" w:eastAsia="Times New Roman" w:hAnsi="Times New Roman" w:cs="Times New Roman"/>
        </w:rPr>
        <w:t xml:space="preserve"> </w:t>
      </w:r>
      <w:r w:rsidRPr="0054596B">
        <w:rPr>
          <w:rFonts w:ascii="Times New Roman" w:eastAsia="Times New Roman" w:hAnsi="Times New Roman" w:cs="Times New Roman"/>
        </w:rPr>
        <w:t xml:space="preserve">mais direta quando a semântica é uniforme: </w:t>
      </w:r>
      <w:r w:rsidRPr="0054596B">
        <w:rPr>
          <w:rFonts w:ascii="Times New Roman" w:eastAsia="Times New Roman" w:hAnsi="Times New Roman" w:cs="Times New Roman"/>
          <w:b/>
          <w:bCs/>
        </w:rPr>
        <w:t>1 = atributo presente / 0 = ausente</w:t>
      </w:r>
      <w:r w:rsidRPr="0054596B">
        <w:rPr>
          <w:rFonts w:ascii="Times New Roman" w:eastAsia="Times New Roman" w:hAnsi="Times New Roman" w:cs="Times New Roman"/>
        </w:rPr>
        <w:t>.</w:t>
      </w:r>
      <w:r w:rsidR="00476AF6">
        <w:rPr>
          <w:rFonts w:ascii="Times New Roman" w:eastAsia="Times New Roman" w:hAnsi="Times New Roman" w:cs="Times New Roman"/>
        </w:rPr>
        <w:pict w14:anchorId="0A6D8FF1">
          <v:rect id="_x0000_i1032" style="width:0;height:1.5pt" o:hralign="right" o:hrstd="t" o:hr="t" fillcolor="#a0a0a0" stroked="f"/>
        </w:pict>
      </w:r>
    </w:p>
    <w:p w14:paraId="3A10FE7B" w14:textId="2ADF0E10" w:rsidR="00BA7716" w:rsidRPr="0054596B" w:rsidRDefault="00BA7716" w:rsidP="00542ECF">
      <w:pPr>
        <w:pStyle w:val="Heading2"/>
        <w:jc w:val="both"/>
        <w:rPr>
          <w:rFonts w:ascii="Times New Roman" w:hAnsi="Times New Roman" w:cs="Times New Roman"/>
          <w:b/>
          <w:bCs/>
          <w:sz w:val="28"/>
          <w:szCs w:val="28"/>
        </w:rPr>
      </w:pPr>
      <w:bookmarkStart w:id="11" w:name="_Toc220443716"/>
      <w:r w:rsidRPr="0054596B">
        <w:rPr>
          <w:rFonts w:ascii="Times New Roman" w:hAnsi="Times New Roman" w:cs="Times New Roman"/>
          <w:b/>
          <w:bCs/>
          <w:sz w:val="28"/>
          <w:szCs w:val="28"/>
        </w:rPr>
        <w:t>2.</w:t>
      </w:r>
      <w:r w:rsidR="0014631E" w:rsidRPr="0054596B">
        <w:rPr>
          <w:rFonts w:ascii="Times New Roman" w:hAnsi="Times New Roman" w:cs="Times New Roman"/>
          <w:b/>
          <w:bCs/>
          <w:sz w:val="28"/>
          <w:szCs w:val="28"/>
        </w:rPr>
        <w:t>4</w:t>
      </w:r>
      <w:r w:rsidRPr="0054596B">
        <w:rPr>
          <w:rFonts w:ascii="Times New Roman" w:hAnsi="Times New Roman" w:cs="Times New Roman"/>
          <w:b/>
          <w:bCs/>
          <w:sz w:val="28"/>
          <w:szCs w:val="28"/>
        </w:rPr>
        <w:t xml:space="preserve"> Divisão estratificada em treino/validação/teste</w:t>
      </w:r>
      <w:bookmarkEnd w:id="11"/>
    </w:p>
    <w:p w14:paraId="148E922E" w14:textId="6D9BDE05" w:rsidR="00850A05"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dataset limpo (n=529) é dividido de forma </w:t>
      </w:r>
      <w:r w:rsidRPr="0054596B">
        <w:rPr>
          <w:rFonts w:ascii="Times New Roman" w:eastAsia="Times New Roman" w:hAnsi="Times New Roman" w:cs="Times New Roman"/>
          <w:b/>
          <w:bCs/>
        </w:rPr>
        <w:t>estratificada pelo target</w:t>
      </w:r>
      <w:r w:rsidRPr="0054596B">
        <w:rPr>
          <w:rFonts w:ascii="Times New Roman" w:eastAsia="Times New Roman" w:hAnsi="Times New Roman" w:cs="Times New Roman"/>
        </w:rPr>
        <w:t xml:space="preserve"> em três subconjuntos</w:t>
      </w:r>
      <w:r w:rsidR="00341D8A" w:rsidRPr="0054596B">
        <w:rPr>
          <w:rFonts w:ascii="Times New Roman" w:eastAsia="Times New Roman" w:hAnsi="Times New Roman" w:cs="Times New Roman"/>
        </w:rPr>
        <w:t xml:space="preserve"> com seed = 20260119</w:t>
      </w:r>
      <w:r w:rsidR="00242FB7" w:rsidRPr="0054596B">
        <w:rPr>
          <w:rFonts w:ascii="Times New Roman" w:eastAsia="Times New Roman" w:hAnsi="Times New Roman" w:cs="Times New Roman"/>
        </w:rPr>
        <w:t xml:space="preserve"> com o objetivo de poder replicar os resultados e a consistência do processo aleatório</w:t>
      </w:r>
      <w:r w:rsidR="00850A05">
        <w:rPr>
          <w:rFonts w:ascii="Times New Roman" w:eastAsia="Times New Roman" w:hAnsi="Times New Roman" w:cs="Times New Roman"/>
        </w:rPr>
        <w:t xml:space="preserve"> e d</w:t>
      </w:r>
      <w:r w:rsidR="00850A05" w:rsidRPr="00850A05">
        <w:rPr>
          <w:rFonts w:ascii="Times New Roman" w:eastAsia="Times New Roman" w:hAnsi="Times New Roman" w:cs="Times New Roman"/>
        </w:rPr>
        <w:t xml:space="preserve">ivisão 70%/10%/20% (treino/validação/teste), com estratificação por níveis de </w:t>
      </w:r>
      <w:r w:rsidR="000811E3" w:rsidRPr="000811E3">
        <w:rPr>
          <w:rFonts w:ascii="Times New Roman" w:eastAsia="Times New Roman" w:hAnsi="Times New Roman" w:cs="Times New Roman"/>
          <w:b/>
          <w:bCs/>
          <w:i/>
          <w:iCs/>
        </w:rPr>
        <w:t>score_review</w:t>
      </w:r>
      <w:r w:rsidR="0054130A" w:rsidRPr="0054596B">
        <w:rPr>
          <w:rFonts w:ascii="Times New Roman" w:eastAsia="Times New Roman" w:hAnsi="Times New Roman" w:cs="Times New Roman"/>
        </w:rPr>
        <w:t>.</w:t>
      </w:r>
    </w:p>
    <w:p w14:paraId="2BB111A4" w14:textId="18390FF4" w:rsidR="006D0F53" w:rsidRPr="0054596B" w:rsidRDefault="00850A05" w:rsidP="00542ECF">
      <w:pPr>
        <w:spacing w:line="360" w:lineRule="auto"/>
        <w:jc w:val="both"/>
        <w:rPr>
          <w:rFonts w:ascii="Times New Roman" w:eastAsia="Times New Roman" w:hAnsi="Times New Roman" w:cs="Times New Roman"/>
        </w:rPr>
      </w:pPr>
      <w:r>
        <w:rPr>
          <w:rFonts w:ascii="Times New Roman" w:eastAsia="Times New Roman" w:hAnsi="Times New Roman" w:cs="Times New Roman"/>
        </w:rPr>
        <w:t>Usa-se a</w:t>
      </w:r>
      <w:r w:rsidRPr="00850A05">
        <w:rPr>
          <w:rFonts w:ascii="Times New Roman" w:eastAsia="Times New Roman" w:hAnsi="Times New Roman" w:cs="Times New Roman"/>
        </w:rPr>
        <w:t xml:space="preserve"> estratificação</w:t>
      </w:r>
      <w:r>
        <w:rPr>
          <w:rFonts w:ascii="Times New Roman" w:eastAsia="Times New Roman" w:hAnsi="Times New Roman" w:cs="Times New Roman"/>
        </w:rPr>
        <w:t xml:space="preserve"> pois</w:t>
      </w:r>
      <w:r w:rsidRPr="00850A05">
        <w:rPr>
          <w:rFonts w:ascii="Times New Roman" w:eastAsia="Times New Roman" w:hAnsi="Times New Roman" w:cs="Times New Roman"/>
        </w:rPr>
        <w:t xml:space="preserve"> reduz a variância das métricas, garantindo representação de níveis raros do alvo em cada subconjunto</w:t>
      </w:r>
      <w:r w:rsidR="00476AF6">
        <w:rPr>
          <w:rFonts w:ascii="Times New Roman" w:eastAsia="Times New Roman" w:hAnsi="Times New Roman" w:cs="Times New Roman"/>
        </w:rPr>
        <w:pict w14:anchorId="47379855">
          <v:rect id="_x0000_i1033" style="width:0;height:1.5pt" o:hralign="right" o:hrstd="t" o:hr="t" fillcolor="#a0a0a0" stroked="f"/>
        </w:pict>
      </w:r>
    </w:p>
    <w:p w14:paraId="1BF5F3ED" w14:textId="694BE53B" w:rsidR="00BA7716" w:rsidRPr="0054596B" w:rsidRDefault="00BA7716" w:rsidP="00542ECF">
      <w:pPr>
        <w:pStyle w:val="Heading2"/>
        <w:jc w:val="both"/>
        <w:rPr>
          <w:rFonts w:ascii="Times New Roman" w:hAnsi="Times New Roman" w:cs="Times New Roman"/>
          <w:b/>
          <w:bCs/>
          <w:sz w:val="28"/>
          <w:szCs w:val="28"/>
        </w:rPr>
      </w:pPr>
      <w:bookmarkStart w:id="12" w:name="_Toc220443717"/>
      <w:r w:rsidRPr="0054596B">
        <w:rPr>
          <w:rFonts w:ascii="Times New Roman" w:hAnsi="Times New Roman" w:cs="Times New Roman"/>
          <w:b/>
          <w:bCs/>
          <w:sz w:val="28"/>
          <w:szCs w:val="28"/>
        </w:rPr>
        <w:t>2.</w:t>
      </w:r>
      <w:r w:rsidR="0014631E" w:rsidRPr="0054596B">
        <w:rPr>
          <w:rFonts w:ascii="Times New Roman" w:hAnsi="Times New Roman" w:cs="Times New Roman"/>
          <w:b/>
          <w:bCs/>
          <w:sz w:val="28"/>
          <w:szCs w:val="28"/>
        </w:rPr>
        <w:t>5</w:t>
      </w:r>
      <w:r w:rsidRPr="0054596B">
        <w:rPr>
          <w:rFonts w:ascii="Times New Roman" w:hAnsi="Times New Roman" w:cs="Times New Roman"/>
          <w:b/>
          <w:bCs/>
          <w:sz w:val="28"/>
          <w:szCs w:val="28"/>
        </w:rPr>
        <w:t xml:space="preserve"> Pré-processamento com princípio anti-</w:t>
      </w:r>
      <w:r w:rsidR="0034211D" w:rsidRPr="0054596B">
        <w:rPr>
          <w:rFonts w:ascii="Times New Roman" w:hAnsi="Times New Roman" w:cs="Times New Roman"/>
          <w:b/>
          <w:bCs/>
          <w:i/>
          <w:iCs/>
          <w:sz w:val="28"/>
          <w:szCs w:val="28"/>
        </w:rPr>
        <w:t>leakage</w:t>
      </w:r>
      <w:bookmarkEnd w:id="12"/>
    </w:p>
    <w:p w14:paraId="59608CCB" w14:textId="7FBD7DCC" w:rsidR="00A64D71"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Tudo o que envolve </w:t>
      </w:r>
      <w:r w:rsidRPr="0054596B">
        <w:rPr>
          <w:rFonts w:ascii="Times New Roman" w:eastAsia="Times New Roman" w:hAnsi="Times New Roman" w:cs="Times New Roman"/>
          <w:b/>
          <w:bCs/>
        </w:rPr>
        <w:t>“aprender parâmetros”</w:t>
      </w:r>
      <w:r w:rsidRPr="0054596B">
        <w:rPr>
          <w:rFonts w:ascii="Times New Roman" w:eastAsia="Times New Roman" w:hAnsi="Times New Roman" w:cs="Times New Roman"/>
        </w:rPr>
        <w:t xml:space="preserve"> a partir dos dados é ajustado </w:t>
      </w:r>
      <w:r w:rsidRPr="0054596B">
        <w:rPr>
          <w:rFonts w:ascii="Times New Roman" w:eastAsia="Times New Roman" w:hAnsi="Times New Roman" w:cs="Times New Roman"/>
          <w:b/>
          <w:bCs/>
        </w:rPr>
        <w:t>exclusivamente no treino</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preprocess_fit</w:t>
      </w:r>
      <w:r w:rsidRPr="0054596B">
        <w:rPr>
          <w:rFonts w:ascii="Times New Roman" w:eastAsia="Times New Roman" w:hAnsi="Times New Roman" w:cs="Times New Roman"/>
        </w:rPr>
        <w:t xml:space="preserve">) e depois aplicado </w:t>
      </w:r>
      <w:r w:rsidRPr="0054596B">
        <w:rPr>
          <w:rFonts w:ascii="Times New Roman" w:eastAsia="Times New Roman" w:hAnsi="Times New Roman" w:cs="Times New Roman"/>
          <w:b/>
          <w:bCs/>
        </w:rPr>
        <w:t>sem recalcular</w:t>
      </w:r>
      <w:r w:rsidRPr="0054596B">
        <w:rPr>
          <w:rFonts w:ascii="Times New Roman" w:eastAsia="Times New Roman" w:hAnsi="Times New Roman" w:cs="Times New Roman"/>
        </w:rPr>
        <w:t xml:space="preserve"> em validação e teste (</w:t>
      </w:r>
      <w:r w:rsidRPr="0054596B">
        <w:rPr>
          <w:rFonts w:ascii="Times New Roman" w:eastAsia="Times New Roman" w:hAnsi="Times New Roman" w:cs="Times New Roman"/>
          <w:b/>
          <w:bCs/>
        </w:rPr>
        <w:t>preprocess_apply</w:t>
      </w:r>
      <w:r w:rsidRPr="0054596B">
        <w:rPr>
          <w:rFonts w:ascii="Times New Roman" w:eastAsia="Times New Roman" w:hAnsi="Times New Roman" w:cs="Times New Roman"/>
        </w:rPr>
        <w:t xml:space="preserve">). Este é um princípio central para </w:t>
      </w:r>
      <w:r w:rsidR="00D564D2">
        <w:rPr>
          <w:rFonts w:ascii="Times New Roman" w:eastAsia="Times New Roman" w:hAnsi="Times New Roman" w:cs="Times New Roman"/>
        </w:rPr>
        <w:t>uma</w:t>
      </w:r>
      <w:r w:rsidRPr="0054596B">
        <w:rPr>
          <w:rFonts w:ascii="Times New Roman" w:eastAsia="Times New Roman" w:hAnsi="Times New Roman" w:cs="Times New Roman"/>
        </w:rPr>
        <w:t xml:space="preserve"> </w:t>
      </w:r>
      <w:r w:rsidR="00D564D2" w:rsidRPr="00D564D2">
        <w:rPr>
          <w:rFonts w:ascii="Times New Roman" w:eastAsia="Times New Roman" w:hAnsi="Times New Roman" w:cs="Times New Roman"/>
        </w:rPr>
        <w:t>estimativa menos enviesada</w:t>
      </w:r>
      <w:r w:rsidRPr="0054596B">
        <w:rPr>
          <w:rFonts w:ascii="Times New Roman" w:eastAsia="Times New Roman" w:hAnsi="Times New Roman" w:cs="Times New Roman"/>
        </w:rPr>
        <w:t xml:space="preserve">: se parâmetros como médias, desvios-padrão, mediana ou limites de winsorização fossem calculados no dataset completo, estaríamos a introduzir informação do teste no treino (data </w:t>
      </w:r>
      <w:r w:rsidR="0034211D" w:rsidRPr="0054596B">
        <w:rPr>
          <w:rFonts w:ascii="Times New Roman" w:eastAsia="Times New Roman" w:hAnsi="Times New Roman" w:cs="Times New Roman"/>
          <w:i/>
          <w:iCs/>
        </w:rPr>
        <w:t>leakage</w:t>
      </w:r>
      <w:r w:rsidRPr="0054596B">
        <w:rPr>
          <w:rFonts w:ascii="Times New Roman" w:eastAsia="Times New Roman" w:hAnsi="Times New Roman" w:cs="Times New Roman"/>
        </w:rPr>
        <w:t>), subestimando artificialmente o erro.</w:t>
      </w:r>
      <w:r w:rsidR="00476AF6">
        <w:rPr>
          <w:rFonts w:ascii="Times New Roman" w:eastAsia="Times New Roman" w:hAnsi="Times New Roman" w:cs="Times New Roman"/>
        </w:rPr>
        <w:pict w14:anchorId="680624CE">
          <v:rect id="_x0000_i1034" style="width:0;height:1.5pt" o:hralign="right" o:hrstd="t" o:hr="t" fillcolor="#a0a0a0" stroked="f"/>
        </w:pict>
      </w:r>
    </w:p>
    <w:p w14:paraId="7BB6EEF1" w14:textId="78A44C9A" w:rsidR="00BA7716" w:rsidRPr="0054596B" w:rsidRDefault="00BA7716" w:rsidP="00542ECF">
      <w:pPr>
        <w:pStyle w:val="Heading2"/>
        <w:jc w:val="both"/>
        <w:rPr>
          <w:rFonts w:ascii="Times New Roman" w:hAnsi="Times New Roman" w:cs="Times New Roman"/>
          <w:b/>
          <w:bCs/>
          <w:sz w:val="28"/>
          <w:szCs w:val="28"/>
        </w:rPr>
      </w:pPr>
      <w:bookmarkStart w:id="13" w:name="_Toc220443718"/>
      <w:r w:rsidRPr="0054596B">
        <w:rPr>
          <w:rFonts w:ascii="Times New Roman" w:hAnsi="Times New Roman" w:cs="Times New Roman"/>
          <w:b/>
          <w:bCs/>
          <w:sz w:val="28"/>
          <w:szCs w:val="28"/>
        </w:rPr>
        <w:lastRenderedPageBreak/>
        <w:t>2.</w:t>
      </w:r>
      <w:r w:rsidR="0014631E" w:rsidRPr="0054596B">
        <w:rPr>
          <w:rFonts w:ascii="Times New Roman" w:hAnsi="Times New Roman" w:cs="Times New Roman"/>
          <w:b/>
          <w:bCs/>
          <w:sz w:val="28"/>
          <w:szCs w:val="28"/>
        </w:rPr>
        <w:t>6</w:t>
      </w:r>
      <w:r w:rsidRPr="0054596B">
        <w:rPr>
          <w:rFonts w:ascii="Times New Roman" w:hAnsi="Times New Roman" w:cs="Times New Roman"/>
          <w:b/>
          <w:bCs/>
          <w:sz w:val="28"/>
          <w:szCs w:val="28"/>
        </w:rPr>
        <w:t xml:space="preserve"> </w:t>
      </w:r>
      <w:r w:rsidRPr="0054596B">
        <w:rPr>
          <w:rFonts w:ascii="Times New Roman" w:hAnsi="Times New Roman" w:cs="Times New Roman"/>
          <w:b/>
          <w:bCs/>
          <w:i/>
          <w:iCs/>
          <w:sz w:val="28"/>
          <w:szCs w:val="28"/>
        </w:rPr>
        <w:t>Feature engineering</w:t>
      </w:r>
      <w:bookmarkEnd w:id="13"/>
    </w:p>
    <w:p w14:paraId="33F98EE2" w14:textId="0A4CC133" w:rsidR="00BA7716"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Para aumentar capacidade preditiva foram construídas duas </w:t>
      </w:r>
      <w:r w:rsidRPr="006D4E9E">
        <w:rPr>
          <w:rFonts w:ascii="Times New Roman" w:eastAsia="Times New Roman" w:hAnsi="Times New Roman" w:cs="Times New Roman"/>
          <w:i/>
          <w:iCs/>
        </w:rPr>
        <w:t>features</w:t>
      </w:r>
      <w:r w:rsidRPr="0054596B">
        <w:rPr>
          <w:rFonts w:ascii="Times New Roman" w:eastAsia="Times New Roman" w:hAnsi="Times New Roman" w:cs="Times New Roman"/>
        </w:rPr>
        <w:t xml:space="preserve"> derivadas:</w:t>
      </w:r>
    </w:p>
    <w:p w14:paraId="78159CB8" w14:textId="77777777" w:rsidR="008251FB" w:rsidRDefault="00BA7716" w:rsidP="008251FB">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n_bin_true</w:t>
      </w:r>
      <w:r w:rsidRPr="0054596B">
        <w:rPr>
          <w:rFonts w:ascii="Times New Roman" w:eastAsia="Times New Roman" w:hAnsi="Times New Roman" w:cs="Times New Roman"/>
        </w:rPr>
        <w:t xml:space="preserve">: soma das </w:t>
      </w:r>
      <w:r w:rsidRPr="006D4E9E">
        <w:rPr>
          <w:rFonts w:ascii="Times New Roman" w:eastAsia="Times New Roman" w:hAnsi="Times New Roman" w:cs="Times New Roman"/>
          <w:i/>
          <w:iCs/>
        </w:rPr>
        <w:t>flags</w:t>
      </w:r>
      <w:r w:rsidRPr="0054596B">
        <w:rPr>
          <w:rFonts w:ascii="Times New Roman" w:eastAsia="Times New Roman" w:hAnsi="Times New Roman" w:cs="Times New Roman"/>
        </w:rPr>
        <w:t xml:space="preserve"> binárias ativas por hotel (após remoção das raras).</w:t>
      </w:r>
      <w:r w:rsidRPr="0054596B">
        <w:rPr>
          <w:rFonts w:ascii="Times New Roman" w:eastAsia="Times New Roman" w:hAnsi="Times New Roman" w:cs="Times New Roman"/>
        </w:rPr>
        <w:br/>
        <w:t>Interpretação estatística</w:t>
      </w:r>
      <w:r w:rsidR="008251FB">
        <w:rPr>
          <w:rFonts w:ascii="Times New Roman" w:eastAsia="Times New Roman" w:hAnsi="Times New Roman" w:cs="Times New Roman"/>
        </w:rPr>
        <w:t>;</w:t>
      </w:r>
      <w:r w:rsidRPr="0054596B">
        <w:rPr>
          <w:rFonts w:ascii="Times New Roman" w:eastAsia="Times New Roman" w:hAnsi="Times New Roman" w:cs="Times New Roman"/>
        </w:rPr>
        <w:t xml:space="preserve"> </w:t>
      </w:r>
      <w:r w:rsidR="008251FB" w:rsidRPr="008251FB">
        <w:rPr>
          <w:rFonts w:ascii="Times New Roman" w:eastAsia="Times New Roman" w:hAnsi="Times New Roman" w:cs="Times New Roman"/>
        </w:rPr>
        <w:t>atua como um índice de ‘riqueza de amenities’, permitindo capturar um efeito agregado e reduzir dependência de coeficientes individuais muito instáveis em amostras pequenas.</w:t>
      </w:r>
    </w:p>
    <w:p w14:paraId="5E875DE7" w14:textId="1CF4D82B" w:rsidR="0042467D" w:rsidRPr="0042467D" w:rsidRDefault="00032698" w:rsidP="008251FB">
      <w:pPr>
        <w:spacing w:line="360" w:lineRule="auto"/>
        <w:jc w:val="both"/>
      </w:pPr>
      <w:r w:rsidRPr="00032698">
        <w:rPr>
          <w:noProof/>
        </w:rPr>
        <w:drawing>
          <wp:inline distT="0" distB="0" distL="0" distR="0" wp14:anchorId="12FA1C68" wp14:editId="274459B3">
            <wp:extent cx="3158512" cy="1804864"/>
            <wp:effectExtent l="0" t="0" r="3810" b="5080"/>
            <wp:docPr id="898708543" name="Picture 24" descr="The diagram is a scatter plot showing the distribution of score reviews against the number of bins (amenities/flags) that are true, with scores ranging from 0 to 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08543" name="Picture 24" descr="The diagram is a scatter plot showing the distribution of score reviews against the number of bins (amenities/flags) that are true, with scores ranging from 0 to 6.&#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8512" cy="1804864"/>
                    </a:xfrm>
                    <a:prstGeom prst="rect">
                      <a:avLst/>
                    </a:prstGeom>
                    <a:noFill/>
                    <a:ln>
                      <a:noFill/>
                    </a:ln>
                  </pic:spPr>
                </pic:pic>
              </a:graphicData>
            </a:graphic>
          </wp:inline>
        </w:drawing>
      </w:r>
      <w:r w:rsidR="0042467D" w:rsidRPr="0042467D">
        <w:rPr>
          <w:noProof/>
        </w:rPr>
        <w:drawing>
          <wp:inline distT="0" distB="0" distL="0" distR="0" wp14:anchorId="4A0C8CEE" wp14:editId="158B979F">
            <wp:extent cx="3157200" cy="1804114"/>
            <wp:effectExtent l="0" t="0" r="5715" b="5715"/>
            <wp:docPr id="1815925625" name="Picture 38" descr="The diagram represents a distribution of a variable with bin intervals, showing frequencies at various intervals including 75, 50, and 25, with additional data points at 0, 2, 4, and 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25625" name="Picture 38" descr="The diagram represents a distribution of a variable with bin intervals, showing frequencies at various intervals including 75, 50, and 25, with additional data points at 0, 2, 4, and 6.&#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7200" cy="1804114"/>
                    </a:xfrm>
                    <a:prstGeom prst="rect">
                      <a:avLst/>
                    </a:prstGeom>
                    <a:noFill/>
                    <a:ln>
                      <a:noFill/>
                    </a:ln>
                  </pic:spPr>
                </pic:pic>
              </a:graphicData>
            </a:graphic>
          </wp:inline>
        </w:drawing>
      </w:r>
    </w:p>
    <w:p w14:paraId="5D642C80" w14:textId="3D2FE44B" w:rsidR="00BA7716" w:rsidRPr="0054596B" w:rsidRDefault="00BA771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 xml:space="preserve">Interação </w:t>
      </w:r>
      <w:r w:rsidR="000811E3" w:rsidRPr="000811E3">
        <w:rPr>
          <w:rFonts w:ascii="Times New Roman" w:eastAsia="Times New Roman" w:hAnsi="Times New Roman" w:cs="Times New Roman"/>
          <w:b/>
          <w:bCs/>
          <w:i/>
          <w:iCs/>
        </w:rPr>
        <w:t>CarimboTripAdvisor</w:t>
      </w:r>
      <w:r w:rsidRPr="0054596B">
        <w:rPr>
          <w:rFonts w:ascii="Times New Roman" w:eastAsia="Times New Roman" w:hAnsi="Times New Roman" w:cs="Times New Roman"/>
          <w:b/>
          <w:bCs/>
        </w:rPr>
        <w:t xml:space="preserve"> × </w:t>
      </w:r>
      <w:r w:rsidR="000811E3" w:rsidRPr="000811E3">
        <w:rPr>
          <w:rFonts w:ascii="Times New Roman" w:eastAsia="Times New Roman" w:hAnsi="Times New Roman" w:cs="Times New Roman"/>
          <w:b/>
          <w:bCs/>
          <w:i/>
          <w:iCs/>
        </w:rPr>
        <w:t>logavaliacoes</w:t>
      </w:r>
      <w:r w:rsidR="009932F8" w:rsidRPr="0054596B">
        <w:rPr>
          <w:rFonts w:ascii="Times New Roman" w:eastAsia="Times New Roman" w:hAnsi="Times New Roman" w:cs="Times New Roman"/>
          <w:b/>
          <w:bCs/>
        </w:rPr>
        <w:t>:</w:t>
      </w:r>
      <w:r w:rsidRPr="0054596B">
        <w:rPr>
          <w:rFonts w:ascii="Times New Roman" w:eastAsia="Times New Roman" w:hAnsi="Times New Roman" w:cs="Times New Roman"/>
        </w:rPr>
        <w:t xml:space="preserve"> </w:t>
      </w:r>
      <w:r w:rsidR="008251FB" w:rsidRPr="008251FB">
        <w:rPr>
          <w:rFonts w:ascii="Times New Roman" w:eastAsia="Times New Roman" w:hAnsi="Times New Roman" w:cs="Times New Roman"/>
        </w:rPr>
        <w:t xml:space="preserve">A interação permite modelar não-aditividade: o efeito marginal de </w:t>
      </w:r>
      <w:r w:rsidR="000811E3" w:rsidRPr="000811E3">
        <w:rPr>
          <w:rFonts w:ascii="Times New Roman" w:eastAsia="Times New Roman" w:hAnsi="Times New Roman" w:cs="Times New Roman"/>
          <w:i/>
          <w:iCs/>
        </w:rPr>
        <w:t>CarimboTripAdvisor</w:t>
      </w:r>
      <w:r w:rsidR="008251FB" w:rsidRPr="008251FB">
        <w:rPr>
          <w:rFonts w:ascii="Times New Roman" w:eastAsia="Times New Roman" w:hAnsi="Times New Roman" w:cs="Times New Roman"/>
        </w:rPr>
        <w:t xml:space="preserve"> pode depender do nível de </w:t>
      </w:r>
      <w:r w:rsidR="000811E3" w:rsidRPr="000811E3">
        <w:rPr>
          <w:rFonts w:ascii="Times New Roman" w:eastAsia="Times New Roman" w:hAnsi="Times New Roman" w:cs="Times New Roman"/>
          <w:i/>
          <w:iCs/>
        </w:rPr>
        <w:t>logavaliacoes</w:t>
      </w:r>
      <w:r w:rsidR="008251FB">
        <w:rPr>
          <w:rFonts w:ascii="Times New Roman" w:eastAsia="Times New Roman" w:hAnsi="Times New Roman" w:cs="Times New Roman"/>
        </w:rPr>
        <w:t>.</w:t>
      </w:r>
    </w:p>
    <w:p w14:paraId="57999836" w14:textId="1956734A" w:rsidR="006D0F53" w:rsidRPr="0054596B" w:rsidRDefault="00DC16F4" w:rsidP="00542ECF">
      <w:pPr>
        <w:pStyle w:val="NormalWeb"/>
        <w:jc w:val="both"/>
      </w:pPr>
      <w:r w:rsidRPr="0054596B">
        <w:rPr>
          <w:noProof/>
        </w:rPr>
        <w:drawing>
          <wp:inline distT="0" distB="0" distL="0" distR="0" wp14:anchorId="633CCB2C" wp14:editId="115A7913">
            <wp:extent cx="3509484" cy="2005421"/>
            <wp:effectExtent l="0" t="0" r="0" b="0"/>
            <wp:docPr id="687737161" name="Picture 5" descr="Carimbo TripAdvi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37161" name="Picture 5" descr="Carimbo TripAdviso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9484" cy="2005421"/>
                    </a:xfrm>
                    <a:prstGeom prst="rect">
                      <a:avLst/>
                    </a:prstGeom>
                    <a:noFill/>
                    <a:ln>
                      <a:noFill/>
                    </a:ln>
                  </pic:spPr>
                </pic:pic>
              </a:graphicData>
            </a:graphic>
          </wp:inline>
        </w:drawing>
      </w:r>
      <w:r w:rsidR="00476AF6">
        <w:pict w14:anchorId="2AD1B8A8">
          <v:rect id="_x0000_i1035" style="width:0;height:1.5pt" o:hralign="right" o:hrstd="t" o:hr="t" fillcolor="#a0a0a0" stroked="f"/>
        </w:pict>
      </w:r>
    </w:p>
    <w:p w14:paraId="657A4BA8" w14:textId="0AD200C6" w:rsidR="00862BDD" w:rsidRPr="0054596B" w:rsidRDefault="00862BDD" w:rsidP="00542ECF">
      <w:pPr>
        <w:pStyle w:val="Heading1"/>
        <w:jc w:val="both"/>
        <w:rPr>
          <w:rFonts w:ascii="Times New Roman" w:hAnsi="Times New Roman" w:cs="Times New Roman"/>
          <w:b/>
          <w:bCs/>
          <w:i/>
          <w:iCs/>
        </w:rPr>
      </w:pPr>
      <w:bookmarkStart w:id="14" w:name="_Toc220443719"/>
      <w:r w:rsidRPr="0054596B">
        <w:rPr>
          <w:rFonts w:ascii="Times New Roman" w:hAnsi="Times New Roman" w:cs="Times New Roman"/>
          <w:b/>
          <w:bCs/>
        </w:rPr>
        <w:t xml:space="preserve">Capítulo 3 </w:t>
      </w:r>
      <w:r w:rsidR="0034211D" w:rsidRPr="0054596B">
        <w:rPr>
          <w:rFonts w:ascii="Times New Roman" w:hAnsi="Times New Roman" w:cs="Times New Roman"/>
          <w:b/>
          <w:bCs/>
        </w:rPr>
        <w:t>-</w:t>
      </w:r>
      <w:r w:rsidRPr="0054596B">
        <w:rPr>
          <w:rFonts w:ascii="Times New Roman" w:hAnsi="Times New Roman" w:cs="Times New Roman"/>
          <w:b/>
          <w:bCs/>
        </w:rPr>
        <w:t xml:space="preserve"> </w:t>
      </w:r>
      <w:r w:rsidRPr="0054596B">
        <w:rPr>
          <w:rFonts w:ascii="Times New Roman" w:hAnsi="Times New Roman" w:cs="Times New Roman"/>
          <w:b/>
          <w:bCs/>
          <w:i/>
          <w:iCs/>
        </w:rPr>
        <w:t>Data Understanding</w:t>
      </w:r>
      <w:bookmarkEnd w:id="14"/>
    </w:p>
    <w:p w14:paraId="1FB566D7" w14:textId="77777777" w:rsidR="00862BDD" w:rsidRPr="0054596B" w:rsidRDefault="00862BDD" w:rsidP="00542ECF">
      <w:pPr>
        <w:pStyle w:val="Heading2"/>
        <w:jc w:val="both"/>
        <w:rPr>
          <w:rFonts w:ascii="Times New Roman" w:hAnsi="Times New Roman" w:cs="Times New Roman"/>
          <w:b/>
          <w:bCs/>
          <w:sz w:val="28"/>
          <w:szCs w:val="28"/>
        </w:rPr>
      </w:pPr>
      <w:bookmarkStart w:id="15" w:name="_Toc220443720"/>
      <w:r w:rsidRPr="0054596B">
        <w:rPr>
          <w:rFonts w:ascii="Times New Roman" w:hAnsi="Times New Roman" w:cs="Times New Roman"/>
          <w:b/>
          <w:bCs/>
          <w:sz w:val="28"/>
          <w:szCs w:val="28"/>
        </w:rPr>
        <w:t>3.1 Objetivos e estratégia de análise exploratória</w:t>
      </w:r>
      <w:bookmarkEnd w:id="15"/>
    </w:p>
    <w:p w14:paraId="5F2CF991" w14:textId="77777777" w:rsidR="00A44648" w:rsidRDefault="00862BDD" w:rsidP="00542ECF">
      <w:pPr>
        <w:spacing w:line="360" w:lineRule="auto"/>
        <w:jc w:val="both"/>
      </w:pPr>
      <w:r w:rsidRPr="0054596B">
        <w:rPr>
          <w:rFonts w:ascii="Times New Roman" w:eastAsia="Times New Roman" w:hAnsi="Times New Roman" w:cs="Times New Roman"/>
        </w:rPr>
        <w:t xml:space="preserve">A etapa de </w:t>
      </w:r>
      <w:r w:rsidRPr="0054596B">
        <w:rPr>
          <w:rFonts w:ascii="Times New Roman" w:eastAsia="Times New Roman" w:hAnsi="Times New Roman" w:cs="Times New Roman"/>
          <w:i/>
          <w:iCs/>
        </w:rPr>
        <w:t>Data Understanding</w:t>
      </w:r>
      <w:r w:rsidRPr="0054596B">
        <w:rPr>
          <w:rFonts w:ascii="Times New Roman" w:eastAsia="Times New Roman" w:hAnsi="Times New Roman" w:cs="Times New Roman"/>
        </w:rPr>
        <w:t xml:space="preserve"> tem como objetivo caracterizar estatisticamente o dataset </w:t>
      </w:r>
      <w:r w:rsidR="000811E3" w:rsidRPr="000811E3">
        <w:rPr>
          <w:rFonts w:ascii="Times New Roman" w:eastAsia="Times New Roman" w:hAnsi="Times New Roman" w:cs="Times New Roman"/>
          <w:b/>
          <w:bCs/>
          <w:i/>
          <w:iCs/>
        </w:rPr>
        <w:t>Dubai_data</w:t>
      </w:r>
      <w:r w:rsidRPr="0054596B">
        <w:rPr>
          <w:rFonts w:ascii="Times New Roman" w:eastAsia="Times New Roman" w:hAnsi="Times New Roman" w:cs="Times New Roman"/>
        </w:rPr>
        <w:t xml:space="preserve"> antes de qualquer transformação, avaliando: (i) </w:t>
      </w:r>
      <w:r w:rsidRPr="0054596B">
        <w:rPr>
          <w:rFonts w:ascii="Times New Roman" w:eastAsia="Times New Roman" w:hAnsi="Times New Roman" w:cs="Times New Roman"/>
          <w:b/>
          <w:bCs/>
        </w:rPr>
        <w:t>estrutura e tipologia das variáveis</w:t>
      </w:r>
      <w:r w:rsidRPr="0054596B">
        <w:rPr>
          <w:rFonts w:ascii="Times New Roman" w:eastAsia="Times New Roman" w:hAnsi="Times New Roman" w:cs="Times New Roman"/>
        </w:rPr>
        <w:t xml:space="preserve">, (ii) </w:t>
      </w:r>
      <w:r w:rsidRPr="0054596B">
        <w:rPr>
          <w:rFonts w:ascii="Times New Roman" w:eastAsia="Times New Roman" w:hAnsi="Times New Roman" w:cs="Times New Roman"/>
          <w:b/>
          <w:bCs/>
        </w:rPr>
        <w:t>qualidade dos dados</w:t>
      </w:r>
      <w:r w:rsidRPr="0054596B">
        <w:rPr>
          <w:rFonts w:ascii="Times New Roman" w:eastAsia="Times New Roman" w:hAnsi="Times New Roman" w:cs="Times New Roman"/>
        </w:rPr>
        <w:t xml:space="preserve"> (duplicados e omissos), (iii) </w:t>
      </w:r>
      <w:r w:rsidRPr="0054596B">
        <w:rPr>
          <w:rFonts w:ascii="Times New Roman" w:eastAsia="Times New Roman" w:hAnsi="Times New Roman" w:cs="Times New Roman"/>
          <w:b/>
          <w:bCs/>
        </w:rPr>
        <w:t>coerência do target</w:t>
      </w:r>
      <w:r w:rsidRPr="0054596B">
        <w:rPr>
          <w:rFonts w:ascii="Times New Roman" w:eastAsia="Times New Roman" w:hAnsi="Times New Roman" w:cs="Times New Roman"/>
        </w:rPr>
        <w:t xml:space="preserve"> na escala definida, (iv) </w:t>
      </w:r>
      <w:r w:rsidRPr="0054596B">
        <w:rPr>
          <w:rFonts w:ascii="Times New Roman" w:eastAsia="Times New Roman" w:hAnsi="Times New Roman" w:cs="Times New Roman"/>
          <w:b/>
          <w:bCs/>
        </w:rPr>
        <w:t>distribuições marginais</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rPr>
        <w:lastRenderedPageBreak/>
        <w:t xml:space="preserve">(target e variável contínua), (v) </w:t>
      </w:r>
      <w:r w:rsidRPr="0054596B">
        <w:rPr>
          <w:rFonts w:ascii="Times New Roman" w:eastAsia="Times New Roman" w:hAnsi="Times New Roman" w:cs="Times New Roman"/>
          <w:b/>
          <w:bCs/>
        </w:rPr>
        <w:t>prevalência/raridade</w:t>
      </w:r>
      <w:r w:rsidRPr="0054596B">
        <w:rPr>
          <w:rFonts w:ascii="Times New Roman" w:eastAsia="Times New Roman" w:hAnsi="Times New Roman" w:cs="Times New Roman"/>
        </w:rPr>
        <w:t xml:space="preserve"> das variáveis binárias, e (vi) </w:t>
      </w:r>
      <w:r w:rsidRPr="0054596B">
        <w:rPr>
          <w:rFonts w:ascii="Times New Roman" w:eastAsia="Times New Roman" w:hAnsi="Times New Roman" w:cs="Times New Roman"/>
          <w:b/>
          <w:bCs/>
        </w:rPr>
        <w:t>associações bivariadas e correlações</w:t>
      </w:r>
      <w:r w:rsidRPr="0054596B">
        <w:rPr>
          <w:rFonts w:ascii="Times New Roman" w:eastAsia="Times New Roman" w:hAnsi="Times New Roman" w:cs="Times New Roman"/>
        </w:rPr>
        <w:t xml:space="preserve"> com a variável-alvo.</w:t>
      </w:r>
      <w:r w:rsidR="002321F4" w:rsidRPr="002321F4">
        <w:t xml:space="preserve"> </w:t>
      </w:r>
      <w:r w:rsidR="00011075" w:rsidRPr="00011075">
        <w:t xml:space="preserve">Embora o alvo seja limitado e discretizado, adota-se uma abordagem de regressão para modelar a média condicional </w:t>
      </w:r>
      <w:r w:rsidR="00011075" w:rsidRPr="00011075">
        <w:rPr>
          <w:rFonts w:ascii="Cambria Math" w:hAnsi="Cambria Math" w:cs="Cambria Math"/>
        </w:rPr>
        <w:t>𝔼</w:t>
      </w:r>
      <w:r w:rsidR="00011075" w:rsidRPr="00011075">
        <w:t>(Y|X), com foco estritamente preditivo.</w:t>
      </w:r>
      <w:r w:rsidR="00A44648">
        <w:t xml:space="preserve"> </w:t>
      </w:r>
    </w:p>
    <w:p w14:paraId="71BE4F65" w14:textId="37A56553" w:rsidR="006D0F53" w:rsidRPr="00A44648" w:rsidRDefault="00A44648" w:rsidP="00542ECF">
      <w:pPr>
        <w:spacing w:line="360" w:lineRule="auto"/>
        <w:jc w:val="both"/>
      </w:pPr>
      <w:r w:rsidRPr="00A44648">
        <w:rPr>
          <w:rFonts w:ascii="Times New Roman" w:eastAsia="Times New Roman" w:hAnsi="Times New Roman" w:cs="Times New Roman"/>
        </w:rPr>
        <w:t xml:space="preserve">As estatísticas seguintes são reportadas após limpeza base e deduplicação (n=529), salvo indicação em contrário. </w:t>
      </w:r>
      <w:r w:rsidR="00476AF6">
        <w:rPr>
          <w:rFonts w:ascii="Times New Roman" w:eastAsia="Times New Roman" w:hAnsi="Times New Roman" w:cs="Times New Roman"/>
        </w:rPr>
        <w:pict w14:anchorId="46ED6233">
          <v:rect id="_x0000_i1036" style="width:0;height:1.5pt" o:hralign="right" o:hrstd="t" o:hr="t" fillcolor="#a0a0a0" stroked="f"/>
        </w:pict>
      </w:r>
    </w:p>
    <w:p w14:paraId="072796C8" w14:textId="5B10BA8B" w:rsidR="00862BDD" w:rsidRPr="0054596B" w:rsidRDefault="00862BDD" w:rsidP="00542ECF">
      <w:pPr>
        <w:pStyle w:val="Heading2"/>
        <w:jc w:val="both"/>
        <w:rPr>
          <w:rFonts w:ascii="Times New Roman" w:hAnsi="Times New Roman" w:cs="Times New Roman"/>
          <w:b/>
          <w:bCs/>
          <w:sz w:val="28"/>
          <w:szCs w:val="28"/>
        </w:rPr>
      </w:pPr>
      <w:bookmarkStart w:id="16" w:name="_Toc220443721"/>
      <w:r w:rsidRPr="0054596B">
        <w:rPr>
          <w:rFonts w:ascii="Times New Roman" w:hAnsi="Times New Roman" w:cs="Times New Roman"/>
          <w:b/>
          <w:bCs/>
          <w:sz w:val="28"/>
          <w:szCs w:val="28"/>
        </w:rPr>
        <w:t>3.</w:t>
      </w:r>
      <w:r w:rsidR="00622329" w:rsidRPr="0054596B">
        <w:rPr>
          <w:rFonts w:ascii="Times New Roman" w:hAnsi="Times New Roman" w:cs="Times New Roman"/>
          <w:b/>
          <w:bCs/>
          <w:sz w:val="28"/>
          <w:szCs w:val="28"/>
        </w:rPr>
        <w:t>2</w:t>
      </w:r>
      <w:r w:rsidRPr="0054596B">
        <w:rPr>
          <w:rFonts w:ascii="Times New Roman" w:hAnsi="Times New Roman" w:cs="Times New Roman"/>
          <w:b/>
          <w:bCs/>
          <w:sz w:val="28"/>
          <w:szCs w:val="28"/>
        </w:rPr>
        <w:t xml:space="preserve"> Duplicados exatos e implicações estatísticas</w:t>
      </w:r>
      <w:bookmarkEnd w:id="16"/>
    </w:p>
    <w:p w14:paraId="1D4F5311" w14:textId="0408FB46" w:rsidR="00652325" w:rsidRPr="0054596B" w:rsidRDefault="00862BD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Foram detetadas </w:t>
      </w:r>
      <w:r w:rsidRPr="0054596B">
        <w:rPr>
          <w:rFonts w:ascii="Times New Roman" w:eastAsia="Times New Roman" w:hAnsi="Times New Roman" w:cs="Times New Roman"/>
          <w:b/>
          <w:bCs/>
        </w:rPr>
        <w:t>17 linhas duplicadas exatas</w:t>
      </w:r>
      <w:r w:rsidRPr="0054596B">
        <w:rPr>
          <w:rFonts w:ascii="Times New Roman" w:eastAsia="Times New Roman" w:hAnsi="Times New Roman" w:cs="Times New Roman"/>
        </w:rPr>
        <w:t xml:space="preserve">. Em termos estatísticos, a presença de duplicados viola a suposição prática de “observações independentes” e pode enviesar medidas descritivas e ajuste de modelos (sobretudo em amostras moderadas), ao </w:t>
      </w:r>
      <w:r w:rsidR="00D859E0" w:rsidRPr="0054596B">
        <w:rPr>
          <w:rFonts w:ascii="Times New Roman" w:eastAsia="Times New Roman" w:hAnsi="Times New Roman" w:cs="Times New Roman"/>
          <w:b/>
          <w:bCs/>
        </w:rPr>
        <w:t>representar</w:t>
      </w:r>
      <w:r w:rsidRPr="0054596B">
        <w:rPr>
          <w:rFonts w:ascii="Times New Roman" w:eastAsia="Times New Roman" w:hAnsi="Times New Roman" w:cs="Times New Roman"/>
          <w:b/>
          <w:bCs/>
        </w:rPr>
        <w:t xml:space="preserve"> padrões repetidos</w:t>
      </w:r>
      <w:r w:rsidRPr="0054596B">
        <w:rPr>
          <w:rFonts w:ascii="Times New Roman" w:eastAsia="Times New Roman" w:hAnsi="Times New Roman" w:cs="Times New Roman"/>
        </w:rPr>
        <w:t xml:space="preserve">. Assim, na preparação de dados, justifica-se a </w:t>
      </w:r>
      <w:r w:rsidRPr="0054596B">
        <w:rPr>
          <w:rFonts w:ascii="Times New Roman" w:eastAsia="Times New Roman" w:hAnsi="Times New Roman" w:cs="Times New Roman"/>
          <w:b/>
          <w:bCs/>
        </w:rPr>
        <w:t>remoção de duplicados</w:t>
      </w:r>
      <w:r w:rsidRPr="0054596B">
        <w:rPr>
          <w:rFonts w:ascii="Times New Roman" w:eastAsia="Times New Roman" w:hAnsi="Times New Roman" w:cs="Times New Roman"/>
        </w:rPr>
        <w:t xml:space="preserve"> antes da divisão treino/validação/teste</w:t>
      </w:r>
      <w:r w:rsidR="00622329" w:rsidRPr="0054596B">
        <w:rPr>
          <w:rFonts w:ascii="Times New Roman" w:eastAsia="Times New Roman" w:hAnsi="Times New Roman" w:cs="Times New Roman"/>
        </w:rPr>
        <w:t>.</w:t>
      </w:r>
      <w:r w:rsidR="005019F0" w:rsidRPr="0054596B">
        <w:rPr>
          <w:rFonts w:ascii="Times New Roman" w:eastAsia="Times New Roman" w:hAnsi="Times New Roman" w:cs="Times New Roman"/>
        </w:rPr>
        <w:t xml:space="preserve"> </w:t>
      </w:r>
      <w:r w:rsidR="00476AF6">
        <w:rPr>
          <w:rFonts w:ascii="Times New Roman" w:eastAsia="Times New Roman" w:hAnsi="Times New Roman" w:cs="Times New Roman"/>
        </w:rPr>
        <w:pict w14:anchorId="4BE87809">
          <v:rect id="_x0000_i1037" style="width:0;height:1.5pt" o:hralign="right" o:hrstd="t" o:hr="t" fillcolor="#a0a0a0" stroked="f"/>
        </w:pict>
      </w:r>
    </w:p>
    <w:p w14:paraId="16A4239B" w14:textId="7770DDEC" w:rsidR="00862BDD" w:rsidRPr="0054596B" w:rsidRDefault="00862BDD" w:rsidP="00542ECF">
      <w:pPr>
        <w:pStyle w:val="Heading2"/>
        <w:jc w:val="both"/>
        <w:rPr>
          <w:rFonts w:ascii="Times New Roman" w:hAnsi="Times New Roman" w:cs="Times New Roman"/>
          <w:b/>
          <w:bCs/>
          <w:sz w:val="28"/>
          <w:szCs w:val="28"/>
        </w:rPr>
      </w:pPr>
      <w:bookmarkStart w:id="17" w:name="_Toc220443722"/>
      <w:r w:rsidRPr="0054596B">
        <w:rPr>
          <w:rFonts w:ascii="Times New Roman" w:hAnsi="Times New Roman" w:cs="Times New Roman"/>
          <w:b/>
          <w:bCs/>
          <w:sz w:val="28"/>
          <w:szCs w:val="28"/>
        </w:rPr>
        <w:t>3.</w:t>
      </w:r>
      <w:r w:rsidR="005019F0" w:rsidRPr="0054596B">
        <w:rPr>
          <w:rFonts w:ascii="Times New Roman" w:hAnsi="Times New Roman" w:cs="Times New Roman"/>
          <w:b/>
          <w:bCs/>
          <w:sz w:val="28"/>
          <w:szCs w:val="28"/>
        </w:rPr>
        <w:t>3</w:t>
      </w:r>
      <w:r w:rsidRPr="0054596B">
        <w:rPr>
          <w:rFonts w:ascii="Times New Roman" w:hAnsi="Times New Roman" w:cs="Times New Roman"/>
          <w:b/>
          <w:bCs/>
          <w:sz w:val="28"/>
          <w:szCs w:val="28"/>
        </w:rPr>
        <w:t xml:space="preserve"> Estatística descritiva do target e concentração em valores elevados</w:t>
      </w:r>
      <w:bookmarkEnd w:id="17"/>
    </w:p>
    <w:tbl>
      <w:tblPr>
        <w:tblStyle w:val="GridTable4-Accent1"/>
        <w:tblW w:w="7868" w:type="dxa"/>
        <w:tblLook w:val="04A0" w:firstRow="1" w:lastRow="0" w:firstColumn="1" w:lastColumn="0" w:noHBand="0" w:noVBand="1"/>
      </w:tblPr>
      <w:tblGrid>
        <w:gridCol w:w="978"/>
        <w:gridCol w:w="1146"/>
        <w:gridCol w:w="1098"/>
        <w:gridCol w:w="829"/>
        <w:gridCol w:w="1146"/>
        <w:gridCol w:w="1022"/>
        <w:gridCol w:w="1649"/>
      </w:tblGrid>
      <w:tr w:rsidR="00A64D71" w:rsidRPr="0054596B" w14:paraId="7BFFFDD8" w14:textId="77777777" w:rsidTr="0093539C">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78" w:type="dxa"/>
            <w:noWrap/>
            <w:hideMark/>
          </w:tcPr>
          <w:p w14:paraId="6A9E529A" w14:textId="77777777" w:rsidR="00A64D71" w:rsidRPr="0054596B" w:rsidRDefault="00A64D71" w:rsidP="00542ECF">
            <w:pPr>
              <w:jc w:val="both"/>
              <w:rPr>
                <w:rFonts w:ascii="Times New Roman" w:eastAsia="Times New Roman" w:hAnsi="Times New Roman" w:cs="Times New Roman"/>
                <w:color w:val="FFFFFF"/>
                <w:sz w:val="20"/>
                <w:szCs w:val="20"/>
                <w:lang w:eastAsia="pt-PT"/>
              </w:rPr>
            </w:pPr>
            <w:r w:rsidRPr="0054596B">
              <w:rPr>
                <w:rFonts w:ascii="Times New Roman" w:eastAsia="Times New Roman" w:hAnsi="Times New Roman" w:cs="Times New Roman"/>
                <w:color w:val="FFFFFF"/>
                <w:sz w:val="20"/>
                <w:szCs w:val="20"/>
                <w:lang w:eastAsia="pt-PT"/>
              </w:rPr>
              <w:t>Mínimo</w:t>
            </w:r>
          </w:p>
        </w:tc>
        <w:tc>
          <w:tcPr>
            <w:tcW w:w="1146" w:type="dxa"/>
            <w:noWrap/>
            <w:hideMark/>
          </w:tcPr>
          <w:p w14:paraId="56D3D082" w14:textId="77777777" w:rsidR="00A64D71" w:rsidRPr="0054596B" w:rsidRDefault="00A64D71" w:rsidP="00542EC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54596B">
              <w:rPr>
                <w:rFonts w:ascii="Times New Roman" w:eastAsia="Times New Roman" w:hAnsi="Times New Roman" w:cs="Times New Roman"/>
                <w:color w:val="FFFFFF"/>
                <w:sz w:val="20"/>
                <w:szCs w:val="20"/>
                <w:lang w:eastAsia="pt-PT"/>
              </w:rPr>
              <w:t>1.º quartil</w:t>
            </w:r>
          </w:p>
        </w:tc>
        <w:tc>
          <w:tcPr>
            <w:tcW w:w="1098" w:type="dxa"/>
            <w:noWrap/>
            <w:hideMark/>
          </w:tcPr>
          <w:p w14:paraId="16F30104" w14:textId="77777777" w:rsidR="00A64D71" w:rsidRPr="0054596B" w:rsidRDefault="00A64D71" w:rsidP="00542EC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54596B">
              <w:rPr>
                <w:rFonts w:ascii="Times New Roman" w:eastAsia="Times New Roman" w:hAnsi="Times New Roman" w:cs="Times New Roman"/>
                <w:color w:val="FFFFFF"/>
                <w:sz w:val="20"/>
                <w:szCs w:val="20"/>
                <w:lang w:eastAsia="pt-PT"/>
              </w:rPr>
              <w:t>Mediana</w:t>
            </w:r>
          </w:p>
        </w:tc>
        <w:tc>
          <w:tcPr>
            <w:tcW w:w="829" w:type="dxa"/>
            <w:noWrap/>
            <w:hideMark/>
          </w:tcPr>
          <w:p w14:paraId="037ABE9D" w14:textId="77777777" w:rsidR="00A64D71" w:rsidRPr="0054596B" w:rsidRDefault="00A64D71" w:rsidP="00542EC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54596B">
              <w:rPr>
                <w:rFonts w:ascii="Times New Roman" w:eastAsia="Times New Roman" w:hAnsi="Times New Roman" w:cs="Times New Roman"/>
                <w:color w:val="FFFFFF"/>
                <w:sz w:val="20"/>
                <w:szCs w:val="20"/>
                <w:lang w:eastAsia="pt-PT"/>
              </w:rPr>
              <w:t>Média</w:t>
            </w:r>
          </w:p>
        </w:tc>
        <w:tc>
          <w:tcPr>
            <w:tcW w:w="1146" w:type="dxa"/>
            <w:noWrap/>
            <w:hideMark/>
          </w:tcPr>
          <w:p w14:paraId="16EF3D71" w14:textId="77777777" w:rsidR="00A64D71" w:rsidRPr="0054596B" w:rsidRDefault="00A64D71" w:rsidP="00542EC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54596B">
              <w:rPr>
                <w:rFonts w:ascii="Times New Roman" w:eastAsia="Times New Roman" w:hAnsi="Times New Roman" w:cs="Times New Roman"/>
                <w:color w:val="FFFFFF"/>
                <w:sz w:val="20"/>
                <w:szCs w:val="20"/>
                <w:lang w:eastAsia="pt-PT"/>
              </w:rPr>
              <w:t>3.º quartil</w:t>
            </w:r>
          </w:p>
        </w:tc>
        <w:tc>
          <w:tcPr>
            <w:tcW w:w="1022" w:type="dxa"/>
            <w:noWrap/>
            <w:hideMark/>
          </w:tcPr>
          <w:p w14:paraId="7314D890" w14:textId="77777777" w:rsidR="00A64D71" w:rsidRPr="0054596B" w:rsidRDefault="00A64D71" w:rsidP="00542EC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54596B">
              <w:rPr>
                <w:rFonts w:ascii="Times New Roman" w:eastAsia="Times New Roman" w:hAnsi="Times New Roman" w:cs="Times New Roman"/>
                <w:color w:val="FFFFFF"/>
                <w:sz w:val="20"/>
                <w:szCs w:val="20"/>
                <w:lang w:eastAsia="pt-PT"/>
              </w:rPr>
              <w:t>Máximo</w:t>
            </w:r>
          </w:p>
        </w:tc>
        <w:tc>
          <w:tcPr>
            <w:tcW w:w="1649" w:type="dxa"/>
            <w:noWrap/>
            <w:hideMark/>
          </w:tcPr>
          <w:p w14:paraId="01C4F537" w14:textId="77777777" w:rsidR="00A64D71" w:rsidRPr="0054596B" w:rsidRDefault="00A64D71" w:rsidP="00542ECF">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0"/>
                <w:szCs w:val="20"/>
                <w:lang w:eastAsia="pt-PT"/>
              </w:rPr>
            </w:pPr>
            <w:r w:rsidRPr="0054596B">
              <w:rPr>
                <w:rFonts w:ascii="Times New Roman" w:eastAsia="Times New Roman" w:hAnsi="Times New Roman" w:cs="Times New Roman"/>
                <w:color w:val="FFFFFF"/>
                <w:sz w:val="20"/>
                <w:szCs w:val="20"/>
                <w:lang w:eastAsia="pt-PT"/>
              </w:rPr>
              <w:t>Desvio-padrão</w:t>
            </w:r>
          </w:p>
        </w:tc>
      </w:tr>
      <w:tr w:rsidR="00A64D71" w:rsidRPr="0054596B" w14:paraId="0D18FF2D" w14:textId="77777777" w:rsidTr="0093539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978" w:type="dxa"/>
            <w:noWrap/>
            <w:hideMark/>
          </w:tcPr>
          <w:p w14:paraId="26BA3086" w14:textId="77777777" w:rsidR="00A64D71" w:rsidRPr="0054596B" w:rsidRDefault="00A64D71" w:rsidP="00542ECF">
            <w:pPr>
              <w:ind w:firstLineChars="100" w:firstLine="201"/>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2,5</w:t>
            </w:r>
          </w:p>
        </w:tc>
        <w:tc>
          <w:tcPr>
            <w:tcW w:w="1146" w:type="dxa"/>
            <w:noWrap/>
            <w:hideMark/>
          </w:tcPr>
          <w:p w14:paraId="4FE44232" w14:textId="77777777" w:rsidR="00A64D71" w:rsidRPr="0054596B" w:rsidRDefault="00A64D71" w:rsidP="00542EC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4,0</w:t>
            </w:r>
          </w:p>
        </w:tc>
        <w:tc>
          <w:tcPr>
            <w:tcW w:w="1098" w:type="dxa"/>
            <w:noWrap/>
            <w:hideMark/>
          </w:tcPr>
          <w:p w14:paraId="02CC56E1" w14:textId="77777777" w:rsidR="00A64D71" w:rsidRPr="0054596B" w:rsidRDefault="00A64D71" w:rsidP="00542EC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4,5</w:t>
            </w:r>
          </w:p>
        </w:tc>
        <w:tc>
          <w:tcPr>
            <w:tcW w:w="829" w:type="dxa"/>
            <w:noWrap/>
            <w:hideMark/>
          </w:tcPr>
          <w:p w14:paraId="742D99A0" w14:textId="77777777" w:rsidR="00A64D71" w:rsidRPr="0054596B" w:rsidRDefault="00A64D71" w:rsidP="00542EC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4,131</w:t>
            </w:r>
          </w:p>
        </w:tc>
        <w:tc>
          <w:tcPr>
            <w:tcW w:w="1146" w:type="dxa"/>
            <w:noWrap/>
            <w:hideMark/>
          </w:tcPr>
          <w:p w14:paraId="146B8F8F" w14:textId="77777777" w:rsidR="00A64D71" w:rsidRPr="0054596B" w:rsidRDefault="00A64D71" w:rsidP="00542EC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4,5</w:t>
            </w:r>
          </w:p>
        </w:tc>
        <w:tc>
          <w:tcPr>
            <w:tcW w:w="1022" w:type="dxa"/>
            <w:noWrap/>
            <w:hideMark/>
          </w:tcPr>
          <w:p w14:paraId="7D6F11E0" w14:textId="77777777" w:rsidR="00A64D71" w:rsidRPr="0054596B" w:rsidRDefault="00A64D71" w:rsidP="00542EC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5,0</w:t>
            </w:r>
          </w:p>
        </w:tc>
        <w:tc>
          <w:tcPr>
            <w:tcW w:w="1649" w:type="dxa"/>
            <w:noWrap/>
            <w:hideMark/>
          </w:tcPr>
          <w:p w14:paraId="290DAFAB" w14:textId="77777777" w:rsidR="00A64D71" w:rsidRPr="0054596B" w:rsidRDefault="00A64D71" w:rsidP="00542EC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 0,718</w:t>
            </w:r>
          </w:p>
        </w:tc>
      </w:tr>
    </w:tbl>
    <w:p w14:paraId="0FC735CA" w14:textId="799C45BD" w:rsidR="00A64D71" w:rsidRPr="0054596B" w:rsidRDefault="000144C2"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t>Isto indica</w:t>
      </w:r>
      <w:r w:rsidR="00862BDD" w:rsidRPr="0054596B">
        <w:rPr>
          <w:rFonts w:ascii="Times New Roman" w:eastAsia="Times New Roman" w:hAnsi="Times New Roman" w:cs="Times New Roman"/>
        </w:rPr>
        <w:t xml:space="preserve"> </w:t>
      </w:r>
      <w:r w:rsidR="00A44648" w:rsidRPr="00A44648">
        <w:rPr>
          <w:rFonts w:ascii="Times New Roman" w:eastAsia="Times New Roman" w:hAnsi="Times New Roman" w:cs="Times New Roman"/>
        </w:rPr>
        <w:t>concentração junto ao limite superior</w:t>
      </w:r>
      <w:r w:rsidR="00862BDD" w:rsidRPr="0054596B">
        <w:rPr>
          <w:rFonts w:ascii="Times New Roman" w:eastAsia="Times New Roman" w:hAnsi="Times New Roman" w:cs="Times New Roman"/>
        </w:rPr>
        <w:t xml:space="preserve"> e antecipa um fenómeno típico em regressão com variável-alvo limitada: tendência a previsões “centradas” (redução de extremos), sobretudo em modelos que minimizam erro quadrático</w:t>
      </w:r>
      <w:r w:rsidR="00570285" w:rsidRPr="0054596B">
        <w:rPr>
          <w:rFonts w:ascii="Times New Roman" w:eastAsia="Times New Roman" w:hAnsi="Times New Roman" w:cs="Times New Roman"/>
        </w:rPr>
        <w:t>, pelo que a</w:t>
      </w:r>
      <w:r w:rsidR="00862BDD" w:rsidRPr="0054596B">
        <w:rPr>
          <w:rFonts w:ascii="Times New Roman" w:eastAsia="Times New Roman" w:hAnsi="Times New Roman" w:cs="Times New Roman"/>
        </w:rPr>
        <w:t xml:space="preserve"> distribuição por frequências confirma o desbalanceamento moderado:</w:t>
      </w:r>
      <w:r w:rsidRPr="0054596B">
        <w:rPr>
          <w:rFonts w:ascii="Times New Roman" w:eastAsia="Times New Roman" w:hAnsi="Times New Roman" w:cs="Times New Roman"/>
        </w:rPr>
        <w:t xml:space="preserve"> </w:t>
      </w:r>
      <w:r w:rsidR="00862BDD" w:rsidRPr="0054596B">
        <w:rPr>
          <w:rFonts w:ascii="Times New Roman" w:eastAsia="Times New Roman" w:hAnsi="Times New Roman" w:cs="Times New Roman"/>
        </w:rPr>
        <w:t xml:space="preserve">4,5 é o nível mais frequente: </w:t>
      </w:r>
      <w:r w:rsidR="00862BDD" w:rsidRPr="0054596B">
        <w:rPr>
          <w:rFonts w:ascii="Times New Roman" w:eastAsia="Times New Roman" w:hAnsi="Times New Roman" w:cs="Times New Roman"/>
          <w:b/>
          <w:bCs/>
        </w:rPr>
        <w:t>234/546 = 42,9%</w:t>
      </w:r>
    </w:p>
    <w:p w14:paraId="6EBF1198" w14:textId="4361B5A2" w:rsidR="00A64D71" w:rsidRPr="0054596B" w:rsidRDefault="00032698" w:rsidP="00542ECF">
      <w:pPr>
        <w:spacing w:line="360" w:lineRule="auto"/>
        <w:jc w:val="both"/>
        <w:rPr>
          <w:rFonts w:ascii="Times New Roman" w:eastAsia="Times New Roman" w:hAnsi="Times New Roman" w:cs="Times New Roman"/>
        </w:rPr>
      </w:pPr>
      <w:r w:rsidRPr="00032698">
        <w:rPr>
          <w:noProof/>
        </w:rPr>
        <w:drawing>
          <wp:inline distT="0" distB="0" distL="0" distR="0" wp14:anchorId="3DA488F7" wp14:editId="40358DFE">
            <wp:extent cx="3704400" cy="2116800"/>
            <wp:effectExtent l="0" t="0" r="0" b="0"/>
            <wp:docPr id="1627231974" name="Picture 26" descr="The image displays a bar chart representing score distribution, ranging from 0 to 5, with values at intervals of 0.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1974" name="Picture 26" descr="The image displays a bar chart representing score distribution, ranging from 0 to 5, with values at intervals of 0.5.&#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04400" cy="2116800"/>
                    </a:xfrm>
                    <a:prstGeom prst="rect">
                      <a:avLst/>
                    </a:prstGeom>
                    <a:noFill/>
                    <a:ln>
                      <a:noFill/>
                    </a:ln>
                  </pic:spPr>
                </pic:pic>
              </a:graphicData>
            </a:graphic>
          </wp:inline>
        </w:drawing>
      </w:r>
      <w:r w:rsidR="00476AF6">
        <w:rPr>
          <w:rFonts w:ascii="Times New Roman" w:eastAsia="Times New Roman" w:hAnsi="Times New Roman" w:cs="Times New Roman"/>
        </w:rPr>
        <w:pict w14:anchorId="113E3ECF">
          <v:rect id="_x0000_i1038" style="width:0;height:1.5pt" o:hralign="right" o:hrstd="t" o:hr="t" fillcolor="#a0a0a0" stroked="f"/>
        </w:pict>
      </w:r>
    </w:p>
    <w:p w14:paraId="754803AE" w14:textId="05319ECF" w:rsidR="00862BDD" w:rsidRPr="0054596B" w:rsidRDefault="00862BDD" w:rsidP="00542ECF">
      <w:pPr>
        <w:pStyle w:val="Heading2"/>
        <w:jc w:val="both"/>
        <w:rPr>
          <w:rFonts w:ascii="Times New Roman" w:hAnsi="Times New Roman" w:cs="Times New Roman"/>
          <w:b/>
          <w:bCs/>
          <w:sz w:val="28"/>
          <w:szCs w:val="28"/>
        </w:rPr>
      </w:pPr>
      <w:bookmarkStart w:id="18" w:name="_Toc220443723"/>
      <w:r w:rsidRPr="0054596B">
        <w:rPr>
          <w:rFonts w:ascii="Times New Roman" w:hAnsi="Times New Roman" w:cs="Times New Roman"/>
          <w:b/>
          <w:bCs/>
          <w:sz w:val="28"/>
          <w:szCs w:val="28"/>
        </w:rPr>
        <w:lastRenderedPageBreak/>
        <w:t>3.</w:t>
      </w:r>
      <w:r w:rsidR="005019F0" w:rsidRPr="0054596B">
        <w:rPr>
          <w:rFonts w:ascii="Times New Roman" w:hAnsi="Times New Roman" w:cs="Times New Roman"/>
          <w:b/>
          <w:bCs/>
          <w:sz w:val="28"/>
          <w:szCs w:val="28"/>
        </w:rPr>
        <w:t>4</w:t>
      </w:r>
      <w:r w:rsidRPr="0054596B">
        <w:rPr>
          <w:rFonts w:ascii="Times New Roman" w:hAnsi="Times New Roman" w:cs="Times New Roman"/>
          <w:b/>
          <w:bCs/>
          <w:sz w:val="28"/>
          <w:szCs w:val="28"/>
        </w:rPr>
        <w:t xml:space="preserve"> Distribuição e escala de </w:t>
      </w:r>
      <w:r w:rsidR="000811E3" w:rsidRPr="000811E3">
        <w:rPr>
          <w:rFonts w:ascii="Times New Roman" w:hAnsi="Times New Roman" w:cs="Times New Roman"/>
          <w:b/>
          <w:bCs/>
          <w:i/>
          <w:iCs/>
          <w:sz w:val="28"/>
          <w:szCs w:val="28"/>
        </w:rPr>
        <w:t>logavaliacoes</w:t>
      </w:r>
      <w:r w:rsidRPr="0054596B">
        <w:rPr>
          <w:rFonts w:ascii="Times New Roman" w:hAnsi="Times New Roman" w:cs="Times New Roman"/>
          <w:b/>
          <w:bCs/>
          <w:sz w:val="28"/>
          <w:szCs w:val="28"/>
        </w:rPr>
        <w:t xml:space="preserve"> (popularidade/volume de reviews)</w:t>
      </w:r>
      <w:bookmarkEnd w:id="18"/>
    </w:p>
    <w:p w14:paraId="231CDC44" w14:textId="2306EA76" w:rsidR="00B46BFB" w:rsidRPr="0054596B" w:rsidRDefault="00862BD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variável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(logaritmo natural do número de reviews) apresenta amplitude elevada e </w:t>
      </w:r>
      <w:r w:rsidR="00A44648" w:rsidRPr="00A44648">
        <w:rPr>
          <w:rFonts w:ascii="Times New Roman" w:eastAsia="Times New Roman" w:hAnsi="Times New Roman" w:cs="Times New Roman"/>
        </w:rPr>
        <w:t>assimetria positiva (cauda à direita)</w:t>
      </w:r>
      <w:r w:rsidR="00A44648">
        <w:rPr>
          <w:rFonts w:ascii="Times New Roman" w:eastAsia="Times New Roman" w:hAnsi="Times New Roman" w:cs="Times New Roman"/>
        </w:rPr>
        <w:t xml:space="preserve">, </w:t>
      </w:r>
      <w:r w:rsidRPr="0054596B">
        <w:rPr>
          <w:rFonts w:ascii="Times New Roman" w:eastAsia="Times New Roman" w:hAnsi="Times New Roman" w:cs="Times New Roman"/>
        </w:rPr>
        <w:t>com:</w:t>
      </w:r>
    </w:p>
    <w:tbl>
      <w:tblPr>
        <w:tblStyle w:val="GridTable4-Accent1"/>
        <w:tblW w:w="0" w:type="auto"/>
        <w:tblLook w:val="0420" w:firstRow="1" w:lastRow="0" w:firstColumn="0" w:lastColumn="0" w:noHBand="0" w:noVBand="1"/>
      </w:tblPr>
      <w:tblGrid>
        <w:gridCol w:w="1413"/>
        <w:gridCol w:w="953"/>
        <w:gridCol w:w="3059"/>
      </w:tblGrid>
      <w:tr w:rsidR="00B46BFB" w:rsidRPr="0054596B" w14:paraId="5F745EDF" w14:textId="77777777" w:rsidTr="000104E5">
        <w:trPr>
          <w:cnfStyle w:val="100000000000" w:firstRow="1" w:lastRow="0" w:firstColumn="0" w:lastColumn="0" w:oddVBand="0" w:evenVBand="0" w:oddHBand="0" w:evenHBand="0" w:firstRowFirstColumn="0" w:firstRowLastColumn="0" w:lastRowFirstColumn="0" w:lastRowLastColumn="0"/>
          <w:trHeight w:val="20"/>
        </w:trPr>
        <w:tc>
          <w:tcPr>
            <w:tcW w:w="1413" w:type="dxa"/>
          </w:tcPr>
          <w:p w14:paraId="603333EE" w14:textId="0E686D2D"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Métrica</w:t>
            </w:r>
          </w:p>
        </w:tc>
        <w:tc>
          <w:tcPr>
            <w:tcW w:w="953" w:type="dxa"/>
          </w:tcPr>
          <w:p w14:paraId="275C1D6F" w14:textId="57311ADB"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Valor</w:t>
            </w:r>
          </w:p>
        </w:tc>
        <w:tc>
          <w:tcPr>
            <w:tcW w:w="3059" w:type="dxa"/>
          </w:tcPr>
          <w:p w14:paraId="13E1FB5A" w14:textId="4DA86C5A"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 xml:space="preserve">Reviews </w:t>
            </w:r>
            <w:r w:rsidR="007F7574" w:rsidRPr="0054596B">
              <w:rPr>
                <w:rFonts w:ascii="Times New Roman" w:eastAsia="Times New Roman" w:hAnsi="Times New Roman" w:cs="Times New Roman"/>
                <w:sz w:val="20"/>
                <w:szCs w:val="20"/>
              </w:rPr>
              <w:t>(≈ exp (Métrica)</w:t>
            </w:r>
          </w:p>
        </w:tc>
      </w:tr>
      <w:tr w:rsidR="00B46BFB" w:rsidRPr="0054596B" w14:paraId="38CC78ED" w14:textId="77777777" w:rsidTr="000104E5">
        <w:trPr>
          <w:cnfStyle w:val="000000100000" w:firstRow="0" w:lastRow="0" w:firstColumn="0" w:lastColumn="0" w:oddVBand="0" w:evenVBand="0" w:oddHBand="1" w:evenHBand="0" w:firstRowFirstColumn="0" w:firstRowLastColumn="0" w:lastRowFirstColumn="0" w:lastRowLastColumn="0"/>
          <w:trHeight w:val="20"/>
        </w:trPr>
        <w:tc>
          <w:tcPr>
            <w:tcW w:w="1413" w:type="dxa"/>
          </w:tcPr>
          <w:p w14:paraId="1B5D4D14" w14:textId="174800BB"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Mínimo</w:t>
            </w:r>
          </w:p>
        </w:tc>
        <w:tc>
          <w:tcPr>
            <w:tcW w:w="953" w:type="dxa"/>
          </w:tcPr>
          <w:p w14:paraId="6562C73D" w14:textId="4050B73D"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0,000</w:t>
            </w:r>
          </w:p>
        </w:tc>
        <w:tc>
          <w:tcPr>
            <w:tcW w:w="3059" w:type="dxa"/>
          </w:tcPr>
          <w:p w14:paraId="19825A3C" w14:textId="73926690"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1</w:t>
            </w:r>
          </w:p>
        </w:tc>
      </w:tr>
      <w:tr w:rsidR="00B46BFB" w:rsidRPr="0054596B" w14:paraId="1F80CC09" w14:textId="77777777" w:rsidTr="000104E5">
        <w:trPr>
          <w:trHeight w:val="20"/>
        </w:trPr>
        <w:tc>
          <w:tcPr>
            <w:tcW w:w="1413" w:type="dxa"/>
          </w:tcPr>
          <w:p w14:paraId="7187F61A" w14:textId="2B202CF1"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1.º quartil</w:t>
            </w:r>
          </w:p>
        </w:tc>
        <w:tc>
          <w:tcPr>
            <w:tcW w:w="953" w:type="dxa"/>
          </w:tcPr>
          <w:p w14:paraId="07F93770" w14:textId="0C68F1D2"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4,680</w:t>
            </w:r>
          </w:p>
        </w:tc>
        <w:tc>
          <w:tcPr>
            <w:tcW w:w="3059" w:type="dxa"/>
          </w:tcPr>
          <w:p w14:paraId="7ED07E0E" w14:textId="3111B7B8"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108</w:t>
            </w:r>
          </w:p>
        </w:tc>
      </w:tr>
      <w:tr w:rsidR="00B46BFB" w:rsidRPr="0054596B" w14:paraId="1C2A01EF" w14:textId="77777777" w:rsidTr="000104E5">
        <w:trPr>
          <w:cnfStyle w:val="000000100000" w:firstRow="0" w:lastRow="0" w:firstColumn="0" w:lastColumn="0" w:oddVBand="0" w:evenVBand="0" w:oddHBand="1" w:evenHBand="0" w:firstRowFirstColumn="0" w:firstRowLastColumn="0" w:lastRowFirstColumn="0" w:lastRowLastColumn="0"/>
          <w:trHeight w:val="20"/>
        </w:trPr>
        <w:tc>
          <w:tcPr>
            <w:tcW w:w="1413" w:type="dxa"/>
          </w:tcPr>
          <w:p w14:paraId="17B97195" w14:textId="1298DCBC"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Mediana</w:t>
            </w:r>
          </w:p>
        </w:tc>
        <w:tc>
          <w:tcPr>
            <w:tcW w:w="953" w:type="dxa"/>
          </w:tcPr>
          <w:p w14:paraId="40472D08" w14:textId="0D58C089"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6,078</w:t>
            </w:r>
          </w:p>
        </w:tc>
        <w:tc>
          <w:tcPr>
            <w:tcW w:w="3059" w:type="dxa"/>
          </w:tcPr>
          <w:p w14:paraId="059765D3" w14:textId="20DF1001"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436</w:t>
            </w:r>
          </w:p>
        </w:tc>
      </w:tr>
      <w:tr w:rsidR="00B46BFB" w:rsidRPr="0054596B" w14:paraId="24F03F9F" w14:textId="77777777" w:rsidTr="000104E5">
        <w:trPr>
          <w:trHeight w:val="20"/>
        </w:trPr>
        <w:tc>
          <w:tcPr>
            <w:tcW w:w="1413" w:type="dxa"/>
          </w:tcPr>
          <w:p w14:paraId="4F0F8E59" w14:textId="2FC56A50"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3.º quartil</w:t>
            </w:r>
          </w:p>
        </w:tc>
        <w:tc>
          <w:tcPr>
            <w:tcW w:w="953" w:type="dxa"/>
          </w:tcPr>
          <w:p w14:paraId="22D4D7DB" w14:textId="438C57B4"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7,352</w:t>
            </w:r>
          </w:p>
        </w:tc>
        <w:tc>
          <w:tcPr>
            <w:tcW w:w="3059" w:type="dxa"/>
          </w:tcPr>
          <w:p w14:paraId="5A69B922" w14:textId="7A0D69A8"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1559</w:t>
            </w:r>
          </w:p>
        </w:tc>
      </w:tr>
      <w:tr w:rsidR="00B46BFB" w:rsidRPr="0054596B" w14:paraId="7B7EAE5F" w14:textId="77777777" w:rsidTr="000104E5">
        <w:trPr>
          <w:cnfStyle w:val="000000100000" w:firstRow="0" w:lastRow="0" w:firstColumn="0" w:lastColumn="0" w:oddVBand="0" w:evenVBand="0" w:oddHBand="1" w:evenHBand="0" w:firstRowFirstColumn="0" w:firstRowLastColumn="0" w:lastRowFirstColumn="0" w:lastRowLastColumn="0"/>
          <w:trHeight w:val="20"/>
        </w:trPr>
        <w:tc>
          <w:tcPr>
            <w:tcW w:w="1413" w:type="dxa"/>
          </w:tcPr>
          <w:p w14:paraId="648A2B63" w14:textId="45F4672D"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Máximo</w:t>
            </w:r>
          </w:p>
        </w:tc>
        <w:tc>
          <w:tcPr>
            <w:tcW w:w="953" w:type="dxa"/>
          </w:tcPr>
          <w:p w14:paraId="23AF62F7" w14:textId="4C26FC25"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9,442</w:t>
            </w:r>
          </w:p>
        </w:tc>
        <w:tc>
          <w:tcPr>
            <w:tcW w:w="3059" w:type="dxa"/>
          </w:tcPr>
          <w:p w14:paraId="1A74521C" w14:textId="0EA3E645"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12 607</w:t>
            </w:r>
          </w:p>
        </w:tc>
      </w:tr>
      <w:tr w:rsidR="00B46BFB" w:rsidRPr="0054596B" w14:paraId="47AE850F" w14:textId="77777777" w:rsidTr="000104E5">
        <w:trPr>
          <w:trHeight w:val="20"/>
        </w:trPr>
        <w:tc>
          <w:tcPr>
            <w:tcW w:w="1413" w:type="dxa"/>
          </w:tcPr>
          <w:p w14:paraId="7B6B8BC6" w14:textId="0D336E56"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Média</w:t>
            </w:r>
          </w:p>
        </w:tc>
        <w:tc>
          <w:tcPr>
            <w:tcW w:w="953" w:type="dxa"/>
          </w:tcPr>
          <w:p w14:paraId="67DE1FBE" w14:textId="091CA393"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5,753</w:t>
            </w:r>
          </w:p>
        </w:tc>
        <w:tc>
          <w:tcPr>
            <w:tcW w:w="3059" w:type="dxa"/>
          </w:tcPr>
          <w:p w14:paraId="4F749CC1" w14:textId="77777777" w:rsidR="00B46BFB" w:rsidRPr="0054596B" w:rsidRDefault="00B46BFB" w:rsidP="00542ECF">
            <w:pPr>
              <w:jc w:val="both"/>
              <w:rPr>
                <w:rFonts w:ascii="Times New Roman" w:hAnsi="Times New Roman" w:cs="Times New Roman"/>
                <w:sz w:val="20"/>
                <w:szCs w:val="20"/>
              </w:rPr>
            </w:pPr>
          </w:p>
        </w:tc>
      </w:tr>
      <w:tr w:rsidR="00B46BFB" w:rsidRPr="0054596B" w14:paraId="63EE60C8" w14:textId="77777777" w:rsidTr="000104E5">
        <w:trPr>
          <w:cnfStyle w:val="000000100000" w:firstRow="0" w:lastRow="0" w:firstColumn="0" w:lastColumn="0" w:oddVBand="0" w:evenVBand="0" w:oddHBand="1" w:evenHBand="0" w:firstRowFirstColumn="0" w:firstRowLastColumn="0" w:lastRowFirstColumn="0" w:lastRowLastColumn="0"/>
          <w:trHeight w:val="20"/>
        </w:trPr>
        <w:tc>
          <w:tcPr>
            <w:tcW w:w="1413" w:type="dxa"/>
          </w:tcPr>
          <w:p w14:paraId="46CD2201" w14:textId="4B03B7BD"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DP</w:t>
            </w:r>
          </w:p>
        </w:tc>
        <w:tc>
          <w:tcPr>
            <w:tcW w:w="953" w:type="dxa"/>
          </w:tcPr>
          <w:p w14:paraId="469E5D93" w14:textId="68ACBAC1" w:rsidR="00B46BFB" w:rsidRPr="0054596B" w:rsidRDefault="00B46BFB" w:rsidP="00542ECF">
            <w:pPr>
              <w:jc w:val="both"/>
              <w:rPr>
                <w:rFonts w:ascii="Times New Roman" w:hAnsi="Times New Roman" w:cs="Times New Roman"/>
                <w:sz w:val="20"/>
                <w:szCs w:val="20"/>
              </w:rPr>
            </w:pPr>
            <w:r w:rsidRPr="0054596B">
              <w:rPr>
                <w:rFonts w:ascii="Times New Roman" w:hAnsi="Times New Roman" w:cs="Times New Roman"/>
                <w:sz w:val="20"/>
                <w:szCs w:val="20"/>
              </w:rPr>
              <w:t>2,089</w:t>
            </w:r>
          </w:p>
        </w:tc>
        <w:tc>
          <w:tcPr>
            <w:tcW w:w="3059" w:type="dxa"/>
          </w:tcPr>
          <w:p w14:paraId="4478A8BE" w14:textId="77777777" w:rsidR="00B46BFB" w:rsidRPr="0054596B" w:rsidRDefault="00B46BFB" w:rsidP="00542ECF">
            <w:pPr>
              <w:jc w:val="both"/>
              <w:rPr>
                <w:rFonts w:ascii="Times New Roman" w:hAnsi="Times New Roman" w:cs="Times New Roman"/>
                <w:sz w:val="20"/>
                <w:szCs w:val="20"/>
              </w:rPr>
            </w:pPr>
          </w:p>
        </w:tc>
      </w:tr>
    </w:tbl>
    <w:p w14:paraId="79538940" w14:textId="77777777" w:rsidR="00B46BFB" w:rsidRPr="0054596B" w:rsidRDefault="00B46BFB" w:rsidP="00542ECF">
      <w:pPr>
        <w:jc w:val="both"/>
        <w:rPr>
          <w:rFonts w:ascii="Times New Roman" w:hAnsi="Times New Roman" w:cs="Times New Roman"/>
        </w:rPr>
      </w:pPr>
    </w:p>
    <w:p w14:paraId="1C69B75F" w14:textId="1033FC85" w:rsidR="00CD674E" w:rsidRPr="0054596B" w:rsidRDefault="00862BD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Do ponto de vista estatístico, esta dispersão sugere que a variável pode introduzir </w:t>
      </w:r>
      <w:r w:rsidRPr="0054596B">
        <w:rPr>
          <w:rFonts w:ascii="Times New Roman" w:eastAsia="Times New Roman" w:hAnsi="Times New Roman" w:cs="Times New Roman"/>
          <w:b/>
          <w:bCs/>
          <w:i/>
          <w:iCs/>
        </w:rPr>
        <w:t>leverage</w:t>
      </w:r>
      <w:r w:rsidRPr="0054596B">
        <w:rPr>
          <w:rFonts w:ascii="Times New Roman" w:eastAsia="Times New Roman" w:hAnsi="Times New Roman" w:cs="Times New Roman"/>
        </w:rPr>
        <w:t xml:space="preserve"> em modelos lineares (valores extremos influenciam o ajuste). A inspeção por </w:t>
      </w:r>
      <w:r w:rsidRPr="0054596B">
        <w:rPr>
          <w:rFonts w:ascii="Times New Roman" w:eastAsia="Times New Roman" w:hAnsi="Times New Roman" w:cs="Times New Roman"/>
          <w:i/>
          <w:iCs/>
        </w:rPr>
        <w:t>boxplot</w:t>
      </w:r>
      <w:r w:rsidRPr="0054596B">
        <w:rPr>
          <w:rFonts w:ascii="Times New Roman" w:eastAsia="Times New Roman" w:hAnsi="Times New Roman" w:cs="Times New Roman"/>
        </w:rPr>
        <w:t xml:space="preserve"> e o critério IQR indicam existência de observações na cauda inferior (hotéis com</w:t>
      </w:r>
      <w:r w:rsidR="00BA3E16" w:rsidRPr="0054596B">
        <w:rPr>
          <w:rFonts w:ascii="Times New Roman" w:eastAsia="Times New Roman" w:hAnsi="Times New Roman" w:cs="Times New Roman"/>
        </w:rPr>
        <w:t xml:space="preserve"> </w:t>
      </w:r>
      <w:r w:rsidRPr="0054596B">
        <w:rPr>
          <w:rFonts w:ascii="Times New Roman" w:eastAsia="Times New Roman" w:hAnsi="Times New Roman" w:cs="Times New Roman"/>
        </w:rPr>
        <w:t xml:space="preserve">poucas reviews), o que justifica posteriormente uma estratégia robusta como </w:t>
      </w:r>
      <w:r w:rsidRPr="0054596B">
        <w:rPr>
          <w:rFonts w:ascii="Times New Roman" w:eastAsia="Times New Roman" w:hAnsi="Times New Roman" w:cs="Times New Roman"/>
          <w:b/>
          <w:bCs/>
        </w:rPr>
        <w:t>winsorização aprendida no treino</w:t>
      </w:r>
      <w:r w:rsidR="008F011D">
        <w:rPr>
          <w:rFonts w:ascii="Times New Roman" w:eastAsia="Times New Roman" w:hAnsi="Times New Roman" w:cs="Times New Roman"/>
        </w:rPr>
        <w:t>.</w:t>
      </w:r>
    </w:p>
    <w:p w14:paraId="0F6CA3A7" w14:textId="77777777" w:rsidR="006A6834" w:rsidRDefault="00032698" w:rsidP="00542ECF">
      <w:pPr>
        <w:spacing w:line="360" w:lineRule="auto"/>
        <w:jc w:val="both"/>
        <w:rPr>
          <w:rFonts w:ascii="Times New Roman" w:eastAsia="Times New Roman" w:hAnsi="Times New Roman" w:cs="Times New Roman"/>
        </w:rPr>
      </w:pPr>
      <w:r w:rsidRPr="00032698">
        <w:rPr>
          <w:rFonts w:ascii="Times New Roman" w:eastAsia="Times New Roman" w:hAnsi="Times New Roman" w:cs="Times New Roman"/>
          <w:noProof/>
        </w:rPr>
        <w:drawing>
          <wp:inline distT="0" distB="0" distL="0" distR="0" wp14:anchorId="6826A4AB" wp14:editId="3FA88CFD">
            <wp:extent cx="2860669" cy="2022420"/>
            <wp:effectExtent l="0" t="0" r="0" b="0"/>
            <wp:docPr id="2144817283" name="Picture 34" descr="The image depicts a boxplot showing the distribution of logarithmic values, with a median at 7.5 and interquartile range from 2.5 to 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17283" name="Picture 34" descr="The image depicts a boxplot showing the distribution of logarithmic values, with a median at 7.5 and interquartile range from 2.5 to 7.5.&#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7756" cy="2041569"/>
                    </a:xfrm>
                    <a:prstGeom prst="rect">
                      <a:avLst/>
                    </a:prstGeom>
                    <a:noFill/>
                    <a:ln>
                      <a:noFill/>
                    </a:ln>
                  </pic:spPr>
                </pic:pic>
              </a:graphicData>
            </a:graphic>
          </wp:inline>
        </w:drawing>
      </w:r>
      <w:r w:rsidRPr="00032698">
        <w:rPr>
          <w:rFonts w:ascii="Times New Roman" w:eastAsia="Times New Roman" w:hAnsi="Times New Roman" w:cs="Times New Roman"/>
          <w:noProof/>
        </w:rPr>
        <w:drawing>
          <wp:inline distT="0" distB="0" distL="0" distR="0" wp14:anchorId="2E2C4BA7" wp14:editId="2417C9E1">
            <wp:extent cx="3376765" cy="2022613"/>
            <wp:effectExtent l="0" t="0" r="0" b="0"/>
            <wp:docPr id="671965111" name="Picture 36" descr="The image displays a frequency distribution of logarithmic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65111" name="Picture 36" descr="The image displays a frequency distribution of logarithmic valu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41447" cy="2061356"/>
                    </a:xfrm>
                    <a:prstGeom prst="rect">
                      <a:avLst/>
                    </a:prstGeom>
                    <a:noFill/>
                    <a:ln>
                      <a:noFill/>
                    </a:ln>
                  </pic:spPr>
                </pic:pic>
              </a:graphicData>
            </a:graphic>
          </wp:inline>
        </w:drawing>
      </w:r>
    </w:p>
    <w:p w14:paraId="29B20F17" w14:textId="05D403F6" w:rsidR="00652325" w:rsidRPr="0054596B" w:rsidRDefault="006A6834" w:rsidP="00542ECF">
      <w:pPr>
        <w:spacing w:line="360" w:lineRule="auto"/>
        <w:jc w:val="both"/>
        <w:rPr>
          <w:rFonts w:ascii="Times New Roman" w:eastAsia="Times New Roman" w:hAnsi="Times New Roman" w:cs="Times New Roman"/>
          <w:b/>
          <w:bCs/>
        </w:rPr>
      </w:pPr>
      <w:r w:rsidRPr="006A6834">
        <w:rPr>
          <w:rFonts w:ascii="Times New Roman" w:eastAsia="Times New Roman" w:hAnsi="Times New Roman" w:cs="Times New Roman"/>
        </w:rPr>
        <w:t xml:space="preserve">Hotéis com poucas reviews tendem a ter score médio mais instável (maior variância amostral), pelo que </w:t>
      </w:r>
      <w:r w:rsidRPr="006A6834">
        <w:rPr>
          <w:rFonts w:ascii="Times New Roman" w:eastAsia="Times New Roman" w:hAnsi="Times New Roman" w:cs="Times New Roman"/>
          <w:i/>
          <w:iCs/>
        </w:rPr>
        <w:t>logavaliacoes</w:t>
      </w:r>
      <w:r w:rsidRPr="006A6834">
        <w:rPr>
          <w:rFonts w:ascii="Times New Roman" w:eastAsia="Times New Roman" w:hAnsi="Times New Roman" w:cs="Times New Roman"/>
        </w:rPr>
        <w:t xml:space="preserve"> pode capturar simultaneamente popularidade e estabilidade do score.</w:t>
      </w:r>
      <w:r w:rsidR="00476AF6">
        <w:rPr>
          <w:rFonts w:ascii="Times New Roman" w:eastAsia="Times New Roman" w:hAnsi="Times New Roman" w:cs="Times New Roman"/>
        </w:rPr>
        <w:pict w14:anchorId="2EF9A4BF">
          <v:rect id="_x0000_i1039" style="width:0;height:1.5pt" o:hralign="right" o:hrstd="t" o:hr="t" fillcolor="#a0a0a0" stroked="f"/>
        </w:pict>
      </w:r>
    </w:p>
    <w:p w14:paraId="4F9988AC" w14:textId="72A1AFAD" w:rsidR="00862BDD" w:rsidRPr="0054596B" w:rsidRDefault="00862BDD" w:rsidP="00542ECF">
      <w:pPr>
        <w:pStyle w:val="Heading2"/>
        <w:jc w:val="both"/>
        <w:rPr>
          <w:rFonts w:ascii="Times New Roman" w:hAnsi="Times New Roman" w:cs="Times New Roman"/>
          <w:b/>
          <w:bCs/>
          <w:sz w:val="28"/>
          <w:szCs w:val="28"/>
          <w:highlight w:val="yellow"/>
        </w:rPr>
      </w:pPr>
      <w:bookmarkStart w:id="19" w:name="_Toc220443724"/>
      <w:r w:rsidRPr="0054596B">
        <w:rPr>
          <w:rFonts w:ascii="Times New Roman" w:hAnsi="Times New Roman" w:cs="Times New Roman"/>
          <w:b/>
          <w:bCs/>
          <w:sz w:val="28"/>
          <w:szCs w:val="28"/>
        </w:rPr>
        <w:t>3.</w:t>
      </w:r>
      <w:r w:rsidR="005019F0" w:rsidRPr="0054596B">
        <w:rPr>
          <w:rFonts w:ascii="Times New Roman" w:hAnsi="Times New Roman" w:cs="Times New Roman"/>
          <w:b/>
          <w:bCs/>
          <w:sz w:val="28"/>
          <w:szCs w:val="28"/>
        </w:rPr>
        <w:t>5</w:t>
      </w:r>
      <w:r w:rsidRPr="0054596B">
        <w:rPr>
          <w:rFonts w:ascii="Times New Roman" w:hAnsi="Times New Roman" w:cs="Times New Roman"/>
          <w:b/>
          <w:bCs/>
          <w:sz w:val="28"/>
          <w:szCs w:val="28"/>
        </w:rPr>
        <w:t xml:space="preserve"> Variáveis binárias: prevalência</w:t>
      </w:r>
      <w:r w:rsidR="00D859E0" w:rsidRPr="0054596B">
        <w:rPr>
          <w:rFonts w:ascii="Times New Roman" w:hAnsi="Times New Roman" w:cs="Times New Roman"/>
          <w:b/>
          <w:bCs/>
          <w:sz w:val="28"/>
          <w:szCs w:val="28"/>
        </w:rPr>
        <w:t xml:space="preserve"> </w:t>
      </w:r>
      <w:r w:rsidRPr="0054596B">
        <w:rPr>
          <w:rFonts w:ascii="Times New Roman" w:hAnsi="Times New Roman" w:cs="Times New Roman"/>
          <w:b/>
          <w:bCs/>
          <w:sz w:val="28"/>
          <w:szCs w:val="28"/>
        </w:rPr>
        <w:t>e raridade (NZV)</w:t>
      </w:r>
      <w:bookmarkEnd w:id="19"/>
    </w:p>
    <w:p w14:paraId="1DFCD762" w14:textId="336EA2B0" w:rsidR="00371232" w:rsidRPr="0054596B" w:rsidRDefault="00862BD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A análise de proporções das 12 variáveis binárias mostra heterogeneidade relevante: existem variáveis muito comuns (pouco discriminativas) e variáveis muito raras (quase constantes)</w:t>
      </w:r>
      <w:r w:rsidR="00495D20" w:rsidRPr="0054596B">
        <w:rPr>
          <w:rFonts w:ascii="Times New Roman" w:eastAsia="Times New Roman" w:hAnsi="Times New Roman" w:cs="Times New Roman"/>
        </w:rPr>
        <w:t xml:space="preserve"> (Ver </w:t>
      </w:r>
      <w:r w:rsidR="00495D20" w:rsidRPr="0054596B">
        <w:rPr>
          <w:rFonts w:ascii="Times New Roman" w:eastAsia="Times New Roman" w:hAnsi="Times New Roman" w:cs="Times New Roman"/>
          <w:b/>
          <w:bCs/>
        </w:rPr>
        <w:t>Anexo C3-2</w:t>
      </w:r>
      <w:r w:rsidR="00495D20" w:rsidRPr="0054596B">
        <w:rPr>
          <w:rFonts w:ascii="Times New Roman" w:eastAsia="Times New Roman" w:hAnsi="Times New Roman" w:cs="Times New Roman"/>
        </w:rPr>
        <w:t>)</w:t>
      </w:r>
      <w:r w:rsidRPr="0054596B">
        <w:rPr>
          <w:rFonts w:ascii="Times New Roman" w:eastAsia="Times New Roman" w:hAnsi="Times New Roman" w:cs="Times New Roman"/>
        </w:rPr>
        <w:t>.</w:t>
      </w:r>
    </w:p>
    <w:p w14:paraId="17EDD3D3" w14:textId="570A0922" w:rsidR="00652325" w:rsidRPr="0054596B" w:rsidRDefault="00862BDD" w:rsidP="00542ECF">
      <w:pPr>
        <w:spacing w:line="360" w:lineRule="auto"/>
        <w:jc w:val="both"/>
        <w:rPr>
          <w:rFonts w:ascii="Times New Roman" w:eastAsia="Times New Roman" w:hAnsi="Times New Roman" w:cs="Times New Roman"/>
          <w:b/>
          <w:bCs/>
        </w:rPr>
      </w:pPr>
      <w:r w:rsidRPr="0054596B">
        <w:rPr>
          <w:rFonts w:ascii="Times New Roman" w:eastAsia="Times New Roman" w:hAnsi="Times New Roman" w:cs="Times New Roman"/>
        </w:rPr>
        <w:t xml:space="preserve">Do ponto de vista estatístico, variáveis com </w:t>
      </w:r>
      <w:r w:rsidRPr="0054596B">
        <w:rPr>
          <w:rFonts w:ascii="Times New Roman" w:eastAsia="Times New Roman" w:hAnsi="Times New Roman" w:cs="Times New Roman"/>
          <w:b/>
          <w:bCs/>
        </w:rPr>
        <w:t>variância muito baixa</w:t>
      </w:r>
      <w:r w:rsidRPr="0054596B">
        <w:rPr>
          <w:rFonts w:ascii="Times New Roman" w:eastAsia="Times New Roman" w:hAnsi="Times New Roman" w:cs="Times New Roman"/>
        </w:rPr>
        <w:t xml:space="preserve"> (quase constantes) contribuem pouco para previsão, podem introduzir ruído e instabilidade e são candidatas naturais a remoção por critérios do </w:t>
      </w:r>
      <w:r w:rsidRPr="0054596B">
        <w:rPr>
          <w:rFonts w:ascii="Times New Roman" w:eastAsia="Times New Roman" w:hAnsi="Times New Roman" w:cs="Times New Roman"/>
        </w:rPr>
        <w:lastRenderedPageBreak/>
        <w:t xml:space="preserve">tipo </w:t>
      </w:r>
      <w:r w:rsidRPr="0054596B">
        <w:rPr>
          <w:rFonts w:ascii="Times New Roman" w:eastAsia="Times New Roman" w:hAnsi="Times New Roman" w:cs="Times New Roman"/>
          <w:b/>
          <w:bCs/>
          <w:i/>
          <w:iCs/>
        </w:rPr>
        <w:t>near-zero variance</w:t>
      </w:r>
      <w:r w:rsidRPr="0054596B">
        <w:rPr>
          <w:rFonts w:ascii="Times New Roman" w:eastAsia="Times New Roman" w:hAnsi="Times New Roman" w:cs="Times New Roman"/>
          <w:b/>
          <w:bCs/>
        </w:rPr>
        <w:t xml:space="preserve"> (NZV)</w:t>
      </w:r>
      <w:r w:rsidRPr="0054596B">
        <w:rPr>
          <w:rFonts w:ascii="Times New Roman" w:eastAsia="Times New Roman" w:hAnsi="Times New Roman" w:cs="Times New Roman"/>
        </w:rPr>
        <w:t>. Com limiar de raridade de 2%, foram identificadas</w:t>
      </w:r>
      <w:r w:rsidR="00486653" w:rsidRPr="0054596B">
        <w:rPr>
          <w:rFonts w:ascii="Times New Roman" w:eastAsia="Times New Roman" w:hAnsi="Times New Roman" w:cs="Times New Roman"/>
        </w:rPr>
        <w:t xml:space="preserve"> as variáveis </w:t>
      </w:r>
      <w:r w:rsidR="000811E3" w:rsidRPr="000811E3">
        <w:rPr>
          <w:rFonts w:ascii="Times New Roman" w:eastAsia="Times New Roman" w:hAnsi="Times New Roman" w:cs="Times New Roman"/>
          <w:b/>
          <w:bCs/>
          <w:i/>
          <w:iCs/>
        </w:rPr>
        <w:t>Praia</w:t>
      </w:r>
      <w:r w:rsidRPr="0054596B">
        <w:rPr>
          <w:rFonts w:ascii="Times New Roman" w:eastAsia="Times New Roman" w:hAnsi="Times New Roman" w:cs="Times New Roman"/>
        </w:rPr>
        <w:t xml:space="preserve"> (min_prop ≈ 0,00</w:t>
      </w:r>
      <w:r w:rsidR="00084E6F" w:rsidRPr="0054596B">
        <w:rPr>
          <w:rFonts w:ascii="Times New Roman" w:eastAsia="Times New Roman" w:hAnsi="Times New Roman" w:cs="Times New Roman"/>
        </w:rPr>
        <w:t>4</w:t>
      </w:r>
      <w:r w:rsidRPr="0054596B">
        <w:rPr>
          <w:rFonts w:ascii="Times New Roman" w:eastAsia="Times New Roman" w:hAnsi="Times New Roman" w:cs="Times New Roman"/>
        </w:rPr>
        <w:t>)</w:t>
      </w:r>
      <w:r w:rsidR="00084E6F"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b/>
          <w:bCs/>
          <w:i/>
          <w:iCs/>
        </w:rPr>
        <w:t>Bar_lounge</w:t>
      </w:r>
      <w:r w:rsidRPr="0054596B">
        <w:rPr>
          <w:rFonts w:ascii="Times New Roman" w:eastAsia="Times New Roman" w:hAnsi="Times New Roman" w:cs="Times New Roman"/>
        </w:rPr>
        <w:t xml:space="preserve"> (min_prop</w:t>
      </w:r>
      <w:r w:rsidR="00BA3E16" w:rsidRPr="0054596B">
        <w:rPr>
          <w:rFonts w:ascii="Times New Roman" w:eastAsia="Times New Roman" w:hAnsi="Times New Roman" w:cs="Times New Roman"/>
        </w:rPr>
        <w:t xml:space="preserve"> </w:t>
      </w:r>
      <w:r w:rsidRPr="0054596B">
        <w:rPr>
          <w:rFonts w:ascii="Times New Roman" w:eastAsia="Times New Roman" w:hAnsi="Times New Roman" w:cs="Times New Roman"/>
        </w:rPr>
        <w:t>≈ 0,0055)</w:t>
      </w:r>
      <w:r w:rsidR="000A75E0" w:rsidRPr="0054596B">
        <w:rPr>
          <w:rFonts w:ascii="Times New Roman" w:eastAsia="Times New Roman" w:hAnsi="Times New Roman" w:cs="Times New Roman"/>
        </w:rPr>
        <w:t xml:space="preserve"> (Desenvolvido no ponto 4)</w:t>
      </w:r>
      <w:r w:rsidRPr="0054596B">
        <w:rPr>
          <w:rFonts w:ascii="Times New Roman" w:eastAsia="Times New Roman" w:hAnsi="Times New Roman" w:cs="Times New Roman"/>
        </w:rPr>
        <w:t>.</w:t>
      </w:r>
      <w:r w:rsidRPr="0054596B">
        <w:rPr>
          <w:rFonts w:ascii="Times New Roman" w:eastAsia="Times New Roman" w:hAnsi="Times New Roman" w:cs="Times New Roman"/>
          <w:highlight w:val="yellow"/>
        </w:rPr>
        <w:br/>
      </w:r>
      <w:r w:rsidR="00476AF6">
        <w:rPr>
          <w:rFonts w:ascii="Times New Roman" w:eastAsia="Times New Roman" w:hAnsi="Times New Roman" w:cs="Times New Roman"/>
        </w:rPr>
        <w:pict w14:anchorId="19E3FD67">
          <v:rect id="_x0000_i1040" style="width:0;height:1.5pt" o:hralign="right" o:hrstd="t" o:hr="t" fillcolor="#a0a0a0" stroked="f"/>
        </w:pict>
      </w:r>
    </w:p>
    <w:p w14:paraId="3798BDFB" w14:textId="1F2CCCCD" w:rsidR="00862BDD" w:rsidRPr="0054596B" w:rsidRDefault="00862BDD" w:rsidP="00542ECF">
      <w:pPr>
        <w:pStyle w:val="Heading2"/>
        <w:jc w:val="both"/>
        <w:rPr>
          <w:rFonts w:ascii="Times New Roman" w:hAnsi="Times New Roman" w:cs="Times New Roman"/>
          <w:b/>
          <w:bCs/>
          <w:sz w:val="24"/>
          <w:szCs w:val="24"/>
        </w:rPr>
      </w:pPr>
      <w:bookmarkStart w:id="20" w:name="_Toc220443725"/>
      <w:r w:rsidRPr="0054596B">
        <w:rPr>
          <w:rFonts w:ascii="Times New Roman" w:hAnsi="Times New Roman" w:cs="Times New Roman"/>
          <w:b/>
          <w:bCs/>
          <w:sz w:val="28"/>
          <w:szCs w:val="28"/>
        </w:rPr>
        <w:t>3.</w:t>
      </w:r>
      <w:r w:rsidR="005019F0" w:rsidRPr="0054596B">
        <w:rPr>
          <w:rFonts w:ascii="Times New Roman" w:hAnsi="Times New Roman" w:cs="Times New Roman"/>
          <w:b/>
          <w:bCs/>
          <w:sz w:val="28"/>
          <w:szCs w:val="28"/>
        </w:rPr>
        <w:t>6</w:t>
      </w:r>
      <w:r w:rsidRPr="0054596B">
        <w:rPr>
          <w:rFonts w:ascii="Times New Roman" w:hAnsi="Times New Roman" w:cs="Times New Roman"/>
          <w:b/>
          <w:bCs/>
          <w:sz w:val="28"/>
          <w:szCs w:val="28"/>
        </w:rPr>
        <w:t xml:space="preserve"> Relação bivariada entre </w:t>
      </w:r>
      <w:r w:rsidR="000811E3" w:rsidRPr="000811E3">
        <w:rPr>
          <w:rFonts w:ascii="Times New Roman" w:hAnsi="Times New Roman" w:cs="Times New Roman"/>
          <w:b/>
          <w:bCs/>
          <w:i/>
          <w:iCs/>
          <w:sz w:val="28"/>
          <w:szCs w:val="28"/>
        </w:rPr>
        <w:t>score_review</w:t>
      </w:r>
      <w:r w:rsidRPr="0054596B">
        <w:rPr>
          <w:rFonts w:ascii="Times New Roman" w:hAnsi="Times New Roman" w:cs="Times New Roman"/>
          <w:b/>
          <w:bCs/>
          <w:sz w:val="28"/>
          <w:szCs w:val="28"/>
        </w:rPr>
        <w:t xml:space="preserve"> e </w:t>
      </w:r>
      <w:r w:rsidR="000811E3" w:rsidRPr="000811E3">
        <w:rPr>
          <w:rFonts w:ascii="Times New Roman" w:hAnsi="Times New Roman" w:cs="Times New Roman"/>
          <w:b/>
          <w:bCs/>
          <w:i/>
          <w:iCs/>
          <w:sz w:val="28"/>
          <w:szCs w:val="28"/>
        </w:rPr>
        <w:t>logavaliacoes</w:t>
      </w:r>
      <w:bookmarkEnd w:id="20"/>
    </w:p>
    <w:p w14:paraId="2C1E7384" w14:textId="4F2140DC" w:rsidR="00BF7561" w:rsidRPr="0054596B" w:rsidRDefault="00BF756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relação entre o </w:t>
      </w:r>
      <w:r w:rsidR="000811E3" w:rsidRPr="000811E3">
        <w:rPr>
          <w:rFonts w:ascii="Times New Roman" w:eastAsia="Times New Roman" w:hAnsi="Times New Roman" w:cs="Times New Roman"/>
          <w:b/>
          <w:bCs/>
          <w:i/>
          <w:iCs/>
        </w:rPr>
        <w:t>score_review</w:t>
      </w:r>
      <w:r w:rsidRPr="0054596B">
        <w:rPr>
          <w:rFonts w:ascii="Times New Roman" w:eastAsia="Times New Roman" w:hAnsi="Times New Roman" w:cs="Times New Roman"/>
        </w:rPr>
        <w:t xml:space="preserve"> e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é positiva em média, com correlação de </w:t>
      </w:r>
      <w:r w:rsidRPr="0054596B">
        <w:rPr>
          <w:rFonts w:ascii="Times New Roman" w:eastAsia="Times New Roman" w:hAnsi="Times New Roman" w:cs="Times New Roman"/>
          <w:i/>
          <w:iCs/>
        </w:rPr>
        <w:t>Pearson</w:t>
      </w:r>
      <w:r w:rsidRPr="0054596B">
        <w:rPr>
          <w:rFonts w:ascii="Times New Roman" w:eastAsia="Times New Roman" w:hAnsi="Times New Roman" w:cs="Times New Roman"/>
        </w:rPr>
        <w:t xml:space="preserve"> moderada (r ≈ 0,450). A leitura substantiva é compatível com a interpretação de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como proxy de popularidade/volume de informação: hotéis com mais reviews tendem a apresentar scores médios mais elevados. Esta associação pode ser observada n</w:t>
      </w:r>
      <w:r w:rsidR="008F011D">
        <w:rPr>
          <w:rFonts w:ascii="Times New Roman" w:eastAsia="Times New Roman" w:hAnsi="Times New Roman" w:cs="Times New Roman"/>
        </w:rPr>
        <w:t xml:space="preserve">o </w:t>
      </w:r>
      <w:r w:rsidR="00F87268" w:rsidRPr="00F87268">
        <w:rPr>
          <w:rFonts w:ascii="Times New Roman" w:eastAsia="Times New Roman" w:hAnsi="Times New Roman" w:cs="Times New Roman"/>
          <w:b/>
          <w:bCs/>
        </w:rPr>
        <w:t xml:space="preserve">diagrama de dispersão </w:t>
      </w:r>
      <w:r w:rsidR="008F011D" w:rsidRPr="00F87268">
        <w:rPr>
          <w:rFonts w:ascii="Times New Roman" w:eastAsia="Times New Roman" w:hAnsi="Times New Roman" w:cs="Times New Roman"/>
          <w:b/>
          <w:bCs/>
        </w:rPr>
        <w:t>com curva de tendência LOESS</w:t>
      </w:r>
      <w:r w:rsidR="00242FB7" w:rsidRPr="0054596B">
        <w:rPr>
          <w:rFonts w:ascii="Times New Roman" w:eastAsia="Times New Roman" w:hAnsi="Times New Roman" w:cs="Times New Roman"/>
        </w:rPr>
        <w:t>, representada abaixo</w:t>
      </w:r>
      <w:r w:rsidRPr="0054596B">
        <w:rPr>
          <w:rFonts w:ascii="Times New Roman" w:eastAsia="Times New Roman" w:hAnsi="Times New Roman" w:cs="Times New Roman"/>
        </w:rPr>
        <w:t xml:space="preserve">, onde a nuvem de pontos evidencia um aumento médio do </w:t>
      </w:r>
      <w:r w:rsidR="000811E3" w:rsidRPr="000811E3">
        <w:rPr>
          <w:rFonts w:ascii="Times New Roman" w:eastAsia="Times New Roman" w:hAnsi="Times New Roman" w:cs="Times New Roman"/>
          <w:b/>
          <w:bCs/>
          <w:i/>
          <w:iCs/>
        </w:rPr>
        <w:t>score_review</w:t>
      </w:r>
      <w:r w:rsidRPr="0054596B">
        <w:rPr>
          <w:rFonts w:ascii="Times New Roman" w:eastAsia="Times New Roman" w:hAnsi="Times New Roman" w:cs="Times New Roman"/>
        </w:rPr>
        <w:t xml:space="preserve"> à medida que </w:t>
      </w:r>
      <w:r w:rsidR="000811E3" w:rsidRPr="000811E3">
        <w:rPr>
          <w:rFonts w:ascii="Times New Roman" w:eastAsia="Times New Roman" w:hAnsi="Times New Roman" w:cs="Times New Roman"/>
          <w:b/>
          <w:bCs/>
          <w:i/>
          <w:iCs/>
        </w:rPr>
        <w:t>logavaliacoes</w:t>
      </w:r>
      <w:r w:rsidRPr="0054596B">
        <w:rPr>
          <w:rFonts w:ascii="Times New Roman" w:eastAsia="Times New Roman" w:hAnsi="Times New Roman" w:cs="Times New Roman"/>
        </w:rPr>
        <w:t xml:space="preserve"> cresce, sendo útil para avaliar a forma global da relação</w:t>
      </w:r>
      <w:r w:rsidR="000104E5" w:rsidRPr="0054596B">
        <w:rPr>
          <w:rFonts w:ascii="Times New Roman" w:eastAsia="Times New Roman" w:hAnsi="Times New Roman" w:cs="Times New Roman"/>
        </w:rPr>
        <w:t>.</w:t>
      </w:r>
    </w:p>
    <w:p w14:paraId="61552599" w14:textId="1A903B32" w:rsidR="00242FB7" w:rsidRPr="0054596B" w:rsidRDefault="00242FB7"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noProof/>
        </w:rPr>
        <w:drawing>
          <wp:inline distT="0" distB="0" distL="0" distR="0" wp14:anchorId="2A3BB41F" wp14:editId="2BA08063">
            <wp:extent cx="3566402" cy="2037944"/>
            <wp:effectExtent l="0" t="0" r="0" b="635"/>
            <wp:docPr id="936779144" name="Picture 2" descr="The image depicts a scatter plot comparing score reviews with logarithmic values of a variable (possibly a rating or trend) for Carimbo TripAdvisor, showing a correlation where higher score reviews align with higher lo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44884" name="Picture 2" descr="The image depicts a scatter plot comparing score reviews with logarithmic values of a variable (possibly a rating or trend) for Carimbo TripAdvisor, showing a correlation where higher score reviews align with higher log valu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07605" cy="2175774"/>
                    </a:xfrm>
                    <a:prstGeom prst="rect">
                      <a:avLst/>
                    </a:prstGeom>
                    <a:noFill/>
                    <a:ln>
                      <a:noFill/>
                    </a:ln>
                  </pic:spPr>
                </pic:pic>
              </a:graphicData>
            </a:graphic>
          </wp:inline>
        </w:drawing>
      </w:r>
    </w:p>
    <w:p w14:paraId="27426413" w14:textId="5DBC5D16" w:rsidR="00BF7561" w:rsidRPr="0054596B" w:rsidRDefault="00BF756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Para complementar a leitura do </w:t>
      </w:r>
      <w:r w:rsidRPr="0054596B">
        <w:rPr>
          <w:rFonts w:ascii="Times New Roman" w:eastAsia="Times New Roman" w:hAnsi="Times New Roman" w:cs="Times New Roman"/>
          <w:i/>
          <w:iCs/>
        </w:rPr>
        <w:t>scatter</w:t>
      </w:r>
      <w:r w:rsidRPr="0054596B">
        <w:rPr>
          <w:rFonts w:ascii="Times New Roman" w:eastAsia="Times New Roman" w:hAnsi="Times New Roman" w:cs="Times New Roman"/>
        </w:rPr>
        <w:t xml:space="preserve"> usa-se</w:t>
      </w:r>
      <w:r w:rsidR="00242FB7" w:rsidRPr="0054596B">
        <w:rPr>
          <w:rFonts w:ascii="Times New Roman" w:eastAsia="Times New Roman" w:hAnsi="Times New Roman" w:cs="Times New Roman"/>
          <w:b/>
          <w:bCs/>
        </w:rPr>
        <w:t>,</w:t>
      </w:r>
      <w:r w:rsidR="00FE3C2A" w:rsidRPr="0054596B">
        <w:rPr>
          <w:rFonts w:ascii="Times New Roman" w:eastAsia="Times New Roman" w:hAnsi="Times New Roman" w:cs="Times New Roman"/>
          <w:b/>
          <w:bCs/>
        </w:rPr>
        <w:t xml:space="preserve"> imagem</w:t>
      </w:r>
      <w:r w:rsidR="00242FB7" w:rsidRPr="0054596B">
        <w:rPr>
          <w:rFonts w:ascii="Times New Roman" w:eastAsia="Times New Roman" w:hAnsi="Times New Roman" w:cs="Times New Roman"/>
          <w:b/>
          <w:bCs/>
        </w:rPr>
        <w:t xml:space="preserve"> </w:t>
      </w:r>
      <w:r w:rsidR="00242FB7" w:rsidRPr="0054596B">
        <w:rPr>
          <w:rFonts w:ascii="Times New Roman" w:eastAsia="Times New Roman" w:hAnsi="Times New Roman" w:cs="Times New Roman"/>
        </w:rPr>
        <w:t>apresentada em seguida</w:t>
      </w:r>
      <w:r w:rsidRPr="0054596B">
        <w:rPr>
          <w:rFonts w:ascii="Times New Roman" w:eastAsia="Times New Roman" w:hAnsi="Times New Roman" w:cs="Times New Roman"/>
        </w:rPr>
        <w:t xml:space="preserve">, o </w:t>
      </w:r>
      <w:r w:rsidRPr="002114AE">
        <w:rPr>
          <w:rFonts w:ascii="Times New Roman" w:eastAsia="Times New Roman" w:hAnsi="Times New Roman" w:cs="Times New Roman"/>
          <w:b/>
          <w:bCs/>
        </w:rPr>
        <w:t>boxplot</w:t>
      </w:r>
      <w:r w:rsidRPr="0054596B">
        <w:rPr>
          <w:rFonts w:ascii="Times New Roman" w:eastAsia="Times New Roman" w:hAnsi="Times New Roman" w:cs="Times New Roman"/>
        </w:rPr>
        <w:t xml:space="preserve"> de </w:t>
      </w:r>
      <w:r w:rsidR="000811E3" w:rsidRPr="000811E3">
        <w:rPr>
          <w:rFonts w:ascii="Times New Roman" w:eastAsia="Times New Roman" w:hAnsi="Times New Roman" w:cs="Times New Roman"/>
          <w:b/>
          <w:bCs/>
          <w:i/>
          <w:iCs/>
        </w:rPr>
        <w:t>logavaliacoes</w:t>
      </w:r>
      <w:r w:rsidRPr="0054596B">
        <w:rPr>
          <w:rFonts w:ascii="Times New Roman" w:eastAsia="Times New Roman" w:hAnsi="Times New Roman" w:cs="Times New Roman"/>
        </w:rPr>
        <w:t xml:space="preserve"> por nível de </w:t>
      </w:r>
      <w:r w:rsidR="000811E3" w:rsidRPr="000811E3">
        <w:rPr>
          <w:rFonts w:ascii="Times New Roman" w:eastAsia="Times New Roman" w:hAnsi="Times New Roman" w:cs="Times New Roman"/>
          <w:b/>
          <w:bCs/>
          <w:i/>
          <w:iCs/>
        </w:rPr>
        <w:t>score_review</w:t>
      </w:r>
      <w:r w:rsidRPr="0054596B">
        <w:rPr>
          <w:rFonts w:ascii="Times New Roman" w:eastAsia="Times New Roman" w:hAnsi="Times New Roman" w:cs="Times New Roman"/>
        </w:rPr>
        <w:t xml:space="preserve">. Esta visualização reduz o “ruído” dos pontos individuais e permite comparar, para cada nível do target, a distribuição de </w:t>
      </w:r>
      <w:r w:rsidR="000811E3" w:rsidRPr="000811E3">
        <w:rPr>
          <w:rFonts w:ascii="Times New Roman" w:eastAsia="Times New Roman" w:hAnsi="Times New Roman" w:cs="Times New Roman"/>
          <w:b/>
          <w:bCs/>
          <w:i/>
          <w:iCs/>
        </w:rPr>
        <w:t>logavaliacoes</w:t>
      </w:r>
      <w:r w:rsidR="00FE3C2A" w:rsidRPr="0054596B">
        <w:rPr>
          <w:rFonts w:ascii="Times New Roman" w:eastAsia="Times New Roman" w:hAnsi="Times New Roman" w:cs="Times New Roman"/>
        </w:rPr>
        <w:t xml:space="preserve">. </w:t>
      </w:r>
      <w:r w:rsidRPr="0054596B">
        <w:rPr>
          <w:rFonts w:ascii="Times New Roman" w:eastAsia="Times New Roman" w:hAnsi="Times New Roman" w:cs="Times New Roman"/>
        </w:rPr>
        <w:t xml:space="preserve">Em geral, observa-se um deslocamento das medianas para valores mais elevados de </w:t>
      </w:r>
      <w:r w:rsidR="000811E3" w:rsidRPr="000811E3">
        <w:rPr>
          <w:rFonts w:ascii="Times New Roman" w:eastAsia="Times New Roman" w:hAnsi="Times New Roman" w:cs="Times New Roman"/>
          <w:b/>
          <w:bCs/>
          <w:i/>
          <w:iCs/>
        </w:rPr>
        <w:t>logavaliacoes</w:t>
      </w:r>
      <w:r w:rsidRPr="0054596B">
        <w:rPr>
          <w:rFonts w:ascii="Times New Roman" w:eastAsia="Times New Roman" w:hAnsi="Times New Roman" w:cs="Times New Roman"/>
        </w:rPr>
        <w:t xml:space="preserve"> à medida que o </w:t>
      </w:r>
      <w:r w:rsidR="000811E3" w:rsidRPr="000811E3">
        <w:rPr>
          <w:rFonts w:ascii="Times New Roman" w:eastAsia="Times New Roman" w:hAnsi="Times New Roman" w:cs="Times New Roman"/>
          <w:b/>
          <w:bCs/>
          <w:i/>
          <w:iCs/>
        </w:rPr>
        <w:t>score_review</w:t>
      </w:r>
      <w:r w:rsidRPr="0054596B">
        <w:rPr>
          <w:rFonts w:ascii="Times New Roman" w:eastAsia="Times New Roman" w:hAnsi="Times New Roman" w:cs="Times New Roman"/>
        </w:rPr>
        <w:t xml:space="preserve"> aumenta, embora exista sobreposição relevante entre níveis, o que sugere que o volume de reviews não é, por si só, suficiente para separar completamente os níveis do target.</w:t>
      </w:r>
    </w:p>
    <w:p w14:paraId="0C5CB1BF" w14:textId="4AB808FA" w:rsidR="00E1023C" w:rsidRPr="0054596B" w:rsidRDefault="00032698" w:rsidP="00542ECF">
      <w:pPr>
        <w:spacing w:line="360" w:lineRule="auto"/>
        <w:jc w:val="both"/>
        <w:rPr>
          <w:rFonts w:ascii="Times New Roman" w:eastAsia="Times New Roman" w:hAnsi="Times New Roman" w:cs="Times New Roman"/>
        </w:rPr>
      </w:pPr>
      <w:r w:rsidRPr="00032698">
        <w:rPr>
          <w:noProof/>
        </w:rPr>
        <w:lastRenderedPageBreak/>
        <w:drawing>
          <wp:inline distT="0" distB="0" distL="0" distR="0" wp14:anchorId="5B90001F" wp14:editId="335D79D6">
            <wp:extent cx="3567600" cy="2038629"/>
            <wp:effectExtent l="0" t="0" r="0" b="0"/>
            <wp:docPr id="838873666" name="Picture 28" descr="The diagram shows a scatter plot with logarithmic scale, where the x-axis represents scores and the y-axis shows levels of some variable, possibly a review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73666" name="Picture 28" descr="The diagram shows a scatter plot with logarithmic scale, where the x-axis represents scores and the y-axis shows levels of some variable, possibly a review scor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67600" cy="2038629"/>
                    </a:xfrm>
                    <a:prstGeom prst="rect">
                      <a:avLst/>
                    </a:prstGeom>
                    <a:noFill/>
                    <a:ln>
                      <a:noFill/>
                    </a:ln>
                  </pic:spPr>
                </pic:pic>
              </a:graphicData>
            </a:graphic>
          </wp:inline>
        </w:drawing>
      </w:r>
      <w:r w:rsidR="00476AF6">
        <w:rPr>
          <w:rFonts w:ascii="Times New Roman" w:eastAsia="Times New Roman" w:hAnsi="Times New Roman" w:cs="Times New Roman"/>
        </w:rPr>
        <w:pict w14:anchorId="1D58F6C8">
          <v:rect id="_x0000_i1041" style="width:0;height:1.5pt" o:hralign="right" o:hrstd="t" o:hr="t" fillcolor="#a0a0a0" stroked="f"/>
        </w:pict>
      </w:r>
    </w:p>
    <w:p w14:paraId="517C9541" w14:textId="75D27981" w:rsidR="00862BDD" w:rsidRPr="0054596B" w:rsidRDefault="00862BDD" w:rsidP="00542ECF">
      <w:pPr>
        <w:pStyle w:val="Heading2"/>
        <w:jc w:val="both"/>
        <w:rPr>
          <w:rFonts w:ascii="Times New Roman" w:hAnsi="Times New Roman" w:cs="Times New Roman"/>
          <w:b/>
          <w:bCs/>
          <w:sz w:val="28"/>
          <w:szCs w:val="28"/>
        </w:rPr>
      </w:pPr>
      <w:bookmarkStart w:id="21" w:name="_Toc220443726"/>
      <w:r w:rsidRPr="0054596B">
        <w:rPr>
          <w:rFonts w:ascii="Times New Roman" w:hAnsi="Times New Roman" w:cs="Times New Roman"/>
          <w:b/>
          <w:bCs/>
          <w:sz w:val="28"/>
          <w:szCs w:val="28"/>
        </w:rPr>
        <w:t>3.</w:t>
      </w:r>
      <w:r w:rsidR="005019F0" w:rsidRPr="0054596B">
        <w:rPr>
          <w:rFonts w:ascii="Times New Roman" w:hAnsi="Times New Roman" w:cs="Times New Roman"/>
          <w:b/>
          <w:bCs/>
          <w:sz w:val="28"/>
          <w:szCs w:val="28"/>
        </w:rPr>
        <w:t>7</w:t>
      </w:r>
      <w:r w:rsidRPr="0054596B">
        <w:rPr>
          <w:rFonts w:ascii="Times New Roman" w:hAnsi="Times New Roman" w:cs="Times New Roman"/>
          <w:b/>
          <w:bCs/>
          <w:sz w:val="28"/>
          <w:szCs w:val="28"/>
        </w:rPr>
        <w:t xml:space="preserve"> Correlações: força de associação com o target e colinearidade entre preditores</w:t>
      </w:r>
      <w:bookmarkEnd w:id="21"/>
    </w:p>
    <w:p w14:paraId="3376B276" w14:textId="256D6CEB" w:rsidR="00862BDD" w:rsidRPr="0054596B" w:rsidRDefault="00862BD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Foi calculada uma </w:t>
      </w:r>
      <w:r w:rsidRPr="0054596B">
        <w:rPr>
          <w:rFonts w:ascii="Times New Roman" w:eastAsia="Times New Roman" w:hAnsi="Times New Roman" w:cs="Times New Roman"/>
          <w:b/>
          <w:bCs/>
        </w:rPr>
        <w:t>matriz de correlações de Pearson</w:t>
      </w:r>
      <w:r w:rsidRPr="0054596B">
        <w:rPr>
          <w:rFonts w:ascii="Times New Roman" w:eastAsia="Times New Roman" w:hAnsi="Times New Roman" w:cs="Times New Roman"/>
        </w:rPr>
        <w:t xml:space="preserve"> após codificação numérica. Para variáveis binárias, este coeficiente equivale a uma forma de </w:t>
      </w:r>
      <w:r w:rsidRPr="0054596B">
        <w:rPr>
          <w:rFonts w:ascii="Times New Roman" w:eastAsia="Times New Roman" w:hAnsi="Times New Roman" w:cs="Times New Roman"/>
          <w:b/>
          <w:bCs/>
        </w:rPr>
        <w:t>correlação ponto-bisserial</w:t>
      </w:r>
      <w:r w:rsidRPr="0054596B">
        <w:rPr>
          <w:rFonts w:ascii="Times New Roman" w:eastAsia="Times New Roman" w:hAnsi="Times New Roman" w:cs="Times New Roman"/>
        </w:rPr>
        <w:t>, útil como medida exploratória de associação linear, mas sem interpretação causal.</w:t>
      </w:r>
    </w:p>
    <w:p w14:paraId="2222BDB0" w14:textId="031CE615" w:rsidR="006A1FB0" w:rsidRPr="0054596B" w:rsidRDefault="00862BD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 xml:space="preserve">Correlações com </w:t>
      </w:r>
      <w:r w:rsidR="000811E3" w:rsidRPr="000811E3">
        <w:rPr>
          <w:rFonts w:ascii="Times New Roman" w:eastAsia="Times New Roman" w:hAnsi="Times New Roman" w:cs="Times New Roman"/>
          <w:b/>
          <w:bCs/>
          <w:i/>
          <w:iCs/>
        </w:rPr>
        <w:t>score_review</w:t>
      </w:r>
      <w:r w:rsidR="000A75E0" w:rsidRPr="0054596B">
        <w:rPr>
          <w:rFonts w:ascii="Times New Roman" w:eastAsia="Times New Roman" w:hAnsi="Times New Roman" w:cs="Times New Roman"/>
          <w:b/>
          <w:bCs/>
        </w:rPr>
        <w:t>:</w:t>
      </w:r>
    </w:p>
    <w:tbl>
      <w:tblPr>
        <w:tblStyle w:val="GridTable4-Accent1"/>
        <w:tblW w:w="0" w:type="auto"/>
        <w:tblLayout w:type="fixed"/>
        <w:tblLook w:val="0420" w:firstRow="1" w:lastRow="0" w:firstColumn="0" w:lastColumn="0" w:noHBand="0" w:noVBand="1"/>
      </w:tblPr>
      <w:tblGrid>
        <w:gridCol w:w="4879"/>
        <w:gridCol w:w="1474"/>
      </w:tblGrid>
      <w:tr w:rsidR="006A1FB0" w:rsidRPr="0054596B" w14:paraId="586180E4" w14:textId="77777777" w:rsidTr="00FA2E11">
        <w:trPr>
          <w:cnfStyle w:val="100000000000" w:firstRow="1" w:lastRow="0" w:firstColumn="0" w:lastColumn="0" w:oddVBand="0" w:evenVBand="0" w:oddHBand="0" w:evenHBand="0" w:firstRowFirstColumn="0" w:firstRowLastColumn="0" w:lastRowFirstColumn="0" w:lastRowLastColumn="0"/>
          <w:trHeight w:val="80"/>
        </w:trPr>
        <w:tc>
          <w:tcPr>
            <w:tcW w:w="4879" w:type="dxa"/>
          </w:tcPr>
          <w:p w14:paraId="25083E8A" w14:textId="2F9A924E" w:rsidR="006A1FB0" w:rsidRPr="0054596B" w:rsidRDefault="006A1FB0" w:rsidP="00542ECF">
            <w:pPr>
              <w:jc w:val="both"/>
              <w:rPr>
                <w:rFonts w:ascii="Times New Roman" w:hAnsi="Times New Roman" w:cs="Times New Roman"/>
                <w:sz w:val="20"/>
                <w:szCs w:val="20"/>
              </w:rPr>
            </w:pPr>
            <w:r w:rsidRPr="0054596B">
              <w:rPr>
                <w:rFonts w:ascii="Times New Roman" w:hAnsi="Times New Roman" w:cs="Times New Roman"/>
                <w:sz w:val="20"/>
                <w:szCs w:val="20"/>
              </w:rPr>
              <w:t>Variável</w:t>
            </w:r>
          </w:p>
        </w:tc>
        <w:tc>
          <w:tcPr>
            <w:tcW w:w="1474" w:type="dxa"/>
          </w:tcPr>
          <w:p w14:paraId="4853F818" w14:textId="57EB8E41" w:rsidR="006A1FB0" w:rsidRPr="0054596B" w:rsidRDefault="006A1FB0" w:rsidP="00542ECF">
            <w:pPr>
              <w:jc w:val="both"/>
              <w:rPr>
                <w:rFonts w:ascii="Times New Roman" w:hAnsi="Times New Roman" w:cs="Times New Roman"/>
                <w:sz w:val="20"/>
                <w:szCs w:val="20"/>
              </w:rPr>
            </w:pPr>
            <w:r w:rsidRPr="0054596B">
              <w:rPr>
                <w:rFonts w:ascii="Times New Roman" w:hAnsi="Times New Roman" w:cs="Times New Roman"/>
                <w:sz w:val="20"/>
                <w:szCs w:val="20"/>
              </w:rPr>
              <w:t>r</w:t>
            </w:r>
          </w:p>
        </w:tc>
      </w:tr>
      <w:tr w:rsidR="006A1FB0" w:rsidRPr="0054596B" w14:paraId="67A70993"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696574EE" w14:textId="5957A555" w:rsidR="006A1FB0"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Tomar_medidas_seguranca</w:t>
            </w:r>
          </w:p>
        </w:tc>
        <w:tc>
          <w:tcPr>
            <w:tcW w:w="1474" w:type="dxa"/>
          </w:tcPr>
          <w:p w14:paraId="7443C9F1" w14:textId="134E3805" w:rsidR="006A1FB0" w:rsidRPr="0054596B" w:rsidRDefault="006A1FB0" w:rsidP="00542ECF">
            <w:pPr>
              <w:jc w:val="both"/>
              <w:rPr>
                <w:rFonts w:ascii="Times New Roman" w:hAnsi="Times New Roman" w:cs="Times New Roman"/>
                <w:sz w:val="20"/>
                <w:szCs w:val="20"/>
              </w:rPr>
            </w:pPr>
            <w:r w:rsidRPr="0054596B">
              <w:rPr>
                <w:rFonts w:ascii="Times New Roman" w:hAnsi="Times New Roman" w:cs="Times New Roman"/>
                <w:sz w:val="20"/>
                <w:szCs w:val="20"/>
              </w:rPr>
              <w:t>≈ 0,620</w:t>
            </w:r>
          </w:p>
        </w:tc>
      </w:tr>
      <w:tr w:rsidR="006A1FB0" w:rsidRPr="0054596B" w14:paraId="2C281EDC" w14:textId="77777777" w:rsidTr="00FA2E11">
        <w:trPr>
          <w:trHeight w:val="80"/>
        </w:trPr>
        <w:tc>
          <w:tcPr>
            <w:tcW w:w="4879" w:type="dxa"/>
          </w:tcPr>
          <w:p w14:paraId="2CF3DF5E" w14:textId="1A34A0D6" w:rsidR="006A1FB0" w:rsidRPr="0054596B" w:rsidRDefault="006A1FB0" w:rsidP="00542ECF">
            <w:pPr>
              <w:jc w:val="both"/>
              <w:rPr>
                <w:rFonts w:ascii="Times New Roman" w:hAnsi="Times New Roman" w:cs="Times New Roman"/>
                <w:sz w:val="20"/>
                <w:szCs w:val="20"/>
              </w:rPr>
            </w:pPr>
            <w:r w:rsidRPr="0054596B">
              <w:rPr>
                <w:rFonts w:ascii="Times New Roman" w:hAnsi="Times New Roman" w:cs="Times New Roman"/>
                <w:sz w:val="20"/>
                <w:szCs w:val="20"/>
              </w:rPr>
              <w:t>Estacionamento_gratuito</w:t>
            </w:r>
          </w:p>
        </w:tc>
        <w:tc>
          <w:tcPr>
            <w:tcW w:w="1474" w:type="dxa"/>
          </w:tcPr>
          <w:p w14:paraId="22CCF6E3" w14:textId="700AED15" w:rsidR="006A1FB0" w:rsidRPr="0054596B" w:rsidRDefault="006A1FB0" w:rsidP="00542ECF">
            <w:pPr>
              <w:jc w:val="both"/>
              <w:rPr>
                <w:rFonts w:ascii="Times New Roman" w:hAnsi="Times New Roman" w:cs="Times New Roman"/>
                <w:sz w:val="20"/>
                <w:szCs w:val="20"/>
              </w:rPr>
            </w:pPr>
            <w:r w:rsidRPr="0054596B">
              <w:rPr>
                <w:rFonts w:ascii="Times New Roman" w:hAnsi="Times New Roman" w:cs="Times New Roman"/>
                <w:sz w:val="20"/>
                <w:szCs w:val="20"/>
              </w:rPr>
              <w:t>≈ 0,494</w:t>
            </w:r>
          </w:p>
        </w:tc>
      </w:tr>
      <w:tr w:rsidR="006A1FB0" w:rsidRPr="0054596B" w14:paraId="6F30F0FA"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4AF92D78" w14:textId="65FBA62C" w:rsidR="006A1FB0"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logavaliacoes</w:t>
            </w:r>
          </w:p>
        </w:tc>
        <w:tc>
          <w:tcPr>
            <w:tcW w:w="1474" w:type="dxa"/>
          </w:tcPr>
          <w:p w14:paraId="54522A63" w14:textId="7772F0E4" w:rsidR="006A1FB0" w:rsidRPr="0054596B" w:rsidRDefault="006A1FB0" w:rsidP="00542ECF">
            <w:pPr>
              <w:jc w:val="both"/>
              <w:rPr>
                <w:rFonts w:ascii="Times New Roman" w:hAnsi="Times New Roman" w:cs="Times New Roman"/>
                <w:sz w:val="20"/>
                <w:szCs w:val="20"/>
              </w:rPr>
            </w:pPr>
            <w:r w:rsidRPr="0054596B">
              <w:rPr>
                <w:rFonts w:ascii="Times New Roman" w:hAnsi="Times New Roman" w:cs="Times New Roman"/>
                <w:sz w:val="20"/>
                <w:szCs w:val="20"/>
              </w:rPr>
              <w:t>≈ 0,450</w:t>
            </w:r>
          </w:p>
        </w:tc>
      </w:tr>
      <w:tr w:rsidR="006A1FB0" w:rsidRPr="0054596B" w14:paraId="780FCFBA" w14:textId="77777777" w:rsidTr="00FA2E11">
        <w:trPr>
          <w:trHeight w:val="80"/>
        </w:trPr>
        <w:tc>
          <w:tcPr>
            <w:tcW w:w="4879" w:type="dxa"/>
          </w:tcPr>
          <w:p w14:paraId="507F0B6C" w14:textId="5FF480C6" w:rsidR="006A1FB0"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CarimboTripAdvisor</w:t>
            </w:r>
          </w:p>
        </w:tc>
        <w:tc>
          <w:tcPr>
            <w:tcW w:w="1474" w:type="dxa"/>
          </w:tcPr>
          <w:p w14:paraId="34E609B9" w14:textId="69322081" w:rsidR="006A1FB0" w:rsidRPr="0054596B" w:rsidRDefault="006A1FB0" w:rsidP="00542ECF">
            <w:pPr>
              <w:jc w:val="both"/>
              <w:rPr>
                <w:rFonts w:ascii="Times New Roman" w:hAnsi="Times New Roman" w:cs="Times New Roman"/>
                <w:sz w:val="20"/>
                <w:szCs w:val="20"/>
              </w:rPr>
            </w:pPr>
            <w:r w:rsidRPr="0054596B">
              <w:rPr>
                <w:rFonts w:ascii="Times New Roman" w:hAnsi="Times New Roman" w:cs="Times New Roman"/>
                <w:sz w:val="20"/>
                <w:szCs w:val="20"/>
              </w:rPr>
              <w:t>≈ 0,396</w:t>
            </w:r>
          </w:p>
        </w:tc>
      </w:tr>
      <w:tr w:rsidR="006A1FB0" w:rsidRPr="0054596B" w14:paraId="11300442"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2B697F70" w14:textId="12037D57" w:rsidR="006A1FB0"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Visitar_website_hotel</w:t>
            </w:r>
          </w:p>
        </w:tc>
        <w:tc>
          <w:tcPr>
            <w:tcW w:w="1474" w:type="dxa"/>
          </w:tcPr>
          <w:p w14:paraId="094AAF34" w14:textId="3A6432D0" w:rsidR="006A1FB0" w:rsidRPr="0054596B" w:rsidRDefault="006A1FB0" w:rsidP="00542ECF">
            <w:pPr>
              <w:jc w:val="both"/>
              <w:rPr>
                <w:rFonts w:ascii="Times New Roman" w:hAnsi="Times New Roman" w:cs="Times New Roman"/>
                <w:sz w:val="20"/>
                <w:szCs w:val="20"/>
              </w:rPr>
            </w:pPr>
            <w:r w:rsidRPr="0054596B">
              <w:rPr>
                <w:rFonts w:ascii="Times New Roman" w:hAnsi="Times New Roman" w:cs="Times New Roman"/>
                <w:sz w:val="20"/>
                <w:szCs w:val="20"/>
              </w:rPr>
              <w:t>≈ 0,362</w:t>
            </w:r>
          </w:p>
        </w:tc>
      </w:tr>
      <w:tr w:rsidR="000A75E0" w:rsidRPr="0054596B" w14:paraId="1CF964E0" w14:textId="77777777" w:rsidTr="00FA2E11">
        <w:trPr>
          <w:trHeight w:val="80"/>
        </w:trPr>
        <w:tc>
          <w:tcPr>
            <w:tcW w:w="4879" w:type="dxa"/>
          </w:tcPr>
          <w:p w14:paraId="4398A6CF" w14:textId="4A896E67" w:rsidR="000A75E0"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Restaurante</w:t>
            </w:r>
          </w:p>
        </w:tc>
        <w:tc>
          <w:tcPr>
            <w:tcW w:w="1474" w:type="dxa"/>
          </w:tcPr>
          <w:p w14:paraId="5244302F" w14:textId="07D67398" w:rsidR="000A75E0" w:rsidRPr="0054596B" w:rsidRDefault="000A75E0" w:rsidP="00542ECF">
            <w:pPr>
              <w:jc w:val="both"/>
              <w:rPr>
                <w:rFonts w:ascii="Times New Roman" w:hAnsi="Times New Roman" w:cs="Times New Roman"/>
                <w:sz w:val="20"/>
                <w:szCs w:val="20"/>
              </w:rPr>
            </w:pPr>
            <w:r w:rsidRPr="0054596B">
              <w:rPr>
                <w:rFonts w:ascii="Times New Roman" w:hAnsi="Times New Roman" w:cs="Times New Roman"/>
                <w:sz w:val="20"/>
                <w:szCs w:val="20"/>
              </w:rPr>
              <w:t>≈ −0,278</w:t>
            </w:r>
          </w:p>
        </w:tc>
      </w:tr>
      <w:tr w:rsidR="000A75E0" w:rsidRPr="0054596B" w14:paraId="64BF6F5C"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269FAB23" w14:textId="748B04C2" w:rsidR="000A75E0"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Piscina</w:t>
            </w:r>
          </w:p>
        </w:tc>
        <w:tc>
          <w:tcPr>
            <w:tcW w:w="1474" w:type="dxa"/>
          </w:tcPr>
          <w:p w14:paraId="56751550" w14:textId="4D083412" w:rsidR="000A75E0" w:rsidRPr="0054596B" w:rsidRDefault="000A75E0" w:rsidP="00542ECF">
            <w:pPr>
              <w:jc w:val="both"/>
              <w:rPr>
                <w:rFonts w:ascii="Times New Roman" w:hAnsi="Times New Roman" w:cs="Times New Roman"/>
                <w:sz w:val="20"/>
                <w:szCs w:val="20"/>
              </w:rPr>
            </w:pPr>
            <w:r w:rsidRPr="0054596B">
              <w:rPr>
                <w:rFonts w:ascii="Times New Roman" w:hAnsi="Times New Roman" w:cs="Times New Roman"/>
                <w:sz w:val="20"/>
                <w:szCs w:val="20"/>
              </w:rPr>
              <w:t>≈ −0,178</w:t>
            </w:r>
          </w:p>
        </w:tc>
      </w:tr>
      <w:tr w:rsidR="000A75E0" w:rsidRPr="0054596B" w14:paraId="13005400" w14:textId="77777777" w:rsidTr="00FA2E11">
        <w:trPr>
          <w:trHeight w:val="80"/>
        </w:trPr>
        <w:tc>
          <w:tcPr>
            <w:tcW w:w="4879" w:type="dxa"/>
          </w:tcPr>
          <w:p w14:paraId="1F1FF956" w14:textId="3046FFA2" w:rsidR="000A75E0"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Servico_quartos</w:t>
            </w:r>
          </w:p>
        </w:tc>
        <w:tc>
          <w:tcPr>
            <w:tcW w:w="1474" w:type="dxa"/>
          </w:tcPr>
          <w:p w14:paraId="28AD14B6" w14:textId="4D7B7438" w:rsidR="000A75E0" w:rsidRPr="0054596B" w:rsidRDefault="000A75E0" w:rsidP="00542ECF">
            <w:pPr>
              <w:jc w:val="both"/>
              <w:rPr>
                <w:rFonts w:ascii="Times New Roman" w:hAnsi="Times New Roman" w:cs="Times New Roman"/>
                <w:sz w:val="20"/>
                <w:szCs w:val="20"/>
              </w:rPr>
            </w:pPr>
            <w:r w:rsidRPr="0054596B">
              <w:rPr>
                <w:rFonts w:ascii="Times New Roman" w:hAnsi="Times New Roman" w:cs="Times New Roman"/>
                <w:sz w:val="20"/>
                <w:szCs w:val="20"/>
              </w:rPr>
              <w:t>≈ −0,148</w:t>
            </w:r>
          </w:p>
        </w:tc>
      </w:tr>
      <w:tr w:rsidR="000A75E0" w:rsidRPr="0054596B" w14:paraId="23B6DC33" w14:textId="77777777" w:rsidTr="00FA2E11">
        <w:trPr>
          <w:cnfStyle w:val="000000100000" w:firstRow="0" w:lastRow="0" w:firstColumn="0" w:lastColumn="0" w:oddVBand="0" w:evenVBand="0" w:oddHBand="1" w:evenHBand="0" w:firstRowFirstColumn="0" w:firstRowLastColumn="0" w:lastRowFirstColumn="0" w:lastRowLastColumn="0"/>
          <w:trHeight w:val="80"/>
        </w:trPr>
        <w:tc>
          <w:tcPr>
            <w:tcW w:w="4879" w:type="dxa"/>
          </w:tcPr>
          <w:p w14:paraId="0EA33B3A" w14:textId="10A3A922" w:rsidR="000A75E0"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Bar_lounge</w:t>
            </w:r>
          </w:p>
        </w:tc>
        <w:tc>
          <w:tcPr>
            <w:tcW w:w="1474" w:type="dxa"/>
          </w:tcPr>
          <w:p w14:paraId="2723CE87" w14:textId="319302EB" w:rsidR="000A75E0" w:rsidRPr="0054596B" w:rsidRDefault="000A75E0" w:rsidP="00542ECF">
            <w:pPr>
              <w:jc w:val="both"/>
              <w:rPr>
                <w:rFonts w:ascii="Times New Roman" w:hAnsi="Times New Roman" w:cs="Times New Roman"/>
                <w:sz w:val="20"/>
                <w:szCs w:val="20"/>
              </w:rPr>
            </w:pPr>
            <w:r w:rsidRPr="0054596B">
              <w:rPr>
                <w:rFonts w:ascii="Times New Roman" w:hAnsi="Times New Roman" w:cs="Times New Roman"/>
                <w:sz w:val="20"/>
                <w:szCs w:val="20"/>
              </w:rPr>
              <w:t>≈ −0,100</w:t>
            </w:r>
          </w:p>
        </w:tc>
      </w:tr>
    </w:tbl>
    <w:p w14:paraId="5DA631A9" w14:textId="77777777" w:rsidR="004E1130" w:rsidRPr="0054596B" w:rsidRDefault="004E1130" w:rsidP="00542ECF">
      <w:pPr>
        <w:jc w:val="both"/>
        <w:rPr>
          <w:rFonts w:ascii="Times New Roman" w:hAnsi="Times New Roman" w:cs="Times New Roman"/>
        </w:rPr>
      </w:pPr>
    </w:p>
    <w:p w14:paraId="7CB8C2B6" w14:textId="0E3F0420" w:rsidR="00652325" w:rsidRPr="0054596B" w:rsidRDefault="00862BD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Adicionalmente, observam-se correlações consideráveis entre preditores, sugerindo </w:t>
      </w:r>
      <w:r w:rsidRPr="0054596B">
        <w:rPr>
          <w:rFonts w:ascii="Times New Roman" w:eastAsia="Times New Roman" w:hAnsi="Times New Roman" w:cs="Times New Roman"/>
          <w:b/>
          <w:bCs/>
        </w:rPr>
        <w:t>colinearidade</w:t>
      </w:r>
      <w:r w:rsidRPr="0054596B">
        <w:rPr>
          <w:rFonts w:ascii="Times New Roman" w:eastAsia="Times New Roman" w:hAnsi="Times New Roman" w:cs="Times New Roman"/>
        </w:rPr>
        <w:t xml:space="preserve"> (p. ex., </w:t>
      </w:r>
      <w:r w:rsidR="000811E3" w:rsidRPr="000811E3">
        <w:rPr>
          <w:rFonts w:ascii="Times New Roman" w:eastAsia="Times New Roman" w:hAnsi="Times New Roman" w:cs="Times New Roman"/>
          <w:i/>
          <w:iCs/>
        </w:rPr>
        <w:t>Tomar_medidas_seguranca</w:t>
      </w:r>
      <w:r w:rsidRPr="0042467D">
        <w:rPr>
          <w:rFonts w:ascii="Times New Roman" w:eastAsia="Times New Roman" w:hAnsi="Times New Roman" w:cs="Times New Roman"/>
        </w:rPr>
        <w:t xml:space="preserve"> com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r ≈ 0,</w:t>
      </w:r>
      <w:r w:rsidR="004F6271" w:rsidRPr="0054596B">
        <w:rPr>
          <w:rFonts w:ascii="Times New Roman" w:eastAsia="Times New Roman" w:hAnsi="Times New Roman" w:cs="Times New Roman"/>
        </w:rPr>
        <w:t>620</w:t>
      </w:r>
      <w:r w:rsidRPr="0054596B">
        <w:rPr>
          <w:rFonts w:ascii="Times New Roman" w:eastAsia="Times New Roman" w:hAnsi="Times New Roman" w:cs="Times New Roman"/>
        </w:rPr>
        <w:t>).</w:t>
      </w:r>
      <w:r w:rsidR="00476AF6">
        <w:rPr>
          <w:rFonts w:ascii="Times New Roman" w:eastAsia="Times New Roman" w:hAnsi="Times New Roman" w:cs="Times New Roman"/>
        </w:rPr>
        <w:pict w14:anchorId="45705296">
          <v:rect id="_x0000_i1042" style="width:0;height:1.5pt" o:hralign="right" o:hrstd="t" o:hr="t" fillcolor="#a0a0a0" stroked="f"/>
        </w:pict>
      </w:r>
    </w:p>
    <w:p w14:paraId="226E5848" w14:textId="3F18876D" w:rsidR="00E5031B" w:rsidRPr="0054596B" w:rsidRDefault="00E5031B" w:rsidP="00542ECF">
      <w:pPr>
        <w:pStyle w:val="Heading1"/>
        <w:jc w:val="both"/>
        <w:rPr>
          <w:rFonts w:ascii="Times New Roman" w:hAnsi="Times New Roman" w:cs="Times New Roman"/>
          <w:b/>
          <w:bCs/>
        </w:rPr>
      </w:pPr>
      <w:bookmarkStart w:id="22" w:name="_Toc220443727"/>
      <w:r w:rsidRPr="0054596B">
        <w:rPr>
          <w:rFonts w:ascii="Times New Roman" w:hAnsi="Times New Roman" w:cs="Times New Roman"/>
          <w:b/>
          <w:bCs/>
        </w:rPr>
        <w:t xml:space="preserve">Capítulo 4 </w:t>
      </w:r>
      <w:r w:rsidR="009C6583" w:rsidRPr="0054596B">
        <w:rPr>
          <w:rFonts w:ascii="Times New Roman" w:hAnsi="Times New Roman" w:cs="Times New Roman"/>
          <w:b/>
          <w:bCs/>
        </w:rPr>
        <w:t>-</w:t>
      </w:r>
      <w:r w:rsidRPr="0054596B">
        <w:rPr>
          <w:rFonts w:ascii="Times New Roman" w:hAnsi="Times New Roman" w:cs="Times New Roman"/>
          <w:b/>
          <w:bCs/>
        </w:rPr>
        <w:t xml:space="preserve"> Data Preparation</w:t>
      </w:r>
      <w:bookmarkEnd w:id="22"/>
    </w:p>
    <w:p w14:paraId="7E3D76FA" w14:textId="77777777" w:rsidR="00E5031B" w:rsidRPr="0054596B" w:rsidRDefault="00E5031B" w:rsidP="00542ECF">
      <w:pPr>
        <w:pStyle w:val="Heading2"/>
        <w:jc w:val="both"/>
        <w:rPr>
          <w:rFonts w:ascii="Times New Roman" w:hAnsi="Times New Roman" w:cs="Times New Roman"/>
          <w:b/>
          <w:bCs/>
          <w:sz w:val="28"/>
          <w:szCs w:val="28"/>
        </w:rPr>
      </w:pPr>
      <w:bookmarkStart w:id="23" w:name="_Toc220443728"/>
      <w:r w:rsidRPr="0054596B">
        <w:rPr>
          <w:rFonts w:ascii="Times New Roman" w:hAnsi="Times New Roman" w:cs="Times New Roman"/>
          <w:b/>
          <w:bCs/>
          <w:sz w:val="28"/>
          <w:szCs w:val="28"/>
        </w:rPr>
        <w:t>4.1 Objetivo e princípios metodológicos</w:t>
      </w:r>
      <w:bookmarkEnd w:id="23"/>
    </w:p>
    <w:p w14:paraId="170A5733" w14:textId="64283DF4" w:rsidR="00E5031B" w:rsidRPr="0054596B" w:rsidRDefault="00E5031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Nesta fase procede-se à transformação do dataset bruto num conjunto de dados </w:t>
      </w:r>
      <w:r w:rsidRPr="0054596B">
        <w:rPr>
          <w:rFonts w:ascii="Times New Roman" w:eastAsia="Times New Roman" w:hAnsi="Times New Roman" w:cs="Times New Roman"/>
          <w:b/>
          <w:bCs/>
        </w:rPr>
        <w:t>pronto para modelação</w:t>
      </w:r>
      <w:r w:rsidRPr="0054596B">
        <w:rPr>
          <w:rFonts w:ascii="Times New Roman" w:eastAsia="Times New Roman" w:hAnsi="Times New Roman" w:cs="Times New Roman"/>
        </w:rPr>
        <w:t xml:space="preserve">, garantindo simultaneamente: </w:t>
      </w:r>
      <w:r w:rsidRPr="0054596B">
        <w:rPr>
          <w:rFonts w:ascii="Times New Roman" w:eastAsia="Times New Roman" w:hAnsi="Times New Roman" w:cs="Times New Roman"/>
          <w:b/>
          <w:bCs/>
        </w:rPr>
        <w:t>(i) qualidade e coerência do alvo</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(ii) reprodutibilidade</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 xml:space="preserve">(iii) prevenção </w:t>
      </w:r>
      <w:r w:rsidRPr="0054596B">
        <w:rPr>
          <w:rFonts w:ascii="Times New Roman" w:eastAsia="Times New Roman" w:hAnsi="Times New Roman" w:cs="Times New Roman"/>
          <w:b/>
          <w:bCs/>
        </w:rPr>
        <w:lastRenderedPageBreak/>
        <w:t xml:space="preserve">de </w:t>
      </w:r>
      <w:r w:rsidRPr="0054596B">
        <w:rPr>
          <w:rFonts w:ascii="Times New Roman" w:eastAsia="Times New Roman" w:hAnsi="Times New Roman" w:cs="Times New Roman"/>
          <w:b/>
          <w:bCs/>
          <w:i/>
          <w:iCs/>
        </w:rPr>
        <w:t xml:space="preserve">data </w:t>
      </w:r>
      <w:r w:rsidR="0034211D" w:rsidRPr="0054596B">
        <w:rPr>
          <w:rFonts w:ascii="Times New Roman" w:eastAsia="Times New Roman" w:hAnsi="Times New Roman" w:cs="Times New Roman"/>
          <w:b/>
          <w:bCs/>
          <w:i/>
          <w:iCs/>
        </w:rPr>
        <w:t>leakage</w:t>
      </w:r>
      <w:r w:rsidRPr="0054596B">
        <w:rPr>
          <w:rFonts w:ascii="Times New Roman" w:eastAsia="Times New Roman" w:hAnsi="Times New Roman" w:cs="Times New Roman"/>
        </w:rPr>
        <w:t xml:space="preserve"> e </w:t>
      </w:r>
      <w:r w:rsidRPr="0054596B">
        <w:rPr>
          <w:rFonts w:ascii="Times New Roman" w:eastAsia="Times New Roman" w:hAnsi="Times New Roman" w:cs="Times New Roman"/>
          <w:b/>
          <w:bCs/>
        </w:rPr>
        <w:t>(iv) compatibilidade com diferentes famílias de modelos</w:t>
      </w:r>
      <w:r w:rsidRPr="0054596B">
        <w:rPr>
          <w:rFonts w:ascii="Times New Roman" w:eastAsia="Times New Roman" w:hAnsi="Times New Roman" w:cs="Times New Roman"/>
        </w:rPr>
        <w:t xml:space="preserve"> (lineares/regularizados vs métodos baseados em árvores).</w:t>
      </w:r>
    </w:p>
    <w:p w14:paraId="6F0CCED3" w14:textId="1DB3F70B" w:rsidR="00D90F48" w:rsidRDefault="00E5031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pipeline segue explicitamente o princípio </w:t>
      </w:r>
      <w:r w:rsidRPr="0054596B">
        <w:rPr>
          <w:rFonts w:ascii="Times New Roman" w:eastAsia="Times New Roman" w:hAnsi="Times New Roman" w:cs="Times New Roman"/>
          <w:b/>
          <w:bCs/>
          <w:i/>
          <w:iCs/>
        </w:rPr>
        <w:t>fit</w:t>
      </w:r>
      <w:r w:rsidRPr="0054596B">
        <w:rPr>
          <w:rFonts w:ascii="Times New Roman" w:eastAsia="Times New Roman" w:hAnsi="Times New Roman" w:cs="Times New Roman"/>
          <w:b/>
          <w:bCs/>
        </w:rPr>
        <w:t xml:space="preserve"> no treino / </w:t>
      </w:r>
      <w:r w:rsidRPr="0054596B">
        <w:rPr>
          <w:rFonts w:ascii="Times New Roman" w:eastAsia="Times New Roman" w:hAnsi="Times New Roman" w:cs="Times New Roman"/>
          <w:b/>
          <w:bCs/>
          <w:i/>
          <w:iCs/>
        </w:rPr>
        <w:t>apply</w:t>
      </w:r>
      <w:r w:rsidRPr="0054596B">
        <w:rPr>
          <w:rFonts w:ascii="Times New Roman" w:eastAsia="Times New Roman" w:hAnsi="Times New Roman" w:cs="Times New Roman"/>
          <w:b/>
          <w:bCs/>
        </w:rPr>
        <w:t xml:space="preserve"> em validação e teste</w:t>
      </w:r>
      <w:r w:rsidRPr="0054596B">
        <w:rPr>
          <w:rFonts w:ascii="Times New Roman" w:eastAsia="Times New Roman" w:hAnsi="Times New Roman" w:cs="Times New Roman"/>
        </w:rPr>
        <w:t xml:space="preserve"> para todos os passos que “aprendem” parâmetros estatísticos (p. ex., limites de winsorização, regras de eliminação de variáveis raras e parâmetros de </w:t>
      </w:r>
      <w:r w:rsidR="005C13BA" w:rsidRPr="0054596B">
        <w:rPr>
          <w:rFonts w:ascii="Times New Roman" w:eastAsia="Times New Roman" w:hAnsi="Times New Roman" w:cs="Times New Roman"/>
        </w:rPr>
        <w:t>padronização</w:t>
      </w:r>
      <w:r w:rsidRPr="0054596B">
        <w:rPr>
          <w:rFonts w:ascii="Times New Roman" w:eastAsia="Times New Roman" w:hAnsi="Times New Roman" w:cs="Times New Roman"/>
        </w:rPr>
        <w:t xml:space="preserve">). Isto é uma condição necessária para que a estimativa do erro de generalização </w:t>
      </w:r>
      <w:r w:rsidR="00D90F48">
        <w:rPr>
          <w:rFonts w:ascii="Times New Roman" w:eastAsia="Times New Roman" w:hAnsi="Times New Roman" w:cs="Times New Roman"/>
        </w:rPr>
        <w:t xml:space="preserve">se aproxime do </w:t>
      </w:r>
      <w:r w:rsidRPr="0054596B">
        <w:rPr>
          <w:rFonts w:ascii="Times New Roman" w:eastAsia="Times New Roman" w:hAnsi="Times New Roman" w:cs="Times New Roman"/>
          <w:b/>
          <w:bCs/>
        </w:rPr>
        <w:t>não</w:t>
      </w:r>
      <w:r w:rsidR="00F87268">
        <w:rPr>
          <w:rFonts w:ascii="Times New Roman" w:eastAsia="Times New Roman" w:hAnsi="Times New Roman" w:cs="Times New Roman"/>
          <w:b/>
          <w:bCs/>
        </w:rPr>
        <w:t xml:space="preserve"> </w:t>
      </w:r>
      <w:r w:rsidRPr="0054596B">
        <w:rPr>
          <w:rFonts w:ascii="Times New Roman" w:eastAsia="Times New Roman" w:hAnsi="Times New Roman" w:cs="Times New Roman"/>
          <w:b/>
          <w:bCs/>
        </w:rPr>
        <w:t>enviesa</w:t>
      </w:r>
      <w:r w:rsidR="00D90F48">
        <w:rPr>
          <w:rFonts w:ascii="Times New Roman" w:eastAsia="Times New Roman" w:hAnsi="Times New Roman" w:cs="Times New Roman"/>
          <w:b/>
          <w:bCs/>
        </w:rPr>
        <w:t>mento</w:t>
      </w:r>
      <w:r w:rsidRPr="0054596B">
        <w:rPr>
          <w:rFonts w:ascii="Times New Roman" w:eastAsia="Times New Roman" w:hAnsi="Times New Roman" w:cs="Times New Roman"/>
        </w:rPr>
        <w:t>.</w:t>
      </w:r>
    </w:p>
    <w:p w14:paraId="192ABB6B" w14:textId="51B3B10D" w:rsidR="00E5031B" w:rsidRPr="0054596B" w:rsidRDefault="00D90F48" w:rsidP="00542ECF">
      <w:pPr>
        <w:spacing w:line="360" w:lineRule="auto"/>
        <w:jc w:val="both"/>
        <w:rPr>
          <w:rFonts w:ascii="Times New Roman" w:eastAsia="Times New Roman" w:hAnsi="Times New Roman" w:cs="Times New Roman"/>
        </w:rPr>
      </w:pPr>
      <w:r w:rsidRPr="00D90F48">
        <w:rPr>
          <w:rFonts w:ascii="Times New Roman" w:eastAsia="Times New Roman" w:hAnsi="Times New Roman" w:cs="Times New Roman"/>
        </w:rPr>
        <w:t xml:space="preserve">O pipeline segue o princípio </w:t>
      </w:r>
      <w:r w:rsidRPr="00D90F48">
        <w:rPr>
          <w:rFonts w:ascii="Times New Roman" w:eastAsia="Times New Roman" w:hAnsi="Times New Roman" w:cs="Times New Roman"/>
          <w:i/>
          <w:iCs/>
        </w:rPr>
        <w:t>fit no treino / apply nos restantes</w:t>
      </w:r>
      <w:r w:rsidRPr="00D90F48">
        <w:rPr>
          <w:rFonts w:ascii="Times New Roman" w:eastAsia="Times New Roman" w:hAnsi="Times New Roman" w:cs="Times New Roman"/>
        </w:rPr>
        <w:t xml:space="preserve"> para mitigar data leakage e reduzir viés de otimismo na estimativa do erro de generalização</w:t>
      </w:r>
      <w:r w:rsidR="00476AF6">
        <w:rPr>
          <w:rFonts w:ascii="Times New Roman" w:eastAsia="Times New Roman" w:hAnsi="Times New Roman" w:cs="Times New Roman"/>
        </w:rPr>
        <w:pict w14:anchorId="6B61E1A0">
          <v:rect id="_x0000_i1043" style="width:0;height:1.5pt" o:hralign="right" o:hrstd="t" o:hr="t" fillcolor="#a0a0a0" stroked="f"/>
        </w:pict>
      </w:r>
    </w:p>
    <w:p w14:paraId="016C4BB8" w14:textId="77777777" w:rsidR="00BD2134" w:rsidRPr="0054596B" w:rsidRDefault="00BD2134" w:rsidP="00542ECF">
      <w:pPr>
        <w:pStyle w:val="Heading2"/>
        <w:jc w:val="both"/>
        <w:rPr>
          <w:rFonts w:ascii="Times New Roman" w:hAnsi="Times New Roman" w:cs="Times New Roman"/>
          <w:b/>
          <w:bCs/>
          <w:sz w:val="28"/>
          <w:szCs w:val="28"/>
        </w:rPr>
      </w:pPr>
      <w:bookmarkStart w:id="24" w:name="_Toc220443729"/>
      <w:r w:rsidRPr="0054596B">
        <w:rPr>
          <w:rFonts w:ascii="Times New Roman" w:hAnsi="Times New Roman" w:cs="Times New Roman"/>
          <w:b/>
          <w:bCs/>
          <w:sz w:val="28"/>
          <w:szCs w:val="28"/>
        </w:rPr>
        <w:t xml:space="preserve">4.2 Limpeza base e controlo de qualidade (QC) antes do </w:t>
      </w:r>
      <w:r w:rsidRPr="0054596B">
        <w:rPr>
          <w:rFonts w:ascii="Times New Roman" w:hAnsi="Times New Roman" w:cs="Times New Roman"/>
          <w:b/>
          <w:bCs/>
          <w:i/>
          <w:iCs/>
          <w:sz w:val="28"/>
          <w:szCs w:val="28"/>
        </w:rPr>
        <w:t>split</w:t>
      </w:r>
      <w:bookmarkEnd w:id="24"/>
    </w:p>
    <w:p w14:paraId="3F460A05" w14:textId="3254EEF8" w:rsidR="00E5031B" w:rsidRPr="0054596B" w:rsidRDefault="00BD213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Antes de qualquer particionamento em treino/validação/teste, foi executada uma etapa de </w:t>
      </w:r>
      <w:r w:rsidRPr="0054596B">
        <w:rPr>
          <w:rFonts w:ascii="Times New Roman" w:eastAsia="Times New Roman" w:hAnsi="Times New Roman" w:cs="Times New Roman"/>
          <w:b/>
          <w:bCs/>
        </w:rPr>
        <w:t>limpeza básica</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i/>
          <w:iCs/>
        </w:rPr>
        <w:t>prep_basic</w:t>
      </w:r>
      <w:r w:rsidRPr="0054596B">
        <w:rPr>
          <w:rFonts w:ascii="Times New Roman" w:eastAsia="Times New Roman" w:hAnsi="Times New Roman" w:cs="Times New Roman"/>
        </w:rPr>
        <w:t xml:space="preserve">) composta apenas por operações </w:t>
      </w:r>
      <w:r w:rsidRPr="0054596B">
        <w:rPr>
          <w:rFonts w:ascii="Times New Roman" w:eastAsia="Times New Roman" w:hAnsi="Times New Roman" w:cs="Times New Roman"/>
          <w:b/>
          <w:bCs/>
        </w:rPr>
        <w:t>seguras pré-</w:t>
      </w:r>
      <w:r w:rsidRPr="0054596B">
        <w:rPr>
          <w:rFonts w:ascii="Times New Roman" w:eastAsia="Times New Roman" w:hAnsi="Times New Roman" w:cs="Times New Roman"/>
          <w:b/>
          <w:bCs/>
          <w:i/>
          <w:iCs/>
        </w:rPr>
        <w:t>split</w:t>
      </w:r>
      <w:r w:rsidRPr="0054596B">
        <w:rPr>
          <w:rFonts w:ascii="Times New Roman" w:eastAsia="Times New Roman" w:hAnsi="Times New Roman" w:cs="Times New Roman"/>
        </w:rPr>
        <w:t xml:space="preserve"> (isto é, que não usam informação estatística do conjunto completo e, portanto, não induzem </w:t>
      </w:r>
      <w:r w:rsidRPr="0054596B">
        <w:rPr>
          <w:rFonts w:ascii="Times New Roman" w:eastAsia="Times New Roman" w:hAnsi="Times New Roman" w:cs="Times New Roman"/>
          <w:i/>
          <w:iCs/>
        </w:rPr>
        <w:t xml:space="preserve">data </w:t>
      </w:r>
      <w:r w:rsidR="0034211D" w:rsidRPr="0054596B">
        <w:rPr>
          <w:rFonts w:ascii="Times New Roman" w:eastAsia="Times New Roman" w:hAnsi="Times New Roman" w:cs="Times New Roman"/>
          <w:i/>
          <w:iCs/>
        </w:rPr>
        <w:t>leakage</w:t>
      </w:r>
      <w:r w:rsidRPr="0054596B">
        <w:rPr>
          <w:rFonts w:ascii="Times New Roman" w:eastAsia="Times New Roman" w:hAnsi="Times New Roman" w:cs="Times New Roman"/>
        </w:rPr>
        <w:t xml:space="preserve">). </w:t>
      </w:r>
      <w:r w:rsidR="00B634FA" w:rsidRPr="0054596B">
        <w:rPr>
          <w:rFonts w:ascii="Times New Roman" w:eastAsia="Times New Roman" w:hAnsi="Times New Roman" w:cs="Times New Roman"/>
        </w:rPr>
        <w:t xml:space="preserve">(Ver </w:t>
      </w:r>
      <w:r w:rsidR="00B634FA" w:rsidRPr="0054596B">
        <w:rPr>
          <w:rFonts w:ascii="Times New Roman" w:eastAsia="Times New Roman" w:hAnsi="Times New Roman" w:cs="Times New Roman"/>
          <w:b/>
          <w:bCs/>
        </w:rPr>
        <w:t>Anexo C4-1</w:t>
      </w:r>
      <w:r w:rsidR="00B634FA" w:rsidRPr="0054596B">
        <w:rPr>
          <w:rFonts w:ascii="Times New Roman" w:eastAsia="Times New Roman" w:hAnsi="Times New Roman" w:cs="Times New Roman"/>
        </w:rPr>
        <w:t>)</w:t>
      </w:r>
      <w:r w:rsidRPr="0054596B">
        <w:rPr>
          <w:rFonts w:ascii="Times New Roman" w:eastAsia="Times New Roman" w:hAnsi="Times New Roman" w:cs="Times New Roman"/>
        </w:rPr>
        <w:t>.</w:t>
      </w:r>
      <w:r w:rsidR="00476AF6">
        <w:rPr>
          <w:rFonts w:ascii="Times New Roman" w:eastAsia="Times New Roman" w:hAnsi="Times New Roman" w:cs="Times New Roman"/>
        </w:rPr>
        <w:pict w14:anchorId="251998D5">
          <v:rect id="_x0000_i1044" style="width:0;height:1.5pt" o:hralign="right" o:hrstd="t" o:hr="t" fillcolor="#a0a0a0" stroked="f"/>
        </w:pict>
      </w:r>
    </w:p>
    <w:p w14:paraId="7CFB2D31" w14:textId="77777777" w:rsidR="00E5031B" w:rsidRPr="0054596B" w:rsidRDefault="00E5031B" w:rsidP="00542ECF">
      <w:pPr>
        <w:pStyle w:val="Heading2"/>
        <w:jc w:val="both"/>
        <w:rPr>
          <w:rFonts w:ascii="Times New Roman" w:hAnsi="Times New Roman" w:cs="Times New Roman"/>
          <w:b/>
          <w:bCs/>
          <w:sz w:val="28"/>
          <w:szCs w:val="28"/>
        </w:rPr>
      </w:pPr>
      <w:bookmarkStart w:id="25" w:name="_Toc220443730"/>
      <w:r w:rsidRPr="0054596B">
        <w:rPr>
          <w:rFonts w:ascii="Times New Roman" w:hAnsi="Times New Roman" w:cs="Times New Roman"/>
          <w:b/>
          <w:bCs/>
          <w:sz w:val="28"/>
          <w:szCs w:val="28"/>
        </w:rPr>
        <w:t>4.3 Binarização padronizada das variáveis explicativas (0/1)</w:t>
      </w:r>
      <w:bookmarkEnd w:id="25"/>
    </w:p>
    <w:p w14:paraId="0D613D3F" w14:textId="396F43BC" w:rsidR="00652325" w:rsidRPr="0054596B" w:rsidRDefault="00E5031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Dado que a maioria das variáveis explicativas são </w:t>
      </w:r>
      <w:r w:rsidRPr="0054596B">
        <w:rPr>
          <w:rFonts w:ascii="Times New Roman" w:eastAsia="Times New Roman" w:hAnsi="Times New Roman" w:cs="Times New Roman"/>
          <w:i/>
          <w:iCs/>
        </w:rPr>
        <w:t>flags</w:t>
      </w:r>
      <w:r w:rsidRPr="0054596B">
        <w:rPr>
          <w:rFonts w:ascii="Times New Roman" w:eastAsia="Times New Roman" w:hAnsi="Times New Roman" w:cs="Times New Roman"/>
        </w:rPr>
        <w:t xml:space="preserve"> (</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 xml:space="preserve">/selos), todas as preditoras (exceto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são convertidas para codificação </w:t>
      </w:r>
      <w:r w:rsidRPr="0054596B">
        <w:rPr>
          <w:rFonts w:ascii="Times New Roman" w:eastAsia="Times New Roman" w:hAnsi="Times New Roman" w:cs="Times New Roman"/>
          <w:b/>
          <w:bCs/>
        </w:rPr>
        <w:t>0/1</w:t>
      </w:r>
      <w:r w:rsidRPr="0054596B">
        <w:rPr>
          <w:rFonts w:ascii="Times New Roman" w:eastAsia="Times New Roman" w:hAnsi="Times New Roman" w:cs="Times New Roman"/>
        </w:rPr>
        <w:t>, através de uma função de coerção robusta, garantindo consistência</w:t>
      </w:r>
      <w:r w:rsidR="0054130A" w:rsidRPr="0054596B">
        <w:rPr>
          <w:rFonts w:ascii="Times New Roman" w:eastAsia="Times New Roman" w:hAnsi="Times New Roman" w:cs="Times New Roman"/>
        </w:rPr>
        <w:t>.</w:t>
      </w:r>
      <w:r w:rsidRPr="0054596B">
        <w:rPr>
          <w:rFonts w:ascii="Times New Roman" w:eastAsia="Times New Roman" w:hAnsi="Times New Roman" w:cs="Times New Roman"/>
        </w:rPr>
        <w:t xml:space="preserve"> </w:t>
      </w:r>
      <w:r w:rsidR="0054130A" w:rsidRPr="0054596B">
        <w:rPr>
          <w:rFonts w:ascii="Times New Roman" w:eastAsia="Times New Roman" w:hAnsi="Times New Roman" w:cs="Times New Roman"/>
        </w:rPr>
        <w:t>O que a</w:t>
      </w:r>
      <w:r w:rsidRPr="0054596B">
        <w:rPr>
          <w:rFonts w:ascii="Times New Roman" w:eastAsia="Times New Roman" w:hAnsi="Times New Roman" w:cs="Times New Roman"/>
        </w:rPr>
        <w:t>ssegura que medidas como correlações, importâncias e coeficientes são comparáveis e interpretáveis sob a mesma escala.</w:t>
      </w:r>
      <w:r w:rsidR="00476AF6">
        <w:rPr>
          <w:rFonts w:ascii="Times New Roman" w:eastAsia="Times New Roman" w:hAnsi="Times New Roman" w:cs="Times New Roman"/>
        </w:rPr>
        <w:pict w14:anchorId="6208F7D2">
          <v:rect id="_x0000_i1045" style="width:0;height:1.5pt" o:hralign="right" o:hrstd="t" o:hr="t" fillcolor="#a0a0a0" stroked="f"/>
        </w:pict>
      </w:r>
    </w:p>
    <w:p w14:paraId="0F89CEF0" w14:textId="3533556E" w:rsidR="00E5031B" w:rsidRPr="0054596B" w:rsidRDefault="00E5031B" w:rsidP="00542ECF">
      <w:pPr>
        <w:pStyle w:val="Heading2"/>
        <w:jc w:val="both"/>
        <w:rPr>
          <w:rFonts w:ascii="Times New Roman" w:hAnsi="Times New Roman" w:cs="Times New Roman"/>
          <w:b/>
          <w:bCs/>
          <w:sz w:val="24"/>
          <w:szCs w:val="24"/>
        </w:rPr>
      </w:pPr>
      <w:bookmarkStart w:id="26" w:name="_Toc220443731"/>
      <w:r w:rsidRPr="0054596B">
        <w:rPr>
          <w:rFonts w:ascii="Times New Roman" w:hAnsi="Times New Roman" w:cs="Times New Roman"/>
          <w:b/>
          <w:bCs/>
          <w:sz w:val="28"/>
          <w:szCs w:val="28"/>
        </w:rPr>
        <w:t>4.4 Particionamento estratificado em treino/validação/teste</w:t>
      </w:r>
      <w:bookmarkEnd w:id="26"/>
    </w:p>
    <w:p w14:paraId="34D48A41" w14:textId="49F79A4F" w:rsidR="00E5031B" w:rsidRPr="0054596B" w:rsidRDefault="00E5031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Após a limpeza base, o dataset (n=529) é dividido em três subconjuntos com estratificação por níveis de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preservando a distribuição empírica do alvo em cada partição. Este detalhe é particularmente relevante porque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é </w:t>
      </w:r>
      <w:r w:rsidRPr="0054596B">
        <w:rPr>
          <w:rFonts w:ascii="Times New Roman" w:eastAsia="Times New Roman" w:hAnsi="Times New Roman" w:cs="Times New Roman"/>
          <w:b/>
          <w:bCs/>
        </w:rPr>
        <w:t>discreto</w:t>
      </w:r>
      <w:r w:rsidRPr="0054596B">
        <w:rPr>
          <w:rFonts w:ascii="Times New Roman" w:eastAsia="Times New Roman" w:hAnsi="Times New Roman" w:cs="Times New Roman"/>
        </w:rPr>
        <w:t xml:space="preserve"> e está </w:t>
      </w:r>
      <w:r w:rsidRPr="0054596B">
        <w:rPr>
          <w:rFonts w:ascii="Times New Roman" w:eastAsia="Times New Roman" w:hAnsi="Times New Roman" w:cs="Times New Roman"/>
          <w:b/>
          <w:bCs/>
        </w:rPr>
        <w:t>concentrado em valores altos</w:t>
      </w:r>
      <w:r w:rsidRPr="0054596B">
        <w:rPr>
          <w:rFonts w:ascii="Times New Roman" w:eastAsia="Times New Roman" w:hAnsi="Times New Roman" w:cs="Times New Roman"/>
        </w:rPr>
        <w:t xml:space="preserve"> (como mostrado no Cap. 3), pelo que um split não estratificado poderia gerar subconjuntos com poucos exemplos de níveis raros, aumentando a variância das métricas.</w:t>
      </w:r>
    </w:p>
    <w:tbl>
      <w:tblPr>
        <w:tblStyle w:val="GridTable4-Accent1"/>
        <w:tblW w:w="10070" w:type="dxa"/>
        <w:tblLook w:val="0420" w:firstRow="1" w:lastRow="0" w:firstColumn="0" w:lastColumn="0" w:noHBand="0" w:noVBand="1"/>
      </w:tblPr>
      <w:tblGrid>
        <w:gridCol w:w="2014"/>
        <w:gridCol w:w="2014"/>
        <w:gridCol w:w="2014"/>
        <w:gridCol w:w="2014"/>
        <w:gridCol w:w="2014"/>
      </w:tblGrid>
      <w:tr w:rsidR="007F753A" w:rsidRPr="0054596B" w14:paraId="302C4BD2" w14:textId="77777777" w:rsidTr="009E4E70">
        <w:trPr>
          <w:cnfStyle w:val="100000000000" w:firstRow="1" w:lastRow="0" w:firstColumn="0" w:lastColumn="0" w:oddVBand="0" w:evenVBand="0" w:oddHBand="0" w:evenHBand="0" w:firstRowFirstColumn="0" w:firstRowLastColumn="0" w:lastRowFirstColumn="0" w:lastRowLastColumn="0"/>
          <w:trHeight w:val="209"/>
        </w:trPr>
        <w:tc>
          <w:tcPr>
            <w:tcW w:w="2014" w:type="dxa"/>
          </w:tcPr>
          <w:p w14:paraId="05921174" w14:textId="2E657A93"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Conjunto</w:t>
            </w:r>
          </w:p>
        </w:tc>
        <w:tc>
          <w:tcPr>
            <w:tcW w:w="2014" w:type="dxa"/>
          </w:tcPr>
          <w:p w14:paraId="4FB43FC5" w14:textId="061C3797"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n</w:t>
            </w:r>
          </w:p>
        </w:tc>
        <w:tc>
          <w:tcPr>
            <w:tcW w:w="2014" w:type="dxa"/>
          </w:tcPr>
          <w:p w14:paraId="50FF3DFC" w14:textId="038D5BB3"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Média</w:t>
            </w:r>
          </w:p>
        </w:tc>
        <w:tc>
          <w:tcPr>
            <w:tcW w:w="2014" w:type="dxa"/>
          </w:tcPr>
          <w:p w14:paraId="6AF9C915" w14:textId="61038C36"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DP</w:t>
            </w:r>
          </w:p>
        </w:tc>
        <w:tc>
          <w:tcPr>
            <w:tcW w:w="2014" w:type="dxa"/>
          </w:tcPr>
          <w:p w14:paraId="0BA410FC" w14:textId="6026D792"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Mediana</w:t>
            </w:r>
          </w:p>
        </w:tc>
      </w:tr>
      <w:tr w:rsidR="007F753A" w:rsidRPr="0054596B" w14:paraId="41D75749" w14:textId="77777777" w:rsidTr="009E4E70">
        <w:trPr>
          <w:cnfStyle w:val="000000100000" w:firstRow="0" w:lastRow="0" w:firstColumn="0" w:lastColumn="0" w:oddVBand="0" w:evenVBand="0" w:oddHBand="1" w:evenHBand="0" w:firstRowFirstColumn="0" w:firstRowLastColumn="0" w:lastRowFirstColumn="0" w:lastRowLastColumn="0"/>
          <w:trHeight w:val="209"/>
        </w:trPr>
        <w:tc>
          <w:tcPr>
            <w:tcW w:w="2014" w:type="dxa"/>
          </w:tcPr>
          <w:p w14:paraId="7726D958" w14:textId="7D3C5D1E"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Treino</w:t>
            </w:r>
          </w:p>
        </w:tc>
        <w:tc>
          <w:tcPr>
            <w:tcW w:w="2014" w:type="dxa"/>
          </w:tcPr>
          <w:p w14:paraId="286CFC2E" w14:textId="0FCD3153"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368</w:t>
            </w:r>
          </w:p>
        </w:tc>
        <w:tc>
          <w:tcPr>
            <w:tcW w:w="2014" w:type="dxa"/>
          </w:tcPr>
          <w:p w14:paraId="78134A3F" w14:textId="4DEA0682"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 4,151</w:t>
            </w:r>
          </w:p>
        </w:tc>
        <w:tc>
          <w:tcPr>
            <w:tcW w:w="2014" w:type="dxa"/>
          </w:tcPr>
          <w:p w14:paraId="1714556A" w14:textId="26087C66"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 0,693</w:t>
            </w:r>
          </w:p>
        </w:tc>
        <w:tc>
          <w:tcPr>
            <w:tcW w:w="2014" w:type="dxa"/>
          </w:tcPr>
          <w:p w14:paraId="021D872C" w14:textId="2E99205C"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4,5</w:t>
            </w:r>
          </w:p>
        </w:tc>
      </w:tr>
      <w:tr w:rsidR="007F753A" w:rsidRPr="0054596B" w14:paraId="06239EED" w14:textId="77777777" w:rsidTr="009E4E70">
        <w:trPr>
          <w:trHeight w:val="209"/>
        </w:trPr>
        <w:tc>
          <w:tcPr>
            <w:tcW w:w="2014" w:type="dxa"/>
          </w:tcPr>
          <w:p w14:paraId="5A9C0040" w14:textId="1F9490C3"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Validação</w:t>
            </w:r>
          </w:p>
        </w:tc>
        <w:tc>
          <w:tcPr>
            <w:tcW w:w="2014" w:type="dxa"/>
          </w:tcPr>
          <w:p w14:paraId="2DC27B21" w14:textId="21825831"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50</w:t>
            </w:r>
          </w:p>
        </w:tc>
        <w:tc>
          <w:tcPr>
            <w:tcW w:w="2014" w:type="dxa"/>
          </w:tcPr>
          <w:p w14:paraId="18FA7FB3" w14:textId="207E10FE"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 4,150</w:t>
            </w:r>
          </w:p>
        </w:tc>
        <w:tc>
          <w:tcPr>
            <w:tcW w:w="2014" w:type="dxa"/>
          </w:tcPr>
          <w:p w14:paraId="5D01C048" w14:textId="1F5E94CD"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 0,694</w:t>
            </w:r>
          </w:p>
        </w:tc>
        <w:tc>
          <w:tcPr>
            <w:tcW w:w="2014" w:type="dxa"/>
          </w:tcPr>
          <w:p w14:paraId="273A6439" w14:textId="0A7F3C9D"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4,5</w:t>
            </w:r>
          </w:p>
        </w:tc>
      </w:tr>
      <w:tr w:rsidR="007F753A" w:rsidRPr="0054596B" w14:paraId="55854856" w14:textId="77777777" w:rsidTr="009E4E70">
        <w:trPr>
          <w:cnfStyle w:val="000000100000" w:firstRow="0" w:lastRow="0" w:firstColumn="0" w:lastColumn="0" w:oddVBand="0" w:evenVBand="0" w:oddHBand="1" w:evenHBand="0" w:firstRowFirstColumn="0" w:firstRowLastColumn="0" w:lastRowFirstColumn="0" w:lastRowLastColumn="0"/>
          <w:trHeight w:val="209"/>
        </w:trPr>
        <w:tc>
          <w:tcPr>
            <w:tcW w:w="2014" w:type="dxa"/>
          </w:tcPr>
          <w:p w14:paraId="203F56B0" w14:textId="7534DD23"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Teste</w:t>
            </w:r>
          </w:p>
        </w:tc>
        <w:tc>
          <w:tcPr>
            <w:tcW w:w="2014" w:type="dxa"/>
          </w:tcPr>
          <w:p w14:paraId="38ED5E3A" w14:textId="08147603"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111</w:t>
            </w:r>
          </w:p>
        </w:tc>
        <w:tc>
          <w:tcPr>
            <w:tcW w:w="2014" w:type="dxa"/>
          </w:tcPr>
          <w:p w14:paraId="0544AB12" w14:textId="140012F4"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 4,140</w:t>
            </w:r>
          </w:p>
        </w:tc>
        <w:tc>
          <w:tcPr>
            <w:tcW w:w="2014" w:type="dxa"/>
          </w:tcPr>
          <w:p w14:paraId="36637668" w14:textId="61E3E784"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 0,711</w:t>
            </w:r>
          </w:p>
        </w:tc>
        <w:tc>
          <w:tcPr>
            <w:tcW w:w="2014" w:type="dxa"/>
          </w:tcPr>
          <w:p w14:paraId="20C23559" w14:textId="7F359ABA" w:rsidR="007F753A" w:rsidRPr="0054596B" w:rsidRDefault="007F753A" w:rsidP="00542ECF">
            <w:pPr>
              <w:jc w:val="both"/>
              <w:rPr>
                <w:rFonts w:ascii="Times New Roman" w:hAnsi="Times New Roman" w:cs="Times New Roman"/>
                <w:sz w:val="20"/>
                <w:szCs w:val="20"/>
              </w:rPr>
            </w:pPr>
            <w:r w:rsidRPr="0054596B">
              <w:rPr>
                <w:rFonts w:ascii="Times New Roman" w:hAnsi="Times New Roman" w:cs="Times New Roman"/>
                <w:sz w:val="20"/>
                <w:szCs w:val="20"/>
              </w:rPr>
              <w:t>4,5</w:t>
            </w:r>
          </w:p>
        </w:tc>
      </w:tr>
    </w:tbl>
    <w:p w14:paraId="1E96015F" w14:textId="77777777" w:rsidR="004911BB" w:rsidRPr="0054596B" w:rsidRDefault="004911BB" w:rsidP="00542ECF">
      <w:pPr>
        <w:jc w:val="both"/>
        <w:rPr>
          <w:rFonts w:ascii="Times New Roman" w:hAnsi="Times New Roman" w:cs="Times New Roman"/>
        </w:rPr>
      </w:pPr>
    </w:p>
    <w:p w14:paraId="1427D671" w14:textId="23711ACF" w:rsidR="00FE3C2A" w:rsidRPr="0054596B" w:rsidRDefault="00FE3C2A"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divisão treino/validação/teste foi realizada por </w:t>
      </w:r>
      <w:r w:rsidRPr="0054596B">
        <w:rPr>
          <w:rFonts w:ascii="Times New Roman" w:eastAsia="Times New Roman" w:hAnsi="Times New Roman" w:cs="Times New Roman"/>
          <w:b/>
          <w:bCs/>
        </w:rPr>
        <w:t>amostragem estratificada</w:t>
      </w:r>
      <w:r w:rsidRPr="0054596B">
        <w:rPr>
          <w:rFonts w:ascii="Times New Roman" w:eastAsia="Times New Roman" w:hAnsi="Times New Roman" w:cs="Times New Roman"/>
        </w:rPr>
        <w:t xml:space="preserve"> no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de forma a preservar a distribuição do target entre subconjuntos. A </w:t>
      </w:r>
      <w:r w:rsidR="00F87268">
        <w:rPr>
          <w:rFonts w:ascii="Times New Roman" w:eastAsia="Times New Roman" w:hAnsi="Times New Roman" w:cs="Times New Roman"/>
        </w:rPr>
        <w:t>imagem</w:t>
      </w:r>
      <w:r w:rsidRPr="0054596B">
        <w:rPr>
          <w:rFonts w:ascii="Times New Roman" w:eastAsia="Times New Roman" w:hAnsi="Times New Roman" w:cs="Times New Roman"/>
        </w:rPr>
        <w:t xml:space="preserve"> segui</w:t>
      </w:r>
      <w:r w:rsidR="00F87268">
        <w:rPr>
          <w:rFonts w:ascii="Times New Roman" w:eastAsia="Times New Roman" w:hAnsi="Times New Roman" w:cs="Times New Roman"/>
        </w:rPr>
        <w:t>nte</w:t>
      </w:r>
      <w:r w:rsidRPr="0054596B">
        <w:rPr>
          <w:rFonts w:ascii="Times New Roman" w:eastAsia="Times New Roman" w:hAnsi="Times New Roman" w:cs="Times New Roman"/>
        </w:rPr>
        <w:t xml:space="preserve"> </w:t>
      </w:r>
      <w:r w:rsidR="00F87268" w:rsidRPr="00F87268">
        <w:rPr>
          <w:rFonts w:ascii="Times New Roman" w:eastAsia="Times New Roman" w:hAnsi="Times New Roman" w:cs="Times New Roman"/>
        </w:rPr>
        <w:t xml:space="preserve">mostra que a distribuição de </w:t>
      </w:r>
      <w:r w:rsidR="000811E3" w:rsidRPr="000811E3">
        <w:rPr>
          <w:rFonts w:ascii="Times New Roman" w:eastAsia="Times New Roman" w:hAnsi="Times New Roman" w:cs="Times New Roman"/>
          <w:b/>
          <w:bCs/>
          <w:i/>
          <w:iCs/>
        </w:rPr>
        <w:t>score_review</w:t>
      </w:r>
      <w:r w:rsidR="00F87268" w:rsidRPr="00F87268">
        <w:rPr>
          <w:rFonts w:ascii="Times New Roman" w:eastAsia="Times New Roman" w:hAnsi="Times New Roman" w:cs="Times New Roman"/>
        </w:rPr>
        <w:t xml:space="preserve"> se mantém semelhante em treino/validação/teste</w:t>
      </w:r>
      <w:r w:rsidRPr="0054596B">
        <w:rPr>
          <w:rFonts w:ascii="Times New Roman" w:eastAsia="Times New Roman" w:hAnsi="Times New Roman" w:cs="Times New Roman"/>
        </w:rPr>
        <w:t>, suportando a comparabilidade entre conjuntos. (Estatísticas descritivas por split em Anexo C4-4.)</w:t>
      </w:r>
    </w:p>
    <w:p w14:paraId="51CD968A" w14:textId="744D1609" w:rsidR="00032698" w:rsidRPr="00032698" w:rsidRDefault="00032698" w:rsidP="00032698">
      <w:pPr>
        <w:spacing w:line="360" w:lineRule="auto"/>
        <w:jc w:val="both"/>
      </w:pPr>
      <w:r w:rsidRPr="00032698">
        <w:rPr>
          <w:noProof/>
        </w:rPr>
        <w:drawing>
          <wp:inline distT="0" distB="0" distL="0" distR="0" wp14:anchorId="6275871F" wp14:editId="059EACF2">
            <wp:extent cx="5094000" cy="2037600"/>
            <wp:effectExtent l="0" t="0" r="0" b="1270"/>
            <wp:docPr id="186282932" name="Picture 22" descr="The image depicts a distribution chart showing the proportion of different score categories (2.5, 3, 3.5, 4, 4.5, and 5) across three categories: test, train, and validation (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2932" name="Picture 22" descr="The image depicts a distribution chart showing the proportion of different score categories (2.5, 3, 3.5, 4, 4.5, and 5) across three categories: test, train, and validation (val).&#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94000" cy="2037600"/>
                    </a:xfrm>
                    <a:prstGeom prst="rect">
                      <a:avLst/>
                    </a:prstGeom>
                    <a:noFill/>
                    <a:ln>
                      <a:noFill/>
                    </a:ln>
                  </pic:spPr>
                </pic:pic>
              </a:graphicData>
            </a:graphic>
          </wp:inline>
        </w:drawing>
      </w:r>
    </w:p>
    <w:p w14:paraId="79F28095" w14:textId="571503A6" w:rsidR="00E5031B" w:rsidRPr="0054596B" w:rsidRDefault="00476AF6" w:rsidP="00542ECF">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0D182855">
          <v:rect id="_x0000_i1046" style="width:0;height:1.5pt" o:hralign="right" o:hrstd="t" o:hr="t" fillcolor="#a0a0a0" stroked="f"/>
        </w:pict>
      </w:r>
    </w:p>
    <w:p w14:paraId="673BBD7A" w14:textId="34188D27" w:rsidR="00E5031B" w:rsidRPr="0054596B" w:rsidRDefault="00E5031B" w:rsidP="00542ECF">
      <w:pPr>
        <w:pStyle w:val="Heading2"/>
        <w:jc w:val="both"/>
        <w:rPr>
          <w:rFonts w:ascii="Times New Roman" w:hAnsi="Times New Roman" w:cs="Times New Roman"/>
          <w:b/>
          <w:bCs/>
          <w:sz w:val="28"/>
          <w:szCs w:val="28"/>
        </w:rPr>
      </w:pPr>
      <w:bookmarkStart w:id="27" w:name="_Toc220443732"/>
      <w:r w:rsidRPr="0054596B">
        <w:rPr>
          <w:rFonts w:ascii="Times New Roman" w:hAnsi="Times New Roman" w:cs="Times New Roman"/>
          <w:b/>
          <w:bCs/>
          <w:sz w:val="28"/>
          <w:szCs w:val="28"/>
        </w:rPr>
        <w:t>4.5 Pré-processamento com desenho anti-</w:t>
      </w:r>
      <w:r w:rsidR="0034211D" w:rsidRPr="0054596B">
        <w:rPr>
          <w:rFonts w:ascii="Times New Roman" w:hAnsi="Times New Roman" w:cs="Times New Roman"/>
          <w:b/>
          <w:bCs/>
          <w:i/>
          <w:iCs/>
          <w:sz w:val="28"/>
          <w:szCs w:val="28"/>
        </w:rPr>
        <w:t>leakage</w:t>
      </w:r>
      <w:r w:rsidRPr="0054596B">
        <w:rPr>
          <w:rFonts w:ascii="Times New Roman" w:hAnsi="Times New Roman" w:cs="Times New Roman"/>
          <w:b/>
          <w:bCs/>
          <w:sz w:val="28"/>
          <w:szCs w:val="28"/>
        </w:rPr>
        <w:t xml:space="preserve"> (</w:t>
      </w:r>
      <w:r w:rsidRPr="0054596B">
        <w:rPr>
          <w:rFonts w:ascii="Times New Roman" w:hAnsi="Times New Roman" w:cs="Times New Roman"/>
          <w:b/>
          <w:bCs/>
          <w:i/>
          <w:iCs/>
          <w:sz w:val="28"/>
          <w:szCs w:val="28"/>
        </w:rPr>
        <w:t>fit</w:t>
      </w:r>
      <w:r w:rsidRPr="0054596B">
        <w:rPr>
          <w:rFonts w:ascii="Times New Roman" w:hAnsi="Times New Roman" w:cs="Times New Roman"/>
          <w:b/>
          <w:bCs/>
          <w:sz w:val="28"/>
          <w:szCs w:val="28"/>
        </w:rPr>
        <w:t xml:space="preserve"> no treino, </w:t>
      </w:r>
      <w:r w:rsidRPr="0054596B">
        <w:rPr>
          <w:rFonts w:ascii="Times New Roman" w:hAnsi="Times New Roman" w:cs="Times New Roman"/>
          <w:b/>
          <w:bCs/>
          <w:i/>
          <w:iCs/>
          <w:sz w:val="28"/>
          <w:szCs w:val="28"/>
        </w:rPr>
        <w:t>apply</w:t>
      </w:r>
      <w:r w:rsidRPr="0054596B">
        <w:rPr>
          <w:rFonts w:ascii="Times New Roman" w:hAnsi="Times New Roman" w:cs="Times New Roman"/>
          <w:b/>
          <w:bCs/>
          <w:sz w:val="28"/>
          <w:szCs w:val="28"/>
        </w:rPr>
        <w:t xml:space="preserve"> nos restantes)</w:t>
      </w:r>
      <w:bookmarkEnd w:id="27"/>
    </w:p>
    <w:p w14:paraId="79E0DA24" w14:textId="217AEBE3" w:rsidR="00E5031B" w:rsidRPr="0054596B" w:rsidRDefault="00E5031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Todos os passos que dependem de estatísticas da amostra são ajustados </w:t>
      </w:r>
      <w:r w:rsidRPr="0054596B">
        <w:rPr>
          <w:rFonts w:ascii="Times New Roman" w:eastAsia="Times New Roman" w:hAnsi="Times New Roman" w:cs="Times New Roman"/>
          <w:b/>
          <w:bCs/>
        </w:rPr>
        <w:t>exclusivamente no treino</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i/>
          <w:iCs/>
        </w:rPr>
        <w:t>preprocess_fit</w:t>
      </w:r>
      <w:r w:rsidRPr="0054596B">
        <w:rPr>
          <w:rFonts w:ascii="Times New Roman" w:eastAsia="Times New Roman" w:hAnsi="Times New Roman" w:cs="Times New Roman"/>
        </w:rPr>
        <w:t>) e aplicados sem recalibração em validação e teste (</w:t>
      </w:r>
      <w:r w:rsidRPr="0054596B">
        <w:rPr>
          <w:rFonts w:ascii="Times New Roman" w:eastAsia="Times New Roman" w:hAnsi="Times New Roman" w:cs="Times New Roman"/>
          <w:i/>
          <w:iCs/>
        </w:rPr>
        <w:t>preprocess_apply</w:t>
      </w:r>
      <w:r w:rsidRPr="0054596B">
        <w:rPr>
          <w:rFonts w:ascii="Times New Roman" w:eastAsia="Times New Roman" w:hAnsi="Times New Roman" w:cs="Times New Roman"/>
        </w:rPr>
        <w:t xml:space="preserve">). Esta decisão elimina </w:t>
      </w:r>
      <w:r w:rsidRPr="0054596B">
        <w:rPr>
          <w:rFonts w:ascii="Times New Roman" w:eastAsia="Times New Roman" w:hAnsi="Times New Roman" w:cs="Times New Roman"/>
          <w:i/>
          <w:iCs/>
        </w:rPr>
        <w:t xml:space="preserve">data </w:t>
      </w:r>
      <w:r w:rsidR="0034211D" w:rsidRPr="0054596B">
        <w:rPr>
          <w:rFonts w:ascii="Times New Roman" w:eastAsia="Times New Roman" w:hAnsi="Times New Roman" w:cs="Times New Roman"/>
          <w:i/>
          <w:iCs/>
        </w:rPr>
        <w:t>leakage</w:t>
      </w:r>
      <w:r w:rsidRPr="0054596B">
        <w:rPr>
          <w:rFonts w:ascii="Times New Roman" w:eastAsia="Times New Roman" w:hAnsi="Times New Roman" w:cs="Times New Roman"/>
        </w:rPr>
        <w:t xml:space="preserve"> e </w:t>
      </w:r>
      <w:r w:rsidR="008251FB">
        <w:rPr>
          <w:rFonts w:ascii="Times New Roman" w:eastAsia="Times New Roman" w:hAnsi="Times New Roman" w:cs="Times New Roman"/>
        </w:rPr>
        <w:t>frisa</w:t>
      </w:r>
      <w:r w:rsidRPr="0054596B">
        <w:rPr>
          <w:rFonts w:ascii="Times New Roman" w:eastAsia="Times New Roman" w:hAnsi="Times New Roman" w:cs="Times New Roman"/>
        </w:rPr>
        <w:t xml:space="preserve"> que as métricas reportadas no teste são uma aproximação credível do desempenho fora da amostra.</w:t>
      </w:r>
    </w:p>
    <w:p w14:paraId="421D9BB4" w14:textId="77777777" w:rsidR="00E5031B" w:rsidRPr="0054596B" w:rsidRDefault="00E5031B" w:rsidP="00542ECF">
      <w:pPr>
        <w:pStyle w:val="Heading3"/>
        <w:jc w:val="both"/>
        <w:rPr>
          <w:rFonts w:ascii="Times New Roman" w:hAnsi="Times New Roman" w:cs="Times New Roman"/>
          <w:b/>
          <w:bCs/>
          <w:sz w:val="24"/>
          <w:szCs w:val="24"/>
        </w:rPr>
      </w:pPr>
      <w:bookmarkStart w:id="28" w:name="_Toc220443733"/>
      <w:r w:rsidRPr="0054596B">
        <w:rPr>
          <w:rFonts w:ascii="Times New Roman" w:hAnsi="Times New Roman" w:cs="Times New Roman"/>
          <w:b/>
          <w:bCs/>
          <w:sz w:val="24"/>
          <w:szCs w:val="24"/>
        </w:rPr>
        <w:t>4.5.1 Imputação (robustez do pipeline)</w:t>
      </w:r>
      <w:bookmarkEnd w:id="28"/>
    </w:p>
    <w:p w14:paraId="0C387F6E" w14:textId="2188189B" w:rsidR="00652325" w:rsidRPr="0054596B" w:rsidRDefault="00E5031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Neste dataset, após a limpeza base, o número de omissos é </w:t>
      </w:r>
      <w:r w:rsidRPr="0054596B">
        <w:rPr>
          <w:rFonts w:ascii="Times New Roman" w:eastAsia="Times New Roman" w:hAnsi="Times New Roman" w:cs="Times New Roman"/>
          <w:b/>
          <w:bCs/>
        </w:rPr>
        <w:t>zero em todas as variáveis</w:t>
      </w:r>
      <w:r w:rsidRPr="0054596B">
        <w:rPr>
          <w:rFonts w:ascii="Times New Roman" w:eastAsia="Times New Roman" w:hAnsi="Times New Roman" w:cs="Times New Roman"/>
        </w:rPr>
        <w:t>, pelo que a imputação funciona sobretudo como mecanismo de segurança para reprodutibilidade e extensibilidade do pipeline.</w:t>
      </w:r>
    </w:p>
    <w:p w14:paraId="259CFCE1" w14:textId="490EE0A1" w:rsidR="00E5031B" w:rsidRPr="0054596B" w:rsidRDefault="00E5031B" w:rsidP="00542ECF">
      <w:pPr>
        <w:pStyle w:val="Heading3"/>
        <w:jc w:val="both"/>
        <w:rPr>
          <w:rFonts w:ascii="Times New Roman" w:hAnsi="Times New Roman" w:cs="Times New Roman"/>
          <w:b/>
          <w:bCs/>
          <w:sz w:val="24"/>
          <w:szCs w:val="24"/>
        </w:rPr>
      </w:pPr>
      <w:bookmarkStart w:id="29" w:name="_Toc220443734"/>
      <w:r w:rsidRPr="0054596B">
        <w:rPr>
          <w:rFonts w:ascii="Times New Roman" w:hAnsi="Times New Roman" w:cs="Times New Roman"/>
          <w:b/>
          <w:bCs/>
          <w:sz w:val="24"/>
          <w:szCs w:val="24"/>
        </w:rPr>
        <w:t xml:space="preserve">4.5.2 Winsorização de </w:t>
      </w:r>
      <w:r w:rsidR="000811E3" w:rsidRPr="000811E3">
        <w:rPr>
          <w:rFonts w:ascii="Times New Roman" w:hAnsi="Times New Roman" w:cs="Times New Roman"/>
          <w:b/>
          <w:bCs/>
          <w:i/>
          <w:iCs/>
          <w:sz w:val="24"/>
          <w:szCs w:val="24"/>
        </w:rPr>
        <w:t>logavaliacoes</w:t>
      </w:r>
      <w:r w:rsidRPr="0054596B">
        <w:rPr>
          <w:rFonts w:ascii="Times New Roman" w:hAnsi="Times New Roman" w:cs="Times New Roman"/>
          <w:b/>
          <w:bCs/>
          <w:sz w:val="24"/>
          <w:szCs w:val="24"/>
        </w:rPr>
        <w:t xml:space="preserve"> (IQR, k=1.5)</w:t>
      </w:r>
      <w:bookmarkEnd w:id="29"/>
    </w:p>
    <w:p w14:paraId="12838B6C" w14:textId="2D730D5C" w:rsidR="00BE15C8" w:rsidRPr="0054596B" w:rsidRDefault="002D39F2" w:rsidP="00542ECF">
      <w:pPr>
        <w:spacing w:line="360" w:lineRule="auto"/>
        <w:jc w:val="both"/>
        <w:rPr>
          <w:rFonts w:ascii="Times New Roman" w:eastAsia="Times New Roman" w:hAnsi="Times New Roman" w:cs="Times New Roman"/>
        </w:rPr>
      </w:pPr>
      <w:r w:rsidRPr="002D39F2">
        <w:rPr>
          <w:rFonts w:ascii="Times New Roman" w:eastAsia="Times New Roman" w:hAnsi="Times New Roman" w:cs="Times New Roman"/>
        </w:rPr>
        <w:t xml:space="preserve">A variável </w:t>
      </w:r>
      <w:r w:rsidR="000811E3" w:rsidRPr="000811E3">
        <w:rPr>
          <w:rFonts w:ascii="Times New Roman" w:eastAsia="Times New Roman" w:hAnsi="Times New Roman" w:cs="Times New Roman"/>
          <w:b/>
          <w:bCs/>
          <w:i/>
          <w:iCs/>
        </w:rPr>
        <w:t>logavaliacoes</w:t>
      </w:r>
      <w:r w:rsidRPr="002D39F2">
        <w:rPr>
          <w:rFonts w:ascii="Times New Roman" w:eastAsia="Times New Roman" w:hAnsi="Times New Roman" w:cs="Times New Roman"/>
        </w:rPr>
        <w:t xml:space="preserve"> apresenta assimetria e </w:t>
      </w:r>
      <w:r w:rsidR="007B5BDB">
        <w:rPr>
          <w:rFonts w:ascii="Times New Roman" w:eastAsia="Times New Roman" w:hAnsi="Times New Roman" w:cs="Times New Roman"/>
        </w:rPr>
        <w:t>assimetria positiva</w:t>
      </w:r>
      <w:r w:rsidRPr="002D39F2">
        <w:rPr>
          <w:rFonts w:ascii="Times New Roman" w:eastAsia="Times New Roman" w:hAnsi="Times New Roman" w:cs="Times New Roman"/>
        </w:rPr>
        <w:t xml:space="preserve">, podendo aumentar a influência de observações extremas (potencial </w:t>
      </w:r>
      <w:r w:rsidRPr="002D39F2">
        <w:rPr>
          <w:rFonts w:ascii="Times New Roman" w:eastAsia="Times New Roman" w:hAnsi="Times New Roman" w:cs="Times New Roman"/>
          <w:b/>
          <w:bCs/>
        </w:rPr>
        <w:t>alavancagem/leverage</w:t>
      </w:r>
      <w:r w:rsidRPr="002D39F2">
        <w:rPr>
          <w:rFonts w:ascii="Times New Roman" w:eastAsia="Times New Roman" w:hAnsi="Times New Roman" w:cs="Times New Roman"/>
        </w:rPr>
        <w:t xml:space="preserve">) no ajuste de modelos lineares. Para reduzir a sensibilidade a valores extremos </w:t>
      </w:r>
      <w:r w:rsidRPr="002D39F2">
        <w:rPr>
          <w:rFonts w:ascii="Times New Roman" w:eastAsia="Times New Roman" w:hAnsi="Times New Roman" w:cs="Times New Roman"/>
          <w:b/>
          <w:bCs/>
        </w:rPr>
        <w:t>sem eliminar observações</w:t>
      </w:r>
      <w:r w:rsidRPr="002D39F2">
        <w:rPr>
          <w:rFonts w:ascii="Times New Roman" w:eastAsia="Times New Roman" w:hAnsi="Times New Roman" w:cs="Times New Roman"/>
        </w:rPr>
        <w:t xml:space="preserve">, aplica-se </w:t>
      </w:r>
      <w:r w:rsidRPr="002D39F2">
        <w:rPr>
          <w:rFonts w:ascii="Times New Roman" w:eastAsia="Times New Roman" w:hAnsi="Times New Roman" w:cs="Times New Roman"/>
          <w:b/>
          <w:bCs/>
        </w:rPr>
        <w:t>winsorização</w:t>
      </w:r>
      <w:r w:rsidRPr="002D39F2">
        <w:rPr>
          <w:rFonts w:ascii="Times New Roman" w:eastAsia="Times New Roman" w:hAnsi="Times New Roman" w:cs="Times New Roman"/>
        </w:rPr>
        <w:t xml:space="preserve"> com limites estimados </w:t>
      </w:r>
      <w:r w:rsidRPr="002D39F2">
        <w:rPr>
          <w:rFonts w:ascii="Times New Roman" w:eastAsia="Times New Roman" w:hAnsi="Times New Roman" w:cs="Times New Roman"/>
          <w:b/>
          <w:bCs/>
        </w:rPr>
        <w:t>exclusivamente no conjunto de treino</w:t>
      </w:r>
      <w:r w:rsidRPr="002D39F2">
        <w:rPr>
          <w:rFonts w:ascii="Times New Roman" w:eastAsia="Times New Roman" w:hAnsi="Times New Roman" w:cs="Times New Roman"/>
        </w:rPr>
        <w:t xml:space="preserve"> e posteriormente aplicados a validação e teste (evitando </w:t>
      </w:r>
      <w:r w:rsidRPr="002D39F2">
        <w:rPr>
          <w:rFonts w:ascii="Times New Roman" w:eastAsia="Times New Roman" w:hAnsi="Times New Roman" w:cs="Times New Roman"/>
          <w:i/>
          <w:iCs/>
        </w:rPr>
        <w:t>data leakage</w:t>
      </w:r>
      <w:r w:rsidRPr="002D39F2">
        <w:rPr>
          <w:rFonts w:ascii="Times New Roman" w:eastAsia="Times New Roman" w:hAnsi="Times New Roman" w:cs="Times New Roman"/>
        </w:rPr>
        <w:t>)</w:t>
      </w:r>
    </w:p>
    <w:tbl>
      <w:tblPr>
        <w:tblStyle w:val="GridTable4-Accent1"/>
        <w:tblW w:w="0" w:type="auto"/>
        <w:tblLook w:val="0420" w:firstRow="1" w:lastRow="0" w:firstColumn="0" w:lastColumn="0" w:noHBand="0" w:noVBand="1"/>
      </w:tblPr>
      <w:tblGrid>
        <w:gridCol w:w="4738"/>
        <w:gridCol w:w="4738"/>
      </w:tblGrid>
      <w:tr w:rsidR="00BE15C8" w:rsidRPr="0054596B" w14:paraId="1E28ACFF" w14:textId="77777777" w:rsidTr="0049266B">
        <w:trPr>
          <w:cnfStyle w:val="100000000000" w:firstRow="1" w:lastRow="0" w:firstColumn="0" w:lastColumn="0" w:oddVBand="0" w:evenVBand="0" w:oddHBand="0" w:evenHBand="0" w:firstRowFirstColumn="0" w:firstRowLastColumn="0" w:lastRowFirstColumn="0" w:lastRowLastColumn="0"/>
          <w:trHeight w:val="21"/>
        </w:trPr>
        <w:tc>
          <w:tcPr>
            <w:tcW w:w="4738" w:type="dxa"/>
          </w:tcPr>
          <w:p w14:paraId="429495E5" w14:textId="198171A7"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lastRenderedPageBreak/>
              <w:t>Statistic</w:t>
            </w:r>
          </w:p>
        </w:tc>
        <w:tc>
          <w:tcPr>
            <w:tcW w:w="4738" w:type="dxa"/>
          </w:tcPr>
          <w:p w14:paraId="594744D6" w14:textId="15F1E44B"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Value</w:t>
            </w:r>
          </w:p>
        </w:tc>
      </w:tr>
      <w:tr w:rsidR="00BE15C8" w:rsidRPr="0054596B" w14:paraId="1E3AAEC0" w14:textId="77777777" w:rsidTr="0049266B">
        <w:trPr>
          <w:cnfStyle w:val="000000100000" w:firstRow="0" w:lastRow="0" w:firstColumn="0" w:lastColumn="0" w:oddVBand="0" w:evenVBand="0" w:oddHBand="1" w:evenHBand="0" w:firstRowFirstColumn="0" w:firstRowLastColumn="0" w:lastRowFirstColumn="0" w:lastRowLastColumn="0"/>
          <w:trHeight w:val="21"/>
        </w:trPr>
        <w:tc>
          <w:tcPr>
            <w:tcW w:w="4738" w:type="dxa"/>
          </w:tcPr>
          <w:p w14:paraId="75A59515" w14:textId="4C4EB61E"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Q1</w:t>
            </w:r>
          </w:p>
        </w:tc>
        <w:tc>
          <w:tcPr>
            <w:tcW w:w="4738" w:type="dxa"/>
          </w:tcPr>
          <w:p w14:paraId="6C5544BB" w14:textId="02AD89D9"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 4,785</w:t>
            </w:r>
          </w:p>
        </w:tc>
      </w:tr>
      <w:tr w:rsidR="00BE15C8" w:rsidRPr="0054596B" w14:paraId="6DB1C344" w14:textId="77777777" w:rsidTr="0049266B">
        <w:trPr>
          <w:trHeight w:val="21"/>
        </w:trPr>
        <w:tc>
          <w:tcPr>
            <w:tcW w:w="4738" w:type="dxa"/>
          </w:tcPr>
          <w:p w14:paraId="003D97BF" w14:textId="579CF9F8"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Q3</w:t>
            </w:r>
          </w:p>
        </w:tc>
        <w:tc>
          <w:tcPr>
            <w:tcW w:w="4738" w:type="dxa"/>
          </w:tcPr>
          <w:p w14:paraId="55F33129" w14:textId="3C2E7915"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 7,449</w:t>
            </w:r>
          </w:p>
        </w:tc>
      </w:tr>
      <w:tr w:rsidR="00BE15C8" w:rsidRPr="0054596B" w14:paraId="26296DB0" w14:textId="77777777" w:rsidTr="0049266B">
        <w:trPr>
          <w:cnfStyle w:val="000000100000" w:firstRow="0" w:lastRow="0" w:firstColumn="0" w:lastColumn="0" w:oddVBand="0" w:evenVBand="0" w:oddHBand="1" w:evenHBand="0" w:firstRowFirstColumn="0" w:firstRowLastColumn="0" w:lastRowFirstColumn="0" w:lastRowLastColumn="0"/>
          <w:trHeight w:val="21"/>
        </w:trPr>
        <w:tc>
          <w:tcPr>
            <w:tcW w:w="4738" w:type="dxa"/>
          </w:tcPr>
          <w:p w14:paraId="27A9A10E" w14:textId="1E61AF1D"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IQR = Q3 − Q1</w:t>
            </w:r>
          </w:p>
        </w:tc>
        <w:tc>
          <w:tcPr>
            <w:tcW w:w="4738" w:type="dxa"/>
          </w:tcPr>
          <w:p w14:paraId="31946D14" w14:textId="2487AB87"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 2,664</w:t>
            </w:r>
          </w:p>
        </w:tc>
      </w:tr>
      <w:tr w:rsidR="00BE15C8" w:rsidRPr="0054596B" w14:paraId="52E03B29" w14:textId="77777777" w:rsidTr="0049266B">
        <w:trPr>
          <w:trHeight w:val="21"/>
        </w:trPr>
        <w:tc>
          <w:tcPr>
            <w:tcW w:w="4738" w:type="dxa"/>
          </w:tcPr>
          <w:p w14:paraId="22FD6CAB" w14:textId="7F4A766C"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Limite inferior: Q1 − 1,5·IQR</w:t>
            </w:r>
          </w:p>
        </w:tc>
        <w:tc>
          <w:tcPr>
            <w:tcW w:w="4738" w:type="dxa"/>
          </w:tcPr>
          <w:p w14:paraId="6F3EAF84" w14:textId="66AE07F7"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 0,790</w:t>
            </w:r>
          </w:p>
        </w:tc>
      </w:tr>
      <w:tr w:rsidR="00BE15C8" w:rsidRPr="0054596B" w14:paraId="56082390" w14:textId="77777777" w:rsidTr="0049266B">
        <w:trPr>
          <w:cnfStyle w:val="000000100000" w:firstRow="0" w:lastRow="0" w:firstColumn="0" w:lastColumn="0" w:oddVBand="0" w:evenVBand="0" w:oddHBand="1" w:evenHBand="0" w:firstRowFirstColumn="0" w:firstRowLastColumn="0" w:lastRowFirstColumn="0" w:lastRowLastColumn="0"/>
          <w:trHeight w:val="21"/>
        </w:trPr>
        <w:tc>
          <w:tcPr>
            <w:tcW w:w="4738" w:type="dxa"/>
          </w:tcPr>
          <w:p w14:paraId="7947AA17" w14:textId="11493929"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Limite superior: Q3 + 1,5·IQR</w:t>
            </w:r>
          </w:p>
        </w:tc>
        <w:tc>
          <w:tcPr>
            <w:tcW w:w="4738" w:type="dxa"/>
          </w:tcPr>
          <w:p w14:paraId="4D55220D" w14:textId="4122984F" w:rsidR="00BE15C8" w:rsidRPr="0054596B" w:rsidRDefault="00BE15C8" w:rsidP="00542ECF">
            <w:pPr>
              <w:jc w:val="both"/>
              <w:rPr>
                <w:rFonts w:ascii="Times New Roman" w:hAnsi="Times New Roman" w:cs="Times New Roman"/>
                <w:sz w:val="20"/>
                <w:szCs w:val="20"/>
              </w:rPr>
            </w:pPr>
            <w:r w:rsidRPr="0054596B">
              <w:rPr>
                <w:rFonts w:ascii="Times New Roman" w:hAnsi="Times New Roman" w:cs="Times New Roman"/>
                <w:sz w:val="20"/>
                <w:szCs w:val="20"/>
              </w:rPr>
              <w:t>≈ 11,444</w:t>
            </w:r>
          </w:p>
        </w:tc>
      </w:tr>
    </w:tbl>
    <w:p w14:paraId="20875A33" w14:textId="49F4A502" w:rsidR="00127875" w:rsidRPr="00127875" w:rsidRDefault="00127875" w:rsidP="00127875">
      <w:pPr>
        <w:spacing w:line="360" w:lineRule="auto"/>
        <w:jc w:val="both"/>
      </w:pPr>
      <w:r w:rsidRPr="00127875">
        <w:rPr>
          <w:noProof/>
        </w:rPr>
        <w:drawing>
          <wp:inline distT="0" distB="0" distL="0" distR="0" wp14:anchorId="7CC4AF55" wp14:editId="2198FFEB">
            <wp:extent cx="3565799" cy="2037600"/>
            <wp:effectExtent l="0" t="0" r="0" b="1270"/>
            <wp:docPr id="1545076066" name="Picture 20" descr="The diagram illustrates a comparison of logarithmic values before and after winsorization, with fitted limits at 0.790 (lower bound) and 11.444 (upper bound), adjusted to exclude values below 5 and above 0 for a sample size of 36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76066" name="Picture 20" descr="The diagram illustrates a comparison of logarithmic values before and after winsorization, with fitted limits at 0.790 (lower bound) and 11.444 (upper bound), adjusted to exclude values below 5 and above 0 for a sample size of 368.&#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5799" cy="2037600"/>
                    </a:xfrm>
                    <a:prstGeom prst="rect">
                      <a:avLst/>
                    </a:prstGeom>
                    <a:noFill/>
                    <a:ln>
                      <a:noFill/>
                    </a:ln>
                  </pic:spPr>
                </pic:pic>
              </a:graphicData>
            </a:graphic>
          </wp:inline>
        </w:drawing>
      </w:r>
    </w:p>
    <w:p w14:paraId="3B31297E" w14:textId="564E088F" w:rsidR="002D39F2" w:rsidRDefault="007B5BDB" w:rsidP="00542ECF">
      <w:pPr>
        <w:spacing w:line="360" w:lineRule="auto"/>
        <w:jc w:val="both"/>
        <w:rPr>
          <w:rFonts w:ascii="Times New Roman" w:eastAsia="Times New Roman" w:hAnsi="Times New Roman" w:cs="Times New Roman"/>
        </w:rPr>
      </w:pPr>
      <w:r w:rsidRPr="007B5BDB">
        <w:rPr>
          <w:rFonts w:ascii="Times New Roman" w:eastAsia="Times New Roman" w:hAnsi="Times New Roman" w:cs="Times New Roman"/>
        </w:rPr>
        <w:t xml:space="preserve">Observa-se que o máximo de </w:t>
      </w:r>
      <w:r w:rsidR="000811E3" w:rsidRPr="000811E3">
        <w:rPr>
          <w:rFonts w:ascii="Times New Roman" w:eastAsia="Times New Roman" w:hAnsi="Times New Roman" w:cs="Times New Roman"/>
          <w:b/>
          <w:bCs/>
          <w:i/>
          <w:iCs/>
        </w:rPr>
        <w:t>logavaliacoes</w:t>
      </w:r>
      <w:r w:rsidRPr="007B5BDB">
        <w:rPr>
          <w:rFonts w:ascii="Times New Roman" w:eastAsia="Times New Roman" w:hAnsi="Times New Roman" w:cs="Times New Roman"/>
        </w:rPr>
        <w:t xml:space="preserve"> é inferior a 11,444, pelo que </w:t>
      </w:r>
      <w:r w:rsidRPr="007B5BDB">
        <w:rPr>
          <w:rFonts w:ascii="Times New Roman" w:eastAsia="Times New Roman" w:hAnsi="Times New Roman" w:cs="Times New Roman"/>
          <w:b/>
          <w:bCs/>
        </w:rPr>
        <w:t>não ocorre truncamento na cauda superior</w:t>
      </w:r>
      <w:r w:rsidRPr="007B5BDB">
        <w:rPr>
          <w:rFonts w:ascii="Times New Roman" w:eastAsia="Times New Roman" w:hAnsi="Times New Roman" w:cs="Times New Roman"/>
        </w:rPr>
        <w:t xml:space="preserve">. Assim, a winsorização atua </w:t>
      </w:r>
      <w:r w:rsidRPr="007B5BDB">
        <w:rPr>
          <w:rFonts w:ascii="Times New Roman" w:eastAsia="Times New Roman" w:hAnsi="Times New Roman" w:cs="Times New Roman"/>
          <w:b/>
          <w:bCs/>
        </w:rPr>
        <w:t>apenas na cauda inferior</w:t>
      </w:r>
      <w:r w:rsidRPr="007B5BDB">
        <w:rPr>
          <w:rFonts w:ascii="Times New Roman" w:eastAsia="Times New Roman" w:hAnsi="Times New Roman" w:cs="Times New Roman"/>
        </w:rPr>
        <w:t xml:space="preserve">, substituindo valores abaixo de 0,790 por 0,790. Importa notar que valores baixos de número de avaliações (incluindo zero) são </w:t>
      </w:r>
      <w:r w:rsidRPr="007B5BDB">
        <w:rPr>
          <w:rFonts w:ascii="Times New Roman" w:eastAsia="Times New Roman" w:hAnsi="Times New Roman" w:cs="Times New Roman"/>
          <w:b/>
          <w:bCs/>
        </w:rPr>
        <w:t>plausíveis e frequentes</w:t>
      </w:r>
      <w:r w:rsidRPr="007B5BDB">
        <w:rPr>
          <w:rFonts w:ascii="Times New Roman" w:eastAsia="Times New Roman" w:hAnsi="Times New Roman" w:cs="Times New Roman"/>
        </w:rPr>
        <w:t xml:space="preserve"> neste contexto; deste modo, esta transformação deve ser interpretada como uma </w:t>
      </w:r>
      <w:r w:rsidRPr="007B5BDB">
        <w:rPr>
          <w:rFonts w:ascii="Times New Roman" w:eastAsia="Times New Roman" w:hAnsi="Times New Roman" w:cs="Times New Roman"/>
          <w:b/>
          <w:bCs/>
        </w:rPr>
        <w:t>medida de robustez</w:t>
      </w:r>
      <w:r w:rsidRPr="007B5BDB">
        <w:rPr>
          <w:rFonts w:ascii="Times New Roman" w:eastAsia="Times New Roman" w:hAnsi="Times New Roman" w:cs="Times New Roman"/>
        </w:rPr>
        <w:t xml:space="preserve"> para limitar a influência de valores muito pequenos no ajuste, e não como uma “remoção de outliers” no sentido substantivo. Após a aplicação, verifica-se que o mínimo de </w:t>
      </w:r>
      <w:r w:rsidR="000811E3" w:rsidRPr="000811E3">
        <w:rPr>
          <w:rFonts w:ascii="Times New Roman" w:eastAsia="Times New Roman" w:hAnsi="Times New Roman" w:cs="Times New Roman"/>
          <w:b/>
          <w:bCs/>
          <w:i/>
          <w:iCs/>
        </w:rPr>
        <w:t>logavaliacoes</w:t>
      </w:r>
      <w:r w:rsidRPr="007B5BDB">
        <w:rPr>
          <w:rFonts w:ascii="Times New Roman" w:eastAsia="Times New Roman" w:hAnsi="Times New Roman" w:cs="Times New Roman"/>
        </w:rPr>
        <w:t xml:space="preserve"> em treino/val</w:t>
      </w:r>
      <w:r>
        <w:rPr>
          <w:rFonts w:ascii="Times New Roman" w:eastAsia="Times New Roman" w:hAnsi="Times New Roman" w:cs="Times New Roman"/>
        </w:rPr>
        <w:t>idação</w:t>
      </w:r>
      <w:r w:rsidRPr="007B5BDB">
        <w:rPr>
          <w:rFonts w:ascii="Times New Roman" w:eastAsia="Times New Roman" w:hAnsi="Times New Roman" w:cs="Times New Roman"/>
        </w:rPr>
        <w:t>/test</w:t>
      </w:r>
      <w:r>
        <w:rPr>
          <w:rFonts w:ascii="Times New Roman" w:eastAsia="Times New Roman" w:hAnsi="Times New Roman" w:cs="Times New Roman"/>
        </w:rPr>
        <w:t>e</w:t>
      </w:r>
      <w:r w:rsidRPr="007B5BDB">
        <w:rPr>
          <w:rFonts w:ascii="Times New Roman" w:eastAsia="Times New Roman" w:hAnsi="Times New Roman" w:cs="Times New Roman"/>
        </w:rPr>
        <w:t xml:space="preserve"> coincide com 0,790, em consistência com a utilização dos parâmetros fixados no treino.</w:t>
      </w:r>
    </w:p>
    <w:p w14:paraId="244DA02D" w14:textId="77777777" w:rsidR="00E5031B" w:rsidRPr="0054596B" w:rsidRDefault="00E5031B" w:rsidP="00542ECF">
      <w:pPr>
        <w:pStyle w:val="Heading3"/>
        <w:jc w:val="both"/>
        <w:rPr>
          <w:rFonts w:ascii="Times New Roman" w:hAnsi="Times New Roman" w:cs="Times New Roman"/>
          <w:b/>
          <w:bCs/>
          <w:sz w:val="24"/>
          <w:szCs w:val="24"/>
        </w:rPr>
      </w:pPr>
      <w:bookmarkStart w:id="30" w:name="_Toc220443735"/>
      <w:r w:rsidRPr="0054596B">
        <w:rPr>
          <w:rFonts w:ascii="Times New Roman" w:hAnsi="Times New Roman" w:cs="Times New Roman"/>
          <w:b/>
          <w:bCs/>
          <w:sz w:val="24"/>
          <w:szCs w:val="24"/>
        </w:rPr>
        <w:t>4.5.3 Remoção de variáveis binárias raras (</w:t>
      </w:r>
      <w:r w:rsidRPr="0054596B">
        <w:rPr>
          <w:rFonts w:ascii="Times New Roman" w:hAnsi="Times New Roman" w:cs="Times New Roman"/>
          <w:b/>
          <w:bCs/>
          <w:i/>
          <w:iCs/>
          <w:sz w:val="24"/>
          <w:szCs w:val="24"/>
        </w:rPr>
        <w:t>near-zero variance</w:t>
      </w:r>
      <w:r w:rsidRPr="0054596B">
        <w:rPr>
          <w:rFonts w:ascii="Times New Roman" w:hAnsi="Times New Roman" w:cs="Times New Roman"/>
          <w:b/>
          <w:bCs/>
          <w:sz w:val="24"/>
          <w:szCs w:val="24"/>
        </w:rPr>
        <w:t>)</w:t>
      </w:r>
      <w:bookmarkEnd w:id="30"/>
    </w:p>
    <w:p w14:paraId="16A81AF9" w14:textId="0F355043" w:rsidR="00E5031B" w:rsidRPr="0054596B" w:rsidRDefault="00E5031B" w:rsidP="00542ECF">
      <w:pPr>
        <w:spacing w:line="360" w:lineRule="auto"/>
        <w:jc w:val="both"/>
        <w:rPr>
          <w:rFonts w:ascii="Times New Roman" w:eastAsia="Times New Roman" w:hAnsi="Times New Roman" w:cs="Times New Roman"/>
          <w:b/>
          <w:bCs/>
        </w:rPr>
      </w:pPr>
      <w:r w:rsidRPr="0054596B">
        <w:rPr>
          <w:rFonts w:ascii="Times New Roman" w:eastAsia="Times New Roman" w:hAnsi="Times New Roman" w:cs="Times New Roman"/>
        </w:rPr>
        <w:t xml:space="preserve">Variáveis quase constantes </w:t>
      </w:r>
      <w:r w:rsidR="00D859E0" w:rsidRPr="0054596B">
        <w:rPr>
          <w:rFonts w:ascii="Times New Roman" w:eastAsia="Times New Roman" w:hAnsi="Times New Roman" w:cs="Times New Roman"/>
        </w:rPr>
        <w:t>são pouco informativas e</w:t>
      </w:r>
      <w:r w:rsidRPr="0054596B">
        <w:rPr>
          <w:rFonts w:ascii="Times New Roman" w:eastAsia="Times New Roman" w:hAnsi="Times New Roman" w:cs="Times New Roman"/>
        </w:rPr>
        <w:t xml:space="preserve"> podem aumentar instabilidade</w:t>
      </w:r>
      <w:r w:rsidR="000144C2" w:rsidRPr="0054596B">
        <w:rPr>
          <w:rFonts w:ascii="Times New Roman" w:eastAsia="Times New Roman" w:hAnsi="Times New Roman" w:cs="Times New Roman"/>
        </w:rPr>
        <w:t xml:space="preserve">. </w:t>
      </w:r>
      <w:r w:rsidRPr="0054596B">
        <w:rPr>
          <w:rFonts w:ascii="Times New Roman" w:eastAsia="Times New Roman" w:hAnsi="Times New Roman" w:cs="Times New Roman"/>
        </w:rPr>
        <w:t xml:space="preserve">A regra aplicada calcula, para cada binária, </w:t>
      </w:r>
      <w:r w:rsidR="006D0F53" w:rsidRPr="0054596B">
        <w:rPr>
          <w:rFonts w:ascii="Times New Roman" w:eastAsia="Times New Roman" w:hAnsi="Times New Roman" w:cs="Times New Roman"/>
          <w:b/>
          <w:bCs/>
        </w:rPr>
        <w:t>min (</w:t>
      </w:r>
      <w:r w:rsidRPr="0054596B">
        <w:rPr>
          <w:rFonts w:ascii="Times New Roman" w:eastAsia="Times New Roman" w:hAnsi="Times New Roman" w:cs="Times New Roman"/>
          <w:b/>
          <w:bCs/>
        </w:rPr>
        <w:t>p, 1−p)</w:t>
      </w:r>
      <w:r w:rsidRPr="0054596B">
        <w:rPr>
          <w:rFonts w:ascii="Times New Roman" w:eastAsia="Times New Roman" w:hAnsi="Times New Roman" w:cs="Times New Roman"/>
        </w:rPr>
        <w:t xml:space="preserve"> e remove se for </w:t>
      </w:r>
      <w:r w:rsidR="000144C2" w:rsidRPr="0054596B">
        <w:rPr>
          <w:rFonts w:ascii="Times New Roman" w:eastAsia="Times New Roman" w:hAnsi="Times New Roman" w:cs="Times New Roman"/>
        </w:rPr>
        <w:t>menor que o limiar de raridade de</w:t>
      </w:r>
      <w:r w:rsidRPr="0054596B">
        <w:rPr>
          <w:rFonts w:ascii="Times New Roman" w:eastAsia="Times New Roman" w:hAnsi="Times New Roman" w:cs="Times New Roman"/>
          <w:b/>
          <w:bCs/>
        </w:rPr>
        <w:t xml:space="preserve"> 0,02</w:t>
      </w:r>
      <w:r w:rsidRPr="0054596B">
        <w:rPr>
          <w:rFonts w:ascii="Times New Roman" w:eastAsia="Times New Roman" w:hAnsi="Times New Roman" w:cs="Times New Roman"/>
        </w:rPr>
        <w:t>.</w:t>
      </w:r>
      <w:r w:rsidR="00D81ABF" w:rsidRPr="0054596B">
        <w:rPr>
          <w:rFonts w:ascii="Times New Roman" w:eastAsia="Times New Roman" w:hAnsi="Times New Roman" w:cs="Times New Roman"/>
        </w:rPr>
        <w:t xml:space="preserve"> </w:t>
      </w:r>
      <w:r w:rsidRPr="0054596B">
        <w:rPr>
          <w:rFonts w:ascii="Times New Roman" w:eastAsia="Times New Roman" w:hAnsi="Times New Roman" w:cs="Times New Roman"/>
        </w:rPr>
        <w:t>Foram removidas</w:t>
      </w:r>
      <w:r w:rsidR="00663C8B" w:rsidRPr="0054596B">
        <w:rPr>
          <w:rFonts w:ascii="Times New Roman" w:eastAsia="Times New Roman" w:hAnsi="Times New Roman" w:cs="Times New Roman"/>
        </w:rPr>
        <w:t xml:space="preserve"> as variáveis </w:t>
      </w:r>
      <w:r w:rsidR="000811E3" w:rsidRPr="000811E3">
        <w:rPr>
          <w:rFonts w:ascii="Times New Roman" w:eastAsia="Times New Roman" w:hAnsi="Times New Roman" w:cs="Times New Roman"/>
          <w:b/>
          <w:bCs/>
          <w:i/>
          <w:iCs/>
        </w:rPr>
        <w:t>Praia</w:t>
      </w:r>
      <w:r w:rsidR="00663C8B" w:rsidRPr="0054596B">
        <w:rPr>
          <w:rFonts w:ascii="Times New Roman" w:eastAsia="Times New Roman" w:hAnsi="Times New Roman" w:cs="Times New Roman"/>
        </w:rPr>
        <w:t xml:space="preserve"> e </w:t>
      </w:r>
      <w:r w:rsidR="000811E3" w:rsidRPr="000811E3">
        <w:rPr>
          <w:rFonts w:ascii="Times New Roman" w:eastAsia="Times New Roman" w:hAnsi="Times New Roman" w:cs="Times New Roman"/>
          <w:b/>
          <w:bCs/>
          <w:i/>
          <w:iCs/>
        </w:rPr>
        <w:t>Bar_lounge</w:t>
      </w:r>
      <w:r w:rsidR="00663C8B" w:rsidRPr="0054596B">
        <w:rPr>
          <w:rFonts w:ascii="Times New Roman" w:eastAsia="Times New Roman" w:hAnsi="Times New Roman" w:cs="Times New Roman"/>
          <w:b/>
          <w:bCs/>
        </w:rPr>
        <w:t>.</w:t>
      </w:r>
    </w:p>
    <w:p w14:paraId="1FC0273D" w14:textId="732A8E66" w:rsidR="00393CF1" w:rsidRPr="0054596B" w:rsidRDefault="000144C2"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noProof/>
        </w:rPr>
        <w:lastRenderedPageBreak/>
        <w:drawing>
          <wp:inline distT="0" distB="0" distL="0" distR="0" wp14:anchorId="614E3ECA" wp14:editId="5A8B0057">
            <wp:extent cx="3567600" cy="1905782"/>
            <wp:effectExtent l="0" t="0" r="0" b="0"/>
            <wp:docPr id="455387460" name="Picture 12" descr="The bar chart displays the prevalence rates of various amenities (e.g., Wi-Fi, free parking, breakfast, etc.) in a certain region, with some having a high presence (e.g., 0.8) and others having no presence (e.g., 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87460" name="Picture 12" descr="The bar chart displays the prevalence rates of various amenities (e.g., Wi-Fi, free parking, breakfast, etc.) in a certain region, with some having a high presence (e.g., 0.8) and others having no presence (e.g., 0.0).&#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67600" cy="1905782"/>
                    </a:xfrm>
                    <a:prstGeom prst="rect">
                      <a:avLst/>
                    </a:prstGeom>
                    <a:noFill/>
                    <a:ln>
                      <a:noFill/>
                    </a:ln>
                  </pic:spPr>
                </pic:pic>
              </a:graphicData>
            </a:graphic>
          </wp:inline>
        </w:drawing>
      </w:r>
      <w:r w:rsidR="00476AF6">
        <w:rPr>
          <w:rFonts w:ascii="Times New Roman" w:eastAsia="Times New Roman" w:hAnsi="Times New Roman" w:cs="Times New Roman"/>
        </w:rPr>
        <w:pict w14:anchorId="72CFEDB6">
          <v:rect id="_x0000_i1047" style="width:0;height:1.5pt" o:hralign="right" o:hrstd="t" o:hr="t" fillcolor="#a0a0a0" stroked="f"/>
        </w:pict>
      </w:r>
    </w:p>
    <w:p w14:paraId="6FBD0FE7" w14:textId="00214DAD" w:rsidR="00393CF1" w:rsidRPr="0054596B" w:rsidRDefault="00393CF1" w:rsidP="00542ECF">
      <w:pPr>
        <w:pStyle w:val="Heading2"/>
        <w:jc w:val="both"/>
        <w:rPr>
          <w:rFonts w:ascii="Times New Roman" w:hAnsi="Times New Roman" w:cs="Times New Roman"/>
          <w:b/>
          <w:bCs/>
          <w:sz w:val="28"/>
          <w:szCs w:val="28"/>
        </w:rPr>
      </w:pPr>
      <w:bookmarkStart w:id="31" w:name="_Toc220443736"/>
      <w:r w:rsidRPr="0054596B">
        <w:rPr>
          <w:rFonts w:ascii="Times New Roman" w:hAnsi="Times New Roman" w:cs="Times New Roman"/>
          <w:b/>
          <w:bCs/>
          <w:sz w:val="28"/>
          <w:szCs w:val="28"/>
        </w:rPr>
        <w:t xml:space="preserve">4.6 </w:t>
      </w:r>
      <w:r w:rsidRPr="0054596B">
        <w:rPr>
          <w:rFonts w:ascii="Times New Roman" w:hAnsi="Times New Roman" w:cs="Times New Roman"/>
          <w:b/>
          <w:bCs/>
          <w:i/>
          <w:iCs/>
          <w:sz w:val="28"/>
          <w:szCs w:val="28"/>
        </w:rPr>
        <w:t>Feature engineering</w:t>
      </w:r>
      <w:bookmarkEnd w:id="31"/>
    </w:p>
    <w:p w14:paraId="7F34E3D8" w14:textId="4A65E4CC" w:rsidR="004F6271" w:rsidRPr="0054596B" w:rsidRDefault="00393CF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Para aumentar a capacidade explicativa do modelo sem comprometer a interpretabilidade, foram construídas duas covariáveis derivadas a partir das variáveis originais: (i) uma medida agregada da “intensidade de </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 e (ii) um termo de interação para permitir efeitos condicionais</w:t>
      </w:r>
      <w:r w:rsidR="004F6271" w:rsidRPr="0054596B">
        <w:rPr>
          <w:rFonts w:ascii="Times New Roman" w:eastAsia="Times New Roman" w:hAnsi="Times New Roman" w:cs="Times New Roman"/>
        </w:rPr>
        <w:t>.</w:t>
      </w:r>
    </w:p>
    <w:p w14:paraId="622B7D5F" w14:textId="31ABDBE6" w:rsidR="00393CF1" w:rsidRPr="0054596B" w:rsidRDefault="00393CF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 xml:space="preserve">1) Contagem de </w:t>
      </w:r>
      <w:r w:rsidRPr="002114AE">
        <w:rPr>
          <w:rFonts w:ascii="Times New Roman" w:eastAsia="Times New Roman" w:hAnsi="Times New Roman" w:cs="Times New Roman"/>
          <w:b/>
          <w:bCs/>
          <w:i/>
          <w:iCs/>
        </w:rPr>
        <w:t>flags</w:t>
      </w:r>
      <w:r w:rsidRPr="0054596B">
        <w:rPr>
          <w:rFonts w:ascii="Times New Roman" w:eastAsia="Times New Roman" w:hAnsi="Times New Roman" w:cs="Times New Roman"/>
          <w:b/>
          <w:bCs/>
        </w:rPr>
        <w:t>/</w:t>
      </w:r>
      <w:r w:rsidR="00BE268F" w:rsidRPr="0054596B">
        <w:rPr>
          <w:rFonts w:ascii="Times New Roman" w:eastAsia="Times New Roman" w:hAnsi="Times New Roman" w:cs="Times New Roman"/>
          <w:b/>
          <w:bCs/>
          <w:i/>
          <w:iCs/>
        </w:rPr>
        <w:t>amenities</w:t>
      </w:r>
      <w:r w:rsidRPr="0054596B">
        <w:rPr>
          <w:rFonts w:ascii="Times New Roman" w:eastAsia="Times New Roman" w:hAnsi="Times New Roman" w:cs="Times New Roman"/>
          <w:b/>
          <w:bCs/>
        </w:rPr>
        <w:t xml:space="preserve"> ativas </w:t>
      </w:r>
      <w:r w:rsidR="009C6583" w:rsidRPr="0054596B">
        <w:rPr>
          <w:rFonts w:ascii="Times New Roman" w:eastAsia="Times New Roman" w:hAnsi="Times New Roman" w:cs="Times New Roman"/>
          <w:b/>
          <w:bCs/>
        </w:rPr>
        <w:t>-</w:t>
      </w:r>
      <w:r w:rsidRPr="0054596B">
        <w:rPr>
          <w:rFonts w:ascii="Times New Roman" w:eastAsia="Times New Roman" w:hAnsi="Times New Roman" w:cs="Times New Roman"/>
          <w:b/>
          <w:bCs/>
        </w:rPr>
        <w:t xml:space="preserve"> n_bin_true</w:t>
      </w:r>
      <w:r w:rsidR="004F6271"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 xml:space="preserve">Seja </w:t>
      </w:r>
      <m:oMath>
        <m:r>
          <m:rPr>
            <m:scr m:val="script"/>
          </m:rPr>
          <w:rPr>
            <w:rFonts w:ascii="Cambria Math" w:eastAsia="Times New Roman" w:hAnsi="Cambria Math" w:cs="Times New Roman"/>
          </w:rPr>
          <m:t>B</m:t>
        </m:r>
      </m:oMath>
      <w:r w:rsidRPr="0054596B">
        <w:rPr>
          <w:rFonts w:ascii="Times New Roman" w:eastAsia="Times New Roman" w:hAnsi="Times New Roman" w:cs="Times New Roman"/>
        </w:rPr>
        <w:t>o conjunto de índices das variáveis binárias (</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w:t>
      </w:r>
      <w:r w:rsidRPr="002114AE">
        <w:rPr>
          <w:rFonts w:ascii="Times New Roman" w:eastAsia="Times New Roman" w:hAnsi="Times New Roman" w:cs="Times New Roman"/>
          <w:i/>
          <w:iCs/>
        </w:rPr>
        <w:t>flags</w:t>
      </w:r>
      <w:r w:rsidRPr="0054596B">
        <w:rPr>
          <w:rFonts w:ascii="Times New Roman" w:eastAsia="Times New Roman" w:hAnsi="Times New Roman" w:cs="Times New Roman"/>
        </w:rPr>
        <w:t xml:space="preserve">). Para cada hotel </w:t>
      </w:r>
      <m:oMath>
        <m:r>
          <w:rPr>
            <w:rFonts w:ascii="Cambria Math" w:eastAsia="Times New Roman" w:hAnsi="Cambria Math" w:cs="Times New Roman"/>
          </w:rPr>
          <m:t>i</m:t>
        </m:r>
      </m:oMath>
      <w:r w:rsidRPr="0054596B">
        <w:rPr>
          <w:rFonts w:ascii="Times New Roman" w:eastAsia="Times New Roman" w:hAnsi="Times New Roman" w:cs="Times New Roman"/>
        </w:rPr>
        <w:t>, define-se:</w:t>
      </w:r>
      <w:r w:rsidR="00163D11" w:rsidRPr="0054596B">
        <w:rPr>
          <w:rFonts w:ascii="Times New Roman" w:eastAsia="Times New Roman" w:hAnsi="Times New Roman" w:cs="Times New Roman"/>
        </w:rPr>
        <w:t xml:space="preserve"> </w:t>
      </w:r>
      <m:oMath>
        <m:sSub>
          <m:sSubPr>
            <m:ctrlPr>
              <w:rPr>
                <w:rFonts w:ascii="Cambria Math" w:eastAsia="Times New Roman" w:hAnsi="Cambria Math" w:cs="Times New Roman"/>
                <w:b/>
                <w:bCs/>
              </w:rPr>
            </m:ctrlPr>
          </m:sSubPr>
          <m:e>
            <m:r>
              <m:rPr>
                <m:sty m:val="bi"/>
              </m:rPr>
              <w:rPr>
                <w:rFonts w:ascii="Cambria Math" w:eastAsia="Times New Roman" w:hAnsi="Cambria Math" w:cs="Times New Roman"/>
              </w:rPr>
              <m:t>n</m:t>
            </m:r>
          </m:e>
          <m:sub>
            <m:r>
              <m:rPr>
                <m:nor/>
              </m:rPr>
              <w:rPr>
                <w:rFonts w:ascii="Times New Roman" w:eastAsia="Times New Roman" w:hAnsi="Times New Roman" w:cs="Times New Roman"/>
                <w:b/>
                <w:bCs/>
              </w:rPr>
              <m:t>bin_true</m:t>
            </m:r>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nary>
          <m:naryPr>
            <m:chr m:val="∑"/>
            <m:limLoc m:val="undOvr"/>
            <m:grow m:val="1"/>
            <m:supHide m:val="1"/>
            <m:ctrlPr>
              <w:rPr>
                <w:rFonts w:ascii="Cambria Math" w:eastAsia="Times New Roman" w:hAnsi="Cambria Math" w:cs="Times New Roman"/>
                <w:b/>
                <w:bCs/>
              </w:rPr>
            </m:ctrlPr>
          </m:naryPr>
          <m:sub>
            <m:r>
              <m:rPr>
                <m:sty m:val="bi"/>
              </m:rPr>
              <w:rPr>
                <w:rFonts w:ascii="Cambria Math" w:eastAsia="Times New Roman" w:hAnsi="Cambria Math" w:cs="Times New Roman"/>
              </w:rPr>
              <m:t>j∈</m:t>
            </m:r>
            <m:r>
              <m:rPr>
                <m:scr m:val="script"/>
                <m:sty m:val="bi"/>
              </m:rPr>
              <w:rPr>
                <w:rFonts w:ascii="Cambria Math" w:eastAsia="Times New Roman" w:hAnsi="Cambria Math" w:cs="Times New Roman"/>
              </w:rPr>
              <m:t>B</m:t>
            </m:r>
          </m:sub>
          <m:sup/>
          <m:e>
            <m:r>
              <m:rPr>
                <m:scr m:val="double-struck"/>
                <m:sty m:val="b"/>
              </m:rPr>
              <w:rPr>
                <w:rFonts w:ascii="Cambria Math" w:eastAsia="Times New Roman" w:hAnsi="Cambria Math" w:cs="Times New Roman"/>
              </w:rPr>
              <m:t>1</m:t>
            </m:r>
            <m:r>
              <m:rPr>
                <m:sty m:val="bi"/>
              </m:rPr>
              <w:rPr>
                <w:rFonts w:ascii="Cambria Math" w:eastAsia="Times New Roman" w:hAnsi="Cambria Math" w:cs="Times New Roman"/>
              </w:rPr>
              <m:t>(</m:t>
            </m:r>
          </m:e>
        </m:nary>
        <m:sSub>
          <m:sSubPr>
            <m:ctrlPr>
              <w:rPr>
                <w:rFonts w:ascii="Cambria Math" w:eastAsia="Times New Roman" w:hAnsi="Cambria Math" w:cs="Times New Roman"/>
                <w:b/>
                <w:bCs/>
              </w:rPr>
            </m:ctrlPr>
          </m:sSubPr>
          <m:e>
            <m:r>
              <m:rPr>
                <m:sty m:val="bi"/>
              </m:rPr>
              <w:rPr>
                <w:rFonts w:ascii="Cambria Math" w:eastAsia="Times New Roman" w:hAnsi="Cambria Math" w:cs="Times New Roman"/>
              </w:rPr>
              <m:t>x</m:t>
            </m:r>
          </m:e>
          <m:sub>
            <m:r>
              <m:rPr>
                <m:sty m:val="bi"/>
              </m:rPr>
              <w:rPr>
                <w:rFonts w:ascii="Cambria Math" w:eastAsia="Times New Roman" w:hAnsi="Cambria Math" w:cs="Times New Roman"/>
              </w:rPr>
              <m:t>ij</m:t>
            </m:r>
          </m:sub>
        </m:sSub>
        <m:r>
          <m:rPr>
            <m:sty m:val="bi"/>
          </m:rPr>
          <w:rPr>
            <w:rFonts w:ascii="Cambria Math" w:eastAsia="Times New Roman" w:hAnsi="Cambria Math" w:cs="Times New Roman"/>
          </w:rPr>
          <m:t xml:space="preserve">=1), </m:t>
        </m:r>
      </m:oMath>
      <w:r w:rsidRPr="0054596B">
        <w:rPr>
          <w:rFonts w:ascii="Times New Roman" w:eastAsia="Times New Roman" w:hAnsi="Times New Roman" w:cs="Times New Roman"/>
        </w:rPr>
        <w:t>onde 1 é a função indicadora</w:t>
      </w:r>
      <w:r w:rsidR="00D02CE6" w:rsidRPr="0054596B">
        <w:rPr>
          <w:rFonts w:ascii="Times New Roman" w:eastAsia="Times New Roman" w:hAnsi="Times New Roman" w:cs="Times New Roman"/>
        </w:rPr>
        <w:t>.</w:t>
      </w:r>
    </w:p>
    <w:p w14:paraId="6FCB0184" w14:textId="0AD2C929" w:rsidR="00393CF1" w:rsidRPr="0054596B" w:rsidRDefault="00D02CE6"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Isto</w:t>
      </w:r>
      <w:r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f</w:t>
      </w:r>
      <w:r w:rsidR="00393CF1" w:rsidRPr="0054596B">
        <w:rPr>
          <w:rFonts w:ascii="Times New Roman" w:eastAsia="Times New Roman" w:hAnsi="Times New Roman" w:cs="Times New Roman"/>
        </w:rPr>
        <w:t xml:space="preserve">unciona como uma </w:t>
      </w:r>
      <w:r w:rsidR="00393CF1" w:rsidRPr="0054596B">
        <w:rPr>
          <w:rFonts w:ascii="Times New Roman" w:eastAsia="Times New Roman" w:hAnsi="Times New Roman" w:cs="Times New Roman"/>
          <w:b/>
          <w:bCs/>
        </w:rPr>
        <w:t>proxy agregada</w:t>
      </w:r>
      <w:r w:rsidR="00393CF1" w:rsidRPr="0054596B">
        <w:rPr>
          <w:rFonts w:ascii="Times New Roman" w:eastAsia="Times New Roman" w:hAnsi="Times New Roman" w:cs="Times New Roman"/>
        </w:rPr>
        <w:t xml:space="preserve"> da oferta de </w:t>
      </w:r>
      <w:r w:rsidR="00BE268F" w:rsidRPr="0054596B">
        <w:rPr>
          <w:rFonts w:ascii="Times New Roman" w:eastAsia="Times New Roman" w:hAnsi="Times New Roman" w:cs="Times New Roman"/>
          <w:i/>
          <w:iCs/>
        </w:rPr>
        <w:t>amenities</w:t>
      </w:r>
      <w:r w:rsidR="00393CF1" w:rsidRPr="0054596B">
        <w:rPr>
          <w:rFonts w:ascii="Times New Roman" w:eastAsia="Times New Roman" w:hAnsi="Times New Roman" w:cs="Times New Roman"/>
        </w:rPr>
        <w:t xml:space="preserve">, permitindo ao modelo capturar um efeito global (p.ex., “mais </w:t>
      </w:r>
      <w:r w:rsidR="00BE268F" w:rsidRPr="0054596B">
        <w:rPr>
          <w:rFonts w:ascii="Times New Roman" w:eastAsia="Times New Roman" w:hAnsi="Times New Roman" w:cs="Times New Roman"/>
          <w:i/>
          <w:iCs/>
        </w:rPr>
        <w:t>amenities</w:t>
      </w:r>
      <w:r w:rsidR="00393CF1" w:rsidRPr="0054596B">
        <w:rPr>
          <w:rFonts w:ascii="Times New Roman" w:eastAsia="Times New Roman" w:hAnsi="Times New Roman" w:cs="Times New Roman"/>
        </w:rPr>
        <w:t xml:space="preserve"> → maior score”) mesmo quando algumas variáveis individuais são raras e, portanto, menos informativas isoladamente.</w:t>
      </w:r>
    </w:p>
    <w:p w14:paraId="6C38A392" w14:textId="4DDC36C9" w:rsidR="00393CF1" w:rsidRPr="0054596B" w:rsidRDefault="00393CF1" w:rsidP="00542ECF">
      <w:pPr>
        <w:spacing w:line="360" w:lineRule="auto"/>
        <w:jc w:val="both"/>
        <w:rPr>
          <w:rFonts w:ascii="Times New Roman" w:eastAsia="Times New Roman" w:hAnsi="Times New Roman" w:cs="Times New Roman"/>
          <w:b/>
          <w:bCs/>
        </w:rPr>
      </w:pPr>
      <w:r w:rsidRPr="0054596B">
        <w:rPr>
          <w:rFonts w:ascii="Times New Roman" w:eastAsia="Times New Roman" w:hAnsi="Times New Roman" w:cs="Times New Roman"/>
          <w:b/>
          <w:bCs/>
        </w:rPr>
        <w:t xml:space="preserve">2) Termo de interação </w:t>
      </w:r>
      <w:r w:rsidR="009C6583" w:rsidRPr="0054596B">
        <w:rPr>
          <w:rFonts w:ascii="Times New Roman" w:eastAsia="Times New Roman" w:hAnsi="Times New Roman" w:cs="Times New Roman"/>
          <w:b/>
          <w:bCs/>
        </w:rPr>
        <w:t>-</w:t>
      </w:r>
      <w:r w:rsidRPr="0054596B">
        <w:rPr>
          <w:rFonts w:ascii="Times New Roman" w:eastAsia="Times New Roman" w:hAnsi="Times New Roman" w:cs="Times New Roman"/>
          <w:b/>
          <w:bCs/>
        </w:rPr>
        <w:t xml:space="preserve"> </w:t>
      </w:r>
      <w:r w:rsidR="000811E3" w:rsidRPr="000811E3">
        <w:rPr>
          <w:rFonts w:ascii="Times New Roman" w:eastAsia="Times New Roman" w:hAnsi="Times New Roman" w:cs="Times New Roman"/>
          <w:b/>
          <w:bCs/>
          <w:i/>
          <w:iCs/>
        </w:rPr>
        <w:t>CarimboTripAdvisor</w:t>
      </w:r>
      <w:r w:rsidRPr="0054596B">
        <w:rPr>
          <w:rFonts w:ascii="Times New Roman" w:eastAsia="Times New Roman" w:hAnsi="Times New Roman" w:cs="Times New Roman"/>
          <w:b/>
          <w:bCs/>
        </w:rPr>
        <w:t xml:space="preserve"> × </w:t>
      </w:r>
      <w:r w:rsidR="000811E3" w:rsidRPr="000811E3">
        <w:rPr>
          <w:rFonts w:ascii="Times New Roman" w:eastAsia="Times New Roman" w:hAnsi="Times New Roman" w:cs="Times New Roman"/>
          <w:b/>
          <w:bCs/>
          <w:i/>
          <w:iCs/>
        </w:rPr>
        <w:t>logavaliacoes</w:t>
      </w:r>
      <w:r w:rsidR="004F6271"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Para capturar a possibilidade de o impacto do selo variar com a popularidade (volume de avaliações), foi criado o termo:</w:t>
      </w:r>
      <w:r w:rsidR="00163D11" w:rsidRPr="0054596B">
        <w:rPr>
          <w:rFonts w:ascii="Times New Roman" w:eastAsia="Times New Roman" w:hAnsi="Times New Roman" w:cs="Times New Roman"/>
        </w:rPr>
        <w:t xml:space="preserve"> </w:t>
      </w:r>
      <m:oMath>
        <m:sSub>
          <m:sSubPr>
            <m:ctrlPr>
              <w:rPr>
                <w:rFonts w:ascii="Cambria Math" w:eastAsia="Times New Roman" w:hAnsi="Cambria Math" w:cs="Times New Roman"/>
                <w:b/>
                <w:bCs/>
              </w:rPr>
            </m:ctrlPr>
          </m:sSubPr>
          <m:e>
            <m:r>
              <m:rPr>
                <m:nor/>
              </m:rPr>
              <w:rPr>
                <w:rFonts w:ascii="Cambria Math" w:eastAsia="Times New Roman" w:hAnsi="Times New Roman" w:cs="Times New Roman"/>
                <w:b/>
                <w:bCs/>
                <w:i/>
                <w:iCs/>
              </w:rPr>
              <m:t>CarimboTripAdvisor</m:t>
            </m:r>
            <m:r>
              <m:rPr>
                <m:nor/>
              </m:rPr>
              <w:rPr>
                <w:rFonts w:ascii="Times New Roman" w:eastAsia="Times New Roman" w:hAnsi="Times New Roman" w:cs="Times New Roman"/>
                <w:b/>
                <w:bCs/>
              </w:rPr>
              <m:t>_x_</m:t>
            </m:r>
            <m:r>
              <m:rPr>
                <m:nor/>
              </m:rPr>
              <w:rPr>
                <w:rFonts w:ascii="Cambria Math" w:eastAsia="Times New Roman" w:hAnsi="Times New Roman" w:cs="Times New Roman"/>
                <w:b/>
                <w:bCs/>
                <w:i/>
                <w:iCs/>
              </w:rPr>
              <m:t>logavaliacoes</m:t>
            </m:r>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Times New Roman" w:hAnsi="Cambria Math" w:cs="Times New Roman"/>
              </w:rPr>
              <m:t>C</m:t>
            </m:r>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Times New Roman" w:hAnsi="Cambria Math" w:cs="Times New Roman"/>
              </w:rPr>
              <m:t>L</m:t>
            </m:r>
          </m:e>
          <m:sub>
            <m:r>
              <m:rPr>
                <m:sty m:val="bi"/>
              </m:rPr>
              <w:rPr>
                <w:rFonts w:ascii="Cambria Math" w:eastAsia="Times New Roman" w:hAnsi="Cambria Math" w:cs="Times New Roman"/>
              </w:rPr>
              <m:t>i</m:t>
            </m:r>
          </m:sub>
        </m:sSub>
        <m:r>
          <m:rPr>
            <m:sty m:val="bi"/>
          </m:rPr>
          <w:rPr>
            <w:rFonts w:ascii="Cambria Math" w:eastAsia="Times New Roman" w:hAnsi="Cambria Math" w:cs="Times New Roman"/>
          </w:rPr>
          <m:t xml:space="preserve"> </m:t>
        </m:r>
      </m:oMath>
      <w:r w:rsidRPr="0054596B">
        <w:rPr>
          <w:rFonts w:ascii="Times New Roman" w:eastAsia="Times New Roman" w:hAnsi="Times New Roman" w:cs="Times New Roman"/>
        </w:rPr>
        <w:t xml:space="preserve">onde </w:t>
      </w:r>
      <m:oMath>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i</m:t>
            </m:r>
          </m:sub>
        </m:sSub>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0,1</m:t>
            </m:r>
          </m:e>
        </m:d>
        <m:r>
          <w:rPr>
            <w:rFonts w:ascii="Cambria Math" w:eastAsia="Times New Roman" w:hAnsi="Cambria Math" w:cs="Times New Roman"/>
          </w:rPr>
          <m:t xml:space="preserve"> </m:t>
        </m:r>
      </m:oMath>
      <w:r w:rsidRPr="0054596B">
        <w:rPr>
          <w:rFonts w:ascii="Times New Roman" w:eastAsia="Times New Roman" w:hAnsi="Times New Roman" w:cs="Times New Roman"/>
        </w:rPr>
        <w:t xml:space="preserve">representa </w:t>
      </w:r>
      <w:r w:rsidR="000811E3" w:rsidRPr="000811E3">
        <w:rPr>
          <w:rFonts w:ascii="Times New Roman" w:eastAsia="Times New Roman" w:hAnsi="Times New Roman" w:cs="Times New Roman"/>
          <w:i/>
          <w:iCs/>
        </w:rPr>
        <w:t>CarimboTripAdvisor</w:t>
      </w:r>
      <w:r w:rsidRPr="0054596B">
        <w:rPr>
          <w:rFonts w:ascii="Times New Roman" w:eastAsia="Times New Roman" w:hAnsi="Times New Roman" w:cs="Times New Roman"/>
        </w:rPr>
        <w:t xml:space="preserve"> e </w:t>
      </w:r>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i</m:t>
            </m:r>
          </m:sub>
        </m:sSub>
      </m:oMath>
      <w:r w:rsidRPr="0054596B">
        <w:rPr>
          <w:rFonts w:ascii="Times New Roman" w:eastAsia="Times New Roman" w:hAnsi="Times New Roman" w:cs="Times New Roman"/>
        </w:rPr>
        <w:t xml:space="preserve">representa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w:t>
      </w:r>
    </w:p>
    <w:p w14:paraId="14716B23" w14:textId="444B07C6" w:rsidR="00BE15C8" w:rsidRPr="0054596B" w:rsidRDefault="00393CF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Introduz a possibilidade de </w:t>
      </w:r>
      <w:r w:rsidRPr="0054596B">
        <w:rPr>
          <w:rFonts w:ascii="Times New Roman" w:eastAsia="Times New Roman" w:hAnsi="Times New Roman" w:cs="Times New Roman"/>
          <w:b/>
          <w:bCs/>
        </w:rPr>
        <w:t>moderação</w:t>
      </w:r>
      <w:r w:rsidRPr="0054596B">
        <w:rPr>
          <w:rFonts w:ascii="Times New Roman" w:eastAsia="Times New Roman" w:hAnsi="Times New Roman" w:cs="Times New Roman"/>
        </w:rPr>
        <w:t xml:space="preserve">: o “peso” do </w:t>
      </w:r>
      <w:r w:rsidR="000144C2" w:rsidRPr="0054596B">
        <w:rPr>
          <w:rFonts w:ascii="Times New Roman" w:eastAsia="Times New Roman" w:hAnsi="Times New Roman" w:cs="Times New Roman"/>
        </w:rPr>
        <w:t>“</w:t>
      </w:r>
      <w:r w:rsidR="000811E3" w:rsidRPr="000811E3">
        <w:rPr>
          <w:rFonts w:ascii="Times New Roman" w:eastAsia="Times New Roman" w:hAnsi="Times New Roman" w:cs="Times New Roman"/>
          <w:i/>
          <w:iCs/>
        </w:rPr>
        <w:t>CarimboTripAdvisor</w:t>
      </w:r>
      <w:r w:rsidR="000144C2" w:rsidRPr="0054596B">
        <w:rPr>
          <w:rFonts w:ascii="Times New Roman" w:eastAsia="Times New Roman" w:hAnsi="Times New Roman" w:cs="Times New Roman"/>
        </w:rPr>
        <w:t>”</w:t>
      </w:r>
      <w:r w:rsidR="000144C2"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pode não ser constante, podendo diferir entre hotéis com poucas avaliações e hotéis com muitas avaliações</w:t>
      </w:r>
      <w:r w:rsidR="000144C2" w:rsidRPr="0054596B">
        <w:rPr>
          <w:rFonts w:ascii="Times New Roman" w:eastAsia="Times New Roman" w:hAnsi="Times New Roman" w:cs="Times New Roman"/>
        </w:rPr>
        <w:t>.</w:t>
      </w:r>
      <w:r w:rsidR="00476AF6">
        <w:rPr>
          <w:rFonts w:ascii="Times New Roman" w:eastAsia="Times New Roman" w:hAnsi="Times New Roman" w:cs="Times New Roman"/>
        </w:rPr>
        <w:pict w14:anchorId="68833612">
          <v:rect id="_x0000_i1048" style="width:0;height:1.5pt" o:hralign="right" o:hrstd="t" o:hr="t" fillcolor="#a0a0a0" stroked="f"/>
        </w:pict>
      </w:r>
    </w:p>
    <w:p w14:paraId="61049B2E" w14:textId="589815BE" w:rsidR="00E5031B" w:rsidRPr="0054596B" w:rsidRDefault="00E5031B" w:rsidP="00542ECF">
      <w:pPr>
        <w:pStyle w:val="Heading2"/>
        <w:jc w:val="both"/>
        <w:rPr>
          <w:rFonts w:ascii="Times New Roman" w:hAnsi="Times New Roman" w:cs="Times New Roman"/>
          <w:b/>
          <w:bCs/>
          <w:sz w:val="28"/>
          <w:szCs w:val="28"/>
        </w:rPr>
      </w:pPr>
      <w:bookmarkStart w:id="32" w:name="_Toc220443737"/>
      <w:r w:rsidRPr="0054596B">
        <w:rPr>
          <w:rFonts w:ascii="Times New Roman" w:hAnsi="Times New Roman" w:cs="Times New Roman"/>
          <w:b/>
          <w:bCs/>
          <w:sz w:val="28"/>
          <w:szCs w:val="28"/>
        </w:rPr>
        <w:lastRenderedPageBreak/>
        <w:t xml:space="preserve">4.7 </w:t>
      </w:r>
      <w:r w:rsidR="005C13BA" w:rsidRPr="0054596B">
        <w:rPr>
          <w:rFonts w:ascii="Times New Roman" w:hAnsi="Times New Roman" w:cs="Times New Roman"/>
          <w:b/>
          <w:bCs/>
          <w:sz w:val="28"/>
          <w:szCs w:val="28"/>
        </w:rPr>
        <w:t xml:space="preserve">Padronização </w:t>
      </w:r>
      <w:r w:rsidRPr="0054596B">
        <w:rPr>
          <w:rFonts w:ascii="Times New Roman" w:hAnsi="Times New Roman" w:cs="Times New Roman"/>
          <w:b/>
          <w:bCs/>
          <w:sz w:val="28"/>
          <w:szCs w:val="28"/>
        </w:rPr>
        <w:t>(</w:t>
      </w:r>
      <w:r w:rsidRPr="0054596B">
        <w:rPr>
          <w:rFonts w:ascii="Times New Roman" w:hAnsi="Times New Roman" w:cs="Times New Roman"/>
          <w:b/>
          <w:bCs/>
          <w:i/>
          <w:iCs/>
          <w:sz w:val="28"/>
          <w:szCs w:val="28"/>
        </w:rPr>
        <w:t>standardization</w:t>
      </w:r>
      <w:r w:rsidRPr="0054596B">
        <w:rPr>
          <w:rFonts w:ascii="Times New Roman" w:hAnsi="Times New Roman" w:cs="Times New Roman"/>
          <w:b/>
          <w:bCs/>
          <w:sz w:val="28"/>
          <w:szCs w:val="28"/>
        </w:rPr>
        <w:t>) para modelos sensíveis à escala</w:t>
      </w:r>
      <w:bookmarkEnd w:id="32"/>
    </w:p>
    <w:p w14:paraId="33F5A850" w14:textId="4A202271" w:rsidR="00A163B3" w:rsidRPr="0054596B" w:rsidRDefault="00E5031B" w:rsidP="00542ECF">
      <w:pPr>
        <w:spacing w:line="360" w:lineRule="auto"/>
        <w:jc w:val="both"/>
        <w:rPr>
          <w:rFonts w:ascii="Times New Roman" w:eastAsia="Times New Roman" w:hAnsi="Times New Roman" w:cs="Times New Roman"/>
          <w:lang w:eastAsia="pt-PT"/>
        </w:rPr>
      </w:pPr>
      <w:r w:rsidRPr="0054596B">
        <w:rPr>
          <w:rFonts w:ascii="Times New Roman" w:eastAsia="Times New Roman" w:hAnsi="Times New Roman" w:cs="Times New Roman"/>
        </w:rPr>
        <w:t xml:space="preserve">Para cada covariável numérica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j</m:t>
            </m:r>
          </m:sub>
        </m:sSub>
      </m:oMath>
      <w:r w:rsidR="0049266B" w:rsidRPr="0054596B">
        <w:rPr>
          <w:rFonts w:ascii="Times New Roman" w:eastAsia="Times New Roman" w:hAnsi="Times New Roman" w:cs="Times New Roman"/>
        </w:rPr>
        <w:t xml:space="preserve">, </w:t>
      </w:r>
      <w:r w:rsidRPr="0054596B">
        <w:rPr>
          <w:rFonts w:ascii="Times New Roman" w:eastAsia="Times New Roman" w:hAnsi="Times New Roman" w:cs="Times New Roman"/>
        </w:rPr>
        <w:t xml:space="preserve">procede-se à </w:t>
      </w:r>
      <w:r w:rsidRPr="0054596B">
        <w:rPr>
          <w:rFonts w:ascii="Times New Roman" w:eastAsia="Times New Roman" w:hAnsi="Times New Roman" w:cs="Times New Roman"/>
          <w:b/>
          <w:bCs/>
        </w:rPr>
        <w:t>padronização por z-score</w:t>
      </w:r>
      <w:r w:rsidRPr="0054596B">
        <w:rPr>
          <w:rFonts w:ascii="Times New Roman" w:eastAsia="Times New Roman" w:hAnsi="Times New Roman" w:cs="Times New Roman"/>
        </w:rPr>
        <w:t xml:space="preserve"> estimando os parâmetros </w:t>
      </w:r>
      <w:r w:rsidRPr="0054596B">
        <w:rPr>
          <w:rFonts w:ascii="Times New Roman" w:eastAsia="Times New Roman" w:hAnsi="Times New Roman" w:cs="Times New Roman"/>
          <w:b/>
          <w:bCs/>
        </w:rPr>
        <w:t>apenas no conjunto de treino</w:t>
      </w:r>
      <w:r w:rsidRPr="0054596B">
        <w:rPr>
          <w:rFonts w:ascii="Times New Roman" w:eastAsia="Times New Roman" w:hAnsi="Times New Roman" w:cs="Times New Roman"/>
        </w:rPr>
        <w:t xml:space="preserve">. Seja </w:t>
      </w:r>
      <m:oMath>
        <m:r>
          <w:rPr>
            <w:rFonts w:ascii="Cambria Math" w:eastAsia="Times New Roman" w:hAnsi="Cambria Math" w:cs="Times New Roman"/>
          </w:rPr>
          <m:t>i</m:t>
        </m:r>
      </m:oMath>
      <w:r w:rsidRPr="0054596B">
        <w:rPr>
          <w:rFonts w:ascii="Times New Roman" w:eastAsia="Times New Roman" w:hAnsi="Times New Roman" w:cs="Times New Roman"/>
        </w:rPr>
        <w:t xml:space="preserve"> observação e </w:t>
      </w:r>
      <m:oMath>
        <m:r>
          <w:rPr>
            <w:rFonts w:ascii="Cambria Math" w:eastAsia="Times New Roman" w:hAnsi="Cambria Math" w:cs="Times New Roman"/>
          </w:rPr>
          <m:t>j</m:t>
        </m:r>
      </m:oMath>
      <w:r w:rsidRPr="0054596B">
        <w:rPr>
          <w:rFonts w:ascii="Times New Roman" w:eastAsia="Times New Roman" w:hAnsi="Times New Roman" w:cs="Times New Roman"/>
        </w:rPr>
        <w:t xml:space="preserve"> variável:</w:t>
      </w:r>
      <w:r w:rsidR="00163D11" w:rsidRPr="0054596B">
        <w:rPr>
          <w:rFonts w:ascii="Times New Roman" w:eastAsia="Times New Roman" w:hAnsi="Times New Roman" w:cs="Times New Roman"/>
        </w:rPr>
        <w:t xml:space="preserve"> </w:t>
      </w:r>
      <m:oMath>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m:t>
        </m:r>
        <m:f>
          <m:fPr>
            <m:ctrlPr>
              <w:rPr>
                <w:rFonts w:ascii="Cambria Math" w:eastAsia="Times New Roman" w:hAnsi="Cambria Math" w:cs="Times New Roman"/>
                <w:lang w:eastAsia="pt-PT"/>
              </w:rPr>
            </m:ctrlPr>
          </m:fPr>
          <m:num>
            <m:r>
              <w:rPr>
                <w:rFonts w:ascii="Cambria Math" w:eastAsia="Times New Roman" w:hAnsi="Cambria Math" w:cs="Times New Roman"/>
                <w:lang w:eastAsia="pt-PT"/>
              </w:rPr>
              <m:t>1</m:t>
            </m:r>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n</m:t>
                </m:r>
              </m:e>
              <m:sub>
                <m:r>
                  <m:rPr>
                    <m:nor/>
                  </m:rPr>
                  <w:rPr>
                    <w:rFonts w:ascii="Times New Roman" w:eastAsia="Times New Roman" w:hAnsi="Times New Roman" w:cs="Times New Roman"/>
                    <w:lang w:eastAsia="pt-PT"/>
                  </w:rPr>
                  <m:t>tr</m:t>
                </m:r>
              </m:sub>
            </m:sSub>
          </m:den>
        </m:f>
        <m:nary>
          <m:naryPr>
            <m:chr m:val="∑"/>
            <m:limLoc m:val="undOvr"/>
            <m:grow m:val="1"/>
            <m:supHide m:val="1"/>
            <m:ctrlPr>
              <w:rPr>
                <w:rFonts w:ascii="Cambria Math" w:eastAsia="Times New Roman" w:hAnsi="Cambria Math" w:cs="Times New Roman"/>
                <w:lang w:eastAsia="pt-PT"/>
              </w:rPr>
            </m:ctrlPr>
          </m:naryPr>
          <m:sub>
            <m:r>
              <w:rPr>
                <w:rFonts w:ascii="Cambria Math" w:eastAsia="Times New Roman" w:hAnsi="Cambria Math" w:cs="Times New Roman"/>
                <w:lang w:eastAsia="pt-PT"/>
              </w:rPr>
              <m:t>i∈</m:t>
            </m:r>
            <m:r>
              <m:rPr>
                <m:nor/>
              </m:rPr>
              <w:rPr>
                <w:rFonts w:ascii="Times New Roman" w:eastAsia="Times New Roman" w:hAnsi="Times New Roman" w:cs="Times New Roman"/>
                <w:lang w:eastAsia="pt-PT"/>
              </w:rPr>
              <m:t>treino</m:t>
            </m:r>
          </m:sub>
          <m:sup/>
          <m:e>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e>
        </m:nary>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σ</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m:t>
        </m:r>
        <m:rad>
          <m:radPr>
            <m:degHide m:val="1"/>
            <m:ctrlPr>
              <w:rPr>
                <w:rFonts w:ascii="Cambria Math" w:eastAsia="Times New Roman" w:hAnsi="Cambria Math" w:cs="Times New Roman"/>
                <w:lang w:eastAsia="pt-PT"/>
              </w:rPr>
            </m:ctrlPr>
          </m:radPr>
          <m:deg/>
          <m:e>
            <m:f>
              <m:fPr>
                <m:ctrlPr>
                  <w:rPr>
                    <w:rFonts w:ascii="Cambria Math" w:eastAsia="Times New Roman" w:hAnsi="Cambria Math" w:cs="Times New Roman"/>
                    <w:lang w:eastAsia="pt-PT"/>
                  </w:rPr>
                </m:ctrlPr>
              </m:fPr>
              <m:num>
                <m:r>
                  <w:rPr>
                    <w:rFonts w:ascii="Cambria Math" w:eastAsia="Times New Roman" w:hAnsi="Cambria Math" w:cs="Times New Roman"/>
                    <w:lang w:eastAsia="pt-PT"/>
                  </w:rPr>
                  <m:t>1</m:t>
                </m:r>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n</m:t>
                    </m:r>
                  </m:e>
                  <m:sub>
                    <m:r>
                      <m:rPr>
                        <m:nor/>
                      </m:rPr>
                      <w:rPr>
                        <w:rFonts w:ascii="Times New Roman" w:eastAsia="Times New Roman" w:hAnsi="Times New Roman" w:cs="Times New Roman"/>
                        <w:lang w:eastAsia="pt-PT"/>
                      </w:rPr>
                      <m:t>tr</m:t>
                    </m:r>
                  </m:sub>
                </m:sSub>
                <m:r>
                  <w:rPr>
                    <w:rFonts w:ascii="Cambria Math" w:eastAsia="Times New Roman" w:hAnsi="Cambria Math" w:cs="Times New Roman"/>
                    <w:lang w:eastAsia="pt-PT"/>
                  </w:rPr>
                  <m:t>-1</m:t>
                </m:r>
              </m:den>
            </m:f>
            <m:nary>
              <m:naryPr>
                <m:chr m:val="∑"/>
                <m:limLoc m:val="undOvr"/>
                <m:grow m:val="1"/>
                <m:supHide m:val="1"/>
                <m:ctrlPr>
                  <w:rPr>
                    <w:rFonts w:ascii="Cambria Math" w:eastAsia="Times New Roman" w:hAnsi="Cambria Math" w:cs="Times New Roman"/>
                    <w:lang w:eastAsia="pt-PT"/>
                  </w:rPr>
                </m:ctrlPr>
              </m:naryPr>
              <m:sub>
                <m:r>
                  <w:rPr>
                    <w:rFonts w:ascii="Cambria Math" w:eastAsia="Times New Roman" w:hAnsi="Cambria Math" w:cs="Times New Roman"/>
                    <w:lang w:eastAsia="pt-PT"/>
                  </w:rPr>
                  <m:t>i∈</m:t>
                </m:r>
                <m:r>
                  <m:rPr>
                    <m:nor/>
                  </m:rPr>
                  <w:rPr>
                    <w:rFonts w:ascii="Times New Roman" w:eastAsia="Times New Roman" w:hAnsi="Times New Roman" w:cs="Times New Roman"/>
                    <w:lang w:eastAsia="pt-PT"/>
                  </w:rPr>
                  <m:t>treino</m:t>
                </m:r>
              </m:sub>
              <m:sup/>
              <m:e>
                <m:r>
                  <w:rPr>
                    <w:rFonts w:ascii="Cambria Math" w:eastAsia="Times New Roman" w:hAnsi="Cambria Math" w:cs="Times New Roman"/>
                    <w:lang w:eastAsia="pt-PT"/>
                  </w:rPr>
                  <m:t>(</m:t>
                </m:r>
              </m:e>
            </m:nary>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sSup>
              <m:sSupPr>
                <m:ctrlPr>
                  <w:rPr>
                    <w:rFonts w:ascii="Cambria Math" w:eastAsia="Times New Roman" w:hAnsi="Cambria Math" w:cs="Times New Roman"/>
                    <w:lang w:eastAsia="pt-PT"/>
                  </w:rPr>
                </m:ctrlPr>
              </m:sSupPr>
              <m:e>
                <m:r>
                  <w:rPr>
                    <w:rFonts w:ascii="Cambria Math" w:eastAsia="Times New Roman" w:hAnsi="Cambria Math" w:cs="Times New Roman"/>
                    <w:lang w:eastAsia="pt-PT"/>
                  </w:rPr>
                  <m:t>)</m:t>
                </m:r>
              </m:e>
              <m:sup>
                <m:r>
                  <w:rPr>
                    <w:rFonts w:ascii="Cambria Math" w:eastAsia="Times New Roman" w:hAnsi="Cambria Math" w:cs="Times New Roman"/>
                    <w:lang w:eastAsia="pt-PT"/>
                  </w:rPr>
                  <m:t>2</m:t>
                </m:r>
              </m:sup>
            </m:sSup>
          </m:e>
        </m:rad>
        <m:r>
          <m:rPr>
            <m:sty m:val="p"/>
          </m:rPr>
          <w:rPr>
            <w:rFonts w:ascii="Cambria Math" w:eastAsia="Times New Roman" w:hAnsi="Cambria Math" w:cs="Times New Roman"/>
            <w:lang w:eastAsia="pt-PT"/>
          </w:rPr>
          <m:t>.</m:t>
        </m:r>
      </m:oMath>
    </w:p>
    <w:p w14:paraId="6B0E5481" w14:textId="7A734A48" w:rsidR="001735CB" w:rsidRPr="0054596B" w:rsidRDefault="00E5031B" w:rsidP="00542ECF">
      <w:pPr>
        <w:spacing w:line="360" w:lineRule="auto"/>
        <w:jc w:val="both"/>
        <w:rPr>
          <w:rFonts w:ascii="Times New Roman" w:eastAsia="Times New Roman" w:hAnsi="Times New Roman" w:cs="Times New Roman"/>
          <w:lang w:eastAsia="pt-PT"/>
        </w:rPr>
      </w:pPr>
      <w:r w:rsidRPr="0054596B">
        <w:rPr>
          <w:rFonts w:ascii="Times New Roman" w:eastAsia="Times New Roman" w:hAnsi="Times New Roman" w:cs="Times New Roman"/>
          <w:lang w:eastAsia="pt-PT"/>
        </w:rPr>
        <w:t>A transformação aplicada a qualquer observação (treino/validação/teste) é então:</w:t>
      </w:r>
      <w:r w:rsidR="001735CB" w:rsidRPr="0054596B">
        <w:rPr>
          <w:rFonts w:ascii="Times New Roman" w:eastAsia="Times New Roman" w:hAnsi="Times New Roman" w:cs="Times New Roman"/>
          <w:lang w:eastAsia="pt-PT"/>
        </w:rPr>
        <w:t xml:space="preserve"> </w:t>
      </w:r>
      <m:oMath>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z</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f>
          <m:fPr>
            <m:ctrlPr>
              <w:rPr>
                <w:rFonts w:ascii="Cambria Math" w:eastAsia="Times New Roman" w:hAnsi="Cambria Math" w:cs="Times New Roman"/>
                <w:lang w:eastAsia="pt-PT"/>
              </w:rPr>
            </m:ctrlPr>
          </m:fPr>
          <m:num>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x</m:t>
                </m:r>
              </m:e>
              <m:sub>
                <m:r>
                  <w:rPr>
                    <w:rFonts w:ascii="Cambria Math" w:eastAsia="Times New Roman" w:hAnsi="Cambria Math" w:cs="Times New Roman"/>
                    <w:lang w:eastAsia="pt-PT"/>
                  </w:rPr>
                  <m:t>ij</m:t>
                </m:r>
              </m:sub>
            </m:sSub>
            <m:r>
              <w:rPr>
                <w:rFonts w:ascii="Cambria Math" w:eastAsia="Times New Roman" w:hAnsi="Cambria Math" w:cs="Times New Roman"/>
                <w:lang w:eastAsia="pt-PT"/>
              </w:rPr>
              <m:t>-</m:t>
            </m:r>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μ</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num>
          <m:den>
            <m:sSub>
              <m:sSubPr>
                <m:ctrlPr>
                  <w:rPr>
                    <w:rFonts w:ascii="Cambria Math" w:eastAsia="Times New Roman" w:hAnsi="Cambria Math" w:cs="Times New Roman"/>
                    <w:lang w:eastAsia="pt-PT"/>
                  </w:rPr>
                </m:ctrlPr>
              </m:sSubPr>
              <m:e>
                <m:r>
                  <w:rPr>
                    <w:rFonts w:ascii="Cambria Math" w:eastAsia="Times New Roman" w:hAnsi="Cambria Math" w:cs="Times New Roman"/>
                    <w:lang w:eastAsia="pt-PT"/>
                  </w:rPr>
                  <m:t>σ</m:t>
                </m:r>
              </m:e>
              <m:sub>
                <m:r>
                  <w:rPr>
                    <w:rFonts w:ascii="Cambria Math" w:eastAsia="Times New Roman" w:hAnsi="Cambria Math" w:cs="Times New Roman"/>
                    <w:lang w:eastAsia="pt-PT"/>
                  </w:rPr>
                  <m:t>j,</m:t>
                </m:r>
                <m:r>
                  <m:rPr>
                    <m:nor/>
                  </m:rPr>
                  <w:rPr>
                    <w:rFonts w:ascii="Times New Roman" w:eastAsia="Times New Roman" w:hAnsi="Times New Roman" w:cs="Times New Roman"/>
                    <w:lang w:eastAsia="pt-PT"/>
                  </w:rPr>
                  <m:t>tr</m:t>
                </m:r>
              </m:sub>
            </m:sSub>
          </m:den>
        </m:f>
        <m:r>
          <m:rPr>
            <m:sty m:val="p"/>
          </m:rPr>
          <w:rPr>
            <w:rFonts w:ascii="Cambria Math" w:eastAsia="Times New Roman" w:hAnsi="Cambria Math" w:cs="Times New Roman"/>
            <w:lang w:eastAsia="pt-PT"/>
          </w:rPr>
          <m:t>.</m:t>
        </m:r>
      </m:oMath>
    </w:p>
    <w:p w14:paraId="23DA603C" w14:textId="1C78454A" w:rsidR="00E5031B" w:rsidRPr="0054596B" w:rsidRDefault="00E5031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Isto garante que a variável transformada tem média 0 e desvio-padrão 1 no treino, e que validação/teste são transformados com os mesmos parâmetros, evitando </w:t>
      </w:r>
      <w:r w:rsidRPr="0054596B">
        <w:rPr>
          <w:rFonts w:ascii="Times New Roman" w:eastAsia="Times New Roman" w:hAnsi="Times New Roman" w:cs="Times New Roman"/>
          <w:i/>
          <w:iCs/>
        </w:rPr>
        <w:t xml:space="preserve">data </w:t>
      </w:r>
      <w:r w:rsidR="0034211D" w:rsidRPr="0054596B">
        <w:rPr>
          <w:rFonts w:ascii="Times New Roman" w:eastAsia="Times New Roman" w:hAnsi="Times New Roman" w:cs="Times New Roman"/>
          <w:i/>
          <w:iCs/>
        </w:rPr>
        <w:t>leakage</w:t>
      </w:r>
      <w:r w:rsidRPr="0054596B">
        <w:rPr>
          <w:rFonts w:ascii="Times New Roman" w:eastAsia="Times New Roman" w:hAnsi="Times New Roman" w:cs="Times New Roman"/>
        </w:rPr>
        <w:t xml:space="preserve"> e mantendo comparabilidade entre conjuntos.</w:t>
      </w:r>
    </w:p>
    <w:p w14:paraId="033D23F9" w14:textId="02F348DD" w:rsidR="003B0FBA" w:rsidRPr="0054596B" w:rsidRDefault="00E5031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evidência da correta aplicação da </w:t>
      </w:r>
      <w:r w:rsidR="0034211D" w:rsidRPr="0054596B">
        <w:rPr>
          <w:rFonts w:ascii="Times New Roman" w:eastAsia="Times New Roman" w:hAnsi="Times New Roman" w:cs="Times New Roman"/>
        </w:rPr>
        <w:t>estandardização</w:t>
      </w:r>
      <w:r w:rsidRPr="0054596B">
        <w:rPr>
          <w:rFonts w:ascii="Times New Roman" w:eastAsia="Times New Roman" w:hAnsi="Times New Roman" w:cs="Times New Roman"/>
        </w:rPr>
        <w:t xml:space="preserve"> observa-se no treino </w:t>
      </w:r>
      <w:r w:rsidR="0034211D" w:rsidRPr="0054596B">
        <w:rPr>
          <w:rFonts w:ascii="Times New Roman" w:eastAsia="Times New Roman" w:hAnsi="Times New Roman" w:cs="Times New Roman"/>
        </w:rPr>
        <w:t>estandardizado</w:t>
      </w:r>
      <w:r w:rsidRPr="0054596B">
        <w:rPr>
          <w:rFonts w:ascii="Times New Roman" w:eastAsia="Times New Roman" w:hAnsi="Times New Roman" w:cs="Times New Roman"/>
        </w:rPr>
        <w:t xml:space="preserve">: para as variáveis contínuas escaladas, a média aproxima-se de 0 e o desvio-padrão de </w:t>
      </w:r>
      <w:r w:rsidR="003B0FBA" w:rsidRPr="0054596B">
        <w:rPr>
          <w:rFonts w:ascii="Times New Roman" w:eastAsia="Times New Roman" w:hAnsi="Times New Roman" w:cs="Times New Roman"/>
        </w:rPr>
        <w:t>1.</w:t>
      </w:r>
    </w:p>
    <w:tbl>
      <w:tblPr>
        <w:tblStyle w:val="GridTable4-Accent1"/>
        <w:tblW w:w="10100" w:type="dxa"/>
        <w:tblLook w:val="0420" w:firstRow="1" w:lastRow="0" w:firstColumn="0" w:lastColumn="0" w:noHBand="0" w:noVBand="1"/>
      </w:tblPr>
      <w:tblGrid>
        <w:gridCol w:w="3366"/>
        <w:gridCol w:w="3367"/>
        <w:gridCol w:w="3367"/>
      </w:tblGrid>
      <w:tr w:rsidR="003B0FBA" w:rsidRPr="0054596B" w14:paraId="276D1ED1" w14:textId="77777777" w:rsidTr="009E4E70">
        <w:trPr>
          <w:cnfStyle w:val="100000000000" w:firstRow="1" w:lastRow="0" w:firstColumn="0" w:lastColumn="0" w:oddVBand="0" w:evenVBand="0" w:oddHBand="0" w:evenHBand="0" w:firstRowFirstColumn="0" w:firstRowLastColumn="0" w:lastRowFirstColumn="0" w:lastRowLastColumn="0"/>
          <w:trHeight w:val="245"/>
        </w:trPr>
        <w:tc>
          <w:tcPr>
            <w:tcW w:w="3366" w:type="dxa"/>
          </w:tcPr>
          <w:p w14:paraId="42DD072C" w14:textId="0F7B196D" w:rsidR="003B0FBA" w:rsidRPr="0054596B" w:rsidRDefault="009E4E70" w:rsidP="00542ECF">
            <w:pPr>
              <w:jc w:val="both"/>
              <w:rPr>
                <w:rFonts w:ascii="Times New Roman" w:hAnsi="Times New Roman" w:cs="Times New Roman"/>
                <w:sz w:val="20"/>
                <w:szCs w:val="20"/>
              </w:rPr>
            </w:pPr>
            <w:r w:rsidRPr="0054596B">
              <w:rPr>
                <w:rFonts w:ascii="Times New Roman" w:hAnsi="Times New Roman" w:cs="Times New Roman"/>
                <w:sz w:val="20"/>
                <w:szCs w:val="20"/>
              </w:rPr>
              <w:t>variável</w:t>
            </w:r>
          </w:p>
        </w:tc>
        <w:tc>
          <w:tcPr>
            <w:tcW w:w="3367" w:type="dxa"/>
          </w:tcPr>
          <w:p w14:paraId="3469084A" w14:textId="69C4536A"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mean_train_scaled</w:t>
            </w:r>
          </w:p>
        </w:tc>
        <w:tc>
          <w:tcPr>
            <w:tcW w:w="3367" w:type="dxa"/>
          </w:tcPr>
          <w:p w14:paraId="3C6FC88A" w14:textId="2BC0F508"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sd_train_scaled</w:t>
            </w:r>
          </w:p>
        </w:tc>
      </w:tr>
      <w:tr w:rsidR="003B0FBA" w:rsidRPr="0054596B" w14:paraId="0D07E922" w14:textId="77777777" w:rsidTr="009E4E70">
        <w:trPr>
          <w:cnfStyle w:val="000000100000" w:firstRow="0" w:lastRow="0" w:firstColumn="0" w:lastColumn="0" w:oddVBand="0" w:evenVBand="0" w:oddHBand="1" w:evenHBand="0" w:firstRowFirstColumn="0" w:firstRowLastColumn="0" w:lastRowFirstColumn="0" w:lastRowLastColumn="0"/>
          <w:trHeight w:val="245"/>
        </w:trPr>
        <w:tc>
          <w:tcPr>
            <w:tcW w:w="3366" w:type="dxa"/>
          </w:tcPr>
          <w:p w14:paraId="4BF8B4ED" w14:textId="589AFBE6" w:rsidR="003B0FBA"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logavaliacoes</w:t>
            </w:r>
          </w:p>
        </w:tc>
        <w:tc>
          <w:tcPr>
            <w:tcW w:w="3367" w:type="dxa"/>
          </w:tcPr>
          <w:p w14:paraId="1F41C9CF" w14:textId="7C87B7A0"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-1.86E-17</w:t>
            </w:r>
          </w:p>
        </w:tc>
        <w:tc>
          <w:tcPr>
            <w:tcW w:w="3367" w:type="dxa"/>
          </w:tcPr>
          <w:p w14:paraId="39E7CF49" w14:textId="7D9C77A6"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1</w:t>
            </w:r>
          </w:p>
        </w:tc>
      </w:tr>
      <w:tr w:rsidR="003B0FBA" w:rsidRPr="0054596B" w14:paraId="00DB3987" w14:textId="77777777" w:rsidTr="009E4E70">
        <w:trPr>
          <w:trHeight w:val="245"/>
        </w:trPr>
        <w:tc>
          <w:tcPr>
            <w:tcW w:w="3366" w:type="dxa"/>
          </w:tcPr>
          <w:p w14:paraId="7169B0B9" w14:textId="753A920F"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n_bin_true</w:t>
            </w:r>
          </w:p>
        </w:tc>
        <w:tc>
          <w:tcPr>
            <w:tcW w:w="3367" w:type="dxa"/>
          </w:tcPr>
          <w:p w14:paraId="7EAD977F" w14:textId="6302351F"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1.36E-16</w:t>
            </w:r>
          </w:p>
        </w:tc>
        <w:tc>
          <w:tcPr>
            <w:tcW w:w="3367" w:type="dxa"/>
          </w:tcPr>
          <w:p w14:paraId="6499F1B9" w14:textId="66BCCC63"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1</w:t>
            </w:r>
          </w:p>
        </w:tc>
      </w:tr>
      <w:tr w:rsidR="003B0FBA" w:rsidRPr="0054596B" w14:paraId="1C57501B" w14:textId="77777777" w:rsidTr="009E4E70">
        <w:trPr>
          <w:cnfStyle w:val="000000100000" w:firstRow="0" w:lastRow="0" w:firstColumn="0" w:lastColumn="0" w:oddVBand="0" w:evenVBand="0" w:oddHBand="1" w:evenHBand="0" w:firstRowFirstColumn="0" w:firstRowLastColumn="0" w:lastRowFirstColumn="0" w:lastRowLastColumn="0"/>
          <w:trHeight w:val="245"/>
        </w:trPr>
        <w:tc>
          <w:tcPr>
            <w:tcW w:w="3366" w:type="dxa"/>
          </w:tcPr>
          <w:p w14:paraId="559E70AC" w14:textId="4278DE10" w:rsidR="003B0FBA"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CarimboTripAdvisor</w:t>
            </w:r>
            <w:r w:rsidR="003B0FBA" w:rsidRPr="0054596B">
              <w:rPr>
                <w:rFonts w:ascii="Times New Roman" w:hAnsi="Times New Roman" w:cs="Times New Roman"/>
                <w:sz w:val="20"/>
                <w:szCs w:val="20"/>
              </w:rPr>
              <w:t>_x_</w:t>
            </w:r>
            <w:r w:rsidRPr="000811E3">
              <w:rPr>
                <w:rFonts w:ascii="Times New Roman" w:hAnsi="Times New Roman" w:cs="Times New Roman"/>
                <w:i/>
                <w:iCs/>
                <w:sz w:val="20"/>
                <w:szCs w:val="20"/>
              </w:rPr>
              <w:t>logavaliacoes</w:t>
            </w:r>
          </w:p>
        </w:tc>
        <w:tc>
          <w:tcPr>
            <w:tcW w:w="3367" w:type="dxa"/>
          </w:tcPr>
          <w:p w14:paraId="3A554E3A" w14:textId="559798FF"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-1.43E-18</w:t>
            </w:r>
          </w:p>
        </w:tc>
        <w:tc>
          <w:tcPr>
            <w:tcW w:w="3367" w:type="dxa"/>
          </w:tcPr>
          <w:p w14:paraId="75A6D571" w14:textId="33D55E5B" w:rsidR="003B0FBA" w:rsidRPr="0054596B" w:rsidRDefault="003B0FBA" w:rsidP="00542ECF">
            <w:pPr>
              <w:jc w:val="both"/>
              <w:rPr>
                <w:rFonts w:ascii="Times New Roman" w:hAnsi="Times New Roman" w:cs="Times New Roman"/>
                <w:sz w:val="20"/>
                <w:szCs w:val="20"/>
              </w:rPr>
            </w:pPr>
            <w:r w:rsidRPr="0054596B">
              <w:rPr>
                <w:rFonts w:ascii="Times New Roman" w:hAnsi="Times New Roman" w:cs="Times New Roman"/>
                <w:sz w:val="20"/>
                <w:szCs w:val="20"/>
              </w:rPr>
              <w:t>1</w:t>
            </w:r>
          </w:p>
        </w:tc>
      </w:tr>
    </w:tbl>
    <w:p w14:paraId="555E5E46" w14:textId="64199A11" w:rsidR="00003CB0" w:rsidRPr="0054596B" w:rsidRDefault="00476AF6" w:rsidP="00542ECF">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1F3234A0">
          <v:rect id="_x0000_i1049" style="width:0;height:1.5pt" o:hralign="right" o:hrstd="t" o:hr="t" fillcolor="#a0a0a0" stroked="f"/>
        </w:pict>
      </w:r>
    </w:p>
    <w:p w14:paraId="69E319B5" w14:textId="498A3765" w:rsidR="004E2C51" w:rsidRPr="0054596B" w:rsidRDefault="004E2C51" w:rsidP="00542ECF">
      <w:pPr>
        <w:pStyle w:val="Heading1"/>
        <w:jc w:val="both"/>
        <w:rPr>
          <w:rFonts w:ascii="Times New Roman" w:hAnsi="Times New Roman" w:cs="Times New Roman"/>
          <w:b/>
          <w:bCs/>
        </w:rPr>
      </w:pPr>
      <w:bookmarkStart w:id="33" w:name="_Toc220443738"/>
      <w:r w:rsidRPr="0054596B">
        <w:rPr>
          <w:rFonts w:ascii="Times New Roman" w:hAnsi="Times New Roman" w:cs="Times New Roman"/>
          <w:b/>
          <w:bCs/>
        </w:rPr>
        <w:t xml:space="preserve">Capítulo 5 </w:t>
      </w:r>
      <w:r w:rsidR="001735CB" w:rsidRPr="0054596B">
        <w:rPr>
          <w:rFonts w:ascii="Times New Roman" w:hAnsi="Times New Roman" w:cs="Times New Roman"/>
          <w:b/>
          <w:bCs/>
        </w:rPr>
        <w:t>-</w:t>
      </w:r>
      <w:r w:rsidRPr="0054596B">
        <w:rPr>
          <w:rFonts w:ascii="Times New Roman" w:hAnsi="Times New Roman" w:cs="Times New Roman"/>
          <w:b/>
          <w:bCs/>
        </w:rPr>
        <w:t xml:space="preserve"> Modelação</w:t>
      </w:r>
      <w:bookmarkEnd w:id="33"/>
    </w:p>
    <w:p w14:paraId="485E16E9" w14:textId="0FAE52DC" w:rsidR="004E2C51" w:rsidRPr="0054596B" w:rsidRDefault="004E2C51" w:rsidP="00542ECF">
      <w:pPr>
        <w:pStyle w:val="Heading2"/>
        <w:jc w:val="both"/>
        <w:rPr>
          <w:rFonts w:ascii="Times New Roman" w:hAnsi="Times New Roman" w:cs="Times New Roman"/>
          <w:b/>
          <w:bCs/>
          <w:sz w:val="28"/>
          <w:szCs w:val="28"/>
        </w:rPr>
      </w:pPr>
      <w:bookmarkStart w:id="34" w:name="_Toc220443739"/>
      <w:r w:rsidRPr="0054596B">
        <w:rPr>
          <w:rFonts w:ascii="Times New Roman" w:hAnsi="Times New Roman" w:cs="Times New Roman"/>
          <w:b/>
          <w:bCs/>
          <w:sz w:val="28"/>
          <w:szCs w:val="28"/>
        </w:rPr>
        <w:t>5.1 Objetivo</w:t>
      </w:r>
      <w:bookmarkEnd w:id="34"/>
    </w:p>
    <w:p w14:paraId="5CA1C089" w14:textId="3CFF1764" w:rsidR="004E2C51" w:rsidRPr="0054596B" w:rsidRDefault="004E2C5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objetivo desta etapa é comparar um conjunto de modelos preditivos para estimar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selecionando a solução com melhor capacidade de generalização</w:t>
      </w:r>
      <w:r w:rsidR="007900C5" w:rsidRPr="0054596B">
        <w:rPr>
          <w:rFonts w:ascii="Times New Roman" w:eastAsia="Times New Roman" w:hAnsi="Times New Roman" w:cs="Times New Roman"/>
        </w:rPr>
        <w:t xml:space="preserve"> através da</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separação explícita entre seleção e teste</w:t>
      </w:r>
      <w:r w:rsidRPr="0054596B">
        <w:rPr>
          <w:rFonts w:ascii="Times New Roman" w:eastAsia="Times New Roman" w:hAnsi="Times New Roman" w:cs="Times New Roman"/>
        </w:rPr>
        <w:t>:</w:t>
      </w:r>
    </w:p>
    <w:p w14:paraId="44642415" w14:textId="42861EB6" w:rsidR="004E2C51" w:rsidRPr="0054596B" w:rsidRDefault="004E2C51" w:rsidP="00542ECF">
      <w:pPr>
        <w:numPr>
          <w:ilvl w:val="0"/>
          <w:numId w:val="6"/>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Seleção de modelos/hiperparâmetros:</w:t>
      </w:r>
      <w:r w:rsidRPr="0054596B">
        <w:rPr>
          <w:rFonts w:ascii="Times New Roman" w:eastAsia="Times New Roman" w:hAnsi="Times New Roman" w:cs="Times New Roman"/>
        </w:rPr>
        <w:t xml:space="preserve"> realizada </w:t>
      </w:r>
      <w:r w:rsidRPr="0054596B">
        <w:rPr>
          <w:rFonts w:ascii="Times New Roman" w:eastAsia="Times New Roman" w:hAnsi="Times New Roman" w:cs="Times New Roman"/>
          <w:b/>
          <w:bCs/>
        </w:rPr>
        <w:t>apenas no conjunto de treino</w:t>
      </w:r>
      <w:r w:rsidRPr="0054596B">
        <w:rPr>
          <w:rFonts w:ascii="Times New Roman" w:eastAsia="Times New Roman" w:hAnsi="Times New Roman" w:cs="Times New Roman"/>
        </w:rPr>
        <w:t xml:space="preserve"> (n = 368), usando </w:t>
      </w:r>
      <w:r w:rsidRPr="0054596B">
        <w:rPr>
          <w:rFonts w:ascii="Times New Roman" w:eastAsia="Times New Roman" w:hAnsi="Times New Roman" w:cs="Times New Roman"/>
          <w:b/>
          <w:bCs/>
        </w:rPr>
        <w:t>validação cruzada estratificada</w:t>
      </w:r>
      <w:r w:rsidRPr="0054596B">
        <w:rPr>
          <w:rFonts w:ascii="Times New Roman" w:eastAsia="Times New Roman" w:hAnsi="Times New Roman" w:cs="Times New Roman"/>
        </w:rPr>
        <w:t xml:space="preserve"> com </w:t>
      </w:r>
      <w:r w:rsidRPr="0054596B">
        <w:rPr>
          <w:rFonts w:ascii="Times New Roman" w:eastAsia="Times New Roman" w:hAnsi="Times New Roman" w:cs="Times New Roman"/>
          <w:b/>
          <w:bCs/>
        </w:rPr>
        <w:t xml:space="preserve">7 </w:t>
      </w:r>
      <w:r w:rsidRPr="0054596B">
        <w:rPr>
          <w:rFonts w:ascii="Times New Roman" w:eastAsia="Times New Roman" w:hAnsi="Times New Roman" w:cs="Times New Roman"/>
          <w:b/>
          <w:bCs/>
          <w:i/>
          <w:iCs/>
        </w:rPr>
        <w:t>folds</w:t>
      </w:r>
      <w:r w:rsidR="00C90170" w:rsidRPr="0054596B">
        <w:rPr>
          <w:rFonts w:ascii="Times New Roman" w:eastAsia="Times New Roman" w:hAnsi="Times New Roman" w:cs="Times New Roman"/>
        </w:rPr>
        <w:t>.</w:t>
      </w:r>
    </w:p>
    <w:p w14:paraId="50C90B13" w14:textId="05BEE3EB" w:rsidR="004E2C51" w:rsidRPr="0054596B" w:rsidRDefault="004E2C51" w:rsidP="00542ECF">
      <w:pPr>
        <w:numPr>
          <w:ilvl w:val="0"/>
          <w:numId w:val="6"/>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Treino final:</w:t>
      </w:r>
      <w:r w:rsidRPr="0054596B">
        <w:rPr>
          <w:rFonts w:ascii="Times New Roman" w:eastAsia="Times New Roman" w:hAnsi="Times New Roman" w:cs="Times New Roman"/>
        </w:rPr>
        <w:t xml:space="preserve"> após seleção do melhor modelo por </w:t>
      </w:r>
      <w:r w:rsidR="00822437" w:rsidRPr="00822437">
        <w:rPr>
          <w:rFonts w:ascii="Times New Roman" w:eastAsia="Times New Roman" w:hAnsi="Times New Roman" w:cs="Times New Roman"/>
          <w:b/>
          <w:bCs/>
          <w:i/>
          <w:iCs/>
        </w:rPr>
        <w:t>Cross-</w:t>
      </w:r>
      <w:proofErr w:type="spellStart"/>
      <w:r w:rsidR="00822437" w:rsidRPr="00822437">
        <w:rPr>
          <w:rFonts w:ascii="Times New Roman" w:eastAsia="Times New Roman" w:hAnsi="Times New Roman" w:cs="Times New Roman"/>
          <w:b/>
          <w:bCs/>
          <w:i/>
          <w:iCs/>
        </w:rPr>
        <w:t>Validation</w:t>
      </w:r>
      <w:proofErr w:type="spellEnd"/>
      <w:r w:rsidR="00822437">
        <w:rPr>
          <w:rFonts w:ascii="Times New Roman" w:eastAsia="Times New Roman" w:hAnsi="Times New Roman" w:cs="Times New Roman"/>
        </w:rPr>
        <w:t xml:space="preserve"> (CV)</w:t>
      </w:r>
      <w:r w:rsidRPr="0054596B">
        <w:rPr>
          <w:rFonts w:ascii="Times New Roman" w:eastAsia="Times New Roman" w:hAnsi="Times New Roman" w:cs="Times New Roman"/>
        </w:rPr>
        <w:t xml:space="preserve">, o modelo escolhido é </w:t>
      </w:r>
      <w:r w:rsidR="006D0F53" w:rsidRPr="0054596B">
        <w:rPr>
          <w:rFonts w:ascii="Times New Roman" w:eastAsia="Times New Roman" w:hAnsi="Times New Roman" w:cs="Times New Roman"/>
        </w:rPr>
        <w:t>reajustado</w:t>
      </w:r>
      <w:r w:rsidRPr="0054596B">
        <w:rPr>
          <w:rFonts w:ascii="Times New Roman" w:eastAsia="Times New Roman" w:hAnsi="Times New Roman" w:cs="Times New Roman"/>
        </w:rPr>
        <w:t xml:space="preserve"> com </w:t>
      </w:r>
      <w:r w:rsidRPr="0054596B">
        <w:rPr>
          <w:rFonts w:ascii="Times New Roman" w:eastAsia="Times New Roman" w:hAnsi="Times New Roman" w:cs="Times New Roman"/>
          <w:b/>
          <w:bCs/>
        </w:rPr>
        <w:t>Treino + Validação</w:t>
      </w:r>
      <w:r w:rsidRPr="0054596B">
        <w:rPr>
          <w:rFonts w:ascii="Times New Roman" w:eastAsia="Times New Roman" w:hAnsi="Times New Roman" w:cs="Times New Roman"/>
        </w:rPr>
        <w:t xml:space="preserve"> (n = 368 + 50 = 418), para maximizar informação disponível antes do teste.</w:t>
      </w:r>
    </w:p>
    <w:p w14:paraId="3652B061" w14:textId="35D27CD2" w:rsidR="007B5BDB" w:rsidRPr="007B5BDB" w:rsidRDefault="004E2C51" w:rsidP="007B5BDB">
      <w:pPr>
        <w:numPr>
          <w:ilvl w:val="0"/>
          <w:numId w:val="6"/>
        </w:numPr>
        <w:spacing w:line="360" w:lineRule="auto"/>
        <w:jc w:val="both"/>
        <w:rPr>
          <w:rFonts w:ascii="Times New Roman" w:eastAsia="Times New Roman" w:hAnsi="Times New Roman" w:cs="Times New Roman"/>
        </w:rPr>
      </w:pPr>
      <w:r w:rsidRPr="00032698">
        <w:rPr>
          <w:rFonts w:ascii="Times New Roman" w:eastAsia="Times New Roman" w:hAnsi="Times New Roman" w:cs="Times New Roman"/>
          <w:b/>
          <w:bCs/>
        </w:rPr>
        <w:t>Avaliação final (holdout):</w:t>
      </w:r>
      <w:r w:rsidRPr="00032698">
        <w:rPr>
          <w:rFonts w:ascii="Times New Roman" w:eastAsia="Times New Roman" w:hAnsi="Times New Roman" w:cs="Times New Roman"/>
        </w:rPr>
        <w:t xml:space="preserve"> desempenho reportado no </w:t>
      </w:r>
      <w:r w:rsidRPr="00032698">
        <w:rPr>
          <w:rFonts w:ascii="Times New Roman" w:eastAsia="Times New Roman" w:hAnsi="Times New Roman" w:cs="Times New Roman"/>
          <w:b/>
          <w:bCs/>
        </w:rPr>
        <w:t>Teste</w:t>
      </w:r>
      <w:r w:rsidRPr="00032698">
        <w:rPr>
          <w:rFonts w:ascii="Times New Roman" w:eastAsia="Times New Roman" w:hAnsi="Times New Roman" w:cs="Times New Roman"/>
        </w:rPr>
        <w:t xml:space="preserve"> (n = 111), usado uma única vez e não envolvido na seleção.</w:t>
      </w:r>
    </w:p>
    <w:p w14:paraId="24C8CA7E" w14:textId="3B01276F" w:rsidR="004E2C51" w:rsidRPr="00032698" w:rsidRDefault="00476AF6" w:rsidP="007B5BDB">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pict w14:anchorId="2B660501">
          <v:rect id="_x0000_i1050" style="width:0;height:1.5pt" o:hralign="right" o:hrstd="t" o:hr="t" fillcolor="#a0a0a0" stroked="f"/>
        </w:pict>
      </w:r>
    </w:p>
    <w:p w14:paraId="460D0F73" w14:textId="4D305BB3" w:rsidR="004E2C51" w:rsidRPr="0054596B" w:rsidRDefault="004E2C51" w:rsidP="00542ECF">
      <w:pPr>
        <w:pStyle w:val="Heading2"/>
        <w:jc w:val="both"/>
        <w:rPr>
          <w:rFonts w:ascii="Times New Roman" w:hAnsi="Times New Roman" w:cs="Times New Roman"/>
          <w:b/>
          <w:bCs/>
          <w:sz w:val="28"/>
          <w:szCs w:val="28"/>
        </w:rPr>
      </w:pPr>
      <w:bookmarkStart w:id="35" w:name="_Toc220443740"/>
      <w:r w:rsidRPr="0054596B">
        <w:rPr>
          <w:rFonts w:ascii="Times New Roman" w:hAnsi="Times New Roman" w:cs="Times New Roman"/>
          <w:b/>
          <w:bCs/>
          <w:sz w:val="28"/>
          <w:szCs w:val="28"/>
        </w:rPr>
        <w:t>5.</w:t>
      </w:r>
      <w:r w:rsidR="00751A0A" w:rsidRPr="0054596B">
        <w:rPr>
          <w:rFonts w:ascii="Times New Roman" w:hAnsi="Times New Roman" w:cs="Times New Roman"/>
          <w:b/>
          <w:bCs/>
          <w:sz w:val="28"/>
          <w:szCs w:val="28"/>
        </w:rPr>
        <w:t>2</w:t>
      </w:r>
      <w:r w:rsidRPr="0054596B">
        <w:rPr>
          <w:rFonts w:ascii="Times New Roman" w:hAnsi="Times New Roman" w:cs="Times New Roman"/>
          <w:b/>
          <w:bCs/>
          <w:sz w:val="28"/>
          <w:szCs w:val="28"/>
        </w:rPr>
        <w:t xml:space="preserve"> Modelos considerados e justificação estatística</w:t>
      </w:r>
      <w:bookmarkEnd w:id="35"/>
    </w:p>
    <w:p w14:paraId="7E169A25" w14:textId="11FAC628" w:rsidR="004E2C51" w:rsidRPr="0054596B" w:rsidRDefault="004E2C51" w:rsidP="00542ECF">
      <w:pPr>
        <w:pStyle w:val="Heading3"/>
        <w:jc w:val="both"/>
        <w:rPr>
          <w:rFonts w:ascii="Times New Roman" w:hAnsi="Times New Roman" w:cs="Times New Roman"/>
          <w:b/>
          <w:bCs/>
          <w:sz w:val="24"/>
          <w:szCs w:val="24"/>
        </w:rPr>
      </w:pPr>
      <w:bookmarkStart w:id="36" w:name="_Toc220443741"/>
      <w:r w:rsidRPr="0054596B">
        <w:rPr>
          <w:rFonts w:ascii="Times New Roman" w:hAnsi="Times New Roman" w:cs="Times New Roman"/>
          <w:b/>
          <w:bCs/>
          <w:sz w:val="24"/>
          <w:szCs w:val="24"/>
        </w:rPr>
        <w:t>5.</w:t>
      </w:r>
      <w:r w:rsidR="00751A0A" w:rsidRPr="0054596B">
        <w:rPr>
          <w:rFonts w:ascii="Times New Roman" w:hAnsi="Times New Roman" w:cs="Times New Roman"/>
          <w:b/>
          <w:bCs/>
          <w:sz w:val="24"/>
          <w:szCs w:val="24"/>
        </w:rPr>
        <w:t>2</w:t>
      </w:r>
      <w:r w:rsidRPr="0054596B">
        <w:rPr>
          <w:rFonts w:ascii="Times New Roman" w:hAnsi="Times New Roman" w:cs="Times New Roman"/>
          <w:b/>
          <w:bCs/>
          <w:sz w:val="24"/>
          <w:szCs w:val="24"/>
        </w:rPr>
        <w:t>.1 Baseline (média do treino)</w:t>
      </w:r>
      <w:bookmarkEnd w:id="36"/>
    </w:p>
    <w:p w14:paraId="48A14158" w14:textId="75C2611A" w:rsidR="004E2C51" w:rsidRPr="0054596B" w:rsidRDefault="009A0AC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Como referência mínima, considera-se um modelo ingênuo que prevê sempre a média de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no conjunto de treino. Esta baseline é essencial para quantificar o valor acrescentado: um modelo útil deve reduzir o erro face a uma regra trivial (ver comparação global em 5.4 e Anexo C5-1).</w:t>
      </w:r>
    </w:p>
    <w:p w14:paraId="6C56CA6F" w14:textId="33E9D7CE" w:rsidR="009A0AC1" w:rsidRPr="0054596B" w:rsidRDefault="009A0AC1" w:rsidP="00542ECF">
      <w:pPr>
        <w:pStyle w:val="Heading3"/>
        <w:jc w:val="both"/>
        <w:rPr>
          <w:rFonts w:ascii="Times New Roman" w:hAnsi="Times New Roman" w:cs="Times New Roman"/>
          <w:b/>
          <w:bCs/>
          <w:sz w:val="24"/>
          <w:szCs w:val="24"/>
        </w:rPr>
      </w:pPr>
      <w:bookmarkStart w:id="37" w:name="_Toc220443742"/>
      <w:r w:rsidRPr="0054596B">
        <w:rPr>
          <w:rFonts w:ascii="Times New Roman" w:hAnsi="Times New Roman" w:cs="Times New Roman"/>
          <w:b/>
          <w:bCs/>
          <w:sz w:val="24"/>
          <w:szCs w:val="24"/>
        </w:rPr>
        <w:t>5.</w:t>
      </w:r>
      <w:r w:rsidR="00751A0A" w:rsidRPr="0054596B">
        <w:rPr>
          <w:rFonts w:ascii="Times New Roman" w:hAnsi="Times New Roman" w:cs="Times New Roman"/>
          <w:b/>
          <w:bCs/>
          <w:sz w:val="24"/>
          <w:szCs w:val="24"/>
        </w:rPr>
        <w:t>2</w:t>
      </w:r>
      <w:r w:rsidRPr="0054596B">
        <w:rPr>
          <w:rFonts w:ascii="Times New Roman" w:hAnsi="Times New Roman" w:cs="Times New Roman"/>
          <w:b/>
          <w:bCs/>
          <w:sz w:val="24"/>
          <w:szCs w:val="24"/>
        </w:rPr>
        <w:t>.2 Regressão Linear (OLS)</w:t>
      </w:r>
      <w:bookmarkEnd w:id="37"/>
    </w:p>
    <w:p w14:paraId="58A0E3DB" w14:textId="483D0F28" w:rsidR="009A0AC1" w:rsidRPr="0054596B" w:rsidRDefault="009A0AC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regressão linear (OLS) é incluída como </w:t>
      </w:r>
      <w:r w:rsidRPr="0054596B">
        <w:rPr>
          <w:rFonts w:ascii="Times New Roman" w:eastAsia="Times New Roman" w:hAnsi="Times New Roman" w:cs="Times New Roman"/>
          <w:i/>
          <w:iCs/>
        </w:rPr>
        <w:t>benchmark</w:t>
      </w:r>
      <w:r w:rsidRPr="0054596B">
        <w:rPr>
          <w:rFonts w:ascii="Times New Roman" w:eastAsia="Times New Roman" w:hAnsi="Times New Roman" w:cs="Times New Roman"/>
        </w:rPr>
        <w:t xml:space="preserve"> paramétrico e interpretável, estimando um efeito médio aditivo de cada preditor no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Apesar de o alvo ser limitado e discretizado, OLS funciona como aproximação de </w:t>
      </w:r>
      <m:oMath>
        <m:r>
          <m:rPr>
            <m:scr m:val="double-struck"/>
            <m:sty m:val="p"/>
          </m:rPr>
          <w:rPr>
            <w:rFonts w:ascii="Cambria Math" w:eastAsia="Times New Roman" w:hAnsi="Cambria Math" w:cs="Times New Roman"/>
          </w:rPr>
          <m:t>E</m:t>
        </m:r>
        <m:d>
          <m:dPr>
            <m:sepChr m:val="∣"/>
            <m:ctrlPr>
              <w:rPr>
                <w:rFonts w:ascii="Cambria Math" w:eastAsia="Times New Roman" w:hAnsi="Cambria Math" w:cs="Times New Roman"/>
                <w:i/>
              </w:rPr>
            </m:ctrlPr>
          </m:dPr>
          <m:e>
            <m:r>
              <w:rPr>
                <w:rFonts w:ascii="Cambria Math" w:eastAsia="Times New Roman" w:hAnsi="Cambria Math" w:cs="Times New Roman"/>
              </w:rPr>
              <m:t>Y</m:t>
            </m:r>
          </m:e>
          <m:e>
            <m:r>
              <w:rPr>
                <w:rFonts w:ascii="Cambria Math" w:eastAsia="Times New Roman" w:hAnsi="Cambria Math" w:cs="Times New Roman"/>
              </w:rPr>
              <m:t>X</m:t>
            </m:r>
          </m:e>
        </m:d>
        <m:r>
          <w:rPr>
            <w:rFonts w:ascii="Cambria Math" w:eastAsia="Times New Roman" w:hAnsi="Cambria Math" w:cs="Times New Roman"/>
          </w:rPr>
          <m:t xml:space="preserve"> </m:t>
        </m:r>
      </m:oMath>
      <w:r w:rsidRPr="0054596B">
        <w:rPr>
          <w:rFonts w:ascii="Times New Roman" w:eastAsia="Times New Roman" w:hAnsi="Times New Roman" w:cs="Times New Roman"/>
        </w:rPr>
        <w:t>sob</w:t>
      </w:r>
      <w:r w:rsidR="00F87268">
        <w:rPr>
          <w:rFonts w:ascii="Times New Roman" w:eastAsia="Times New Roman" w:hAnsi="Times New Roman" w:cs="Times New Roman"/>
        </w:rPr>
        <w:t xml:space="preserve"> a</w:t>
      </w:r>
      <w:r w:rsidRPr="0054596B">
        <w:rPr>
          <w:rFonts w:ascii="Times New Roman" w:eastAsia="Times New Roman" w:hAnsi="Times New Roman" w:cs="Times New Roman"/>
        </w:rPr>
        <w:t xml:space="preserve"> hipótese de linearidade média e ruído aproximadamente homocedástico. (ver comparação global em 5.4 e Anexo C5-1).</w:t>
      </w:r>
    </w:p>
    <w:p w14:paraId="2E1743B1" w14:textId="1BED3EE0" w:rsidR="004E2C51" w:rsidRPr="0054596B" w:rsidRDefault="000D0FDC" w:rsidP="00542ECF">
      <w:pPr>
        <w:pStyle w:val="Heading3"/>
        <w:jc w:val="both"/>
        <w:rPr>
          <w:rFonts w:ascii="Times New Roman" w:hAnsi="Times New Roman" w:cs="Times New Roman"/>
          <w:b/>
          <w:bCs/>
          <w:sz w:val="24"/>
          <w:szCs w:val="24"/>
        </w:rPr>
      </w:pPr>
      <w:bookmarkStart w:id="38" w:name="_Toc220443743"/>
      <w:r w:rsidRPr="0054596B">
        <w:rPr>
          <w:rFonts w:ascii="Times New Roman" w:hAnsi="Times New Roman" w:cs="Times New Roman"/>
          <w:b/>
          <w:bCs/>
          <w:sz w:val="24"/>
          <w:szCs w:val="24"/>
        </w:rPr>
        <w:t xml:space="preserve">5.2.3 </w:t>
      </w:r>
      <w:r w:rsidR="004E2C51" w:rsidRPr="0054596B">
        <w:rPr>
          <w:rFonts w:ascii="Times New Roman" w:hAnsi="Times New Roman" w:cs="Times New Roman"/>
          <w:b/>
          <w:bCs/>
          <w:sz w:val="24"/>
          <w:szCs w:val="24"/>
        </w:rPr>
        <w:t>Ridge e Lasso (regularização via glmnet)</w:t>
      </w:r>
      <w:bookmarkEnd w:id="38"/>
    </w:p>
    <w:p w14:paraId="4722C9AC" w14:textId="2FAE5945" w:rsidR="004C7CE1" w:rsidRPr="0054596B" w:rsidRDefault="009A0AC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Embora o número de preditores seja moderado, existe correlação entre variáveis (colinearidade), o que pode aumentar a variância dos coeficientes em modelos lineares. Por isso, consideram-se modelos regularizados:</w:t>
      </w:r>
      <w:r w:rsidR="007900C5" w:rsidRPr="0054596B">
        <w:rPr>
          <w:rFonts w:ascii="Times New Roman" w:eastAsia="Times New Roman" w:hAnsi="Times New Roman" w:cs="Times New Roman"/>
        </w:rPr>
        <w:t xml:space="preserve"> (i) </w:t>
      </w:r>
      <w:r w:rsidRPr="0054596B">
        <w:rPr>
          <w:rFonts w:ascii="Times New Roman" w:eastAsia="Times New Roman" w:hAnsi="Times New Roman" w:cs="Times New Roman"/>
          <w:b/>
          <w:bCs/>
        </w:rPr>
        <w:t>Ridge (L2):</w:t>
      </w:r>
      <w:r w:rsidRPr="0054596B">
        <w:rPr>
          <w:rFonts w:ascii="Times New Roman" w:eastAsia="Times New Roman" w:hAnsi="Times New Roman" w:cs="Times New Roman"/>
        </w:rPr>
        <w:t xml:space="preserve"> reduz a variância dos coeficientes sob colinearidade, estabilizando o ajuste (</w:t>
      </w:r>
      <w:r w:rsidRPr="0054596B">
        <w:rPr>
          <w:rFonts w:ascii="Times New Roman" w:eastAsia="Times New Roman" w:hAnsi="Times New Roman" w:cs="Times New Roman"/>
          <w:i/>
          <w:iCs/>
        </w:rPr>
        <w:t>trade-off</w:t>
      </w:r>
      <w:r w:rsidRPr="0054596B">
        <w:rPr>
          <w:rFonts w:ascii="Times New Roman" w:eastAsia="Times New Roman" w:hAnsi="Times New Roman" w:cs="Times New Roman"/>
        </w:rPr>
        <w:t xml:space="preserve"> viés–variância)</w:t>
      </w:r>
      <w:r w:rsidR="007900C5" w:rsidRPr="0054596B">
        <w:rPr>
          <w:rFonts w:ascii="Times New Roman" w:eastAsia="Times New Roman" w:hAnsi="Times New Roman" w:cs="Times New Roman"/>
        </w:rPr>
        <w:t xml:space="preserve">; (ii) </w:t>
      </w:r>
      <w:r w:rsidRPr="0054596B">
        <w:rPr>
          <w:rFonts w:ascii="Times New Roman" w:eastAsia="Times New Roman" w:hAnsi="Times New Roman" w:cs="Times New Roman"/>
          <w:b/>
          <w:bCs/>
        </w:rPr>
        <w:t>Lasso (L1):</w:t>
      </w:r>
      <w:r w:rsidRPr="0054596B">
        <w:rPr>
          <w:rFonts w:ascii="Times New Roman" w:eastAsia="Times New Roman" w:hAnsi="Times New Roman" w:cs="Times New Roman"/>
        </w:rPr>
        <w:t xml:space="preserve"> além de regularizar, pode induzir parcimónia ao impor coeficientes exatamente nulos, funcionando como seleção de variáveis. O desempenho comparativo face aos restantes modelos é apresentado em 5.4 e no </w:t>
      </w:r>
      <w:r w:rsidRPr="0054596B">
        <w:rPr>
          <w:rFonts w:ascii="Times New Roman" w:eastAsia="Times New Roman" w:hAnsi="Times New Roman" w:cs="Times New Roman"/>
          <w:b/>
          <w:bCs/>
        </w:rPr>
        <w:t>Anexo C5-1</w:t>
      </w:r>
      <w:r w:rsidRPr="0054596B">
        <w:rPr>
          <w:rFonts w:ascii="Times New Roman" w:eastAsia="Times New Roman" w:hAnsi="Times New Roman" w:cs="Times New Roman"/>
        </w:rPr>
        <w:t>.</w:t>
      </w:r>
    </w:p>
    <w:p w14:paraId="5D1A4D2F" w14:textId="2FCDC366" w:rsidR="004E2C51" w:rsidRPr="0054596B" w:rsidRDefault="004E2C51" w:rsidP="00542ECF">
      <w:pPr>
        <w:pStyle w:val="Heading3"/>
        <w:jc w:val="both"/>
        <w:rPr>
          <w:rFonts w:ascii="Times New Roman" w:hAnsi="Times New Roman" w:cs="Times New Roman"/>
          <w:b/>
          <w:bCs/>
          <w:sz w:val="24"/>
          <w:szCs w:val="24"/>
        </w:rPr>
      </w:pPr>
      <w:bookmarkStart w:id="39" w:name="_Toc220443744"/>
      <w:r w:rsidRPr="0054596B">
        <w:rPr>
          <w:rFonts w:ascii="Times New Roman" w:hAnsi="Times New Roman" w:cs="Times New Roman"/>
          <w:b/>
          <w:bCs/>
          <w:sz w:val="24"/>
          <w:szCs w:val="24"/>
        </w:rPr>
        <w:t>5.</w:t>
      </w:r>
      <w:r w:rsidR="00751A0A" w:rsidRPr="0054596B">
        <w:rPr>
          <w:rFonts w:ascii="Times New Roman" w:hAnsi="Times New Roman" w:cs="Times New Roman"/>
          <w:b/>
          <w:bCs/>
          <w:sz w:val="24"/>
          <w:szCs w:val="24"/>
        </w:rPr>
        <w:t>2</w:t>
      </w:r>
      <w:r w:rsidRPr="0054596B">
        <w:rPr>
          <w:rFonts w:ascii="Times New Roman" w:hAnsi="Times New Roman" w:cs="Times New Roman"/>
          <w:b/>
          <w:bCs/>
          <w:sz w:val="24"/>
          <w:szCs w:val="24"/>
        </w:rPr>
        <w:t>.4 Árvore de Regressão</w:t>
      </w:r>
      <w:bookmarkEnd w:id="39"/>
    </w:p>
    <w:p w14:paraId="35050FA4" w14:textId="77777777" w:rsidR="009A0AC1" w:rsidRPr="0054596B" w:rsidRDefault="009A0AC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Uma árvore de decisão é incluída como modelo não linear e interpretável, capaz de capturar interações e efeitos de limiar sem necessidade de especificação explícita. Contudo, árvores individuais tendem a apresentar maior variância e podem sobreajustar, pelo que o seu desempenho serve também de referência para motivar métodos </w:t>
      </w:r>
      <w:r w:rsidRPr="0054596B">
        <w:rPr>
          <w:rFonts w:ascii="Times New Roman" w:eastAsia="Times New Roman" w:hAnsi="Times New Roman" w:cs="Times New Roman"/>
          <w:i/>
          <w:iCs/>
        </w:rPr>
        <w:t>ensemble</w:t>
      </w:r>
      <w:r w:rsidRPr="0054596B">
        <w:rPr>
          <w:rFonts w:ascii="Times New Roman" w:eastAsia="Times New Roman" w:hAnsi="Times New Roman" w:cs="Times New Roman"/>
        </w:rPr>
        <w:t xml:space="preserve"> (ver comparação global em 5.4 e Anexo C5-1).</w:t>
      </w:r>
    </w:p>
    <w:p w14:paraId="2DB540F0" w14:textId="398A29CC" w:rsidR="004E2C51" w:rsidRPr="0054596B" w:rsidRDefault="004E2C51" w:rsidP="00542ECF">
      <w:pPr>
        <w:pStyle w:val="Heading3"/>
        <w:jc w:val="both"/>
        <w:rPr>
          <w:rFonts w:ascii="Times New Roman" w:hAnsi="Times New Roman" w:cs="Times New Roman"/>
          <w:b/>
          <w:bCs/>
          <w:sz w:val="24"/>
          <w:szCs w:val="24"/>
        </w:rPr>
      </w:pPr>
      <w:bookmarkStart w:id="40" w:name="_Toc220443745"/>
      <w:r w:rsidRPr="0054596B">
        <w:rPr>
          <w:rFonts w:ascii="Times New Roman" w:hAnsi="Times New Roman" w:cs="Times New Roman"/>
          <w:b/>
          <w:bCs/>
          <w:sz w:val="24"/>
          <w:szCs w:val="24"/>
        </w:rPr>
        <w:t>5.</w:t>
      </w:r>
      <w:r w:rsidR="00751A0A" w:rsidRPr="0054596B">
        <w:rPr>
          <w:rFonts w:ascii="Times New Roman" w:hAnsi="Times New Roman" w:cs="Times New Roman"/>
          <w:b/>
          <w:bCs/>
          <w:sz w:val="24"/>
          <w:szCs w:val="24"/>
        </w:rPr>
        <w:t>2</w:t>
      </w:r>
      <w:r w:rsidRPr="0054596B">
        <w:rPr>
          <w:rFonts w:ascii="Times New Roman" w:hAnsi="Times New Roman" w:cs="Times New Roman"/>
          <w:b/>
          <w:bCs/>
          <w:sz w:val="24"/>
          <w:szCs w:val="24"/>
        </w:rPr>
        <w:t>.5 Random Forest (RF)</w:t>
      </w:r>
      <w:bookmarkEnd w:id="40"/>
    </w:p>
    <w:p w14:paraId="15C69D48" w14:textId="2B04EF1C" w:rsidR="009A0AC1" w:rsidRPr="0054596B" w:rsidRDefault="009A0AC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Random Forest é considerado por combinar múltiplas árvores com amostragem e aleatoriedade em preditores, reduzindo variância e capturando não linearidades e interações. O hiperparâmetro </w:t>
      </w:r>
      <w:r w:rsidRPr="0054596B">
        <w:rPr>
          <w:rFonts w:ascii="Times New Roman" w:eastAsia="Times New Roman" w:hAnsi="Times New Roman" w:cs="Times New Roman"/>
          <w:b/>
          <w:bCs/>
        </w:rPr>
        <w:t>mtry</w:t>
      </w:r>
      <w:r w:rsidRPr="0054596B">
        <w:rPr>
          <w:rFonts w:ascii="Times New Roman" w:eastAsia="Times New Roman" w:hAnsi="Times New Roman" w:cs="Times New Roman"/>
        </w:rPr>
        <w:t xml:space="preserve"> (número de variáveis candidatas em cada divisão) foi ajustado por validação cruzada no treino, mantendo </w:t>
      </w:r>
      <w:r w:rsidRPr="0054596B">
        <w:rPr>
          <w:rFonts w:ascii="Times New Roman" w:eastAsia="Times New Roman" w:hAnsi="Times New Roman" w:cs="Times New Roman"/>
          <w:b/>
          <w:bCs/>
        </w:rPr>
        <w:t>ntree = 400</w:t>
      </w:r>
      <w:r w:rsidRPr="0054596B">
        <w:rPr>
          <w:rFonts w:ascii="Times New Roman" w:eastAsia="Times New Roman" w:hAnsi="Times New Roman" w:cs="Times New Roman"/>
        </w:rPr>
        <w:t xml:space="preserve">. </w:t>
      </w:r>
      <w:r w:rsidR="008F011D">
        <w:rPr>
          <w:rFonts w:ascii="Times New Roman" w:eastAsia="Times New Roman" w:hAnsi="Times New Roman" w:cs="Times New Roman"/>
        </w:rPr>
        <w:t xml:space="preserve">O gráfico de </w:t>
      </w:r>
      <w:r w:rsidR="00F87268" w:rsidRPr="00F87268">
        <w:rPr>
          <w:rFonts w:ascii="Times New Roman" w:eastAsia="Times New Roman" w:hAnsi="Times New Roman" w:cs="Times New Roman"/>
          <w:b/>
          <w:bCs/>
        </w:rPr>
        <w:t>gráfico de linhas</w:t>
      </w:r>
      <w:r w:rsidR="007900C5" w:rsidRPr="0054596B">
        <w:rPr>
          <w:rFonts w:ascii="Times New Roman" w:eastAsia="Times New Roman" w:hAnsi="Times New Roman" w:cs="Times New Roman"/>
          <w:b/>
          <w:bCs/>
        </w:rPr>
        <w:t xml:space="preserve">, </w:t>
      </w:r>
      <w:r w:rsidR="007900C5" w:rsidRPr="0054596B">
        <w:rPr>
          <w:rFonts w:ascii="Times New Roman" w:eastAsia="Times New Roman" w:hAnsi="Times New Roman" w:cs="Times New Roman"/>
        </w:rPr>
        <w:t xml:space="preserve">representada </w:t>
      </w:r>
      <w:r w:rsidR="00C90170" w:rsidRPr="0054596B">
        <w:rPr>
          <w:rFonts w:ascii="Times New Roman" w:eastAsia="Times New Roman" w:hAnsi="Times New Roman" w:cs="Times New Roman"/>
        </w:rPr>
        <w:t>abaixo</w:t>
      </w:r>
      <w:r w:rsidR="007900C5" w:rsidRPr="0054596B">
        <w:rPr>
          <w:rFonts w:ascii="Times New Roman" w:eastAsia="Times New Roman" w:hAnsi="Times New Roman" w:cs="Times New Roman"/>
          <w:b/>
          <w:bCs/>
        </w:rPr>
        <w:t>,</w:t>
      </w:r>
      <w:r w:rsidRPr="0054596B">
        <w:rPr>
          <w:rFonts w:ascii="Times New Roman" w:eastAsia="Times New Roman" w:hAnsi="Times New Roman" w:cs="Times New Roman"/>
        </w:rPr>
        <w:t xml:space="preserve"> apresenta o RMSE médio em CV para </w:t>
      </w:r>
      <w:r w:rsidRPr="0054596B">
        <w:rPr>
          <w:rFonts w:ascii="Times New Roman" w:eastAsia="Times New Roman" w:hAnsi="Times New Roman" w:cs="Times New Roman"/>
        </w:rPr>
        <w:lastRenderedPageBreak/>
        <w:t xml:space="preserve">diferentes valores de </w:t>
      </w:r>
      <w:r w:rsidRPr="0054596B">
        <w:rPr>
          <w:rFonts w:ascii="Times New Roman" w:eastAsia="Times New Roman" w:hAnsi="Times New Roman" w:cs="Times New Roman"/>
          <w:i/>
          <w:iCs/>
        </w:rPr>
        <w:t>mtry</w:t>
      </w:r>
      <w:r w:rsidRPr="0054596B">
        <w:rPr>
          <w:rFonts w:ascii="Times New Roman" w:eastAsia="Times New Roman" w:hAnsi="Times New Roman" w:cs="Times New Roman"/>
        </w:rPr>
        <w:t xml:space="preserve">, suportando a escolha da configuração com menor erro (mtry=2), sem necessidade de repetir métricas detalhadas nesta subsecção (ver </w:t>
      </w:r>
      <w:r w:rsidR="00CD674E" w:rsidRPr="0054596B">
        <w:rPr>
          <w:rFonts w:ascii="Times New Roman" w:eastAsia="Times New Roman" w:hAnsi="Times New Roman" w:cs="Times New Roman"/>
        </w:rPr>
        <w:t xml:space="preserve">cap </w:t>
      </w:r>
      <w:r w:rsidRPr="0054596B">
        <w:rPr>
          <w:rFonts w:ascii="Times New Roman" w:eastAsia="Times New Roman" w:hAnsi="Times New Roman" w:cs="Times New Roman"/>
        </w:rPr>
        <w:t>5.4 e Anexo C5-1).</w:t>
      </w:r>
    </w:p>
    <w:p w14:paraId="7EB0837B" w14:textId="18A15016" w:rsidR="00BB46F4" w:rsidRPr="00BB46F4" w:rsidRDefault="00BB46F4" w:rsidP="00BB46F4">
      <w:pPr>
        <w:spacing w:line="360" w:lineRule="auto"/>
        <w:jc w:val="both"/>
      </w:pPr>
      <w:r w:rsidRPr="00BB46F4">
        <w:rPr>
          <w:noProof/>
        </w:rPr>
        <w:drawing>
          <wp:inline distT="0" distB="0" distL="0" distR="0" wp14:anchorId="09F10744" wp14:editId="444090E0">
            <wp:extent cx="2946378" cy="1888049"/>
            <wp:effectExtent l="0" t="0" r="6985" b="0"/>
            <wp:docPr id="558201774" name="Picture 16" descr="The image displays a graph comparing the Root Mean Square Error (RMSE) values of a Random Forest model as it varies the number of features (mtry) for 2, 4, 6, 8, and 10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1774" name="Picture 16" descr="The image displays a graph comparing the Root Mean Square Error (RMSE) values of a Random Forest model as it varies the number of features (mtry) for 2, 4, 6, 8, and 10 trees.&#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636" r="3556" b="2662"/>
                    <a:stretch>
                      <a:fillRect/>
                    </a:stretch>
                  </pic:blipFill>
                  <pic:spPr bwMode="auto">
                    <a:xfrm>
                      <a:off x="0" y="0"/>
                      <a:ext cx="2947704" cy="1888899"/>
                    </a:xfrm>
                    <a:prstGeom prst="rect">
                      <a:avLst/>
                    </a:prstGeom>
                    <a:noFill/>
                    <a:ln>
                      <a:noFill/>
                    </a:ln>
                    <a:extLst>
                      <a:ext uri="{53640926-AAD7-44D8-BBD7-CCE9431645EC}">
                        <a14:shadowObscured xmlns:a14="http://schemas.microsoft.com/office/drawing/2010/main"/>
                      </a:ext>
                    </a:extLst>
                  </pic:spPr>
                </pic:pic>
              </a:graphicData>
            </a:graphic>
          </wp:inline>
        </w:drawing>
      </w:r>
    </w:p>
    <w:p w14:paraId="18B59411" w14:textId="30A3CB6F" w:rsidR="004E2C51" w:rsidRPr="0054596B" w:rsidRDefault="004E2C51" w:rsidP="00542ECF">
      <w:pPr>
        <w:pStyle w:val="Heading3"/>
        <w:jc w:val="both"/>
        <w:rPr>
          <w:rFonts w:ascii="Times New Roman" w:hAnsi="Times New Roman" w:cs="Times New Roman"/>
          <w:b/>
          <w:bCs/>
          <w:sz w:val="24"/>
          <w:szCs w:val="24"/>
          <w:highlight w:val="yellow"/>
        </w:rPr>
      </w:pPr>
      <w:bookmarkStart w:id="41" w:name="_Toc220443746"/>
      <w:r w:rsidRPr="0054596B">
        <w:rPr>
          <w:rFonts w:ascii="Times New Roman" w:hAnsi="Times New Roman" w:cs="Times New Roman"/>
          <w:b/>
          <w:bCs/>
          <w:sz w:val="24"/>
          <w:szCs w:val="24"/>
        </w:rPr>
        <w:t>5.</w:t>
      </w:r>
      <w:r w:rsidR="00751A0A" w:rsidRPr="0054596B">
        <w:rPr>
          <w:rFonts w:ascii="Times New Roman" w:hAnsi="Times New Roman" w:cs="Times New Roman"/>
          <w:b/>
          <w:bCs/>
          <w:sz w:val="24"/>
          <w:szCs w:val="24"/>
        </w:rPr>
        <w:t>2</w:t>
      </w:r>
      <w:r w:rsidRPr="0054596B">
        <w:rPr>
          <w:rFonts w:ascii="Times New Roman" w:hAnsi="Times New Roman" w:cs="Times New Roman"/>
          <w:b/>
          <w:bCs/>
          <w:sz w:val="24"/>
          <w:szCs w:val="24"/>
        </w:rPr>
        <w:t xml:space="preserve">.6 </w:t>
      </w:r>
      <w:r w:rsidRPr="0054596B">
        <w:rPr>
          <w:rFonts w:ascii="Times New Roman" w:hAnsi="Times New Roman" w:cs="Times New Roman"/>
          <w:b/>
          <w:bCs/>
          <w:i/>
          <w:iCs/>
          <w:sz w:val="24"/>
          <w:szCs w:val="24"/>
        </w:rPr>
        <w:t>Gradient Boosting Machine</w:t>
      </w:r>
      <w:r w:rsidRPr="0054596B">
        <w:rPr>
          <w:rFonts w:ascii="Times New Roman" w:hAnsi="Times New Roman" w:cs="Times New Roman"/>
          <w:b/>
          <w:bCs/>
          <w:sz w:val="24"/>
          <w:szCs w:val="24"/>
        </w:rPr>
        <w:t xml:space="preserve"> (GBM)</w:t>
      </w:r>
      <w:bookmarkEnd w:id="41"/>
    </w:p>
    <w:p w14:paraId="249AC954" w14:textId="1A82E249" w:rsidR="007900C5" w:rsidRPr="0054596B" w:rsidRDefault="009A0AC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GBM é incluído como método </w:t>
      </w:r>
      <w:r w:rsidRPr="0054596B">
        <w:rPr>
          <w:rFonts w:ascii="Times New Roman" w:eastAsia="Times New Roman" w:hAnsi="Times New Roman" w:cs="Times New Roman"/>
          <w:i/>
          <w:iCs/>
        </w:rPr>
        <w:t>ensemble</w:t>
      </w:r>
      <w:r w:rsidRPr="0054596B">
        <w:rPr>
          <w:rFonts w:ascii="Times New Roman" w:eastAsia="Times New Roman" w:hAnsi="Times New Roman" w:cs="Times New Roman"/>
        </w:rPr>
        <w:t xml:space="preserve"> baseado em </w:t>
      </w:r>
      <w:r w:rsidRPr="0054596B">
        <w:rPr>
          <w:rFonts w:ascii="Times New Roman" w:eastAsia="Times New Roman" w:hAnsi="Times New Roman" w:cs="Times New Roman"/>
          <w:i/>
          <w:iCs/>
        </w:rPr>
        <w:t>boosting</w:t>
      </w:r>
      <w:r w:rsidRPr="0054596B">
        <w:rPr>
          <w:rFonts w:ascii="Times New Roman" w:eastAsia="Times New Roman" w:hAnsi="Times New Roman" w:cs="Times New Roman"/>
        </w:rPr>
        <w:t xml:space="preserve">, onde árvores fracas são combinadas sequencialmente para reduzir erro, permitindo modelar relações complexas. Foi explorada uma grelha simples de hiperparâmetros </w:t>
      </w:r>
      <w:r w:rsidR="009C6583" w:rsidRPr="0054596B">
        <w:rPr>
          <w:rFonts w:ascii="Times New Roman" w:eastAsia="Times New Roman" w:hAnsi="Times New Roman" w:cs="Times New Roman"/>
        </w:rPr>
        <w:t>-</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interaction.depth</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shrinkage</w:t>
      </w:r>
      <w:r w:rsidRPr="0054596B">
        <w:rPr>
          <w:rFonts w:ascii="Times New Roman" w:eastAsia="Times New Roman" w:hAnsi="Times New Roman" w:cs="Times New Roman"/>
        </w:rPr>
        <w:t xml:space="preserve"> e </w:t>
      </w:r>
      <w:r w:rsidRPr="0054596B">
        <w:rPr>
          <w:rFonts w:ascii="Times New Roman" w:eastAsia="Times New Roman" w:hAnsi="Times New Roman" w:cs="Times New Roman"/>
          <w:b/>
          <w:bCs/>
        </w:rPr>
        <w:t>n.trees</w:t>
      </w:r>
      <w:r w:rsidRPr="0054596B">
        <w:rPr>
          <w:rFonts w:ascii="Times New Roman" w:eastAsia="Times New Roman" w:hAnsi="Times New Roman" w:cs="Times New Roman"/>
        </w:rPr>
        <w:t xml:space="preserve"> </w:t>
      </w:r>
      <w:r w:rsidR="009C6583" w:rsidRPr="0054596B">
        <w:rPr>
          <w:rFonts w:ascii="Times New Roman" w:eastAsia="Times New Roman" w:hAnsi="Times New Roman" w:cs="Times New Roman"/>
        </w:rPr>
        <w:t>-</w:t>
      </w:r>
      <w:r w:rsidRPr="0054596B">
        <w:rPr>
          <w:rFonts w:ascii="Times New Roman" w:eastAsia="Times New Roman" w:hAnsi="Times New Roman" w:cs="Times New Roman"/>
        </w:rPr>
        <w:t xml:space="preserve"> avaliada por validação cruzada no treino. </w:t>
      </w:r>
      <w:r w:rsidR="008F011D">
        <w:rPr>
          <w:rFonts w:ascii="Times New Roman" w:eastAsia="Times New Roman" w:hAnsi="Times New Roman" w:cs="Times New Roman"/>
        </w:rPr>
        <w:t xml:space="preserve">O </w:t>
      </w:r>
      <w:r w:rsidR="00F87268">
        <w:rPr>
          <w:rFonts w:ascii="Times New Roman" w:eastAsia="Times New Roman" w:hAnsi="Times New Roman" w:cs="Times New Roman"/>
          <w:b/>
          <w:bCs/>
        </w:rPr>
        <w:t>mapa de calor</w:t>
      </w:r>
      <w:r w:rsidR="007900C5" w:rsidRPr="0054596B">
        <w:rPr>
          <w:rFonts w:ascii="Times New Roman" w:eastAsia="Times New Roman" w:hAnsi="Times New Roman" w:cs="Times New Roman"/>
        </w:rPr>
        <w:t>, representad</w:t>
      </w:r>
      <w:r w:rsidR="00F87268">
        <w:rPr>
          <w:rFonts w:ascii="Times New Roman" w:eastAsia="Times New Roman" w:hAnsi="Times New Roman" w:cs="Times New Roman"/>
        </w:rPr>
        <w:t>o</w:t>
      </w:r>
      <w:r w:rsidR="007900C5" w:rsidRPr="0054596B">
        <w:rPr>
          <w:rFonts w:ascii="Times New Roman" w:eastAsia="Times New Roman" w:hAnsi="Times New Roman" w:cs="Times New Roman"/>
        </w:rPr>
        <w:t xml:space="preserve"> em baixo, </w:t>
      </w:r>
      <w:r w:rsidRPr="0054596B">
        <w:rPr>
          <w:rFonts w:ascii="Times New Roman" w:eastAsia="Times New Roman" w:hAnsi="Times New Roman" w:cs="Times New Roman"/>
        </w:rPr>
        <w:t xml:space="preserve">mostra um </w:t>
      </w:r>
      <w:r w:rsidRPr="0054596B">
        <w:rPr>
          <w:rFonts w:ascii="Times New Roman" w:eastAsia="Times New Roman" w:hAnsi="Times New Roman" w:cs="Times New Roman"/>
          <w:i/>
          <w:iCs/>
        </w:rPr>
        <w:t>heatmap</w:t>
      </w:r>
      <w:r w:rsidRPr="0054596B">
        <w:rPr>
          <w:rFonts w:ascii="Times New Roman" w:eastAsia="Times New Roman" w:hAnsi="Times New Roman" w:cs="Times New Roman"/>
        </w:rPr>
        <w:t xml:space="preserve"> do RMSE médio em CV (por depth × n.trees, em painéis por </w:t>
      </w:r>
      <w:r w:rsidRPr="0054596B">
        <w:rPr>
          <w:rFonts w:ascii="Times New Roman" w:eastAsia="Times New Roman" w:hAnsi="Times New Roman" w:cs="Times New Roman"/>
          <w:i/>
          <w:iCs/>
        </w:rPr>
        <w:t>shrinkage</w:t>
      </w:r>
      <w:r w:rsidRPr="0054596B">
        <w:rPr>
          <w:rFonts w:ascii="Times New Roman" w:eastAsia="Times New Roman" w:hAnsi="Times New Roman" w:cs="Times New Roman"/>
        </w:rPr>
        <w:t>), evidenciando a região de melhor desempenho e sustentando a escolha final de hiperparâmetros (ver também Anexo C5-4 e comparação global em 5.4).</w:t>
      </w:r>
    </w:p>
    <w:p w14:paraId="12913759" w14:textId="2B5CE386" w:rsidR="00F35D60" w:rsidRPr="0054596B" w:rsidRDefault="007900C5" w:rsidP="00542ECF">
      <w:pPr>
        <w:spacing w:line="360" w:lineRule="auto"/>
        <w:jc w:val="both"/>
        <w:rPr>
          <w:rFonts w:ascii="Times New Roman" w:eastAsia="Times New Roman" w:hAnsi="Times New Roman" w:cs="Times New Roman"/>
          <w:b/>
          <w:bCs/>
        </w:rPr>
      </w:pPr>
      <w:r w:rsidRPr="0054596B">
        <w:rPr>
          <w:rFonts w:ascii="Times New Roman" w:eastAsia="Times New Roman" w:hAnsi="Times New Roman" w:cs="Times New Roman"/>
          <w:b/>
          <w:bCs/>
          <w:noProof/>
        </w:rPr>
        <w:drawing>
          <wp:inline distT="0" distB="0" distL="0" distR="0" wp14:anchorId="4A861B72" wp14:editId="63A4465C">
            <wp:extent cx="4136010" cy="2757340"/>
            <wp:effectExtent l="0" t="0" r="0" b="5080"/>
            <wp:docPr id="2033911355" name="Picture 18" descr="This image is a bar chart comparing the performance of GBM (Gradient Boosting Machine) models with different shrinkage factors (0.05, 0.1, 0.2) across various metrics (RMSE (CV), interaction.depth, n.trees) at different sample sizes (2, 500, 1000,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08284" name="Picture 18" descr="This image is a bar chart comparing the performance of GBM (Gradient Boosting Machine) models with different shrinkage factors (0.05, 0.1, 0.2) across various metrics (RMSE (CV), interaction.depth, n.trees) at different sample sizes (2, 500, 1000, 2000).&#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36010" cy="2757340"/>
                    </a:xfrm>
                    <a:prstGeom prst="rect">
                      <a:avLst/>
                    </a:prstGeom>
                    <a:noFill/>
                    <a:ln>
                      <a:noFill/>
                    </a:ln>
                  </pic:spPr>
                </pic:pic>
              </a:graphicData>
            </a:graphic>
          </wp:inline>
        </w:drawing>
      </w:r>
      <w:r w:rsidR="00476AF6">
        <w:rPr>
          <w:rFonts w:ascii="Times New Roman" w:eastAsia="Times New Roman" w:hAnsi="Times New Roman" w:cs="Times New Roman"/>
        </w:rPr>
        <w:pict w14:anchorId="68050375">
          <v:rect id="_x0000_i1051" style="width:0;height:1.5pt" o:hralign="right" o:hrstd="t" o:hr="t" fillcolor="#a0a0a0" stroked="f"/>
        </w:pict>
      </w:r>
    </w:p>
    <w:p w14:paraId="4C5CB9E0" w14:textId="6520E928" w:rsidR="004E2C51" w:rsidRPr="0054596B" w:rsidRDefault="004E2C51" w:rsidP="00542ECF">
      <w:pPr>
        <w:pStyle w:val="Heading2"/>
        <w:jc w:val="both"/>
        <w:rPr>
          <w:rFonts w:ascii="Times New Roman" w:hAnsi="Times New Roman" w:cs="Times New Roman"/>
          <w:b/>
          <w:bCs/>
          <w:sz w:val="28"/>
          <w:szCs w:val="28"/>
        </w:rPr>
      </w:pPr>
      <w:bookmarkStart w:id="42" w:name="_Toc220443747"/>
      <w:r w:rsidRPr="0054596B">
        <w:rPr>
          <w:rFonts w:ascii="Times New Roman" w:hAnsi="Times New Roman" w:cs="Times New Roman"/>
          <w:b/>
          <w:bCs/>
          <w:sz w:val="28"/>
          <w:szCs w:val="28"/>
        </w:rPr>
        <w:lastRenderedPageBreak/>
        <w:t>5.</w:t>
      </w:r>
      <w:r w:rsidR="00751A0A" w:rsidRPr="0054596B">
        <w:rPr>
          <w:rFonts w:ascii="Times New Roman" w:hAnsi="Times New Roman" w:cs="Times New Roman"/>
          <w:b/>
          <w:bCs/>
          <w:sz w:val="28"/>
          <w:szCs w:val="28"/>
        </w:rPr>
        <w:t>3</w:t>
      </w:r>
      <w:r w:rsidRPr="0054596B">
        <w:rPr>
          <w:rFonts w:ascii="Times New Roman" w:hAnsi="Times New Roman" w:cs="Times New Roman"/>
          <w:b/>
          <w:bCs/>
          <w:sz w:val="28"/>
          <w:szCs w:val="28"/>
        </w:rPr>
        <w:t xml:space="preserve"> Comparação global por validação cruzada (treino)</w:t>
      </w:r>
      <w:bookmarkEnd w:id="42"/>
    </w:p>
    <w:p w14:paraId="546AB924" w14:textId="6DE9D6ED" w:rsidR="004A09DB" w:rsidRPr="0054596B" w:rsidRDefault="004E2C5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A tabela seguinte resume os resultados médios por validação cruzada (ordenados por RMSE):</w:t>
      </w:r>
    </w:p>
    <w:tbl>
      <w:tblPr>
        <w:tblW w:w="9316" w:type="dxa"/>
        <w:tblCellMar>
          <w:left w:w="70" w:type="dxa"/>
          <w:right w:w="70" w:type="dxa"/>
        </w:tblCellMar>
        <w:tblLook w:val="04A0" w:firstRow="1" w:lastRow="0" w:firstColumn="1" w:lastColumn="0" w:noHBand="0" w:noVBand="1"/>
      </w:tblPr>
      <w:tblGrid>
        <w:gridCol w:w="5316"/>
        <w:gridCol w:w="953"/>
        <w:gridCol w:w="851"/>
        <w:gridCol w:w="1014"/>
        <w:gridCol w:w="1182"/>
      </w:tblGrid>
      <w:tr w:rsidR="004E2C51" w:rsidRPr="0054596B" w14:paraId="4FD3DA7B"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156082" w:fill="156082"/>
            <w:noWrap/>
            <w:vAlign w:val="center"/>
            <w:hideMark/>
          </w:tcPr>
          <w:p w14:paraId="1901D650" w14:textId="77777777" w:rsidR="004E2C51" w:rsidRPr="0054596B" w:rsidRDefault="004E2C51" w:rsidP="00542ECF">
            <w:pPr>
              <w:spacing w:after="0" w:line="240" w:lineRule="auto"/>
              <w:jc w:val="both"/>
              <w:rPr>
                <w:rFonts w:ascii="Times New Roman" w:eastAsia="Times New Roman" w:hAnsi="Times New Roman" w:cs="Times New Roman"/>
                <w:b/>
                <w:bCs/>
                <w:color w:val="FFFFFF"/>
                <w:sz w:val="20"/>
                <w:szCs w:val="20"/>
                <w:lang w:eastAsia="pt-PT"/>
              </w:rPr>
            </w:pPr>
            <w:r w:rsidRPr="0054596B">
              <w:rPr>
                <w:rFonts w:ascii="Times New Roman" w:eastAsia="Times New Roman" w:hAnsi="Times New Roman" w:cs="Times New Roman"/>
                <w:b/>
                <w:bCs/>
                <w:color w:val="FFFFFF"/>
                <w:sz w:val="20"/>
                <w:szCs w:val="20"/>
                <w:lang w:eastAsia="pt-PT"/>
              </w:rPr>
              <w:t>Modelo</w:t>
            </w:r>
          </w:p>
        </w:tc>
        <w:tc>
          <w:tcPr>
            <w:tcW w:w="953" w:type="dxa"/>
            <w:tcBorders>
              <w:top w:val="single" w:sz="4" w:space="0" w:color="44B3E1"/>
              <w:left w:val="nil"/>
              <w:bottom w:val="single" w:sz="4" w:space="0" w:color="44B3E1"/>
              <w:right w:val="nil"/>
            </w:tcBorders>
            <w:shd w:val="clear" w:color="156082" w:fill="156082"/>
            <w:noWrap/>
            <w:vAlign w:val="center"/>
            <w:hideMark/>
          </w:tcPr>
          <w:p w14:paraId="76876A1D" w14:textId="77777777" w:rsidR="004E2C51" w:rsidRPr="0054596B" w:rsidRDefault="004E2C51" w:rsidP="00542ECF">
            <w:pPr>
              <w:spacing w:after="0" w:line="240" w:lineRule="auto"/>
              <w:jc w:val="both"/>
              <w:rPr>
                <w:rFonts w:ascii="Times New Roman" w:eastAsia="Times New Roman" w:hAnsi="Times New Roman" w:cs="Times New Roman"/>
                <w:b/>
                <w:bCs/>
                <w:color w:val="FFFFFF"/>
                <w:sz w:val="20"/>
                <w:szCs w:val="20"/>
                <w:lang w:eastAsia="pt-PT"/>
              </w:rPr>
            </w:pPr>
            <w:r w:rsidRPr="0054596B">
              <w:rPr>
                <w:rFonts w:ascii="Times New Roman" w:eastAsia="Times New Roman" w:hAnsi="Times New Roman" w:cs="Times New Roman"/>
                <w:b/>
                <w:bCs/>
                <w:color w:val="FFFFFF"/>
                <w:sz w:val="20"/>
                <w:szCs w:val="20"/>
                <w:lang w:eastAsia="pt-PT"/>
              </w:rPr>
              <w:t>RMSE</w:t>
            </w:r>
          </w:p>
        </w:tc>
        <w:tc>
          <w:tcPr>
            <w:tcW w:w="851" w:type="dxa"/>
            <w:tcBorders>
              <w:top w:val="single" w:sz="4" w:space="0" w:color="44B3E1"/>
              <w:left w:val="nil"/>
              <w:bottom w:val="single" w:sz="4" w:space="0" w:color="44B3E1"/>
              <w:right w:val="nil"/>
            </w:tcBorders>
            <w:shd w:val="clear" w:color="156082" w:fill="156082"/>
            <w:noWrap/>
            <w:vAlign w:val="center"/>
            <w:hideMark/>
          </w:tcPr>
          <w:p w14:paraId="43FEDD6F" w14:textId="77777777" w:rsidR="004E2C51" w:rsidRPr="0054596B" w:rsidRDefault="004E2C51" w:rsidP="00542ECF">
            <w:pPr>
              <w:spacing w:after="0" w:line="240" w:lineRule="auto"/>
              <w:jc w:val="both"/>
              <w:rPr>
                <w:rFonts w:ascii="Times New Roman" w:eastAsia="Times New Roman" w:hAnsi="Times New Roman" w:cs="Times New Roman"/>
                <w:b/>
                <w:bCs/>
                <w:color w:val="FFFFFF"/>
                <w:sz w:val="20"/>
                <w:szCs w:val="20"/>
                <w:lang w:eastAsia="pt-PT"/>
              </w:rPr>
            </w:pPr>
            <w:r w:rsidRPr="0054596B">
              <w:rPr>
                <w:rFonts w:ascii="Times New Roman" w:eastAsia="Times New Roman" w:hAnsi="Times New Roman" w:cs="Times New Roman"/>
                <w:b/>
                <w:bCs/>
                <w:color w:val="FFFFFF"/>
                <w:sz w:val="20"/>
                <w:szCs w:val="20"/>
                <w:lang w:eastAsia="pt-PT"/>
              </w:rPr>
              <w:t>MAE</w:t>
            </w:r>
          </w:p>
        </w:tc>
        <w:tc>
          <w:tcPr>
            <w:tcW w:w="1014" w:type="dxa"/>
            <w:tcBorders>
              <w:top w:val="single" w:sz="4" w:space="0" w:color="44B3E1"/>
              <w:left w:val="nil"/>
              <w:bottom w:val="single" w:sz="4" w:space="0" w:color="44B3E1"/>
              <w:right w:val="nil"/>
            </w:tcBorders>
            <w:shd w:val="clear" w:color="156082" w:fill="156082"/>
            <w:noWrap/>
            <w:vAlign w:val="center"/>
            <w:hideMark/>
          </w:tcPr>
          <w:p w14:paraId="2381D1C1" w14:textId="77777777" w:rsidR="004E2C51" w:rsidRPr="0054596B" w:rsidRDefault="004E2C51" w:rsidP="00542ECF">
            <w:pPr>
              <w:spacing w:after="0" w:line="240" w:lineRule="auto"/>
              <w:jc w:val="both"/>
              <w:rPr>
                <w:rFonts w:ascii="Times New Roman" w:eastAsia="Times New Roman" w:hAnsi="Times New Roman" w:cs="Times New Roman"/>
                <w:b/>
                <w:bCs/>
                <w:color w:val="FFFFFF"/>
                <w:sz w:val="20"/>
                <w:szCs w:val="20"/>
                <w:lang w:eastAsia="pt-PT"/>
              </w:rPr>
            </w:pPr>
            <w:r w:rsidRPr="0054596B">
              <w:rPr>
                <w:rFonts w:ascii="Times New Roman" w:eastAsia="Times New Roman" w:hAnsi="Times New Roman" w:cs="Times New Roman"/>
                <w:b/>
                <w:bCs/>
                <w:color w:val="FFFFFF"/>
                <w:sz w:val="20"/>
                <w:szCs w:val="20"/>
                <w:lang w:eastAsia="pt-PT"/>
              </w:rPr>
              <w:t>R²</w:t>
            </w:r>
          </w:p>
        </w:tc>
        <w:tc>
          <w:tcPr>
            <w:tcW w:w="1182" w:type="dxa"/>
            <w:tcBorders>
              <w:top w:val="single" w:sz="4" w:space="0" w:color="44B3E1"/>
              <w:left w:val="nil"/>
              <w:bottom w:val="single" w:sz="4" w:space="0" w:color="44B3E1"/>
              <w:right w:val="single" w:sz="4" w:space="0" w:color="44B3E1"/>
            </w:tcBorders>
            <w:shd w:val="clear" w:color="156082" w:fill="156082"/>
            <w:noWrap/>
            <w:vAlign w:val="center"/>
            <w:hideMark/>
          </w:tcPr>
          <w:p w14:paraId="46589834" w14:textId="77777777" w:rsidR="004E2C51" w:rsidRPr="0054596B" w:rsidRDefault="004E2C51" w:rsidP="00542ECF">
            <w:pPr>
              <w:spacing w:after="0" w:line="240" w:lineRule="auto"/>
              <w:jc w:val="both"/>
              <w:rPr>
                <w:rFonts w:ascii="Times New Roman" w:eastAsia="Times New Roman" w:hAnsi="Times New Roman" w:cs="Times New Roman"/>
                <w:b/>
                <w:bCs/>
                <w:color w:val="FFFFFF"/>
                <w:sz w:val="20"/>
                <w:szCs w:val="20"/>
                <w:lang w:eastAsia="pt-PT"/>
              </w:rPr>
            </w:pPr>
            <w:r w:rsidRPr="0054596B">
              <w:rPr>
                <w:rFonts w:ascii="Times New Roman" w:eastAsia="Times New Roman" w:hAnsi="Times New Roman" w:cs="Times New Roman"/>
                <w:b/>
                <w:bCs/>
                <w:color w:val="FFFFFF"/>
                <w:sz w:val="20"/>
                <w:szCs w:val="20"/>
                <w:lang w:eastAsia="pt-PT"/>
              </w:rPr>
              <w:t>PCT_0,5</w:t>
            </w:r>
          </w:p>
        </w:tc>
      </w:tr>
      <w:tr w:rsidR="004E2C51" w:rsidRPr="0054596B" w14:paraId="5F9401DF"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0D71877D"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Random Forest (mtry=2)</w:t>
            </w:r>
          </w:p>
        </w:tc>
        <w:tc>
          <w:tcPr>
            <w:tcW w:w="953" w:type="dxa"/>
            <w:tcBorders>
              <w:top w:val="single" w:sz="4" w:space="0" w:color="44B3E1"/>
              <w:left w:val="nil"/>
              <w:bottom w:val="single" w:sz="4" w:space="0" w:color="44B3E1"/>
              <w:right w:val="nil"/>
            </w:tcBorders>
            <w:shd w:val="clear" w:color="C0E6F5" w:fill="C0E6F5"/>
            <w:noWrap/>
            <w:vAlign w:val="center"/>
            <w:hideMark/>
          </w:tcPr>
          <w:p w14:paraId="576781FA"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0,461</w:t>
            </w:r>
          </w:p>
        </w:tc>
        <w:tc>
          <w:tcPr>
            <w:tcW w:w="851" w:type="dxa"/>
            <w:tcBorders>
              <w:top w:val="single" w:sz="4" w:space="0" w:color="44B3E1"/>
              <w:left w:val="nil"/>
              <w:bottom w:val="single" w:sz="4" w:space="0" w:color="44B3E1"/>
              <w:right w:val="nil"/>
            </w:tcBorders>
            <w:shd w:val="clear" w:color="C0E6F5" w:fill="C0E6F5"/>
            <w:noWrap/>
            <w:vAlign w:val="center"/>
            <w:hideMark/>
          </w:tcPr>
          <w:p w14:paraId="38F23D2C"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0,338</w:t>
            </w:r>
          </w:p>
        </w:tc>
        <w:tc>
          <w:tcPr>
            <w:tcW w:w="1014" w:type="dxa"/>
            <w:tcBorders>
              <w:top w:val="single" w:sz="4" w:space="0" w:color="44B3E1"/>
              <w:left w:val="nil"/>
              <w:bottom w:val="single" w:sz="4" w:space="0" w:color="44B3E1"/>
              <w:right w:val="nil"/>
            </w:tcBorders>
            <w:shd w:val="clear" w:color="C0E6F5" w:fill="C0E6F5"/>
            <w:noWrap/>
            <w:vAlign w:val="center"/>
            <w:hideMark/>
          </w:tcPr>
          <w:p w14:paraId="4021834C"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0,554</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60B6CAEE"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71,2%</w:t>
            </w:r>
          </w:p>
        </w:tc>
      </w:tr>
      <w:tr w:rsidR="004E2C51" w:rsidRPr="0054596B" w14:paraId="1C3B2E7A"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4C18BA0D" w14:textId="6E548706"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Regressão Linear</w:t>
            </w:r>
          </w:p>
        </w:tc>
        <w:tc>
          <w:tcPr>
            <w:tcW w:w="953" w:type="dxa"/>
            <w:tcBorders>
              <w:top w:val="single" w:sz="4" w:space="0" w:color="44B3E1"/>
              <w:left w:val="nil"/>
              <w:bottom w:val="single" w:sz="4" w:space="0" w:color="44B3E1"/>
              <w:right w:val="nil"/>
            </w:tcBorders>
            <w:noWrap/>
            <w:vAlign w:val="center"/>
            <w:hideMark/>
          </w:tcPr>
          <w:p w14:paraId="6BA67018"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0,478</w:t>
            </w:r>
          </w:p>
        </w:tc>
        <w:tc>
          <w:tcPr>
            <w:tcW w:w="851" w:type="dxa"/>
            <w:tcBorders>
              <w:top w:val="single" w:sz="4" w:space="0" w:color="44B3E1"/>
              <w:left w:val="nil"/>
              <w:bottom w:val="single" w:sz="4" w:space="0" w:color="44B3E1"/>
              <w:right w:val="nil"/>
            </w:tcBorders>
            <w:noWrap/>
            <w:vAlign w:val="center"/>
            <w:hideMark/>
          </w:tcPr>
          <w:p w14:paraId="6B272DB8"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0,360</w:t>
            </w:r>
          </w:p>
        </w:tc>
        <w:tc>
          <w:tcPr>
            <w:tcW w:w="1014" w:type="dxa"/>
            <w:tcBorders>
              <w:top w:val="single" w:sz="4" w:space="0" w:color="44B3E1"/>
              <w:left w:val="nil"/>
              <w:bottom w:val="single" w:sz="4" w:space="0" w:color="44B3E1"/>
              <w:right w:val="nil"/>
            </w:tcBorders>
            <w:noWrap/>
            <w:vAlign w:val="center"/>
            <w:hideMark/>
          </w:tcPr>
          <w:p w14:paraId="5911E65A"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0,521</w:t>
            </w:r>
          </w:p>
        </w:tc>
        <w:tc>
          <w:tcPr>
            <w:tcW w:w="1182" w:type="dxa"/>
            <w:tcBorders>
              <w:top w:val="single" w:sz="4" w:space="0" w:color="44B3E1"/>
              <w:left w:val="nil"/>
              <w:bottom w:val="single" w:sz="4" w:space="0" w:color="44B3E1"/>
              <w:right w:val="single" w:sz="4" w:space="0" w:color="44B3E1"/>
            </w:tcBorders>
            <w:noWrap/>
            <w:vAlign w:val="center"/>
            <w:hideMark/>
          </w:tcPr>
          <w:p w14:paraId="1EBEE3F0"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70,4%</w:t>
            </w:r>
          </w:p>
        </w:tc>
      </w:tr>
      <w:tr w:rsidR="004E2C51" w:rsidRPr="0054596B" w14:paraId="2521D7BA"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2572D251"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GBM (depth=1; shrinkage=0,05; 500 árvores)</w:t>
            </w:r>
          </w:p>
        </w:tc>
        <w:tc>
          <w:tcPr>
            <w:tcW w:w="953" w:type="dxa"/>
            <w:tcBorders>
              <w:top w:val="single" w:sz="4" w:space="0" w:color="44B3E1"/>
              <w:left w:val="nil"/>
              <w:bottom w:val="single" w:sz="4" w:space="0" w:color="44B3E1"/>
              <w:right w:val="nil"/>
            </w:tcBorders>
            <w:shd w:val="clear" w:color="C0E6F5" w:fill="C0E6F5"/>
            <w:noWrap/>
            <w:vAlign w:val="center"/>
            <w:hideMark/>
          </w:tcPr>
          <w:p w14:paraId="40FB38A7"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0,481</w:t>
            </w:r>
          </w:p>
        </w:tc>
        <w:tc>
          <w:tcPr>
            <w:tcW w:w="851" w:type="dxa"/>
            <w:tcBorders>
              <w:top w:val="single" w:sz="4" w:space="0" w:color="44B3E1"/>
              <w:left w:val="nil"/>
              <w:bottom w:val="single" w:sz="4" w:space="0" w:color="44B3E1"/>
              <w:right w:val="nil"/>
            </w:tcBorders>
            <w:shd w:val="clear" w:color="C0E6F5" w:fill="C0E6F5"/>
            <w:noWrap/>
            <w:vAlign w:val="center"/>
            <w:hideMark/>
          </w:tcPr>
          <w:p w14:paraId="00B94699"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0,352</w:t>
            </w:r>
          </w:p>
        </w:tc>
        <w:tc>
          <w:tcPr>
            <w:tcW w:w="1014" w:type="dxa"/>
            <w:tcBorders>
              <w:top w:val="single" w:sz="4" w:space="0" w:color="44B3E1"/>
              <w:left w:val="nil"/>
              <w:bottom w:val="single" w:sz="4" w:space="0" w:color="44B3E1"/>
              <w:right w:val="nil"/>
            </w:tcBorders>
            <w:shd w:val="clear" w:color="C0E6F5" w:fill="C0E6F5"/>
            <w:noWrap/>
            <w:vAlign w:val="center"/>
            <w:hideMark/>
          </w:tcPr>
          <w:p w14:paraId="5ED60C95"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0,512</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54ADA864"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72,5%</w:t>
            </w:r>
          </w:p>
        </w:tc>
      </w:tr>
      <w:tr w:rsidR="004E2C51" w:rsidRPr="0054596B" w14:paraId="28031D2A"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1E5DB46B"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Árvore (cp=0,005; maxdepth=5)</w:t>
            </w:r>
          </w:p>
        </w:tc>
        <w:tc>
          <w:tcPr>
            <w:tcW w:w="953" w:type="dxa"/>
            <w:tcBorders>
              <w:top w:val="single" w:sz="4" w:space="0" w:color="44B3E1"/>
              <w:left w:val="nil"/>
              <w:bottom w:val="single" w:sz="4" w:space="0" w:color="44B3E1"/>
              <w:right w:val="nil"/>
            </w:tcBorders>
            <w:noWrap/>
            <w:vAlign w:val="center"/>
            <w:hideMark/>
          </w:tcPr>
          <w:p w14:paraId="0BDF290B"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0,482</w:t>
            </w:r>
          </w:p>
        </w:tc>
        <w:tc>
          <w:tcPr>
            <w:tcW w:w="851" w:type="dxa"/>
            <w:tcBorders>
              <w:top w:val="single" w:sz="4" w:space="0" w:color="44B3E1"/>
              <w:left w:val="nil"/>
              <w:bottom w:val="single" w:sz="4" w:space="0" w:color="44B3E1"/>
              <w:right w:val="nil"/>
            </w:tcBorders>
            <w:noWrap/>
            <w:vAlign w:val="center"/>
            <w:hideMark/>
          </w:tcPr>
          <w:p w14:paraId="0B363901"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0,336</w:t>
            </w:r>
          </w:p>
        </w:tc>
        <w:tc>
          <w:tcPr>
            <w:tcW w:w="1014" w:type="dxa"/>
            <w:tcBorders>
              <w:top w:val="single" w:sz="4" w:space="0" w:color="44B3E1"/>
              <w:left w:val="nil"/>
              <w:bottom w:val="single" w:sz="4" w:space="0" w:color="44B3E1"/>
              <w:right w:val="nil"/>
            </w:tcBorders>
            <w:noWrap/>
            <w:vAlign w:val="center"/>
            <w:hideMark/>
          </w:tcPr>
          <w:p w14:paraId="3A35A312"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0,512</w:t>
            </w:r>
          </w:p>
        </w:tc>
        <w:tc>
          <w:tcPr>
            <w:tcW w:w="1182" w:type="dxa"/>
            <w:tcBorders>
              <w:top w:val="single" w:sz="4" w:space="0" w:color="44B3E1"/>
              <w:left w:val="nil"/>
              <w:bottom w:val="single" w:sz="4" w:space="0" w:color="44B3E1"/>
              <w:right w:val="single" w:sz="4" w:space="0" w:color="44B3E1"/>
            </w:tcBorders>
            <w:noWrap/>
            <w:vAlign w:val="center"/>
            <w:hideMark/>
          </w:tcPr>
          <w:p w14:paraId="36BDBCDC"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74,2%</w:t>
            </w:r>
          </w:p>
        </w:tc>
      </w:tr>
      <w:tr w:rsidR="004E2C51" w:rsidRPr="0054596B" w14:paraId="1DF85F0E"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1A82948D" w14:textId="0E6CC2E5"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 xml:space="preserve">Lasso </w:t>
            </w:r>
            <w:proofErr w:type="spellStart"/>
            <w:r w:rsidR="00822437" w:rsidRPr="00822437">
              <w:rPr>
                <w:rFonts w:ascii="Times New Roman" w:eastAsia="Times New Roman" w:hAnsi="Times New Roman" w:cs="Times New Roman"/>
                <w:color w:val="000000"/>
                <w:sz w:val="20"/>
                <w:szCs w:val="20"/>
                <w:lang w:eastAsia="pt-PT"/>
              </w:rPr>
              <w:t>λ₁se</w:t>
            </w:r>
            <w:proofErr w:type="spellEnd"/>
          </w:p>
        </w:tc>
        <w:tc>
          <w:tcPr>
            <w:tcW w:w="953" w:type="dxa"/>
            <w:tcBorders>
              <w:top w:val="single" w:sz="4" w:space="0" w:color="44B3E1"/>
              <w:left w:val="nil"/>
              <w:bottom w:val="single" w:sz="4" w:space="0" w:color="44B3E1"/>
              <w:right w:val="nil"/>
            </w:tcBorders>
            <w:shd w:val="clear" w:color="C0E6F5" w:fill="C0E6F5"/>
            <w:noWrap/>
            <w:vAlign w:val="center"/>
            <w:hideMark/>
          </w:tcPr>
          <w:p w14:paraId="1E8992DB"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0,495</w:t>
            </w:r>
          </w:p>
        </w:tc>
        <w:tc>
          <w:tcPr>
            <w:tcW w:w="851" w:type="dxa"/>
            <w:tcBorders>
              <w:top w:val="single" w:sz="4" w:space="0" w:color="44B3E1"/>
              <w:left w:val="nil"/>
              <w:bottom w:val="single" w:sz="4" w:space="0" w:color="44B3E1"/>
              <w:right w:val="nil"/>
            </w:tcBorders>
            <w:shd w:val="clear" w:color="C0E6F5" w:fill="C0E6F5"/>
            <w:noWrap/>
            <w:vAlign w:val="center"/>
            <w:hideMark/>
          </w:tcPr>
          <w:p w14:paraId="1ED3A6CA"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0,368</w:t>
            </w:r>
          </w:p>
        </w:tc>
        <w:tc>
          <w:tcPr>
            <w:tcW w:w="1014" w:type="dxa"/>
            <w:tcBorders>
              <w:top w:val="single" w:sz="4" w:space="0" w:color="44B3E1"/>
              <w:left w:val="nil"/>
              <w:bottom w:val="single" w:sz="4" w:space="0" w:color="44B3E1"/>
              <w:right w:val="nil"/>
            </w:tcBorders>
            <w:shd w:val="clear" w:color="C0E6F5" w:fill="C0E6F5"/>
            <w:noWrap/>
            <w:vAlign w:val="center"/>
            <w:hideMark/>
          </w:tcPr>
          <w:p w14:paraId="38B254F2"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0,484</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2C719F48"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69,8%</w:t>
            </w:r>
          </w:p>
        </w:tc>
      </w:tr>
      <w:tr w:rsidR="004E2C51" w:rsidRPr="0054596B" w14:paraId="09376A6E" w14:textId="77777777" w:rsidTr="009E4E70">
        <w:trPr>
          <w:trHeight w:val="244"/>
        </w:trPr>
        <w:tc>
          <w:tcPr>
            <w:tcW w:w="5316" w:type="dxa"/>
            <w:tcBorders>
              <w:top w:val="single" w:sz="4" w:space="0" w:color="44B3E1"/>
              <w:left w:val="single" w:sz="4" w:space="0" w:color="44B3E1"/>
              <w:bottom w:val="single" w:sz="4" w:space="0" w:color="44B3E1"/>
              <w:right w:val="nil"/>
            </w:tcBorders>
            <w:noWrap/>
            <w:vAlign w:val="center"/>
            <w:hideMark/>
          </w:tcPr>
          <w:p w14:paraId="5C636404" w14:textId="213FA734"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proofErr w:type="spellStart"/>
            <w:r w:rsidRPr="0054596B">
              <w:rPr>
                <w:rFonts w:ascii="Times New Roman" w:eastAsia="Times New Roman" w:hAnsi="Times New Roman" w:cs="Times New Roman"/>
                <w:color w:val="000000"/>
                <w:sz w:val="20"/>
                <w:szCs w:val="20"/>
                <w:lang w:eastAsia="pt-PT"/>
              </w:rPr>
              <w:t>Ridge</w:t>
            </w:r>
            <w:proofErr w:type="spellEnd"/>
            <w:r w:rsidRPr="0054596B">
              <w:rPr>
                <w:rFonts w:ascii="Times New Roman" w:eastAsia="Times New Roman" w:hAnsi="Times New Roman" w:cs="Times New Roman"/>
                <w:color w:val="000000"/>
                <w:sz w:val="20"/>
                <w:szCs w:val="20"/>
                <w:lang w:eastAsia="pt-PT"/>
              </w:rPr>
              <w:t xml:space="preserve"> </w:t>
            </w:r>
            <w:proofErr w:type="spellStart"/>
            <w:r w:rsidR="00822437" w:rsidRPr="00822437">
              <w:rPr>
                <w:rFonts w:ascii="Times New Roman" w:eastAsia="Times New Roman" w:hAnsi="Times New Roman" w:cs="Times New Roman"/>
                <w:color w:val="000000"/>
                <w:sz w:val="20"/>
                <w:szCs w:val="20"/>
                <w:lang w:eastAsia="pt-PT"/>
              </w:rPr>
              <w:t>λ₁se</w:t>
            </w:r>
            <w:proofErr w:type="spellEnd"/>
          </w:p>
        </w:tc>
        <w:tc>
          <w:tcPr>
            <w:tcW w:w="953" w:type="dxa"/>
            <w:tcBorders>
              <w:top w:val="single" w:sz="4" w:space="0" w:color="44B3E1"/>
              <w:left w:val="nil"/>
              <w:bottom w:val="single" w:sz="4" w:space="0" w:color="44B3E1"/>
              <w:right w:val="nil"/>
            </w:tcBorders>
            <w:noWrap/>
            <w:vAlign w:val="center"/>
            <w:hideMark/>
          </w:tcPr>
          <w:p w14:paraId="6C00D5AD"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0,513</w:t>
            </w:r>
          </w:p>
        </w:tc>
        <w:tc>
          <w:tcPr>
            <w:tcW w:w="851" w:type="dxa"/>
            <w:tcBorders>
              <w:top w:val="single" w:sz="4" w:space="0" w:color="44B3E1"/>
              <w:left w:val="nil"/>
              <w:bottom w:val="single" w:sz="4" w:space="0" w:color="44B3E1"/>
              <w:right w:val="nil"/>
            </w:tcBorders>
            <w:noWrap/>
            <w:vAlign w:val="center"/>
            <w:hideMark/>
          </w:tcPr>
          <w:p w14:paraId="77124116"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0,397</w:t>
            </w:r>
          </w:p>
        </w:tc>
        <w:tc>
          <w:tcPr>
            <w:tcW w:w="1014" w:type="dxa"/>
            <w:tcBorders>
              <w:top w:val="single" w:sz="4" w:space="0" w:color="44B3E1"/>
              <w:left w:val="nil"/>
              <w:bottom w:val="single" w:sz="4" w:space="0" w:color="44B3E1"/>
              <w:right w:val="nil"/>
            </w:tcBorders>
            <w:noWrap/>
            <w:vAlign w:val="center"/>
            <w:hideMark/>
          </w:tcPr>
          <w:p w14:paraId="1257D0EC"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0,447</w:t>
            </w:r>
          </w:p>
        </w:tc>
        <w:tc>
          <w:tcPr>
            <w:tcW w:w="1182" w:type="dxa"/>
            <w:tcBorders>
              <w:top w:val="single" w:sz="4" w:space="0" w:color="44B3E1"/>
              <w:left w:val="nil"/>
              <w:bottom w:val="single" w:sz="4" w:space="0" w:color="44B3E1"/>
              <w:right w:val="single" w:sz="4" w:space="0" w:color="44B3E1"/>
            </w:tcBorders>
            <w:noWrap/>
            <w:vAlign w:val="center"/>
            <w:hideMark/>
          </w:tcPr>
          <w:p w14:paraId="4DF69ED0"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67,9%</w:t>
            </w:r>
          </w:p>
        </w:tc>
      </w:tr>
      <w:tr w:rsidR="004E2C51" w:rsidRPr="0054596B" w14:paraId="39FB330A" w14:textId="77777777" w:rsidTr="009E4E70">
        <w:trPr>
          <w:trHeight w:val="244"/>
        </w:trPr>
        <w:tc>
          <w:tcPr>
            <w:tcW w:w="5316" w:type="dxa"/>
            <w:tcBorders>
              <w:top w:val="single" w:sz="4" w:space="0" w:color="44B3E1"/>
              <w:left w:val="single" w:sz="4" w:space="0" w:color="44B3E1"/>
              <w:bottom w:val="single" w:sz="4" w:space="0" w:color="44B3E1"/>
              <w:right w:val="nil"/>
            </w:tcBorders>
            <w:shd w:val="clear" w:color="C0E6F5" w:fill="C0E6F5"/>
            <w:noWrap/>
            <w:vAlign w:val="center"/>
            <w:hideMark/>
          </w:tcPr>
          <w:p w14:paraId="2DFAC1C6"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Baseline (média do treino)</w:t>
            </w:r>
          </w:p>
        </w:tc>
        <w:tc>
          <w:tcPr>
            <w:tcW w:w="953" w:type="dxa"/>
            <w:tcBorders>
              <w:top w:val="single" w:sz="4" w:space="0" w:color="44B3E1"/>
              <w:left w:val="nil"/>
              <w:bottom w:val="single" w:sz="4" w:space="0" w:color="44B3E1"/>
              <w:right w:val="nil"/>
            </w:tcBorders>
            <w:shd w:val="clear" w:color="C0E6F5" w:fill="C0E6F5"/>
            <w:noWrap/>
            <w:vAlign w:val="center"/>
            <w:hideMark/>
          </w:tcPr>
          <w:p w14:paraId="07E88B2C"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0,692</w:t>
            </w:r>
          </w:p>
        </w:tc>
        <w:tc>
          <w:tcPr>
            <w:tcW w:w="851" w:type="dxa"/>
            <w:tcBorders>
              <w:top w:val="single" w:sz="4" w:space="0" w:color="44B3E1"/>
              <w:left w:val="nil"/>
              <w:bottom w:val="single" w:sz="4" w:space="0" w:color="44B3E1"/>
              <w:right w:val="nil"/>
            </w:tcBorders>
            <w:shd w:val="clear" w:color="C0E6F5" w:fill="C0E6F5"/>
            <w:noWrap/>
            <w:vAlign w:val="center"/>
            <w:hideMark/>
          </w:tcPr>
          <w:p w14:paraId="7F2FB9F9"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0,563</w:t>
            </w:r>
          </w:p>
        </w:tc>
        <w:tc>
          <w:tcPr>
            <w:tcW w:w="1014" w:type="dxa"/>
            <w:tcBorders>
              <w:top w:val="single" w:sz="4" w:space="0" w:color="44B3E1"/>
              <w:left w:val="nil"/>
              <w:bottom w:val="single" w:sz="4" w:space="0" w:color="44B3E1"/>
              <w:right w:val="nil"/>
            </w:tcBorders>
            <w:shd w:val="clear" w:color="C0E6F5" w:fill="C0E6F5"/>
            <w:noWrap/>
            <w:vAlign w:val="center"/>
            <w:hideMark/>
          </w:tcPr>
          <w:p w14:paraId="64FE7EFD" w14:textId="68FD9DB4"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-0,001</w:t>
            </w:r>
          </w:p>
        </w:tc>
        <w:tc>
          <w:tcPr>
            <w:tcW w:w="1182" w:type="dxa"/>
            <w:tcBorders>
              <w:top w:val="single" w:sz="4" w:space="0" w:color="44B3E1"/>
              <w:left w:val="nil"/>
              <w:bottom w:val="single" w:sz="4" w:space="0" w:color="44B3E1"/>
              <w:right w:val="single" w:sz="4" w:space="0" w:color="44B3E1"/>
            </w:tcBorders>
            <w:shd w:val="clear" w:color="C0E6F5" w:fill="C0E6F5"/>
            <w:noWrap/>
            <w:vAlign w:val="center"/>
            <w:hideMark/>
          </w:tcPr>
          <w:p w14:paraId="125AA1BB" w14:textId="77777777" w:rsidR="004E2C51" w:rsidRPr="0054596B" w:rsidRDefault="004E2C51" w:rsidP="00542ECF">
            <w:pPr>
              <w:spacing w:after="0" w:line="240" w:lineRule="auto"/>
              <w:jc w:val="both"/>
              <w:rPr>
                <w:rFonts w:ascii="Times New Roman" w:eastAsia="Times New Roman" w:hAnsi="Times New Roman" w:cs="Times New Roman"/>
                <w:color w:val="000000"/>
                <w:sz w:val="20"/>
                <w:szCs w:val="20"/>
                <w:lang w:eastAsia="pt-PT"/>
              </w:rPr>
            </w:pPr>
            <w:r w:rsidRPr="0054596B">
              <w:rPr>
                <w:rFonts w:ascii="Times New Roman" w:eastAsia="Times New Roman" w:hAnsi="Times New Roman" w:cs="Times New Roman"/>
                <w:color w:val="000000"/>
                <w:sz w:val="20"/>
                <w:szCs w:val="20"/>
                <w:lang w:eastAsia="pt-PT"/>
              </w:rPr>
              <w:t>61,2%</w:t>
            </w:r>
          </w:p>
        </w:tc>
      </w:tr>
    </w:tbl>
    <w:p w14:paraId="0043472C" w14:textId="24CFC335" w:rsidR="004E2C51" w:rsidRPr="0054596B" w:rsidRDefault="004F627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r>
      <w:r w:rsidR="004E2C51" w:rsidRPr="0054596B">
        <w:rPr>
          <w:rFonts w:ascii="Times New Roman" w:eastAsia="Times New Roman" w:hAnsi="Times New Roman" w:cs="Times New Roman"/>
        </w:rPr>
        <w:t>Conclusões principais:</w:t>
      </w:r>
    </w:p>
    <w:p w14:paraId="300E0B86" w14:textId="77777777" w:rsidR="004E2C51" w:rsidRPr="0054596B" w:rsidRDefault="004E2C51" w:rsidP="00542ECF">
      <w:pPr>
        <w:numPr>
          <w:ilvl w:val="0"/>
          <w:numId w:val="1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Todos os modelos superam claramente a baseline</w:t>
      </w:r>
      <w:r w:rsidRPr="0054596B">
        <w:rPr>
          <w:rFonts w:ascii="Times New Roman" w:eastAsia="Times New Roman" w:hAnsi="Times New Roman" w:cs="Times New Roman"/>
        </w:rPr>
        <w:t>, confirmando sinal preditivo nas variáveis.</w:t>
      </w:r>
    </w:p>
    <w:p w14:paraId="25DCD16D" w14:textId="77777777" w:rsidR="004E2C51" w:rsidRPr="0054596B" w:rsidRDefault="004E2C51" w:rsidP="00542ECF">
      <w:pPr>
        <w:numPr>
          <w:ilvl w:val="0"/>
          <w:numId w:val="1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w:t>
      </w:r>
      <w:r w:rsidRPr="0054596B">
        <w:rPr>
          <w:rFonts w:ascii="Times New Roman" w:eastAsia="Times New Roman" w:hAnsi="Times New Roman" w:cs="Times New Roman"/>
          <w:b/>
          <w:bCs/>
        </w:rPr>
        <w:t>Random Forest</w:t>
      </w:r>
      <w:r w:rsidRPr="0054596B">
        <w:rPr>
          <w:rFonts w:ascii="Times New Roman" w:eastAsia="Times New Roman" w:hAnsi="Times New Roman" w:cs="Times New Roman"/>
        </w:rPr>
        <w:t xml:space="preserve"> obtém o </w:t>
      </w:r>
      <w:r w:rsidRPr="0054596B">
        <w:rPr>
          <w:rFonts w:ascii="Times New Roman" w:eastAsia="Times New Roman" w:hAnsi="Times New Roman" w:cs="Times New Roman"/>
          <w:b/>
          <w:bCs/>
        </w:rPr>
        <w:t>melhor RMSE e maior R²</w:t>
      </w:r>
      <w:r w:rsidRPr="0054596B">
        <w:rPr>
          <w:rFonts w:ascii="Times New Roman" w:eastAsia="Times New Roman" w:hAnsi="Times New Roman" w:cs="Times New Roman"/>
        </w:rPr>
        <w:t>, sendo escolhido como modelo final por critério principal de seleção.</w:t>
      </w:r>
    </w:p>
    <w:p w14:paraId="235AF7E0" w14:textId="77777777" w:rsidR="004E2C51" w:rsidRPr="0054596B" w:rsidRDefault="004E2C51" w:rsidP="00542ECF">
      <w:pPr>
        <w:numPr>
          <w:ilvl w:val="0"/>
          <w:numId w:val="1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w:t>
      </w:r>
      <w:r w:rsidRPr="0054596B">
        <w:rPr>
          <w:rFonts w:ascii="Times New Roman" w:eastAsia="Times New Roman" w:hAnsi="Times New Roman" w:cs="Times New Roman"/>
          <w:b/>
          <w:bCs/>
        </w:rPr>
        <w:t>árvore</w:t>
      </w:r>
      <w:r w:rsidRPr="0054596B">
        <w:rPr>
          <w:rFonts w:ascii="Times New Roman" w:eastAsia="Times New Roman" w:hAnsi="Times New Roman" w:cs="Times New Roman"/>
        </w:rPr>
        <w:t xml:space="preserve"> apresenta PCT_0,5 elevado, mas com RMSE ligeiramente pior (e, estruturalmente, maior variância fora de amostra).</w:t>
      </w:r>
    </w:p>
    <w:p w14:paraId="1C0366EA" w14:textId="429E2A44" w:rsidR="004E2C51" w:rsidRPr="0042467D" w:rsidRDefault="004E2C51" w:rsidP="00542ECF">
      <w:pPr>
        <w:numPr>
          <w:ilvl w:val="0"/>
          <w:numId w:val="11"/>
        </w:numPr>
        <w:spacing w:line="360" w:lineRule="auto"/>
        <w:jc w:val="both"/>
        <w:rPr>
          <w:rFonts w:ascii="Times New Roman" w:eastAsia="Times New Roman" w:hAnsi="Times New Roman" w:cs="Times New Roman"/>
        </w:rPr>
      </w:pPr>
      <w:r w:rsidRPr="0042467D">
        <w:rPr>
          <w:rFonts w:ascii="Times New Roman" w:eastAsia="Times New Roman" w:hAnsi="Times New Roman" w:cs="Times New Roman"/>
        </w:rPr>
        <w:t xml:space="preserve">O </w:t>
      </w:r>
      <w:r w:rsidRPr="0042467D">
        <w:rPr>
          <w:rFonts w:ascii="Times New Roman" w:eastAsia="Times New Roman" w:hAnsi="Times New Roman" w:cs="Times New Roman"/>
          <w:b/>
          <w:bCs/>
        </w:rPr>
        <w:t>OLS</w:t>
      </w:r>
      <w:r w:rsidRPr="0042467D">
        <w:rPr>
          <w:rFonts w:ascii="Times New Roman" w:eastAsia="Times New Roman" w:hAnsi="Times New Roman" w:cs="Times New Roman"/>
        </w:rPr>
        <w:t xml:space="preserve"> é competitivo, sugerindo que existe um componente aditivo forte; porém, o RF captura ganhos adicionais via não linearidades/interações.</w:t>
      </w:r>
      <w:r w:rsidR="00476AF6">
        <w:rPr>
          <w:rFonts w:ascii="Times New Roman" w:eastAsia="Times New Roman" w:hAnsi="Times New Roman" w:cs="Times New Roman"/>
        </w:rPr>
        <w:pict w14:anchorId="791D71A6">
          <v:rect id="_x0000_i1052" style="width:0;height:1.5pt" o:hralign="right" o:hrstd="t" o:hr="t" fillcolor="#a0a0a0" stroked="f"/>
        </w:pict>
      </w:r>
    </w:p>
    <w:p w14:paraId="498FE9F0" w14:textId="678EE55B" w:rsidR="004E2C51" w:rsidRPr="0054596B" w:rsidRDefault="004E2C51" w:rsidP="00542ECF">
      <w:pPr>
        <w:pStyle w:val="Heading2"/>
        <w:jc w:val="both"/>
        <w:rPr>
          <w:rFonts w:ascii="Times New Roman" w:hAnsi="Times New Roman" w:cs="Times New Roman"/>
          <w:b/>
          <w:bCs/>
          <w:sz w:val="28"/>
          <w:szCs w:val="28"/>
        </w:rPr>
      </w:pPr>
      <w:bookmarkStart w:id="43" w:name="_Toc220443748"/>
      <w:r w:rsidRPr="0054596B">
        <w:rPr>
          <w:rFonts w:ascii="Times New Roman" w:hAnsi="Times New Roman" w:cs="Times New Roman"/>
          <w:b/>
          <w:bCs/>
          <w:sz w:val="28"/>
          <w:szCs w:val="28"/>
        </w:rPr>
        <w:t>5.</w:t>
      </w:r>
      <w:r w:rsidR="00751A0A" w:rsidRPr="0054596B">
        <w:rPr>
          <w:rFonts w:ascii="Times New Roman" w:hAnsi="Times New Roman" w:cs="Times New Roman"/>
          <w:b/>
          <w:bCs/>
          <w:sz w:val="28"/>
          <w:szCs w:val="28"/>
        </w:rPr>
        <w:t>4</w:t>
      </w:r>
      <w:r w:rsidRPr="0054596B">
        <w:rPr>
          <w:rFonts w:ascii="Times New Roman" w:hAnsi="Times New Roman" w:cs="Times New Roman"/>
          <w:b/>
          <w:bCs/>
          <w:sz w:val="28"/>
          <w:szCs w:val="28"/>
        </w:rPr>
        <w:t xml:space="preserve"> Ajuste final e avaliação no conjunto de teste (holdout)</w:t>
      </w:r>
      <w:bookmarkEnd w:id="43"/>
    </w:p>
    <w:p w14:paraId="6847CE0F" w14:textId="684A2D7C" w:rsidR="00A046CB" w:rsidRPr="0054596B" w:rsidRDefault="004E2C51"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Após seleção do </w:t>
      </w:r>
      <w:r w:rsidRPr="0054596B">
        <w:rPr>
          <w:rFonts w:ascii="Times New Roman" w:eastAsia="Times New Roman" w:hAnsi="Times New Roman" w:cs="Times New Roman"/>
          <w:b/>
          <w:bCs/>
        </w:rPr>
        <w:t>Random Forest</w:t>
      </w:r>
      <w:r w:rsidRPr="0054596B">
        <w:rPr>
          <w:rFonts w:ascii="Times New Roman" w:eastAsia="Times New Roman" w:hAnsi="Times New Roman" w:cs="Times New Roman"/>
        </w:rPr>
        <w:t xml:space="preserve"> como melhor modelo por CV, este é </w:t>
      </w:r>
      <w:r w:rsidR="006D0F53" w:rsidRPr="0054596B">
        <w:rPr>
          <w:rFonts w:ascii="Times New Roman" w:eastAsia="Times New Roman" w:hAnsi="Times New Roman" w:cs="Times New Roman"/>
        </w:rPr>
        <w:t>reajustado</w:t>
      </w:r>
      <w:r w:rsidRPr="0054596B">
        <w:rPr>
          <w:rFonts w:ascii="Times New Roman" w:eastAsia="Times New Roman" w:hAnsi="Times New Roman" w:cs="Times New Roman"/>
        </w:rPr>
        <w:t xml:space="preserve"> com </w:t>
      </w:r>
      <w:r w:rsidRPr="0054596B">
        <w:rPr>
          <w:rFonts w:ascii="Times New Roman" w:eastAsia="Times New Roman" w:hAnsi="Times New Roman" w:cs="Times New Roman"/>
          <w:b/>
          <w:bCs/>
        </w:rPr>
        <w:t>Treino + Validação</w:t>
      </w:r>
      <w:r w:rsidRPr="0054596B">
        <w:rPr>
          <w:rFonts w:ascii="Times New Roman" w:eastAsia="Times New Roman" w:hAnsi="Times New Roman" w:cs="Times New Roman"/>
        </w:rPr>
        <w:t xml:space="preserve"> e avaliado no </w:t>
      </w:r>
      <w:r w:rsidRPr="0054596B">
        <w:rPr>
          <w:rFonts w:ascii="Times New Roman" w:eastAsia="Times New Roman" w:hAnsi="Times New Roman" w:cs="Times New Roman"/>
          <w:b/>
          <w:bCs/>
        </w:rPr>
        <w:t>Teste</w:t>
      </w:r>
      <w:r w:rsidRPr="0054596B">
        <w:rPr>
          <w:rFonts w:ascii="Times New Roman" w:eastAsia="Times New Roman" w:hAnsi="Times New Roman" w:cs="Times New Roman"/>
        </w:rPr>
        <w:t xml:space="preserve"> (n = 111), produzindo:</w:t>
      </w:r>
    </w:p>
    <w:tbl>
      <w:tblPr>
        <w:tblStyle w:val="GridTable4-Accent1"/>
        <w:tblW w:w="10038" w:type="dxa"/>
        <w:tblLook w:val="0420" w:firstRow="1" w:lastRow="0" w:firstColumn="0" w:lastColumn="0" w:noHBand="0" w:noVBand="1"/>
      </w:tblPr>
      <w:tblGrid>
        <w:gridCol w:w="3726"/>
        <w:gridCol w:w="2225"/>
        <w:gridCol w:w="1010"/>
        <w:gridCol w:w="1010"/>
        <w:gridCol w:w="1010"/>
        <w:gridCol w:w="1057"/>
      </w:tblGrid>
      <w:tr w:rsidR="000A1C8A" w:rsidRPr="0054596B" w14:paraId="0743FA16" w14:textId="77777777" w:rsidTr="0049266B">
        <w:trPr>
          <w:cnfStyle w:val="100000000000" w:firstRow="1" w:lastRow="0" w:firstColumn="0" w:lastColumn="0" w:oddVBand="0" w:evenVBand="0" w:oddHBand="0" w:evenHBand="0" w:firstRowFirstColumn="0" w:firstRowLastColumn="0" w:lastRowFirstColumn="0" w:lastRowLastColumn="0"/>
          <w:trHeight w:val="134"/>
        </w:trPr>
        <w:tc>
          <w:tcPr>
            <w:tcW w:w="3726" w:type="dxa"/>
          </w:tcPr>
          <w:p w14:paraId="5C0F4DD1" w14:textId="55DDE001"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Modelo</w:t>
            </w:r>
          </w:p>
        </w:tc>
        <w:tc>
          <w:tcPr>
            <w:tcW w:w="2225" w:type="dxa"/>
          </w:tcPr>
          <w:p w14:paraId="52292510" w14:textId="0FDBD929" w:rsidR="000A1C8A" w:rsidRPr="0054596B" w:rsidRDefault="0034211D" w:rsidP="00542ECF">
            <w:pPr>
              <w:jc w:val="both"/>
              <w:rPr>
                <w:rFonts w:ascii="Times New Roman" w:hAnsi="Times New Roman" w:cs="Times New Roman"/>
                <w:sz w:val="18"/>
                <w:szCs w:val="18"/>
              </w:rPr>
            </w:pPr>
            <w:r w:rsidRPr="0054596B">
              <w:rPr>
                <w:rFonts w:ascii="Times New Roman" w:hAnsi="Times New Roman" w:cs="Times New Roman"/>
                <w:sz w:val="18"/>
                <w:szCs w:val="18"/>
              </w:rPr>
              <w:t>Avaliação</w:t>
            </w:r>
          </w:p>
        </w:tc>
        <w:tc>
          <w:tcPr>
            <w:tcW w:w="1010" w:type="dxa"/>
          </w:tcPr>
          <w:p w14:paraId="0F7FC45C" w14:textId="3687DAE2"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RMSE</w:t>
            </w:r>
          </w:p>
        </w:tc>
        <w:tc>
          <w:tcPr>
            <w:tcW w:w="1010" w:type="dxa"/>
          </w:tcPr>
          <w:p w14:paraId="339CC654" w14:textId="14E4DA49"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MAE</w:t>
            </w:r>
          </w:p>
        </w:tc>
        <w:tc>
          <w:tcPr>
            <w:tcW w:w="1010" w:type="dxa"/>
          </w:tcPr>
          <w:p w14:paraId="2071543E" w14:textId="2A96CF41"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R2</w:t>
            </w:r>
          </w:p>
        </w:tc>
        <w:tc>
          <w:tcPr>
            <w:tcW w:w="1057" w:type="dxa"/>
          </w:tcPr>
          <w:p w14:paraId="36B98C31" w14:textId="5F028831"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PCT_</w:t>
            </w:r>
            <w:r w:rsidR="00D94021">
              <w:rPr>
                <w:rFonts w:ascii="Times New Roman" w:hAnsi="Times New Roman" w:cs="Times New Roman"/>
                <w:sz w:val="18"/>
                <w:szCs w:val="18"/>
              </w:rPr>
              <w:t>{0,5}</w:t>
            </w:r>
          </w:p>
        </w:tc>
      </w:tr>
      <w:tr w:rsidR="000A1C8A" w:rsidRPr="0054596B" w14:paraId="54CADF9B" w14:textId="77777777" w:rsidTr="0049266B">
        <w:trPr>
          <w:cnfStyle w:val="000000100000" w:firstRow="0" w:lastRow="0" w:firstColumn="0" w:lastColumn="0" w:oddVBand="0" w:evenVBand="0" w:oddHBand="1" w:evenHBand="0" w:firstRowFirstColumn="0" w:firstRowLastColumn="0" w:lastRowFirstColumn="0" w:lastRowLastColumn="0"/>
          <w:trHeight w:val="273"/>
        </w:trPr>
        <w:tc>
          <w:tcPr>
            <w:tcW w:w="3726" w:type="dxa"/>
          </w:tcPr>
          <w:p w14:paraId="4351937B" w14:textId="05F1271C" w:rsidR="000A1C8A" w:rsidRPr="0054596B" w:rsidRDefault="000A1C8A" w:rsidP="00542ECF">
            <w:pPr>
              <w:jc w:val="both"/>
              <w:rPr>
                <w:rFonts w:ascii="Times New Roman" w:hAnsi="Times New Roman" w:cs="Times New Roman"/>
                <w:sz w:val="18"/>
                <w:szCs w:val="18"/>
                <w:lang w:val="en-GB"/>
              </w:rPr>
            </w:pPr>
            <w:r w:rsidRPr="0054596B">
              <w:rPr>
                <w:rFonts w:ascii="Times New Roman" w:hAnsi="Times New Roman" w:cs="Times New Roman"/>
                <w:sz w:val="18"/>
                <w:szCs w:val="18"/>
                <w:lang w:val="en-GB"/>
              </w:rPr>
              <w:t>FINAL - Random Forest (mtry=2, ntree=400)</w:t>
            </w:r>
          </w:p>
        </w:tc>
        <w:tc>
          <w:tcPr>
            <w:tcW w:w="2225" w:type="dxa"/>
          </w:tcPr>
          <w:p w14:paraId="2B939D77" w14:textId="0F7622EF"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CV (treino, media k-fold)</w:t>
            </w:r>
          </w:p>
        </w:tc>
        <w:tc>
          <w:tcPr>
            <w:tcW w:w="1010" w:type="dxa"/>
          </w:tcPr>
          <w:p w14:paraId="590CB885" w14:textId="4226E26C"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0.461005</w:t>
            </w:r>
          </w:p>
        </w:tc>
        <w:tc>
          <w:tcPr>
            <w:tcW w:w="1010" w:type="dxa"/>
          </w:tcPr>
          <w:p w14:paraId="580F9B6F" w14:textId="68C91A88"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0.338347</w:t>
            </w:r>
          </w:p>
        </w:tc>
        <w:tc>
          <w:tcPr>
            <w:tcW w:w="1010" w:type="dxa"/>
          </w:tcPr>
          <w:p w14:paraId="69CAD859" w14:textId="060BB052"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0.554298</w:t>
            </w:r>
          </w:p>
        </w:tc>
        <w:tc>
          <w:tcPr>
            <w:tcW w:w="1057" w:type="dxa"/>
          </w:tcPr>
          <w:p w14:paraId="25DAC52C" w14:textId="0977F643"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0.711938</w:t>
            </w:r>
          </w:p>
        </w:tc>
      </w:tr>
      <w:tr w:rsidR="000A1C8A" w:rsidRPr="0054596B" w14:paraId="69FE5865" w14:textId="77777777" w:rsidTr="0049266B">
        <w:trPr>
          <w:trHeight w:val="269"/>
        </w:trPr>
        <w:tc>
          <w:tcPr>
            <w:tcW w:w="3726" w:type="dxa"/>
          </w:tcPr>
          <w:p w14:paraId="11423756" w14:textId="5D920C0E" w:rsidR="000A1C8A" w:rsidRPr="0054596B" w:rsidRDefault="000A1C8A" w:rsidP="00542ECF">
            <w:pPr>
              <w:jc w:val="both"/>
              <w:rPr>
                <w:rFonts w:ascii="Times New Roman" w:hAnsi="Times New Roman" w:cs="Times New Roman"/>
                <w:sz w:val="18"/>
                <w:szCs w:val="18"/>
                <w:lang w:val="en-GB"/>
              </w:rPr>
            </w:pPr>
            <w:r w:rsidRPr="0054596B">
              <w:rPr>
                <w:rFonts w:ascii="Times New Roman" w:hAnsi="Times New Roman" w:cs="Times New Roman"/>
                <w:sz w:val="18"/>
                <w:szCs w:val="18"/>
                <w:lang w:val="en-GB"/>
              </w:rPr>
              <w:t>FINAL - Random Forest (mtry=2, ntree=400)</w:t>
            </w:r>
          </w:p>
        </w:tc>
        <w:tc>
          <w:tcPr>
            <w:tcW w:w="2225" w:type="dxa"/>
          </w:tcPr>
          <w:p w14:paraId="3451A74C" w14:textId="46E56E78"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Teste (holdout, n=111)</w:t>
            </w:r>
          </w:p>
        </w:tc>
        <w:tc>
          <w:tcPr>
            <w:tcW w:w="1010" w:type="dxa"/>
          </w:tcPr>
          <w:p w14:paraId="3B8BEC45" w14:textId="6ACBD552"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0.47745</w:t>
            </w:r>
          </w:p>
        </w:tc>
        <w:tc>
          <w:tcPr>
            <w:tcW w:w="1010" w:type="dxa"/>
          </w:tcPr>
          <w:p w14:paraId="01F3EEDC" w14:textId="28C3A1ED"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0.330901</w:t>
            </w:r>
          </w:p>
        </w:tc>
        <w:tc>
          <w:tcPr>
            <w:tcW w:w="1010" w:type="dxa"/>
          </w:tcPr>
          <w:p w14:paraId="061F0E98" w14:textId="7427D3BE"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0.544784</w:t>
            </w:r>
          </w:p>
        </w:tc>
        <w:tc>
          <w:tcPr>
            <w:tcW w:w="1057" w:type="dxa"/>
          </w:tcPr>
          <w:p w14:paraId="707F9830" w14:textId="36F30747" w:rsidR="000A1C8A" w:rsidRPr="0054596B" w:rsidRDefault="000A1C8A" w:rsidP="00542ECF">
            <w:pPr>
              <w:jc w:val="both"/>
              <w:rPr>
                <w:rFonts w:ascii="Times New Roman" w:hAnsi="Times New Roman" w:cs="Times New Roman"/>
                <w:sz w:val="18"/>
                <w:szCs w:val="18"/>
              </w:rPr>
            </w:pPr>
            <w:r w:rsidRPr="0054596B">
              <w:rPr>
                <w:rFonts w:ascii="Times New Roman" w:hAnsi="Times New Roman" w:cs="Times New Roman"/>
                <w:sz w:val="18"/>
                <w:szCs w:val="18"/>
              </w:rPr>
              <w:t>0.747748</w:t>
            </w:r>
          </w:p>
        </w:tc>
      </w:tr>
    </w:tbl>
    <w:p w14:paraId="39C48172" w14:textId="1D928DA5" w:rsidR="00751A0A" w:rsidRPr="0054596B" w:rsidRDefault="000A1C8A" w:rsidP="00542ECF">
      <w:pPr>
        <w:spacing w:line="360" w:lineRule="auto"/>
        <w:jc w:val="both"/>
        <w:rPr>
          <w:rFonts w:ascii="Times New Roman" w:hAnsi="Times New Roman" w:cs="Times New Roman"/>
        </w:rPr>
      </w:pPr>
      <w:r w:rsidRPr="0054596B">
        <w:rPr>
          <w:rFonts w:ascii="Times New Roman" w:eastAsia="Times New Roman" w:hAnsi="Times New Roman" w:cs="Times New Roman"/>
        </w:rPr>
        <w:br/>
      </w:r>
      <w:r w:rsidR="00751A0A" w:rsidRPr="0054596B">
        <w:rPr>
          <w:rFonts w:ascii="Times New Roman" w:hAnsi="Times New Roman" w:cs="Times New Roman"/>
        </w:rPr>
        <w:t xml:space="preserve">Ou seja, cerca de </w:t>
      </w:r>
      <w:r w:rsidR="00751A0A" w:rsidRPr="0054596B">
        <w:rPr>
          <w:rFonts w:ascii="Times New Roman" w:hAnsi="Times New Roman" w:cs="Times New Roman"/>
          <w:b/>
          <w:bCs/>
        </w:rPr>
        <w:t>3 em cada 4 previsões</w:t>
      </w:r>
      <w:r w:rsidR="00751A0A" w:rsidRPr="0054596B">
        <w:rPr>
          <w:rFonts w:ascii="Times New Roman" w:hAnsi="Times New Roman" w:cs="Times New Roman"/>
        </w:rPr>
        <w:t xml:space="preserve"> ficam a menos de </w:t>
      </w:r>
      <w:r w:rsidR="00751A0A" w:rsidRPr="0054596B">
        <w:rPr>
          <w:rFonts w:ascii="Times New Roman" w:hAnsi="Times New Roman" w:cs="Times New Roman"/>
          <w:b/>
          <w:bCs/>
        </w:rPr>
        <w:t>0,5 pontos</w:t>
      </w:r>
      <w:r w:rsidR="00751A0A" w:rsidRPr="0054596B">
        <w:rPr>
          <w:rFonts w:ascii="Times New Roman" w:hAnsi="Times New Roman" w:cs="Times New Roman"/>
        </w:rPr>
        <w:t xml:space="preserve"> do valor observado. A diferença entre RMSE em CV (0,461) e no teste (0,477) é compatível com variabilidade amostral e </w:t>
      </w:r>
      <w:r w:rsidR="00751A0A" w:rsidRPr="0054596B">
        <w:rPr>
          <w:rFonts w:ascii="Times New Roman" w:hAnsi="Times New Roman" w:cs="Times New Roman"/>
          <w:b/>
          <w:bCs/>
        </w:rPr>
        <w:t>não sugere</w:t>
      </w:r>
      <w:r w:rsidR="00751A0A" w:rsidRPr="0054596B">
        <w:rPr>
          <w:rFonts w:ascii="Times New Roman" w:hAnsi="Times New Roman" w:cs="Times New Roman"/>
        </w:rPr>
        <w:t xml:space="preserve"> ganhos artificiais por </w:t>
      </w:r>
      <w:r w:rsidR="0034211D" w:rsidRPr="0054596B">
        <w:rPr>
          <w:rFonts w:ascii="Times New Roman" w:hAnsi="Times New Roman" w:cs="Times New Roman"/>
          <w:i/>
          <w:iCs/>
        </w:rPr>
        <w:t>leakage</w:t>
      </w:r>
      <w:r w:rsidR="00751A0A" w:rsidRPr="0054596B">
        <w:rPr>
          <w:rFonts w:ascii="Times New Roman" w:hAnsi="Times New Roman" w:cs="Times New Roman"/>
        </w:rPr>
        <w:t>.</w:t>
      </w:r>
    </w:p>
    <w:p w14:paraId="1DDA5F94" w14:textId="4635B5C8" w:rsidR="004E2C51" w:rsidRPr="0054596B" w:rsidRDefault="00751A0A"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Respeito pela escala [1,5].</w:t>
      </w:r>
      <w:r w:rsidRPr="0054596B">
        <w:rPr>
          <w:rFonts w:ascii="Times New Roman" w:eastAsia="Times New Roman" w:hAnsi="Times New Roman" w:cs="Times New Roman"/>
        </w:rPr>
        <w:t xml:space="preserve"> As previsões ficaram integralmente dentro do intervalo admissível (3,028 a 4,694), pelo que a operação de “</w:t>
      </w:r>
      <w:r w:rsidRPr="0054596B">
        <w:rPr>
          <w:rFonts w:ascii="Times New Roman" w:eastAsia="Times New Roman" w:hAnsi="Times New Roman" w:cs="Times New Roman"/>
          <w:i/>
          <w:iCs/>
        </w:rPr>
        <w:t>clipping</w:t>
      </w:r>
      <w:r w:rsidRPr="0054596B">
        <w:rPr>
          <w:rFonts w:ascii="Times New Roman" w:eastAsia="Times New Roman" w:hAnsi="Times New Roman" w:cs="Times New Roman"/>
        </w:rPr>
        <w:t>” a [1,5] não altera as métricas finais. Observa-se ainda u</w:t>
      </w:r>
      <w:r w:rsidR="0042467D">
        <w:rPr>
          <w:rFonts w:ascii="Times New Roman" w:eastAsia="Times New Roman" w:hAnsi="Times New Roman" w:cs="Times New Roman"/>
        </w:rPr>
        <w:t xml:space="preserve">ma </w:t>
      </w:r>
      <w:r w:rsidRPr="0054596B">
        <w:rPr>
          <w:rFonts w:ascii="Times New Roman" w:eastAsia="Times New Roman" w:hAnsi="Times New Roman" w:cs="Times New Roman"/>
        </w:rPr>
        <w:lastRenderedPageBreak/>
        <w:t>regressão à média, aspeto que será discutido no capítulo de validação/diagnóstico.</w:t>
      </w:r>
      <w:r w:rsidR="00476AF6">
        <w:rPr>
          <w:rFonts w:ascii="Times New Roman" w:eastAsia="Times New Roman" w:hAnsi="Times New Roman" w:cs="Times New Roman"/>
        </w:rPr>
        <w:pict w14:anchorId="799DF898">
          <v:rect id="_x0000_i1053" style="width:0;height:1.5pt" o:hralign="right" o:hrstd="t" o:hr="t" fillcolor="#a0a0a0" stroked="f"/>
        </w:pict>
      </w:r>
    </w:p>
    <w:p w14:paraId="5D9184FC" w14:textId="48666598" w:rsidR="004E2C51" w:rsidRPr="0054596B" w:rsidRDefault="004E2C51" w:rsidP="00542ECF">
      <w:pPr>
        <w:pStyle w:val="Heading2"/>
        <w:jc w:val="both"/>
        <w:rPr>
          <w:rFonts w:ascii="Times New Roman" w:hAnsi="Times New Roman" w:cs="Times New Roman"/>
          <w:b/>
          <w:bCs/>
          <w:sz w:val="28"/>
          <w:szCs w:val="28"/>
        </w:rPr>
      </w:pPr>
      <w:bookmarkStart w:id="44" w:name="_Toc220443749"/>
      <w:r w:rsidRPr="0054596B">
        <w:rPr>
          <w:rFonts w:ascii="Times New Roman" w:hAnsi="Times New Roman" w:cs="Times New Roman"/>
          <w:b/>
          <w:bCs/>
          <w:sz w:val="28"/>
          <w:szCs w:val="28"/>
        </w:rPr>
        <w:t>5.</w:t>
      </w:r>
      <w:r w:rsidR="00751A0A" w:rsidRPr="0054596B">
        <w:rPr>
          <w:rFonts w:ascii="Times New Roman" w:hAnsi="Times New Roman" w:cs="Times New Roman"/>
          <w:b/>
          <w:bCs/>
          <w:sz w:val="28"/>
          <w:szCs w:val="28"/>
        </w:rPr>
        <w:t>5</w:t>
      </w:r>
      <w:r w:rsidRPr="0054596B">
        <w:rPr>
          <w:rFonts w:ascii="Times New Roman" w:hAnsi="Times New Roman" w:cs="Times New Roman"/>
          <w:b/>
          <w:bCs/>
          <w:sz w:val="28"/>
          <w:szCs w:val="28"/>
        </w:rPr>
        <w:t xml:space="preserve"> Interpretação do modelo selecionado (importância de variáveis no RF)</w:t>
      </w:r>
      <w:bookmarkEnd w:id="44"/>
    </w:p>
    <w:p w14:paraId="3DDFACDA" w14:textId="413E8AA6" w:rsidR="00751A0A" w:rsidRPr="0054596B" w:rsidRDefault="00751A0A"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Para interpretar os fatores mais relevantes no modelo selecionado, analisou-se a importância de variáveis no Random Forest através de </w:t>
      </w:r>
      <w:r w:rsidRPr="0054596B">
        <w:rPr>
          <w:rFonts w:ascii="Times New Roman" w:eastAsia="Times New Roman" w:hAnsi="Times New Roman" w:cs="Times New Roman"/>
          <w:b/>
          <w:bCs/>
        </w:rPr>
        <w:t>%IncMSE</w:t>
      </w:r>
      <w:r w:rsidRPr="0054596B">
        <w:rPr>
          <w:rFonts w:ascii="Times New Roman" w:eastAsia="Times New Roman" w:hAnsi="Times New Roman" w:cs="Times New Roman"/>
        </w:rPr>
        <w:t xml:space="preserve"> (aumento percentual do erro quando a variável é permutada), apresentad</w:t>
      </w:r>
      <w:r w:rsidR="00291478">
        <w:rPr>
          <w:rFonts w:ascii="Times New Roman" w:eastAsia="Times New Roman" w:hAnsi="Times New Roman" w:cs="Times New Roman"/>
        </w:rPr>
        <w:t xml:space="preserve">o no </w:t>
      </w:r>
      <w:r w:rsidR="00291478" w:rsidRPr="00291478">
        <w:rPr>
          <w:rFonts w:ascii="Times New Roman" w:eastAsia="Times New Roman" w:hAnsi="Times New Roman" w:cs="Times New Roman"/>
          <w:i/>
          <w:iCs/>
        </w:rPr>
        <w:t>Cleveland dot plot</w:t>
      </w:r>
      <w:r w:rsidRPr="0054596B">
        <w:rPr>
          <w:rFonts w:ascii="Times New Roman" w:eastAsia="Times New Roman" w:hAnsi="Times New Roman" w:cs="Times New Roman"/>
          <w:b/>
          <w:bCs/>
        </w:rPr>
        <w:t xml:space="preserve">, </w:t>
      </w:r>
      <w:r w:rsidRPr="0054596B">
        <w:rPr>
          <w:rFonts w:ascii="Times New Roman" w:eastAsia="Times New Roman" w:hAnsi="Times New Roman" w:cs="Times New Roman"/>
        </w:rPr>
        <w:t>representad</w:t>
      </w:r>
      <w:r w:rsidR="00A016BA">
        <w:rPr>
          <w:rFonts w:ascii="Times New Roman" w:eastAsia="Times New Roman" w:hAnsi="Times New Roman" w:cs="Times New Roman"/>
        </w:rPr>
        <w:t xml:space="preserve">o </w:t>
      </w:r>
      <w:r w:rsidRPr="0054596B">
        <w:rPr>
          <w:rFonts w:ascii="Times New Roman" w:eastAsia="Times New Roman" w:hAnsi="Times New Roman" w:cs="Times New Roman"/>
        </w:rPr>
        <w:t>abaixo.</w:t>
      </w:r>
    </w:p>
    <w:p w14:paraId="4C8CE53D" w14:textId="77777777" w:rsidR="00A81583" w:rsidRDefault="00A81583" w:rsidP="00127875">
      <w:pPr>
        <w:spacing w:line="360" w:lineRule="auto"/>
        <w:jc w:val="both"/>
        <w:rPr>
          <w:noProof/>
        </w:rPr>
      </w:pPr>
    </w:p>
    <w:p w14:paraId="0BD4C0A8" w14:textId="04305080" w:rsidR="00127875" w:rsidRPr="00127875" w:rsidRDefault="00127875" w:rsidP="00127875">
      <w:pPr>
        <w:spacing w:line="360" w:lineRule="auto"/>
        <w:jc w:val="both"/>
      </w:pPr>
      <w:r w:rsidRPr="00127875">
        <w:rPr>
          <w:noProof/>
        </w:rPr>
        <w:drawing>
          <wp:inline distT="0" distB="0" distL="0" distR="0" wp14:anchorId="6E77FA93" wp14:editId="1D092DD7">
            <wp:extent cx="3929161" cy="2240280"/>
            <wp:effectExtent l="0" t="0" r="0" b="7620"/>
            <wp:docPr id="1901348547" name="Picture 18" descr="This diagram appears to be a visual representation of a random forest importance plot, detailing various features such as security measures, amenities, and services, along with their associated importance scores and statistical measures like node purity and mean square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8547" name="Picture 18" descr="This diagram appears to be a visual representation of a random forest importance plot, detailing various features such as security measures, amenities, and services, along with their associated importance scores and statistical measures like node purity and mean square erro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319" t="2098" r="1166" b="3302"/>
                    <a:stretch>
                      <a:fillRect/>
                    </a:stretch>
                  </pic:blipFill>
                  <pic:spPr bwMode="auto">
                    <a:xfrm>
                      <a:off x="0" y="0"/>
                      <a:ext cx="3931367" cy="2241538"/>
                    </a:xfrm>
                    <a:prstGeom prst="rect">
                      <a:avLst/>
                    </a:prstGeom>
                    <a:noFill/>
                    <a:ln>
                      <a:noFill/>
                    </a:ln>
                    <a:extLst>
                      <a:ext uri="{53640926-AAD7-44D8-BBD7-CCE9431645EC}">
                        <a14:shadowObscured xmlns:a14="http://schemas.microsoft.com/office/drawing/2010/main"/>
                      </a:ext>
                    </a:extLst>
                  </pic:spPr>
                </pic:pic>
              </a:graphicData>
            </a:graphic>
          </wp:inline>
        </w:drawing>
      </w:r>
    </w:p>
    <w:p w14:paraId="4CF3BD63" w14:textId="26C7C782" w:rsidR="00751A0A" w:rsidRPr="0054596B" w:rsidRDefault="00751A0A"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Em termos de ranking, destacam-se como mais influentes:</w:t>
      </w:r>
    </w:p>
    <w:tbl>
      <w:tblPr>
        <w:tblStyle w:val="GridTable4-Accent1"/>
        <w:tblW w:w="10048" w:type="dxa"/>
        <w:tblLook w:val="0420" w:firstRow="1" w:lastRow="0" w:firstColumn="0" w:lastColumn="0" w:noHBand="0" w:noVBand="1"/>
      </w:tblPr>
      <w:tblGrid>
        <w:gridCol w:w="5024"/>
        <w:gridCol w:w="5024"/>
      </w:tblGrid>
      <w:tr w:rsidR="00751A0A" w:rsidRPr="0054596B" w14:paraId="4393FB88" w14:textId="77777777" w:rsidTr="0049266B">
        <w:trPr>
          <w:cnfStyle w:val="100000000000" w:firstRow="1" w:lastRow="0" w:firstColumn="0" w:lastColumn="0" w:oddVBand="0" w:evenVBand="0" w:oddHBand="0" w:evenHBand="0" w:firstRowFirstColumn="0" w:firstRowLastColumn="0" w:lastRowFirstColumn="0" w:lastRowLastColumn="0"/>
          <w:trHeight w:val="244"/>
        </w:trPr>
        <w:tc>
          <w:tcPr>
            <w:tcW w:w="5024" w:type="dxa"/>
          </w:tcPr>
          <w:p w14:paraId="790EEBB3"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Variável</w:t>
            </w:r>
          </w:p>
        </w:tc>
        <w:tc>
          <w:tcPr>
            <w:tcW w:w="5024" w:type="dxa"/>
          </w:tcPr>
          <w:p w14:paraId="4C751ADA"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%IncMSE</w:t>
            </w:r>
          </w:p>
        </w:tc>
      </w:tr>
      <w:tr w:rsidR="00751A0A" w:rsidRPr="0054596B" w14:paraId="0F5DE2F2" w14:textId="77777777" w:rsidTr="0049266B">
        <w:trPr>
          <w:cnfStyle w:val="000000100000" w:firstRow="0" w:lastRow="0" w:firstColumn="0" w:lastColumn="0" w:oddVBand="0" w:evenVBand="0" w:oddHBand="1" w:evenHBand="0" w:firstRowFirstColumn="0" w:firstRowLastColumn="0" w:lastRowFirstColumn="0" w:lastRowLastColumn="0"/>
          <w:trHeight w:val="244"/>
        </w:trPr>
        <w:tc>
          <w:tcPr>
            <w:tcW w:w="5024" w:type="dxa"/>
          </w:tcPr>
          <w:p w14:paraId="1F255E2F" w14:textId="0ABB1142" w:rsidR="00751A0A" w:rsidRPr="0054596B" w:rsidRDefault="000811E3" w:rsidP="00542ECF">
            <w:pPr>
              <w:jc w:val="both"/>
              <w:rPr>
                <w:rFonts w:ascii="Times New Roman" w:hAnsi="Times New Roman" w:cs="Times New Roman"/>
                <w:b/>
                <w:bCs/>
                <w:sz w:val="20"/>
                <w:szCs w:val="20"/>
              </w:rPr>
            </w:pPr>
            <w:r w:rsidRPr="000811E3">
              <w:rPr>
                <w:rFonts w:ascii="Times New Roman" w:hAnsi="Times New Roman" w:cs="Times New Roman"/>
                <w:b/>
                <w:bCs/>
                <w:i/>
                <w:iCs/>
                <w:sz w:val="20"/>
                <w:szCs w:val="20"/>
              </w:rPr>
              <w:t>Tomar_medidas_seguranca</w:t>
            </w:r>
          </w:p>
        </w:tc>
        <w:tc>
          <w:tcPr>
            <w:tcW w:w="5024" w:type="dxa"/>
          </w:tcPr>
          <w:p w14:paraId="779AF961"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28,61</w:t>
            </w:r>
          </w:p>
        </w:tc>
      </w:tr>
      <w:tr w:rsidR="00751A0A" w:rsidRPr="0054596B" w14:paraId="5A878164" w14:textId="77777777" w:rsidTr="0049266B">
        <w:trPr>
          <w:trHeight w:val="244"/>
        </w:trPr>
        <w:tc>
          <w:tcPr>
            <w:tcW w:w="5024" w:type="dxa"/>
          </w:tcPr>
          <w:p w14:paraId="1FD81630" w14:textId="77777777" w:rsidR="00751A0A" w:rsidRPr="0054596B" w:rsidRDefault="00751A0A" w:rsidP="00542ECF">
            <w:pPr>
              <w:jc w:val="both"/>
              <w:rPr>
                <w:rFonts w:ascii="Times New Roman" w:hAnsi="Times New Roman" w:cs="Times New Roman"/>
                <w:b/>
                <w:bCs/>
                <w:sz w:val="20"/>
                <w:szCs w:val="20"/>
              </w:rPr>
            </w:pPr>
            <w:r w:rsidRPr="0054596B">
              <w:rPr>
                <w:rFonts w:ascii="Times New Roman" w:hAnsi="Times New Roman" w:cs="Times New Roman"/>
                <w:b/>
                <w:bCs/>
                <w:sz w:val="20"/>
                <w:szCs w:val="20"/>
              </w:rPr>
              <w:t>n_bin_true</w:t>
            </w:r>
          </w:p>
        </w:tc>
        <w:tc>
          <w:tcPr>
            <w:tcW w:w="5024" w:type="dxa"/>
          </w:tcPr>
          <w:p w14:paraId="3FD7F2B9"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22,08</w:t>
            </w:r>
          </w:p>
        </w:tc>
      </w:tr>
      <w:tr w:rsidR="00751A0A" w:rsidRPr="0054596B" w14:paraId="54B23898" w14:textId="77777777" w:rsidTr="0049266B">
        <w:trPr>
          <w:cnfStyle w:val="000000100000" w:firstRow="0" w:lastRow="0" w:firstColumn="0" w:lastColumn="0" w:oddVBand="0" w:evenVBand="0" w:oddHBand="1" w:evenHBand="0" w:firstRowFirstColumn="0" w:firstRowLastColumn="0" w:lastRowFirstColumn="0" w:lastRowLastColumn="0"/>
          <w:trHeight w:val="244"/>
        </w:trPr>
        <w:tc>
          <w:tcPr>
            <w:tcW w:w="5024" w:type="dxa"/>
          </w:tcPr>
          <w:p w14:paraId="1B7BBF88" w14:textId="4218265E" w:rsidR="00751A0A" w:rsidRPr="0054596B" w:rsidRDefault="000811E3" w:rsidP="00542ECF">
            <w:pPr>
              <w:jc w:val="both"/>
              <w:rPr>
                <w:rFonts w:ascii="Times New Roman" w:hAnsi="Times New Roman" w:cs="Times New Roman"/>
                <w:b/>
                <w:bCs/>
                <w:sz w:val="20"/>
                <w:szCs w:val="20"/>
              </w:rPr>
            </w:pPr>
            <w:r w:rsidRPr="000811E3">
              <w:rPr>
                <w:rFonts w:ascii="Times New Roman" w:hAnsi="Times New Roman" w:cs="Times New Roman"/>
                <w:b/>
                <w:bCs/>
                <w:i/>
                <w:iCs/>
                <w:sz w:val="20"/>
                <w:szCs w:val="20"/>
              </w:rPr>
              <w:t>logavaliacoes</w:t>
            </w:r>
          </w:p>
        </w:tc>
        <w:tc>
          <w:tcPr>
            <w:tcW w:w="5024" w:type="dxa"/>
          </w:tcPr>
          <w:p w14:paraId="756F94F4"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18,10</w:t>
            </w:r>
          </w:p>
        </w:tc>
      </w:tr>
      <w:tr w:rsidR="00751A0A" w:rsidRPr="0054596B" w14:paraId="5F245B28" w14:textId="77777777" w:rsidTr="0049266B">
        <w:trPr>
          <w:trHeight w:val="244"/>
        </w:trPr>
        <w:tc>
          <w:tcPr>
            <w:tcW w:w="5024" w:type="dxa"/>
          </w:tcPr>
          <w:p w14:paraId="5432050C" w14:textId="03B36488" w:rsidR="00751A0A" w:rsidRPr="0054596B" w:rsidRDefault="000811E3" w:rsidP="00542ECF">
            <w:pPr>
              <w:jc w:val="both"/>
              <w:rPr>
                <w:rFonts w:ascii="Times New Roman" w:hAnsi="Times New Roman" w:cs="Times New Roman"/>
                <w:b/>
                <w:bCs/>
                <w:sz w:val="20"/>
                <w:szCs w:val="20"/>
              </w:rPr>
            </w:pPr>
            <w:r w:rsidRPr="000811E3">
              <w:rPr>
                <w:rFonts w:ascii="Times New Roman" w:hAnsi="Times New Roman" w:cs="Times New Roman"/>
                <w:b/>
                <w:bCs/>
                <w:i/>
                <w:iCs/>
                <w:sz w:val="20"/>
                <w:szCs w:val="20"/>
              </w:rPr>
              <w:t>CarimboTripAdvisor</w:t>
            </w:r>
            <w:r w:rsidR="00751A0A" w:rsidRPr="0054596B">
              <w:rPr>
                <w:rFonts w:ascii="Times New Roman" w:hAnsi="Times New Roman" w:cs="Times New Roman"/>
                <w:b/>
                <w:bCs/>
                <w:sz w:val="20"/>
                <w:szCs w:val="20"/>
              </w:rPr>
              <w:t>_x_</w:t>
            </w:r>
            <w:r w:rsidRPr="000811E3">
              <w:rPr>
                <w:rFonts w:ascii="Times New Roman" w:hAnsi="Times New Roman" w:cs="Times New Roman"/>
                <w:b/>
                <w:bCs/>
                <w:i/>
                <w:iCs/>
                <w:sz w:val="20"/>
                <w:szCs w:val="20"/>
              </w:rPr>
              <w:t>logavaliacoes</w:t>
            </w:r>
          </w:p>
        </w:tc>
        <w:tc>
          <w:tcPr>
            <w:tcW w:w="5024" w:type="dxa"/>
          </w:tcPr>
          <w:p w14:paraId="1DF8716E"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16,25</w:t>
            </w:r>
          </w:p>
        </w:tc>
      </w:tr>
      <w:tr w:rsidR="00751A0A" w:rsidRPr="0054596B" w14:paraId="59A25CEC" w14:textId="77777777" w:rsidTr="0049266B">
        <w:trPr>
          <w:cnfStyle w:val="000000100000" w:firstRow="0" w:lastRow="0" w:firstColumn="0" w:lastColumn="0" w:oddVBand="0" w:evenVBand="0" w:oddHBand="1" w:evenHBand="0" w:firstRowFirstColumn="0" w:firstRowLastColumn="0" w:lastRowFirstColumn="0" w:lastRowLastColumn="0"/>
          <w:trHeight w:val="244"/>
        </w:trPr>
        <w:tc>
          <w:tcPr>
            <w:tcW w:w="5024" w:type="dxa"/>
          </w:tcPr>
          <w:p w14:paraId="10C9F157" w14:textId="355098A6" w:rsidR="00751A0A" w:rsidRPr="0054596B" w:rsidRDefault="000811E3" w:rsidP="00542ECF">
            <w:pPr>
              <w:jc w:val="both"/>
              <w:rPr>
                <w:rFonts w:ascii="Times New Roman" w:hAnsi="Times New Roman" w:cs="Times New Roman"/>
                <w:b/>
                <w:bCs/>
                <w:sz w:val="20"/>
                <w:szCs w:val="20"/>
              </w:rPr>
            </w:pPr>
            <w:r w:rsidRPr="000811E3">
              <w:rPr>
                <w:rFonts w:ascii="Times New Roman" w:hAnsi="Times New Roman" w:cs="Times New Roman"/>
                <w:b/>
                <w:bCs/>
                <w:i/>
                <w:iCs/>
                <w:sz w:val="20"/>
                <w:szCs w:val="20"/>
              </w:rPr>
              <w:t>Restaurante</w:t>
            </w:r>
          </w:p>
        </w:tc>
        <w:tc>
          <w:tcPr>
            <w:tcW w:w="5024" w:type="dxa"/>
          </w:tcPr>
          <w:p w14:paraId="2E3C47FC"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16,03</w:t>
            </w:r>
          </w:p>
        </w:tc>
      </w:tr>
      <w:tr w:rsidR="00751A0A" w:rsidRPr="0054596B" w14:paraId="2CE3AE83" w14:textId="77777777" w:rsidTr="0049266B">
        <w:trPr>
          <w:trHeight w:val="244"/>
        </w:trPr>
        <w:tc>
          <w:tcPr>
            <w:tcW w:w="5024" w:type="dxa"/>
          </w:tcPr>
          <w:p w14:paraId="44D3A36C" w14:textId="3FCB8D52" w:rsidR="00751A0A" w:rsidRPr="0054596B" w:rsidRDefault="000811E3" w:rsidP="00542ECF">
            <w:pPr>
              <w:jc w:val="both"/>
              <w:rPr>
                <w:rFonts w:ascii="Times New Roman" w:hAnsi="Times New Roman" w:cs="Times New Roman"/>
                <w:b/>
                <w:bCs/>
                <w:sz w:val="20"/>
                <w:szCs w:val="20"/>
              </w:rPr>
            </w:pPr>
            <w:r w:rsidRPr="000811E3">
              <w:rPr>
                <w:rFonts w:ascii="Times New Roman" w:hAnsi="Times New Roman" w:cs="Times New Roman"/>
                <w:b/>
                <w:bCs/>
                <w:i/>
                <w:iCs/>
                <w:sz w:val="20"/>
                <w:szCs w:val="20"/>
              </w:rPr>
              <w:t>Visitar_website_hotel</w:t>
            </w:r>
          </w:p>
        </w:tc>
        <w:tc>
          <w:tcPr>
            <w:tcW w:w="5024" w:type="dxa"/>
          </w:tcPr>
          <w:p w14:paraId="06315056"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15,90</w:t>
            </w:r>
          </w:p>
        </w:tc>
      </w:tr>
      <w:tr w:rsidR="00751A0A" w:rsidRPr="0054596B" w14:paraId="7187D247" w14:textId="77777777" w:rsidTr="0049266B">
        <w:trPr>
          <w:cnfStyle w:val="000000100000" w:firstRow="0" w:lastRow="0" w:firstColumn="0" w:lastColumn="0" w:oddVBand="0" w:evenVBand="0" w:oddHBand="1" w:evenHBand="0" w:firstRowFirstColumn="0" w:firstRowLastColumn="0" w:lastRowFirstColumn="0" w:lastRowLastColumn="0"/>
          <w:trHeight w:val="244"/>
        </w:trPr>
        <w:tc>
          <w:tcPr>
            <w:tcW w:w="5024" w:type="dxa"/>
          </w:tcPr>
          <w:p w14:paraId="35AAA511" w14:textId="700C016C" w:rsidR="00751A0A" w:rsidRPr="0054596B" w:rsidRDefault="000811E3" w:rsidP="00542ECF">
            <w:pPr>
              <w:jc w:val="both"/>
              <w:rPr>
                <w:rFonts w:ascii="Times New Roman" w:hAnsi="Times New Roman" w:cs="Times New Roman"/>
                <w:b/>
                <w:bCs/>
                <w:sz w:val="20"/>
                <w:szCs w:val="20"/>
              </w:rPr>
            </w:pPr>
            <w:r w:rsidRPr="000811E3">
              <w:rPr>
                <w:rFonts w:ascii="Times New Roman" w:hAnsi="Times New Roman" w:cs="Times New Roman"/>
                <w:b/>
                <w:bCs/>
                <w:i/>
                <w:iCs/>
                <w:sz w:val="20"/>
                <w:szCs w:val="20"/>
              </w:rPr>
              <w:t>CarimboTripAdvisor</w:t>
            </w:r>
          </w:p>
        </w:tc>
        <w:tc>
          <w:tcPr>
            <w:tcW w:w="5024" w:type="dxa"/>
          </w:tcPr>
          <w:p w14:paraId="6E8B4FF8"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15,64</w:t>
            </w:r>
          </w:p>
        </w:tc>
      </w:tr>
      <w:tr w:rsidR="00751A0A" w:rsidRPr="0054596B" w14:paraId="438CC027" w14:textId="77777777" w:rsidTr="0049266B">
        <w:trPr>
          <w:trHeight w:val="244"/>
        </w:trPr>
        <w:tc>
          <w:tcPr>
            <w:tcW w:w="5024" w:type="dxa"/>
          </w:tcPr>
          <w:p w14:paraId="029AF14C" w14:textId="77777777" w:rsidR="00751A0A" w:rsidRPr="0054596B" w:rsidRDefault="00751A0A" w:rsidP="00542ECF">
            <w:pPr>
              <w:jc w:val="both"/>
              <w:rPr>
                <w:rFonts w:ascii="Times New Roman" w:hAnsi="Times New Roman" w:cs="Times New Roman"/>
                <w:b/>
                <w:bCs/>
                <w:sz w:val="20"/>
                <w:szCs w:val="20"/>
              </w:rPr>
            </w:pPr>
            <w:r w:rsidRPr="0054596B">
              <w:rPr>
                <w:rFonts w:ascii="Times New Roman" w:hAnsi="Times New Roman" w:cs="Times New Roman"/>
                <w:b/>
                <w:bCs/>
                <w:sz w:val="20"/>
                <w:szCs w:val="20"/>
              </w:rPr>
              <w:t>Estacionamento_gratuito</w:t>
            </w:r>
          </w:p>
        </w:tc>
        <w:tc>
          <w:tcPr>
            <w:tcW w:w="5024" w:type="dxa"/>
          </w:tcPr>
          <w:p w14:paraId="0D279BB2" w14:textId="77777777" w:rsidR="00751A0A" w:rsidRPr="0054596B" w:rsidRDefault="00751A0A" w:rsidP="00542ECF">
            <w:pPr>
              <w:jc w:val="both"/>
              <w:rPr>
                <w:rFonts w:ascii="Times New Roman" w:hAnsi="Times New Roman" w:cs="Times New Roman"/>
                <w:sz w:val="20"/>
                <w:szCs w:val="20"/>
              </w:rPr>
            </w:pPr>
            <w:r w:rsidRPr="0054596B">
              <w:rPr>
                <w:rFonts w:ascii="Times New Roman" w:hAnsi="Times New Roman" w:cs="Times New Roman"/>
                <w:sz w:val="20"/>
                <w:szCs w:val="20"/>
              </w:rPr>
              <w:t>15,34</w:t>
            </w:r>
          </w:p>
        </w:tc>
      </w:tr>
    </w:tbl>
    <w:p w14:paraId="2E628DE3" w14:textId="51183775" w:rsidR="004E2C51" w:rsidRPr="0054596B" w:rsidRDefault="003B46D7"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r>
      <w:r w:rsidR="00751A0A" w:rsidRPr="0054596B">
        <w:rPr>
          <w:rFonts w:ascii="Times New Roman" w:eastAsia="Times New Roman" w:hAnsi="Times New Roman" w:cs="Times New Roman"/>
        </w:rPr>
        <w:t>Estes resultados são coerentes com a análise exploratória do Cap. 3:</w:t>
      </w:r>
      <w:r w:rsidR="005F14D7" w:rsidRPr="0054596B">
        <w:rPr>
          <w:rFonts w:ascii="Times New Roman" w:eastAsia="Times New Roman" w:hAnsi="Times New Roman" w:cs="Times New Roman"/>
        </w:rPr>
        <w:t xml:space="preserve"> (i) </w:t>
      </w:r>
      <w:r w:rsidR="00751A0A" w:rsidRPr="0054596B">
        <w:rPr>
          <w:rFonts w:ascii="Times New Roman" w:eastAsia="Times New Roman" w:hAnsi="Times New Roman" w:cs="Times New Roman"/>
          <w:b/>
          <w:bCs/>
        </w:rPr>
        <w:t>Segurança e credibilidade</w:t>
      </w:r>
      <w:r w:rsidR="00751A0A" w:rsidRPr="0054596B">
        <w:rPr>
          <w:rFonts w:ascii="Times New Roman" w:eastAsia="Times New Roman" w:hAnsi="Times New Roman" w:cs="Times New Roman"/>
        </w:rPr>
        <w:t xml:space="preserve"> aparecem como fatores com forte poder discriminativo;</w:t>
      </w:r>
      <w:r w:rsidR="005F14D7" w:rsidRPr="0054596B">
        <w:rPr>
          <w:rFonts w:ascii="Times New Roman" w:eastAsia="Times New Roman" w:hAnsi="Times New Roman" w:cs="Times New Roman"/>
        </w:rPr>
        <w:t xml:space="preserve"> (ii) </w:t>
      </w:r>
      <w:r w:rsidR="00751A0A" w:rsidRPr="0054596B">
        <w:rPr>
          <w:rFonts w:ascii="Times New Roman" w:eastAsia="Times New Roman" w:hAnsi="Times New Roman" w:cs="Times New Roman"/>
          <w:b/>
          <w:bCs/>
        </w:rPr>
        <w:t>Popularidade/volume de reviews</w:t>
      </w:r>
      <w:r w:rsidR="00751A0A"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logavaliacoes</w:t>
      </w:r>
      <w:r w:rsidR="00751A0A" w:rsidRPr="0054596B">
        <w:rPr>
          <w:rFonts w:ascii="Times New Roman" w:eastAsia="Times New Roman" w:hAnsi="Times New Roman" w:cs="Times New Roman"/>
        </w:rPr>
        <w:t>) e a interação com o selo sugerem que o efeito reputacional pode variar com o volume de informação disponível;</w:t>
      </w:r>
      <w:r w:rsidR="005F14D7" w:rsidRPr="0054596B">
        <w:rPr>
          <w:rFonts w:ascii="Times New Roman" w:eastAsia="Times New Roman" w:hAnsi="Times New Roman" w:cs="Times New Roman"/>
        </w:rPr>
        <w:t xml:space="preserve"> (iii) </w:t>
      </w:r>
      <w:r w:rsidR="00751A0A" w:rsidRPr="0054596B">
        <w:rPr>
          <w:rFonts w:ascii="Times New Roman" w:eastAsia="Times New Roman" w:hAnsi="Times New Roman" w:cs="Times New Roman"/>
          <w:b/>
          <w:bCs/>
        </w:rPr>
        <w:t>n_bin_true</w:t>
      </w:r>
      <w:r w:rsidR="00751A0A" w:rsidRPr="0054596B">
        <w:rPr>
          <w:rFonts w:ascii="Times New Roman" w:eastAsia="Times New Roman" w:hAnsi="Times New Roman" w:cs="Times New Roman"/>
        </w:rPr>
        <w:t xml:space="preserve"> capta um efeito agregado de “riqueza de </w:t>
      </w:r>
      <w:r w:rsidR="00BE268F" w:rsidRPr="0054596B">
        <w:rPr>
          <w:rFonts w:ascii="Times New Roman" w:eastAsia="Times New Roman" w:hAnsi="Times New Roman" w:cs="Times New Roman"/>
          <w:i/>
          <w:iCs/>
        </w:rPr>
        <w:t>amenities</w:t>
      </w:r>
      <w:r w:rsidR="00751A0A" w:rsidRPr="0054596B">
        <w:rPr>
          <w:rFonts w:ascii="Times New Roman" w:eastAsia="Times New Roman" w:hAnsi="Times New Roman" w:cs="Times New Roman"/>
        </w:rPr>
        <w:t>”, indicando que o modelo explora combinações de atributos para melhorar a previsão.</w:t>
      </w:r>
      <w:r w:rsidR="00476AF6">
        <w:rPr>
          <w:rFonts w:ascii="Times New Roman" w:eastAsia="Times New Roman" w:hAnsi="Times New Roman" w:cs="Times New Roman"/>
        </w:rPr>
        <w:pict w14:anchorId="3C56D2D5">
          <v:rect id="_x0000_i1054" style="width:0;height:1.5pt" o:hralign="right" o:hrstd="t" o:hr="t" fillcolor="#a0a0a0" stroked="f"/>
        </w:pict>
      </w:r>
    </w:p>
    <w:p w14:paraId="4D4EF5B6" w14:textId="130FAEC5" w:rsidR="0085695E" w:rsidRPr="0054596B" w:rsidRDefault="0085695E" w:rsidP="00542ECF">
      <w:pPr>
        <w:pStyle w:val="Heading1"/>
        <w:jc w:val="both"/>
        <w:rPr>
          <w:rFonts w:ascii="Times New Roman" w:hAnsi="Times New Roman" w:cs="Times New Roman"/>
          <w:b/>
          <w:bCs/>
        </w:rPr>
      </w:pPr>
      <w:bookmarkStart w:id="45" w:name="_Toc220443750"/>
      <w:r w:rsidRPr="0054596B">
        <w:rPr>
          <w:rFonts w:ascii="Times New Roman" w:hAnsi="Times New Roman" w:cs="Times New Roman"/>
          <w:b/>
          <w:bCs/>
        </w:rPr>
        <w:lastRenderedPageBreak/>
        <w:t xml:space="preserve">Capítulo 6 </w:t>
      </w:r>
      <w:r w:rsidR="009C6583" w:rsidRPr="0054596B">
        <w:rPr>
          <w:rFonts w:ascii="Times New Roman" w:hAnsi="Times New Roman" w:cs="Times New Roman"/>
          <w:b/>
          <w:bCs/>
        </w:rPr>
        <w:t>-</w:t>
      </w:r>
      <w:r w:rsidRPr="0054596B">
        <w:rPr>
          <w:rFonts w:ascii="Times New Roman" w:hAnsi="Times New Roman" w:cs="Times New Roman"/>
          <w:b/>
          <w:bCs/>
        </w:rPr>
        <w:t xml:space="preserve"> Validação e Avaliação</w:t>
      </w:r>
      <w:bookmarkEnd w:id="45"/>
    </w:p>
    <w:p w14:paraId="6935175D" w14:textId="77777777" w:rsidR="0085695E" w:rsidRPr="0054596B" w:rsidRDefault="0085695E" w:rsidP="00542ECF">
      <w:pPr>
        <w:pStyle w:val="Heading2"/>
        <w:jc w:val="both"/>
        <w:rPr>
          <w:rFonts w:ascii="Times New Roman" w:hAnsi="Times New Roman" w:cs="Times New Roman"/>
          <w:b/>
          <w:bCs/>
          <w:sz w:val="28"/>
          <w:szCs w:val="28"/>
        </w:rPr>
      </w:pPr>
      <w:bookmarkStart w:id="46" w:name="_Toc220443751"/>
      <w:r w:rsidRPr="0054596B">
        <w:rPr>
          <w:rFonts w:ascii="Times New Roman" w:hAnsi="Times New Roman" w:cs="Times New Roman"/>
          <w:b/>
          <w:bCs/>
          <w:sz w:val="28"/>
          <w:szCs w:val="28"/>
        </w:rPr>
        <w:t>6.1 Objetivo do capítulo</w:t>
      </w:r>
      <w:bookmarkEnd w:id="46"/>
    </w:p>
    <w:p w14:paraId="66765C3B" w14:textId="38947DDE" w:rsidR="0085695E" w:rsidRPr="0054596B" w:rsidRDefault="0085695E"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Este capítulo valida o desempenho do modelo selecionado e avalia a sua capacidade de generalização num conjunto </w:t>
      </w:r>
      <w:r w:rsidRPr="0054596B">
        <w:rPr>
          <w:rFonts w:ascii="Times New Roman" w:eastAsia="Times New Roman" w:hAnsi="Times New Roman" w:cs="Times New Roman"/>
          <w:b/>
          <w:bCs/>
        </w:rPr>
        <w:t>holdout</w:t>
      </w:r>
      <w:r w:rsidRPr="0054596B">
        <w:rPr>
          <w:rFonts w:ascii="Times New Roman" w:eastAsia="Times New Roman" w:hAnsi="Times New Roman" w:cs="Times New Roman"/>
        </w:rPr>
        <w:t xml:space="preserve"> (Teste) que não foi utilizado nem na estimação de parâmetros nem na seleção de hiperparâmetros. Para além das métricas agregadas (RMSE, MAE, (</w:t>
      </w:r>
      <w:r w:rsidR="00A016BA" w:rsidRPr="00A016BA">
        <w:rPr>
          <w:rFonts w:ascii="Times New Roman" w:eastAsia="Times New Roman" w:hAnsi="Times New Roman" w:cs="Times New Roman"/>
        </w:rPr>
        <w:t>R²</w:t>
      </w:r>
      <w:r w:rsidRPr="0054596B">
        <w:rPr>
          <w:rFonts w:ascii="Times New Roman" w:eastAsia="Times New Roman" w:hAnsi="Times New Roman" w:cs="Times New Roman"/>
        </w:rPr>
        <w:t xml:space="preserve">) e (PCT_{0,5}), são analisados </w:t>
      </w:r>
      <w:r w:rsidRPr="0054596B">
        <w:rPr>
          <w:rFonts w:ascii="Times New Roman" w:eastAsia="Times New Roman" w:hAnsi="Times New Roman" w:cs="Times New Roman"/>
          <w:b/>
          <w:bCs/>
        </w:rPr>
        <w:t>diagnósticos gráficos</w:t>
      </w:r>
      <w:r w:rsidRPr="0054596B">
        <w:rPr>
          <w:rFonts w:ascii="Times New Roman" w:eastAsia="Times New Roman" w:hAnsi="Times New Roman" w:cs="Times New Roman"/>
        </w:rPr>
        <w:t xml:space="preserve"> (observado vs previsto e resíduos) e </w:t>
      </w:r>
      <w:r w:rsidRPr="0054596B">
        <w:rPr>
          <w:rFonts w:ascii="Times New Roman" w:eastAsia="Times New Roman" w:hAnsi="Times New Roman" w:cs="Times New Roman"/>
          <w:b/>
          <w:bCs/>
        </w:rPr>
        <w:t>padrões de erro</w:t>
      </w:r>
      <w:r w:rsidRPr="0054596B">
        <w:rPr>
          <w:rFonts w:ascii="Times New Roman" w:eastAsia="Times New Roman" w:hAnsi="Times New Roman" w:cs="Times New Roman"/>
        </w:rPr>
        <w:t xml:space="preserve"> por nível do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com foco em: (i) viés sistemático, (ii) </w:t>
      </w:r>
      <w:r w:rsidRPr="0054596B">
        <w:rPr>
          <w:rFonts w:ascii="Times New Roman" w:eastAsia="Times New Roman" w:hAnsi="Times New Roman" w:cs="Times New Roman"/>
          <w:i/>
          <w:iCs/>
        </w:rPr>
        <w:t>regressão à média</w:t>
      </w:r>
      <w:r w:rsidRPr="0054596B">
        <w:rPr>
          <w:rFonts w:ascii="Times New Roman" w:eastAsia="Times New Roman" w:hAnsi="Times New Roman" w:cs="Times New Roman"/>
        </w:rPr>
        <w:t xml:space="preserve"> e (iii) limitações associadas à discretização e ao desbalanceamento do alvo.</w:t>
      </w:r>
      <w:r w:rsidR="00476AF6">
        <w:rPr>
          <w:rFonts w:ascii="Times New Roman" w:eastAsia="Times New Roman" w:hAnsi="Times New Roman" w:cs="Times New Roman"/>
        </w:rPr>
        <w:pict w14:anchorId="6BE355C8">
          <v:rect id="_x0000_i1055" style="width:0;height:1.5pt" o:hralign="right" o:hrstd="t" o:hr="t" fillcolor="#a0a0a0" stroked="f"/>
        </w:pict>
      </w:r>
    </w:p>
    <w:p w14:paraId="65BD2E6E" w14:textId="77777777" w:rsidR="0085695E" w:rsidRPr="0054596B" w:rsidRDefault="0085695E" w:rsidP="00542ECF">
      <w:pPr>
        <w:pStyle w:val="Heading2"/>
        <w:jc w:val="both"/>
        <w:rPr>
          <w:rFonts w:ascii="Times New Roman" w:hAnsi="Times New Roman" w:cs="Times New Roman"/>
          <w:b/>
          <w:bCs/>
          <w:sz w:val="24"/>
          <w:szCs w:val="24"/>
        </w:rPr>
      </w:pPr>
      <w:bookmarkStart w:id="47" w:name="_Toc220443752"/>
      <w:r w:rsidRPr="0054596B">
        <w:rPr>
          <w:rFonts w:ascii="Times New Roman" w:hAnsi="Times New Roman" w:cs="Times New Roman"/>
          <w:b/>
          <w:bCs/>
          <w:sz w:val="28"/>
          <w:szCs w:val="28"/>
        </w:rPr>
        <w:t>6.2 Consistência entre validação cruzada e teste (generalização)</w:t>
      </w:r>
      <w:bookmarkEnd w:id="47"/>
    </w:p>
    <w:p w14:paraId="25AB1A7D" w14:textId="21383A2F" w:rsidR="0085695E" w:rsidRPr="0054596B" w:rsidRDefault="0085695E"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critério principal de seleção foi o </w:t>
      </w:r>
      <w:r w:rsidRPr="0054596B">
        <w:rPr>
          <w:rFonts w:ascii="Times New Roman" w:eastAsia="Times New Roman" w:hAnsi="Times New Roman" w:cs="Times New Roman"/>
          <w:b/>
          <w:bCs/>
        </w:rPr>
        <w:t>RMSE médio em validação cruzada (CV) no treino</w:t>
      </w:r>
      <w:r w:rsidRPr="0054596B">
        <w:rPr>
          <w:rFonts w:ascii="Times New Roman" w:eastAsia="Times New Roman" w:hAnsi="Times New Roman" w:cs="Times New Roman"/>
        </w:rPr>
        <w:t xml:space="preserve">, com estratificação por níveis do alvo. O modelo com melhor RMSE em CV foi a </w:t>
      </w:r>
      <w:r w:rsidRPr="0054596B">
        <w:rPr>
          <w:rFonts w:ascii="Times New Roman" w:eastAsia="Times New Roman" w:hAnsi="Times New Roman" w:cs="Times New Roman"/>
          <w:b/>
          <w:bCs/>
        </w:rPr>
        <w:t>Random Forest</w:t>
      </w:r>
      <w:r w:rsidRPr="0054596B">
        <w:rPr>
          <w:rFonts w:ascii="Times New Roman" w:eastAsia="Times New Roman" w:hAnsi="Times New Roman" w:cs="Times New Roman"/>
        </w:rPr>
        <w:t xml:space="preserve"> com mtry = 2 e ntree = 400.</w:t>
      </w:r>
      <w:r w:rsidR="00F87268">
        <w:rPr>
          <w:rFonts w:ascii="Times New Roman" w:eastAsia="Times New Roman" w:hAnsi="Times New Roman" w:cs="Times New Roman"/>
        </w:rPr>
        <w:t xml:space="preserve"> </w:t>
      </w:r>
      <w:r w:rsidR="002114AE">
        <w:rPr>
          <w:rFonts w:ascii="Times New Roman" w:eastAsia="Times New Roman" w:hAnsi="Times New Roman" w:cs="Times New Roman"/>
        </w:rPr>
        <w:t xml:space="preserve">O </w:t>
      </w:r>
      <w:r w:rsidR="00F87268" w:rsidRPr="00F87268">
        <w:rPr>
          <w:rFonts w:ascii="Times New Roman" w:eastAsia="Times New Roman" w:hAnsi="Times New Roman" w:cs="Times New Roman"/>
          <w:b/>
          <w:bCs/>
        </w:rPr>
        <w:t xml:space="preserve">gráfico de barras </w:t>
      </w:r>
      <w:r w:rsidR="003B46D7" w:rsidRPr="0054596B">
        <w:rPr>
          <w:rFonts w:ascii="Times New Roman" w:eastAsia="Times New Roman" w:hAnsi="Times New Roman" w:cs="Times New Roman"/>
        </w:rPr>
        <w:t>representad</w:t>
      </w:r>
      <w:r w:rsidR="00A016BA">
        <w:rPr>
          <w:rFonts w:ascii="Times New Roman" w:eastAsia="Times New Roman" w:hAnsi="Times New Roman" w:cs="Times New Roman"/>
        </w:rPr>
        <w:t>o</w:t>
      </w:r>
      <w:r w:rsidR="003B46D7" w:rsidRPr="0054596B">
        <w:rPr>
          <w:rFonts w:ascii="Times New Roman" w:eastAsia="Times New Roman" w:hAnsi="Times New Roman" w:cs="Times New Roman"/>
        </w:rPr>
        <w:t xml:space="preserve"> </w:t>
      </w:r>
      <w:r w:rsidR="00A016BA">
        <w:rPr>
          <w:rFonts w:ascii="Times New Roman" w:eastAsia="Times New Roman" w:hAnsi="Times New Roman" w:cs="Times New Roman"/>
        </w:rPr>
        <w:t>a</w:t>
      </w:r>
      <w:r w:rsidR="003B46D7" w:rsidRPr="0054596B">
        <w:rPr>
          <w:rFonts w:ascii="Times New Roman" w:eastAsia="Times New Roman" w:hAnsi="Times New Roman" w:cs="Times New Roman"/>
        </w:rPr>
        <w:t>baixo</w:t>
      </w:r>
      <w:r w:rsidR="003B46D7" w:rsidRPr="0054596B">
        <w:rPr>
          <w:rFonts w:ascii="Times New Roman" w:eastAsia="Times New Roman" w:hAnsi="Times New Roman" w:cs="Times New Roman"/>
          <w:b/>
          <w:bCs/>
        </w:rPr>
        <w:t>,</w:t>
      </w:r>
      <w:r w:rsidRPr="0054596B">
        <w:rPr>
          <w:rFonts w:ascii="Times New Roman" w:eastAsia="Times New Roman" w:hAnsi="Times New Roman" w:cs="Times New Roman"/>
        </w:rPr>
        <w:t xml:space="preserve"> apresenta a comparação do RMSE em CV por modelo, evidenciando uma vantagem clara da RF face à baseline e ganhos marginais face aos restantes modelos.</w:t>
      </w:r>
    </w:p>
    <w:p w14:paraId="0B7DA070" w14:textId="1ED7C8D1" w:rsidR="00BB46F4" w:rsidRPr="00BB46F4" w:rsidRDefault="00BB46F4" w:rsidP="00BB46F4">
      <w:pPr>
        <w:spacing w:line="360" w:lineRule="auto"/>
        <w:jc w:val="both"/>
      </w:pPr>
      <w:r w:rsidRPr="00BB46F4">
        <w:rPr>
          <w:noProof/>
        </w:rPr>
        <w:drawing>
          <wp:inline distT="0" distB="0" distL="0" distR="0" wp14:anchorId="32A55369" wp14:editId="46572D1D">
            <wp:extent cx="4252595" cy="1599683"/>
            <wp:effectExtent l="0" t="0" r="0" b="635"/>
            <wp:docPr id="1940624743" name="Picture 14" descr="The image displays a bar chart comparing the Root Mean Square Error (RMSE) values of different regression models (GBM, rpart, lasso, ridge, and baseline) for a training set, with the RMSE for GBM model being the low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4743" name="Picture 14" descr="The image displays a bar chart comparing the Root Mean Square Error (RMSE) values of different regression models (GBM, rpart, lasso, ridge, and baseline) for a training set, with the RMSE for GBM model being the lowest.&#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66" t="2197" r="4174" b="19251"/>
                    <a:stretch>
                      <a:fillRect/>
                    </a:stretch>
                  </pic:blipFill>
                  <pic:spPr bwMode="auto">
                    <a:xfrm>
                      <a:off x="0" y="0"/>
                      <a:ext cx="4255018" cy="1600594"/>
                    </a:xfrm>
                    <a:prstGeom prst="rect">
                      <a:avLst/>
                    </a:prstGeom>
                    <a:noFill/>
                    <a:ln>
                      <a:noFill/>
                    </a:ln>
                    <a:extLst>
                      <a:ext uri="{53640926-AAD7-44D8-BBD7-CCE9431645EC}">
                        <a14:shadowObscured xmlns:a14="http://schemas.microsoft.com/office/drawing/2010/main"/>
                      </a:ext>
                    </a:extLst>
                  </pic:spPr>
                </pic:pic>
              </a:graphicData>
            </a:graphic>
          </wp:inline>
        </w:drawing>
      </w:r>
    </w:p>
    <w:p w14:paraId="5CCA9B0E" w14:textId="1A20D300" w:rsidR="0085695E" w:rsidRPr="0054596B" w:rsidRDefault="0085695E"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Comparando com a CV no treino (RMSE = 0,461), a degradação no teste é de cerca de </w:t>
      </w:r>
      <w:r w:rsidRPr="0054596B">
        <w:rPr>
          <w:rFonts w:ascii="Times New Roman" w:eastAsia="Times New Roman" w:hAnsi="Times New Roman" w:cs="Times New Roman"/>
          <w:b/>
          <w:bCs/>
        </w:rPr>
        <w:t>0,016</w:t>
      </w:r>
      <w:r w:rsidRPr="0054596B">
        <w:rPr>
          <w:rFonts w:ascii="Times New Roman" w:eastAsia="Times New Roman" w:hAnsi="Times New Roman" w:cs="Times New Roman"/>
        </w:rPr>
        <w:t xml:space="preserve"> pontos de RMSE. Esta diferença é pequena e é compatível com variabilidade amostral, sugerindo </w:t>
      </w:r>
      <w:r w:rsidRPr="0054596B">
        <w:rPr>
          <w:rFonts w:ascii="Times New Roman" w:eastAsia="Times New Roman" w:hAnsi="Times New Roman" w:cs="Times New Roman"/>
          <w:b/>
          <w:bCs/>
        </w:rPr>
        <w:t>ausência de sobreajuste severo</w:t>
      </w:r>
      <w:r w:rsidRPr="0054596B">
        <w:rPr>
          <w:rFonts w:ascii="Times New Roman" w:eastAsia="Times New Roman" w:hAnsi="Times New Roman" w:cs="Times New Roman"/>
        </w:rPr>
        <w:t xml:space="preserve"> e coerência do desenho experimental (anti-</w:t>
      </w:r>
      <w:r w:rsidR="0034211D" w:rsidRPr="0054596B">
        <w:rPr>
          <w:rFonts w:ascii="Times New Roman" w:eastAsia="Times New Roman" w:hAnsi="Times New Roman" w:cs="Times New Roman"/>
          <w:i/>
          <w:iCs/>
        </w:rPr>
        <w:t>leakage</w:t>
      </w:r>
      <w:r w:rsidRPr="0054596B">
        <w:rPr>
          <w:rFonts w:ascii="Times New Roman" w:eastAsia="Times New Roman" w:hAnsi="Times New Roman" w:cs="Times New Roman"/>
        </w:rPr>
        <w:t>). Assim, o desempenho reportado no teste pode ser interpretado como uma estimativa credível do erro de generalização, dentro das limitações do conjunto de variáveis disponível</w:t>
      </w:r>
      <w:r w:rsidR="0098576E" w:rsidRPr="0054596B">
        <w:rPr>
          <w:rFonts w:ascii="Times New Roman" w:eastAsia="Times New Roman" w:hAnsi="Times New Roman" w:cs="Times New Roman"/>
        </w:rPr>
        <w:t xml:space="preserve"> </w:t>
      </w:r>
      <w:r w:rsidR="009E3AB6" w:rsidRPr="0054596B">
        <w:rPr>
          <w:rFonts w:ascii="Times New Roman" w:eastAsia="Times New Roman" w:hAnsi="Times New Roman" w:cs="Times New Roman"/>
        </w:rPr>
        <w:t>(V</w:t>
      </w:r>
      <w:r w:rsidR="009C76D8" w:rsidRPr="0054596B">
        <w:rPr>
          <w:rFonts w:ascii="Times New Roman" w:eastAsia="Times New Roman" w:hAnsi="Times New Roman" w:cs="Times New Roman"/>
        </w:rPr>
        <w:t xml:space="preserve">er </w:t>
      </w:r>
      <w:r w:rsidR="009C76D8" w:rsidRPr="0054596B">
        <w:rPr>
          <w:rFonts w:ascii="Times New Roman" w:eastAsia="Times New Roman" w:hAnsi="Times New Roman" w:cs="Times New Roman"/>
          <w:b/>
          <w:bCs/>
        </w:rPr>
        <w:t>Anexo C6-2</w:t>
      </w:r>
      <w:r w:rsidR="009C76D8" w:rsidRPr="0054596B">
        <w:rPr>
          <w:rFonts w:ascii="Times New Roman" w:eastAsia="Times New Roman" w:hAnsi="Times New Roman" w:cs="Times New Roman"/>
        </w:rPr>
        <w:t>)</w:t>
      </w:r>
      <w:r w:rsidR="003B5A9D" w:rsidRPr="0054596B">
        <w:rPr>
          <w:rFonts w:ascii="Times New Roman" w:eastAsia="Times New Roman" w:hAnsi="Times New Roman" w:cs="Times New Roman"/>
        </w:rPr>
        <w:t>.</w:t>
      </w:r>
      <w:r w:rsidR="00476AF6">
        <w:rPr>
          <w:rFonts w:ascii="Times New Roman" w:eastAsia="Times New Roman" w:hAnsi="Times New Roman" w:cs="Times New Roman"/>
        </w:rPr>
        <w:pict w14:anchorId="0B5ED032">
          <v:rect id="_x0000_i1056" style="width:0;height:1.5pt" o:hralign="right" o:hrstd="t" o:hr="t" fillcolor="#a0a0a0" stroked="f"/>
        </w:pict>
      </w:r>
    </w:p>
    <w:p w14:paraId="63AB437F" w14:textId="77777777" w:rsidR="0085695E" w:rsidRPr="0054596B" w:rsidRDefault="0085695E" w:rsidP="00542ECF">
      <w:pPr>
        <w:pStyle w:val="Heading2"/>
        <w:jc w:val="both"/>
        <w:rPr>
          <w:rFonts w:ascii="Times New Roman" w:hAnsi="Times New Roman" w:cs="Times New Roman"/>
          <w:b/>
          <w:bCs/>
          <w:sz w:val="28"/>
          <w:szCs w:val="28"/>
        </w:rPr>
      </w:pPr>
      <w:bookmarkStart w:id="48" w:name="_Toc220443753"/>
      <w:r w:rsidRPr="0054596B">
        <w:rPr>
          <w:rFonts w:ascii="Times New Roman" w:hAnsi="Times New Roman" w:cs="Times New Roman"/>
          <w:b/>
          <w:bCs/>
          <w:sz w:val="28"/>
          <w:szCs w:val="28"/>
        </w:rPr>
        <w:lastRenderedPageBreak/>
        <w:t>6.3 Métricas no teste e interpretação substantiva</w:t>
      </w:r>
      <w:bookmarkEnd w:id="48"/>
    </w:p>
    <w:p w14:paraId="33C114B9" w14:textId="3FBF618B" w:rsidR="00D65C19" w:rsidRPr="0054596B" w:rsidRDefault="0085695E"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métrica </w:t>
      </w:r>
      <w:r w:rsidRPr="0054596B">
        <w:rPr>
          <w:rFonts w:ascii="Times New Roman" w:eastAsia="Times New Roman" w:hAnsi="Times New Roman" w:cs="Times New Roman"/>
          <w:b/>
          <w:bCs/>
        </w:rPr>
        <w:t>MAE = 0,331</w:t>
      </w:r>
      <w:r w:rsidRPr="0054596B">
        <w:rPr>
          <w:rFonts w:ascii="Times New Roman" w:eastAsia="Times New Roman" w:hAnsi="Times New Roman" w:cs="Times New Roman"/>
        </w:rPr>
        <w:t xml:space="preserve"> significa que a previsão falha cerca de </w:t>
      </w:r>
      <w:r w:rsidRPr="0054596B">
        <w:rPr>
          <w:rFonts w:ascii="Times New Roman" w:eastAsia="Times New Roman" w:hAnsi="Times New Roman" w:cs="Times New Roman"/>
          <w:b/>
          <w:bCs/>
        </w:rPr>
        <w:t>0,33 pontos</w:t>
      </w:r>
      <w:r w:rsidRPr="0054596B">
        <w:rPr>
          <w:rFonts w:ascii="Times New Roman" w:eastAsia="Times New Roman" w:hAnsi="Times New Roman" w:cs="Times New Roman"/>
        </w:rPr>
        <w:t xml:space="preserve"> na escala de 1 a 5. A métrica </w:t>
      </w:r>
      <w:r w:rsidRPr="0054596B">
        <w:rPr>
          <w:rFonts w:ascii="Times New Roman" w:eastAsia="Times New Roman" w:hAnsi="Times New Roman" w:cs="Times New Roman"/>
          <w:b/>
          <w:bCs/>
        </w:rPr>
        <w:t>(</w:t>
      </w:r>
      <w:r w:rsidR="00A016BA" w:rsidRPr="00A016BA">
        <w:rPr>
          <w:rFonts w:ascii="Times New Roman" w:eastAsia="Times New Roman" w:hAnsi="Times New Roman" w:cs="Times New Roman"/>
          <w:b/>
          <w:bCs/>
        </w:rPr>
        <w:t>PCT_{0,5}</w:t>
      </w:r>
      <w:r w:rsidRPr="0054596B">
        <w:rPr>
          <w:rFonts w:ascii="Times New Roman" w:eastAsia="Times New Roman" w:hAnsi="Times New Roman" w:cs="Times New Roman"/>
          <w:b/>
          <w:bCs/>
        </w:rPr>
        <w:t xml:space="preserve"> = 74,8%)</w:t>
      </w:r>
      <w:r w:rsidRPr="0054596B">
        <w:rPr>
          <w:rFonts w:ascii="Times New Roman" w:eastAsia="Times New Roman" w:hAnsi="Times New Roman" w:cs="Times New Roman"/>
        </w:rPr>
        <w:t xml:space="preserve"> indica que </w:t>
      </w:r>
      <w:r w:rsidRPr="0054596B">
        <w:rPr>
          <w:rFonts w:ascii="Times New Roman" w:eastAsia="Times New Roman" w:hAnsi="Times New Roman" w:cs="Times New Roman"/>
          <w:b/>
          <w:bCs/>
        </w:rPr>
        <w:t>aproximadamente 3 em cada 4 hotéis</w:t>
      </w:r>
      <w:r w:rsidRPr="0054596B">
        <w:rPr>
          <w:rFonts w:ascii="Times New Roman" w:eastAsia="Times New Roman" w:hAnsi="Times New Roman" w:cs="Times New Roman"/>
        </w:rPr>
        <w:t xml:space="preserve"> têm previsão a menos de </w:t>
      </w:r>
      <w:r w:rsidRPr="0054596B">
        <w:rPr>
          <w:rFonts w:ascii="Times New Roman" w:eastAsia="Times New Roman" w:hAnsi="Times New Roman" w:cs="Times New Roman"/>
          <w:b/>
          <w:bCs/>
        </w:rPr>
        <w:t>meio ponto</w:t>
      </w:r>
      <w:r w:rsidRPr="0054596B">
        <w:rPr>
          <w:rFonts w:ascii="Times New Roman" w:eastAsia="Times New Roman" w:hAnsi="Times New Roman" w:cs="Times New Roman"/>
        </w:rPr>
        <w:t xml:space="preserve"> do valor observado, o que é particularmente relevante por o alvo variar em incrementos de 0,5.</w:t>
      </w:r>
      <w:r w:rsidR="00370C7E" w:rsidRPr="0054596B">
        <w:rPr>
          <w:rFonts w:ascii="Times New Roman" w:eastAsia="Times New Roman" w:hAnsi="Times New Roman" w:cs="Times New Roman"/>
        </w:rPr>
        <w:t xml:space="preserve"> </w:t>
      </w:r>
    </w:p>
    <w:p w14:paraId="0631789B" w14:textId="218BF0F9" w:rsidR="00BB46F4" w:rsidRPr="00BB46F4" w:rsidRDefault="00BB46F4" w:rsidP="00BB46F4">
      <w:pPr>
        <w:spacing w:line="360" w:lineRule="auto"/>
        <w:jc w:val="both"/>
      </w:pPr>
      <w:r w:rsidRPr="00BB46F4">
        <w:rPr>
          <w:noProof/>
        </w:rPr>
        <w:drawing>
          <wp:inline distT="0" distB="0" distL="0" distR="0" wp14:anchorId="573ACF59" wp14:editId="6BA7DB10">
            <wp:extent cx="3363887" cy="2082027"/>
            <wp:effectExtent l="0" t="0" r="8255" b="0"/>
            <wp:docPr id="1408768599" name="Picture 12" descr="The image displays a histogram illustrating the absolute error distribution for a test final, with error values ranging from 0.0 to 1.4 and frequencies indicating the number of occurrences for each error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8599" name="Picture 12" descr="The image displays a histogram illustrating the absolute error distribution for a test final, with error values ranging from 0.0 to 1.4 and frequencies indicating the number of occurrences for each error value.&#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568" r="2962" b="3005"/>
                    <a:stretch>
                      <a:fillRect/>
                    </a:stretch>
                  </pic:blipFill>
                  <pic:spPr bwMode="auto">
                    <a:xfrm>
                      <a:off x="0" y="0"/>
                      <a:ext cx="3365012" cy="2082723"/>
                    </a:xfrm>
                    <a:prstGeom prst="rect">
                      <a:avLst/>
                    </a:prstGeom>
                    <a:noFill/>
                    <a:ln>
                      <a:noFill/>
                    </a:ln>
                    <a:extLst>
                      <a:ext uri="{53640926-AAD7-44D8-BBD7-CCE9431645EC}">
                        <a14:shadowObscured xmlns:a14="http://schemas.microsoft.com/office/drawing/2010/main"/>
                      </a:ext>
                    </a:extLst>
                  </pic:spPr>
                </pic:pic>
              </a:graphicData>
            </a:graphic>
          </wp:inline>
        </w:drawing>
      </w:r>
    </w:p>
    <w:p w14:paraId="3C2F32B7" w14:textId="2653CDEB" w:rsidR="00876C0B" w:rsidRPr="0054596B" w:rsidRDefault="0085695E"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A distribuição dos erros absolutos reforça esta leitura:</w:t>
      </w:r>
    </w:p>
    <w:tbl>
      <w:tblPr>
        <w:tblStyle w:val="GridTable4-Accent1"/>
        <w:tblW w:w="10076" w:type="dxa"/>
        <w:tblLook w:val="0420" w:firstRow="1" w:lastRow="0" w:firstColumn="0" w:lastColumn="0" w:noHBand="0" w:noVBand="1"/>
      </w:tblPr>
      <w:tblGrid>
        <w:gridCol w:w="5038"/>
        <w:gridCol w:w="5038"/>
      </w:tblGrid>
      <w:tr w:rsidR="00876C0B" w:rsidRPr="0054596B" w14:paraId="1BC2A2A4" w14:textId="77777777" w:rsidTr="00BB46F4">
        <w:trPr>
          <w:cnfStyle w:val="100000000000" w:firstRow="1" w:lastRow="0" w:firstColumn="0" w:lastColumn="0" w:oddVBand="0" w:evenVBand="0" w:oddHBand="0" w:evenHBand="0" w:firstRowFirstColumn="0" w:firstRowLastColumn="0" w:lastRowFirstColumn="0" w:lastRowLastColumn="0"/>
          <w:trHeight w:val="21"/>
        </w:trPr>
        <w:tc>
          <w:tcPr>
            <w:tcW w:w="5038" w:type="dxa"/>
          </w:tcPr>
          <w:p w14:paraId="4001007C" w14:textId="14E63B22" w:rsidR="00876C0B" w:rsidRPr="0054596B" w:rsidRDefault="00876C0B" w:rsidP="00542ECF">
            <w:pPr>
              <w:jc w:val="both"/>
              <w:rPr>
                <w:rFonts w:ascii="Times New Roman" w:hAnsi="Times New Roman" w:cs="Times New Roman"/>
                <w:b w:val="0"/>
                <w:bCs w:val="0"/>
                <w:sz w:val="20"/>
                <w:szCs w:val="20"/>
              </w:rPr>
            </w:pPr>
            <w:r w:rsidRPr="0054596B">
              <w:rPr>
                <w:rFonts w:ascii="Times New Roman" w:hAnsi="Times New Roman" w:cs="Times New Roman"/>
                <w:b w:val="0"/>
                <w:bCs w:val="0"/>
                <w:sz w:val="20"/>
                <w:szCs w:val="20"/>
              </w:rPr>
              <w:t>Métrica</w:t>
            </w:r>
          </w:p>
        </w:tc>
        <w:tc>
          <w:tcPr>
            <w:tcW w:w="5038" w:type="dxa"/>
          </w:tcPr>
          <w:p w14:paraId="017C61DA" w14:textId="5F774641" w:rsidR="00876C0B" w:rsidRPr="0054596B" w:rsidRDefault="00876C0B" w:rsidP="00542ECF">
            <w:pPr>
              <w:jc w:val="both"/>
              <w:rPr>
                <w:rFonts w:ascii="Times New Roman" w:hAnsi="Times New Roman" w:cs="Times New Roman"/>
                <w:b w:val="0"/>
                <w:bCs w:val="0"/>
                <w:sz w:val="20"/>
                <w:szCs w:val="20"/>
              </w:rPr>
            </w:pPr>
            <w:r w:rsidRPr="0054596B">
              <w:rPr>
                <w:rFonts w:ascii="Times New Roman" w:hAnsi="Times New Roman" w:cs="Times New Roman"/>
                <w:b w:val="0"/>
                <w:bCs w:val="0"/>
                <w:sz w:val="20"/>
                <w:szCs w:val="20"/>
              </w:rPr>
              <w:t>Valor</w:t>
            </w:r>
          </w:p>
        </w:tc>
      </w:tr>
      <w:tr w:rsidR="00876C0B" w:rsidRPr="0054596B" w14:paraId="24AE33CE" w14:textId="77777777" w:rsidTr="00BB46F4">
        <w:trPr>
          <w:cnfStyle w:val="000000100000" w:firstRow="0" w:lastRow="0" w:firstColumn="0" w:lastColumn="0" w:oddVBand="0" w:evenVBand="0" w:oddHBand="1" w:evenHBand="0" w:firstRowFirstColumn="0" w:firstRowLastColumn="0" w:lastRowFirstColumn="0" w:lastRowLastColumn="0"/>
          <w:trHeight w:val="21"/>
        </w:trPr>
        <w:tc>
          <w:tcPr>
            <w:tcW w:w="5038" w:type="dxa"/>
          </w:tcPr>
          <w:p w14:paraId="066EF588" w14:textId="4A063CD4"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mediana(|erro|)</w:t>
            </w:r>
          </w:p>
        </w:tc>
        <w:tc>
          <w:tcPr>
            <w:tcW w:w="5038" w:type="dxa"/>
          </w:tcPr>
          <w:p w14:paraId="69CE26AA" w14:textId="6C58666E"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 0,198</w:t>
            </w:r>
          </w:p>
        </w:tc>
      </w:tr>
      <w:tr w:rsidR="00876C0B" w:rsidRPr="0054596B" w14:paraId="64C66918" w14:textId="77777777" w:rsidTr="00BB46F4">
        <w:trPr>
          <w:trHeight w:val="21"/>
        </w:trPr>
        <w:tc>
          <w:tcPr>
            <w:tcW w:w="5038" w:type="dxa"/>
          </w:tcPr>
          <w:p w14:paraId="3EE746BB" w14:textId="2ABAA4F9"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P75(|erro|)</w:t>
            </w:r>
          </w:p>
        </w:tc>
        <w:tc>
          <w:tcPr>
            <w:tcW w:w="5038" w:type="dxa"/>
          </w:tcPr>
          <w:p w14:paraId="4991430F" w14:textId="01CB39DF"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 0,492</w:t>
            </w:r>
          </w:p>
        </w:tc>
      </w:tr>
      <w:tr w:rsidR="00876C0B" w:rsidRPr="0054596B" w14:paraId="15876FE7" w14:textId="77777777" w:rsidTr="00BB46F4">
        <w:trPr>
          <w:cnfStyle w:val="000000100000" w:firstRow="0" w:lastRow="0" w:firstColumn="0" w:lastColumn="0" w:oddVBand="0" w:evenVBand="0" w:oddHBand="1" w:evenHBand="0" w:firstRowFirstColumn="0" w:firstRowLastColumn="0" w:lastRowFirstColumn="0" w:lastRowLastColumn="0"/>
          <w:trHeight w:val="21"/>
        </w:trPr>
        <w:tc>
          <w:tcPr>
            <w:tcW w:w="5038" w:type="dxa"/>
          </w:tcPr>
          <w:p w14:paraId="6D804AC1" w14:textId="07DCBE79"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P90(|erro|)</w:t>
            </w:r>
          </w:p>
        </w:tc>
        <w:tc>
          <w:tcPr>
            <w:tcW w:w="5038" w:type="dxa"/>
          </w:tcPr>
          <w:p w14:paraId="6DC0B909" w14:textId="3A83DB5C"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 0,829</w:t>
            </w:r>
          </w:p>
        </w:tc>
      </w:tr>
      <w:tr w:rsidR="00876C0B" w:rsidRPr="0054596B" w14:paraId="36F47602" w14:textId="77777777" w:rsidTr="00BB46F4">
        <w:trPr>
          <w:trHeight w:val="21"/>
        </w:trPr>
        <w:tc>
          <w:tcPr>
            <w:tcW w:w="5038" w:type="dxa"/>
          </w:tcPr>
          <w:p w14:paraId="0B66E2EF" w14:textId="5B5FEA7D"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P95(|erro|)</w:t>
            </w:r>
          </w:p>
        </w:tc>
        <w:tc>
          <w:tcPr>
            <w:tcW w:w="5038" w:type="dxa"/>
          </w:tcPr>
          <w:p w14:paraId="051CA50C" w14:textId="09B3AD5B"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 1,130</w:t>
            </w:r>
          </w:p>
        </w:tc>
      </w:tr>
      <w:tr w:rsidR="00876C0B" w:rsidRPr="0054596B" w14:paraId="602A2698" w14:textId="77777777" w:rsidTr="00BB46F4">
        <w:trPr>
          <w:cnfStyle w:val="000000100000" w:firstRow="0" w:lastRow="0" w:firstColumn="0" w:lastColumn="0" w:oddVBand="0" w:evenVBand="0" w:oddHBand="1" w:evenHBand="0" w:firstRowFirstColumn="0" w:firstRowLastColumn="0" w:lastRowFirstColumn="0" w:lastRowLastColumn="0"/>
          <w:trHeight w:val="21"/>
        </w:trPr>
        <w:tc>
          <w:tcPr>
            <w:tcW w:w="5038" w:type="dxa"/>
          </w:tcPr>
          <w:p w14:paraId="2AC9C264" w14:textId="4C176CF6"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máximo(|erro|)</w:t>
            </w:r>
          </w:p>
        </w:tc>
        <w:tc>
          <w:tcPr>
            <w:tcW w:w="5038" w:type="dxa"/>
          </w:tcPr>
          <w:p w14:paraId="19334D53" w14:textId="39BBE7BE" w:rsidR="00876C0B" w:rsidRPr="0054596B" w:rsidRDefault="00876C0B" w:rsidP="00542ECF">
            <w:pPr>
              <w:jc w:val="both"/>
              <w:rPr>
                <w:rFonts w:ascii="Times New Roman" w:hAnsi="Times New Roman" w:cs="Times New Roman"/>
                <w:sz w:val="20"/>
                <w:szCs w:val="20"/>
              </w:rPr>
            </w:pPr>
            <w:r w:rsidRPr="0054596B">
              <w:rPr>
                <w:rFonts w:ascii="Times New Roman" w:hAnsi="Times New Roman" w:cs="Times New Roman"/>
                <w:sz w:val="20"/>
                <w:szCs w:val="20"/>
              </w:rPr>
              <w:t>≈ 1,324</w:t>
            </w:r>
          </w:p>
        </w:tc>
      </w:tr>
    </w:tbl>
    <w:p w14:paraId="0621D335" w14:textId="427AAD3E" w:rsidR="0085695E" w:rsidRPr="0054596B" w:rsidRDefault="00476AF6" w:rsidP="00542ECF">
      <w:pPr>
        <w:spacing w:line="360" w:lineRule="auto"/>
        <w:jc w:val="both"/>
        <w:rPr>
          <w:rFonts w:ascii="Times New Roman" w:eastAsia="Times New Roman" w:hAnsi="Times New Roman" w:cs="Times New Roman"/>
        </w:rPr>
      </w:pPr>
      <w:r>
        <w:rPr>
          <w:rFonts w:ascii="Times New Roman" w:eastAsia="Times New Roman" w:hAnsi="Times New Roman" w:cs="Times New Roman"/>
        </w:rPr>
        <w:pict w14:anchorId="4F65CF6D">
          <v:rect id="_x0000_i1057" style="width:0;height:1.5pt" o:hralign="right" o:hrstd="t" o:hr="t" fillcolor="#a0a0a0" stroked="f"/>
        </w:pict>
      </w:r>
    </w:p>
    <w:p w14:paraId="0D483A5E" w14:textId="0449B7B9" w:rsidR="00370C7E" w:rsidRPr="0054596B" w:rsidRDefault="0085695E" w:rsidP="00542ECF">
      <w:pPr>
        <w:pStyle w:val="Heading2"/>
        <w:jc w:val="both"/>
        <w:rPr>
          <w:rFonts w:ascii="Times New Roman" w:hAnsi="Times New Roman" w:cs="Times New Roman"/>
          <w:b/>
          <w:bCs/>
          <w:sz w:val="28"/>
          <w:szCs w:val="28"/>
        </w:rPr>
      </w:pPr>
      <w:bookmarkStart w:id="49" w:name="_Toc220443754"/>
      <w:r w:rsidRPr="0054596B">
        <w:rPr>
          <w:rFonts w:ascii="Times New Roman" w:hAnsi="Times New Roman" w:cs="Times New Roman"/>
          <w:b/>
          <w:bCs/>
          <w:sz w:val="28"/>
          <w:szCs w:val="28"/>
        </w:rPr>
        <w:t>6.4 Diagnóstico: observado vs previsto</w:t>
      </w:r>
      <w:bookmarkEnd w:id="49"/>
    </w:p>
    <w:p w14:paraId="0E546F46" w14:textId="1773F794" w:rsidR="00370C7E" w:rsidRPr="0054596B" w:rsidRDefault="002114AE" w:rsidP="00542ECF">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w:t>
      </w:r>
      <w:r w:rsidR="00F87268" w:rsidRPr="00F87268">
        <w:rPr>
          <w:rFonts w:ascii="Times New Roman" w:eastAsia="Times New Roman" w:hAnsi="Times New Roman" w:cs="Times New Roman"/>
          <w:b/>
          <w:bCs/>
        </w:rPr>
        <w:t>diagrama de dispersão</w:t>
      </w:r>
      <w:r w:rsidR="00F87268">
        <w:rPr>
          <w:rFonts w:ascii="Times New Roman" w:eastAsia="Times New Roman" w:hAnsi="Times New Roman" w:cs="Times New Roman"/>
          <w:i/>
          <w:iCs/>
        </w:rPr>
        <w:t xml:space="preserve"> </w:t>
      </w:r>
      <w:r w:rsidR="00370C7E" w:rsidRPr="0054596B">
        <w:rPr>
          <w:rFonts w:ascii="Times New Roman" w:eastAsia="Times New Roman" w:hAnsi="Times New Roman" w:cs="Times New Roman"/>
        </w:rPr>
        <w:t xml:space="preserve">evidencia características </w:t>
      </w:r>
      <w:r w:rsidR="0035295E" w:rsidRPr="0054596B">
        <w:rPr>
          <w:rFonts w:ascii="Times New Roman" w:eastAsia="Times New Roman" w:hAnsi="Times New Roman" w:cs="Times New Roman"/>
        </w:rPr>
        <w:t>na</w:t>
      </w:r>
      <w:r w:rsidR="00370C7E" w:rsidRPr="0054596B">
        <w:rPr>
          <w:rFonts w:ascii="Times New Roman" w:eastAsia="Times New Roman" w:hAnsi="Times New Roman" w:cs="Times New Roman"/>
        </w:rPr>
        <w:t xml:space="preserve"> regressão quando o alvo é </w:t>
      </w:r>
      <w:r w:rsidR="00370C7E" w:rsidRPr="00F87268">
        <w:rPr>
          <w:rFonts w:ascii="Times New Roman" w:eastAsia="Times New Roman" w:hAnsi="Times New Roman" w:cs="Times New Roman"/>
        </w:rPr>
        <w:t>limitado e discretizado</w:t>
      </w:r>
      <w:r w:rsidR="00370C7E" w:rsidRPr="0054596B">
        <w:rPr>
          <w:rFonts w:ascii="Times New Roman" w:eastAsia="Times New Roman" w:hAnsi="Times New Roman" w:cs="Times New Roman"/>
        </w:rPr>
        <w:t>:</w:t>
      </w:r>
    </w:p>
    <w:p w14:paraId="0DF2B9EE" w14:textId="35ABBFCA" w:rsidR="00BB46F4" w:rsidRPr="00BB46F4" w:rsidRDefault="00BB46F4" w:rsidP="00BB46F4">
      <w:pPr>
        <w:spacing w:line="360" w:lineRule="auto"/>
        <w:jc w:val="both"/>
      </w:pPr>
      <w:r w:rsidRPr="00BB46F4">
        <w:rPr>
          <w:noProof/>
        </w:rPr>
        <w:drawing>
          <wp:inline distT="0" distB="0" distL="0" distR="0" wp14:anchorId="4ACBF7EA" wp14:editId="6C989C29">
            <wp:extent cx="3467522" cy="2151684"/>
            <wp:effectExtent l="0" t="0" r="0" b="1270"/>
            <wp:docPr id="133727665" name="Picture 10" descr="The diagram shows a scatter plot comparing predicted values (y_pred) against observed values (y_true), with points plotted for values ranging from 2.5 to 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7665" name="Picture 10" descr="The diagram shows a scatter plot comparing predicted values (y_pred) against observed values (y_true), with points plotted for values ranging from 2.5 to 5.0.&#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311" r="3311" b="2359"/>
                    <a:stretch>
                      <a:fillRect/>
                    </a:stretch>
                  </pic:blipFill>
                  <pic:spPr bwMode="auto">
                    <a:xfrm>
                      <a:off x="0" y="0"/>
                      <a:ext cx="3641281" cy="2259505"/>
                    </a:xfrm>
                    <a:prstGeom prst="rect">
                      <a:avLst/>
                    </a:prstGeom>
                    <a:noFill/>
                    <a:ln>
                      <a:noFill/>
                    </a:ln>
                    <a:extLst>
                      <a:ext uri="{53640926-AAD7-44D8-BBD7-CCE9431645EC}">
                        <a14:shadowObscured xmlns:a14="http://schemas.microsoft.com/office/drawing/2010/main"/>
                      </a:ext>
                    </a:extLst>
                  </pic:spPr>
                </pic:pic>
              </a:graphicData>
            </a:graphic>
          </wp:inline>
        </w:drawing>
      </w:r>
    </w:p>
    <w:p w14:paraId="583D9955" w14:textId="77777777" w:rsidR="00370C7E" w:rsidRPr="0054596B" w:rsidRDefault="00370C7E" w:rsidP="00542ECF">
      <w:pPr>
        <w:numPr>
          <w:ilvl w:val="0"/>
          <w:numId w:val="20"/>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lastRenderedPageBreak/>
        <w:t>Contração da amplitude das previsões (regressão à média):</w:t>
      </w:r>
    </w:p>
    <w:p w14:paraId="4E3047F7" w14:textId="5223E56A" w:rsidR="00370C7E" w:rsidRPr="0054596B" w:rsidRDefault="00370C7E" w:rsidP="00542ECF">
      <w:pPr>
        <w:numPr>
          <w:ilvl w:val="1"/>
          <w:numId w:val="20"/>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No teste, as previsões variam aproximadamente entre </w:t>
      </w:r>
      <w:r w:rsidRPr="0054596B">
        <w:rPr>
          <w:rFonts w:ascii="Times New Roman" w:eastAsia="Times New Roman" w:hAnsi="Times New Roman" w:cs="Times New Roman"/>
          <w:b/>
          <w:bCs/>
        </w:rPr>
        <w:t>3,03 e 4,69</w:t>
      </w:r>
      <w:r w:rsidRPr="0054596B">
        <w:rPr>
          <w:rFonts w:ascii="Times New Roman" w:eastAsia="Times New Roman" w:hAnsi="Times New Roman" w:cs="Times New Roman"/>
        </w:rPr>
        <w:t xml:space="preserve">, enquanto o alvo observado assume os valores discretos </w:t>
      </w:r>
      <w:r w:rsidRPr="0054596B">
        <w:rPr>
          <w:rFonts w:ascii="Times New Roman" w:eastAsia="Times New Roman" w:hAnsi="Times New Roman" w:cs="Times New Roman"/>
          <w:b/>
          <w:bCs/>
        </w:rPr>
        <w:t>2,5; 3,0; 3,5; 4,0; 4,5; 5,0</w:t>
      </w:r>
      <w:r w:rsidRPr="0054596B">
        <w:rPr>
          <w:rFonts w:ascii="Times New Roman" w:eastAsia="Times New Roman" w:hAnsi="Times New Roman" w:cs="Times New Roman"/>
        </w:rPr>
        <w:t xml:space="preserve"> .</w:t>
      </w:r>
    </w:p>
    <w:p w14:paraId="2D45B2C3" w14:textId="3781655D" w:rsidR="00370C7E" w:rsidRPr="0054596B" w:rsidRDefault="00370C7E" w:rsidP="00542ECF">
      <w:pPr>
        <w:numPr>
          <w:ilvl w:val="1"/>
          <w:numId w:val="20"/>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 desvio-padrão do observado no teste é </w:t>
      </w:r>
      <w:r w:rsidRPr="0054596B">
        <w:rPr>
          <w:rFonts w:ascii="Times New Roman" w:eastAsia="Times New Roman" w:hAnsi="Times New Roman" w:cs="Times New Roman"/>
          <w:b/>
          <w:bCs/>
        </w:rPr>
        <w:t>≈ 0,711</w:t>
      </w:r>
      <w:r w:rsidRPr="0054596B">
        <w:rPr>
          <w:rFonts w:ascii="Times New Roman" w:eastAsia="Times New Roman" w:hAnsi="Times New Roman" w:cs="Times New Roman"/>
        </w:rPr>
        <w:t xml:space="preserve">, ao passo que o desvio-padrão do previsto é </w:t>
      </w:r>
      <w:r w:rsidRPr="0054596B">
        <w:rPr>
          <w:rFonts w:ascii="Times New Roman" w:eastAsia="Times New Roman" w:hAnsi="Times New Roman" w:cs="Times New Roman"/>
          <w:b/>
          <w:bCs/>
        </w:rPr>
        <w:t>≈ 0,482</w:t>
      </w:r>
      <w:r w:rsidRPr="0054596B">
        <w:rPr>
          <w:rFonts w:ascii="Times New Roman" w:eastAsia="Times New Roman" w:hAnsi="Times New Roman" w:cs="Times New Roman"/>
        </w:rPr>
        <w:t>, indicando previsões mais “centradas”</w:t>
      </w:r>
      <w:r w:rsidR="008F011D">
        <w:rPr>
          <w:rFonts w:ascii="Times New Roman" w:eastAsia="Times New Roman" w:hAnsi="Times New Roman" w:cs="Times New Roman"/>
        </w:rPr>
        <w:t>.</w:t>
      </w:r>
    </w:p>
    <w:p w14:paraId="00647573" w14:textId="77777777" w:rsidR="0035295E" w:rsidRPr="0054596B" w:rsidRDefault="00370C7E" w:rsidP="00542ECF">
      <w:pPr>
        <w:numPr>
          <w:ilvl w:val="0"/>
          <w:numId w:val="20"/>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Dificuldade em prever extremos (2,5 e 5,0):</w:t>
      </w:r>
    </w:p>
    <w:p w14:paraId="65E7A91F" w14:textId="2250824D" w:rsidR="00370C7E" w:rsidRPr="0054596B" w:rsidRDefault="00370C7E" w:rsidP="00542ECF">
      <w:pPr>
        <w:spacing w:line="360" w:lineRule="auto"/>
        <w:ind w:left="720"/>
        <w:jc w:val="both"/>
        <w:rPr>
          <w:rFonts w:ascii="Times New Roman" w:eastAsia="Times New Roman" w:hAnsi="Times New Roman" w:cs="Times New Roman"/>
        </w:rPr>
      </w:pPr>
      <w:r w:rsidRPr="0054596B">
        <w:rPr>
          <w:rFonts w:ascii="Times New Roman" w:eastAsia="Times New Roman" w:hAnsi="Times New Roman" w:cs="Times New Roman"/>
        </w:rPr>
        <w:t xml:space="preserve">A análise por nível do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no teste (</w:t>
      </w:r>
      <w:r w:rsidR="008F011D">
        <w:rPr>
          <w:rFonts w:ascii="Times New Roman" w:eastAsia="Times New Roman" w:hAnsi="Times New Roman" w:cs="Times New Roman"/>
        </w:rPr>
        <w:t xml:space="preserve">consultar </w:t>
      </w:r>
      <w:r w:rsidR="00F87268" w:rsidRPr="00F87268">
        <w:rPr>
          <w:rFonts w:ascii="Times New Roman" w:eastAsia="Times New Roman" w:hAnsi="Times New Roman" w:cs="Times New Roman"/>
          <w:b/>
          <w:bCs/>
        </w:rPr>
        <w:t>gráfico de barras</w:t>
      </w:r>
      <w:r w:rsidR="00F87268" w:rsidRPr="00F87268">
        <w:rPr>
          <w:rFonts w:ascii="Times New Roman" w:eastAsia="Times New Roman" w:hAnsi="Times New Roman" w:cs="Times New Roman"/>
        </w:rPr>
        <w:t xml:space="preserve"> </w:t>
      </w:r>
      <w:r w:rsidR="008F011D">
        <w:rPr>
          <w:rFonts w:ascii="Times New Roman" w:eastAsia="Times New Roman" w:hAnsi="Times New Roman" w:cs="Times New Roman"/>
        </w:rPr>
        <w:t>em baixo</w:t>
      </w:r>
      <w:r w:rsidRPr="0054596B">
        <w:rPr>
          <w:rFonts w:ascii="Times New Roman" w:eastAsia="Times New Roman" w:hAnsi="Times New Roman" w:cs="Times New Roman"/>
        </w:rPr>
        <w:t>) mostra que os maiores desvios médios ocorrem nos extremos:</w:t>
      </w:r>
    </w:p>
    <w:p w14:paraId="034FF2A4" w14:textId="77777777" w:rsidR="00370C7E" w:rsidRPr="0054596B" w:rsidRDefault="00370C7E" w:rsidP="00542ECF">
      <w:pPr>
        <w:numPr>
          <w:ilvl w:val="1"/>
          <w:numId w:val="20"/>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Para </w:t>
      </w:r>
      <w:r w:rsidRPr="0054596B">
        <w:rPr>
          <w:rFonts w:ascii="Times New Roman" w:eastAsia="Times New Roman" w:hAnsi="Times New Roman" w:cs="Times New Roman"/>
          <w:b/>
          <w:bCs/>
        </w:rPr>
        <w:t>2,5 (n=8)</w:t>
      </w:r>
      <w:r w:rsidRPr="0054596B">
        <w:rPr>
          <w:rFonts w:ascii="Times New Roman" w:eastAsia="Times New Roman" w:hAnsi="Times New Roman" w:cs="Times New Roman"/>
        </w:rPr>
        <w:t xml:space="preserve">, a média prevista é </w:t>
      </w:r>
      <w:r w:rsidRPr="0054596B">
        <w:rPr>
          <w:rFonts w:ascii="Times New Roman" w:eastAsia="Times New Roman" w:hAnsi="Times New Roman" w:cs="Times New Roman"/>
          <w:b/>
          <w:bCs/>
        </w:rPr>
        <w:t>≈ 3,51</w:t>
      </w:r>
      <w:r w:rsidRPr="0054596B">
        <w:rPr>
          <w:rFonts w:ascii="Times New Roman" w:eastAsia="Times New Roman" w:hAnsi="Times New Roman" w:cs="Times New Roman"/>
        </w:rPr>
        <w:t xml:space="preserve"> (erro médio </w:t>
      </w:r>
      <w:r w:rsidRPr="0054596B">
        <w:rPr>
          <w:rFonts w:ascii="Times New Roman" w:eastAsia="Times New Roman" w:hAnsi="Times New Roman" w:cs="Times New Roman"/>
          <w:b/>
          <w:bCs/>
        </w:rPr>
        <w:t>≈ +1,01</w:t>
      </w:r>
      <w:r w:rsidRPr="0054596B">
        <w:rPr>
          <w:rFonts w:ascii="Times New Roman" w:eastAsia="Times New Roman" w:hAnsi="Times New Roman" w:cs="Times New Roman"/>
        </w:rPr>
        <w:t>; há sobre-previsão).</w:t>
      </w:r>
    </w:p>
    <w:p w14:paraId="2D1C3208" w14:textId="77777777" w:rsidR="00370C7E" w:rsidRPr="0054596B" w:rsidRDefault="00370C7E" w:rsidP="00542ECF">
      <w:pPr>
        <w:numPr>
          <w:ilvl w:val="1"/>
          <w:numId w:val="20"/>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Para </w:t>
      </w:r>
      <w:r w:rsidRPr="0054596B">
        <w:rPr>
          <w:rFonts w:ascii="Times New Roman" w:eastAsia="Times New Roman" w:hAnsi="Times New Roman" w:cs="Times New Roman"/>
          <w:b/>
          <w:bCs/>
        </w:rPr>
        <w:t>5,0 (n=17)</w:t>
      </w:r>
      <w:r w:rsidRPr="0054596B">
        <w:rPr>
          <w:rFonts w:ascii="Times New Roman" w:eastAsia="Times New Roman" w:hAnsi="Times New Roman" w:cs="Times New Roman"/>
        </w:rPr>
        <w:t xml:space="preserve">, a média prevista é </w:t>
      </w:r>
      <w:r w:rsidRPr="0054596B">
        <w:rPr>
          <w:rFonts w:ascii="Times New Roman" w:eastAsia="Times New Roman" w:hAnsi="Times New Roman" w:cs="Times New Roman"/>
          <w:b/>
          <w:bCs/>
        </w:rPr>
        <w:t>≈ 4,38</w:t>
      </w:r>
      <w:r w:rsidRPr="0054596B">
        <w:rPr>
          <w:rFonts w:ascii="Times New Roman" w:eastAsia="Times New Roman" w:hAnsi="Times New Roman" w:cs="Times New Roman"/>
        </w:rPr>
        <w:t xml:space="preserve"> (erro médio absoluto </w:t>
      </w:r>
      <w:r w:rsidRPr="0054596B">
        <w:rPr>
          <w:rFonts w:ascii="Times New Roman" w:eastAsia="Times New Roman" w:hAnsi="Times New Roman" w:cs="Times New Roman"/>
          <w:b/>
          <w:bCs/>
        </w:rPr>
        <w:t>≈ 0,62</w:t>
      </w:r>
      <w:r w:rsidRPr="0054596B">
        <w:rPr>
          <w:rFonts w:ascii="Times New Roman" w:eastAsia="Times New Roman" w:hAnsi="Times New Roman" w:cs="Times New Roman"/>
        </w:rPr>
        <w:t>; há sub-previsão).</w:t>
      </w:r>
    </w:p>
    <w:p w14:paraId="2DB81615" w14:textId="77777777" w:rsidR="00370C7E" w:rsidRPr="0054596B" w:rsidRDefault="00370C7E" w:rsidP="00542ECF">
      <w:pPr>
        <w:spacing w:line="360" w:lineRule="auto"/>
        <w:ind w:firstLine="720"/>
        <w:jc w:val="both"/>
        <w:rPr>
          <w:rFonts w:ascii="Times New Roman" w:eastAsia="Times New Roman" w:hAnsi="Times New Roman" w:cs="Times New Roman"/>
        </w:rPr>
      </w:pPr>
      <w:r w:rsidRPr="0054596B">
        <w:rPr>
          <w:rFonts w:ascii="Times New Roman" w:eastAsia="Times New Roman" w:hAnsi="Times New Roman" w:cs="Times New Roman"/>
        </w:rPr>
        <w:t xml:space="preserve">Consequentemente, a taxa de acerto dentro de </w:t>
      </w:r>
      <w:r w:rsidRPr="0054596B">
        <w:rPr>
          <w:rFonts w:ascii="Times New Roman" w:eastAsia="Times New Roman" w:hAnsi="Times New Roman" w:cs="Times New Roman"/>
          <w:b/>
          <w:bCs/>
        </w:rPr>
        <w:t>±0,5</w:t>
      </w:r>
      <w:r w:rsidRPr="0054596B">
        <w:rPr>
          <w:rFonts w:ascii="Times New Roman" w:eastAsia="Times New Roman" w:hAnsi="Times New Roman" w:cs="Times New Roman"/>
        </w:rPr>
        <w:t xml:space="preserve"> é:</w:t>
      </w:r>
    </w:p>
    <w:p w14:paraId="0A33DE74" w14:textId="6DE4C905" w:rsidR="00370C7E" w:rsidRPr="0054596B" w:rsidRDefault="00370C7E" w:rsidP="00542ECF">
      <w:pPr>
        <w:numPr>
          <w:ilvl w:val="1"/>
          <w:numId w:val="20"/>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0%</w:t>
      </w:r>
      <w:r w:rsidRPr="0054596B">
        <w:rPr>
          <w:rFonts w:ascii="Times New Roman" w:eastAsia="Times New Roman" w:hAnsi="Times New Roman" w:cs="Times New Roman"/>
        </w:rPr>
        <w:t xml:space="preserve"> para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 </w:t>
      </w:r>
      <w:r w:rsidRPr="0054596B">
        <w:rPr>
          <w:rFonts w:ascii="Times New Roman" w:eastAsia="Times New Roman" w:hAnsi="Times New Roman" w:cs="Times New Roman"/>
          <w:b/>
          <w:bCs/>
        </w:rPr>
        <w:t>2,5</w:t>
      </w:r>
      <w:r w:rsidR="004A4A7F" w:rsidRPr="0054596B">
        <w:rPr>
          <w:rFonts w:ascii="Times New Roman" w:eastAsia="Times New Roman" w:hAnsi="Times New Roman" w:cs="Times New Roman"/>
          <w:b/>
          <w:bCs/>
        </w:rPr>
        <w:t>;</w:t>
      </w:r>
    </w:p>
    <w:p w14:paraId="0060F6BD" w14:textId="3DA8609B" w:rsidR="00BB46F4" w:rsidRPr="00BB46F4" w:rsidRDefault="00370C7E" w:rsidP="00BB46F4">
      <w:pPr>
        <w:numPr>
          <w:ilvl w:val="1"/>
          <w:numId w:val="20"/>
        </w:numPr>
        <w:spacing w:line="360" w:lineRule="auto"/>
        <w:jc w:val="both"/>
      </w:pPr>
      <w:r w:rsidRPr="00BB46F4">
        <w:rPr>
          <w:rFonts w:ascii="Times New Roman" w:eastAsia="Times New Roman" w:hAnsi="Times New Roman" w:cs="Times New Roman"/>
          <w:b/>
          <w:bCs/>
        </w:rPr>
        <w:t>41,2%</w:t>
      </w:r>
      <w:r w:rsidRPr="0054596B">
        <w:rPr>
          <w:rFonts w:ascii="Times New Roman" w:eastAsia="Times New Roman" w:hAnsi="Times New Roman" w:cs="Times New Roman"/>
        </w:rPr>
        <w:t xml:space="preserve"> para</w:t>
      </w:r>
      <w:r w:rsidR="004A4A7F"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w:t>
      </w:r>
      <w:r w:rsidRPr="00BB46F4">
        <w:rPr>
          <w:rFonts w:ascii="Times New Roman" w:eastAsia="Times New Roman" w:hAnsi="Times New Roman" w:cs="Times New Roman"/>
          <w:b/>
          <w:bCs/>
        </w:rPr>
        <w:t>5,0</w:t>
      </w:r>
      <w:r w:rsidRPr="0054596B">
        <w:rPr>
          <w:rFonts w:ascii="Times New Roman" w:eastAsia="Times New Roman" w:hAnsi="Times New Roman" w:cs="Times New Roman"/>
        </w:rPr>
        <w:br/>
        <w:t xml:space="preserve">Em contraste, nos níveis intermédios, o desempenho é substancialmente melhor (por exemplo,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 </w:t>
      </w:r>
      <w:r w:rsidRPr="00BB46F4">
        <w:rPr>
          <w:rFonts w:ascii="Times New Roman" w:eastAsia="Times New Roman" w:hAnsi="Times New Roman" w:cs="Times New Roman"/>
          <w:b/>
          <w:bCs/>
        </w:rPr>
        <w:t>3,5</w:t>
      </w:r>
      <w:r w:rsidRPr="0054596B">
        <w:rPr>
          <w:rFonts w:ascii="Times New Roman" w:eastAsia="Times New Roman" w:hAnsi="Times New Roman" w:cs="Times New Roman"/>
        </w:rPr>
        <w:t xml:space="preserve"> apresenta </w:t>
      </w:r>
      <w:r w:rsidRPr="00BB46F4">
        <w:rPr>
          <w:rFonts w:ascii="Times New Roman" w:eastAsia="Times New Roman" w:hAnsi="Times New Roman" w:cs="Times New Roman"/>
          <w:b/>
          <w:bCs/>
        </w:rPr>
        <w:t>100%</w:t>
      </w:r>
      <w:r w:rsidRPr="0054596B">
        <w:rPr>
          <w:rFonts w:ascii="Times New Roman" w:eastAsia="Times New Roman" w:hAnsi="Times New Roman" w:cs="Times New Roman"/>
        </w:rPr>
        <w:t xml:space="preserve"> dentro de ±0,5 no teste), conforme sintetizado </w:t>
      </w:r>
      <w:r w:rsidR="008F011D">
        <w:rPr>
          <w:rFonts w:ascii="Times New Roman" w:eastAsia="Times New Roman" w:hAnsi="Times New Roman" w:cs="Times New Roman"/>
        </w:rPr>
        <w:t xml:space="preserve">no </w:t>
      </w:r>
      <w:r w:rsidR="00BB46F4">
        <w:rPr>
          <w:rFonts w:ascii="Times New Roman" w:eastAsia="Times New Roman" w:hAnsi="Times New Roman" w:cs="Times New Roman"/>
        </w:rPr>
        <w:t>gráfico</w:t>
      </w:r>
      <w:r w:rsidR="008F011D">
        <w:rPr>
          <w:rFonts w:ascii="Times New Roman" w:eastAsia="Times New Roman" w:hAnsi="Times New Roman" w:cs="Times New Roman"/>
        </w:rPr>
        <w:t xml:space="preserve"> em baixo.</w:t>
      </w:r>
    </w:p>
    <w:p w14:paraId="24C015BF" w14:textId="441FE087" w:rsidR="00BB46F4" w:rsidRPr="00BB46F4" w:rsidRDefault="00BB46F4" w:rsidP="00BB46F4">
      <w:pPr>
        <w:spacing w:line="360" w:lineRule="auto"/>
        <w:ind w:left="1440"/>
        <w:jc w:val="both"/>
      </w:pPr>
      <w:r w:rsidRPr="00BB46F4">
        <w:rPr>
          <w:noProof/>
        </w:rPr>
        <w:drawing>
          <wp:inline distT="0" distB="0" distL="0" distR="0" wp14:anchorId="735526D8" wp14:editId="666B802C">
            <wp:extent cx="3343906" cy="2096770"/>
            <wp:effectExtent l="0" t="0" r="9525" b="0"/>
            <wp:docPr id="1249847742" name="Picture 8" descr="The image displays a bar chart comparing observed scores to a benchmark, with a specific focus on the percentage of scores within a 0.5 error mar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47742" name="Picture 8" descr="The image displays a bar chart comparing observed scores to a benchmark, with a specific focus on the percentage of scores within a 0.5 error margin.&#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672" t="2601" r="4562" b="5939"/>
                    <a:stretch>
                      <a:fillRect/>
                    </a:stretch>
                  </pic:blipFill>
                  <pic:spPr bwMode="auto">
                    <a:xfrm>
                      <a:off x="0" y="0"/>
                      <a:ext cx="3345196" cy="2097579"/>
                    </a:xfrm>
                    <a:prstGeom prst="rect">
                      <a:avLst/>
                    </a:prstGeom>
                    <a:noFill/>
                    <a:ln>
                      <a:noFill/>
                    </a:ln>
                    <a:extLst>
                      <a:ext uri="{53640926-AAD7-44D8-BBD7-CCE9431645EC}">
                        <a14:shadowObscured xmlns:a14="http://schemas.microsoft.com/office/drawing/2010/main"/>
                      </a:ext>
                    </a:extLst>
                  </pic:spPr>
                </pic:pic>
              </a:graphicData>
            </a:graphic>
          </wp:inline>
        </w:drawing>
      </w:r>
    </w:p>
    <w:p w14:paraId="09F4DF65" w14:textId="7C667FAE" w:rsidR="0085695E" w:rsidRPr="0054596B" w:rsidRDefault="00370C7E"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Este padrão é coerente com: (i) </w:t>
      </w:r>
      <w:r w:rsidRPr="0054596B">
        <w:rPr>
          <w:rFonts w:ascii="Times New Roman" w:eastAsia="Times New Roman" w:hAnsi="Times New Roman" w:cs="Times New Roman"/>
          <w:b/>
          <w:bCs/>
        </w:rPr>
        <w:t>escassez de exemplos extremos</w:t>
      </w:r>
      <w:r w:rsidRPr="0054596B">
        <w:rPr>
          <w:rFonts w:ascii="Times New Roman" w:eastAsia="Times New Roman" w:hAnsi="Times New Roman" w:cs="Times New Roman"/>
        </w:rPr>
        <w:t xml:space="preserve"> (amostra menor → maior incerteza), (ii) </w:t>
      </w:r>
      <w:r w:rsidRPr="0054596B">
        <w:rPr>
          <w:rFonts w:ascii="Times New Roman" w:eastAsia="Times New Roman" w:hAnsi="Times New Roman" w:cs="Times New Roman"/>
          <w:b/>
          <w:bCs/>
        </w:rPr>
        <w:t>perda de amplitude induzida pela otimização por erro quadrático</w:t>
      </w:r>
      <w:r w:rsidRPr="0054596B">
        <w:rPr>
          <w:rFonts w:ascii="Times New Roman" w:eastAsia="Times New Roman" w:hAnsi="Times New Roman" w:cs="Times New Roman"/>
        </w:rPr>
        <w:t xml:space="preserve"> (o modelo minimiza erro global e tende a aproximar-se da região de maior densidade do alvo), e (iii) </w:t>
      </w:r>
      <w:r w:rsidRPr="0054596B">
        <w:rPr>
          <w:rFonts w:ascii="Times New Roman" w:eastAsia="Times New Roman" w:hAnsi="Times New Roman" w:cs="Times New Roman"/>
          <w:b/>
          <w:bCs/>
        </w:rPr>
        <w:t xml:space="preserve">ausência de variáveis possivelmente </w:t>
      </w:r>
      <w:r w:rsidRPr="0054596B">
        <w:rPr>
          <w:rFonts w:ascii="Times New Roman" w:eastAsia="Times New Roman" w:hAnsi="Times New Roman" w:cs="Times New Roman"/>
          <w:b/>
          <w:bCs/>
        </w:rPr>
        <w:lastRenderedPageBreak/>
        <w:t>determinantes</w:t>
      </w:r>
      <w:r w:rsidRPr="0054596B">
        <w:rPr>
          <w:rFonts w:ascii="Times New Roman" w:eastAsia="Times New Roman" w:hAnsi="Times New Roman" w:cs="Times New Roman"/>
        </w:rPr>
        <w:t xml:space="preserve"> para distinguir hotéis verdadeiramente “excelentes” ou “fracos” (p.ex., localização, preço, estrelas oficiais, tipo de hotel, segmento, proximidade de atrações), o que limita a capacidade de separar os extremos mesmo quando o desempenho médio é bom.</w:t>
      </w:r>
      <w:r w:rsidR="00476AF6">
        <w:rPr>
          <w:rFonts w:ascii="Times New Roman" w:eastAsia="Times New Roman" w:hAnsi="Times New Roman" w:cs="Times New Roman"/>
        </w:rPr>
        <w:pict w14:anchorId="0FD36A75">
          <v:rect id="_x0000_i1058" style="width:0;height:1.5pt" o:hralign="right" o:hrstd="t" o:hr="t" fillcolor="#a0a0a0" stroked="f"/>
        </w:pict>
      </w:r>
    </w:p>
    <w:p w14:paraId="122AD6EC" w14:textId="77777777" w:rsidR="0085695E" w:rsidRPr="0054596B" w:rsidRDefault="0085695E" w:rsidP="00542ECF">
      <w:pPr>
        <w:pStyle w:val="Heading2"/>
        <w:jc w:val="both"/>
        <w:rPr>
          <w:rFonts w:ascii="Times New Roman" w:hAnsi="Times New Roman" w:cs="Times New Roman"/>
          <w:b/>
          <w:bCs/>
          <w:sz w:val="28"/>
          <w:szCs w:val="28"/>
        </w:rPr>
      </w:pPr>
      <w:bookmarkStart w:id="50" w:name="_Toc220443755"/>
      <w:r w:rsidRPr="0054596B">
        <w:rPr>
          <w:rFonts w:ascii="Times New Roman" w:hAnsi="Times New Roman" w:cs="Times New Roman"/>
          <w:b/>
          <w:bCs/>
          <w:sz w:val="28"/>
          <w:szCs w:val="28"/>
        </w:rPr>
        <w:t>6.5 Diagnóstico: resíduos (viés e dispersão)</w:t>
      </w:r>
      <w:bookmarkEnd w:id="50"/>
    </w:p>
    <w:p w14:paraId="36FF7183" w14:textId="36381D50" w:rsidR="00D01EBD" w:rsidRPr="0054596B" w:rsidRDefault="0085695E"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Define-se resíduo como (e = y_{true} - y_{pred}). No teste, o resíduo médio é </w:t>
      </w:r>
      <w:r w:rsidRPr="0054596B">
        <w:rPr>
          <w:rFonts w:ascii="Times New Roman" w:eastAsia="Times New Roman" w:hAnsi="Times New Roman" w:cs="Times New Roman"/>
          <w:b/>
          <w:bCs/>
        </w:rPr>
        <w:t>≈ 0,027</w:t>
      </w:r>
      <w:r w:rsidRPr="0054596B">
        <w:rPr>
          <w:rFonts w:ascii="Times New Roman" w:eastAsia="Times New Roman" w:hAnsi="Times New Roman" w:cs="Times New Roman"/>
        </w:rPr>
        <w:t xml:space="preserve">, o que sugere </w:t>
      </w:r>
      <w:r w:rsidRPr="0054596B">
        <w:rPr>
          <w:rFonts w:ascii="Times New Roman" w:eastAsia="Times New Roman" w:hAnsi="Times New Roman" w:cs="Times New Roman"/>
          <w:b/>
          <w:bCs/>
        </w:rPr>
        <w:t>viés global reduzido</w:t>
      </w:r>
      <w:r w:rsidRPr="0054596B">
        <w:rPr>
          <w:rFonts w:ascii="Times New Roman" w:eastAsia="Times New Roman" w:hAnsi="Times New Roman" w:cs="Times New Roman"/>
        </w:rPr>
        <w:t xml:space="preserve"> (ligeira tendência a sub-prever, em média). A dispersão dos resíduos é consistente com a escala do problema e com a discretização do alvo:</w:t>
      </w:r>
    </w:p>
    <w:tbl>
      <w:tblPr>
        <w:tblStyle w:val="GridTable4-Accent1"/>
        <w:tblW w:w="10106" w:type="dxa"/>
        <w:tblLook w:val="0420" w:firstRow="1" w:lastRow="0" w:firstColumn="0" w:lastColumn="0" w:noHBand="0" w:noVBand="1"/>
      </w:tblPr>
      <w:tblGrid>
        <w:gridCol w:w="5053"/>
        <w:gridCol w:w="5053"/>
      </w:tblGrid>
      <w:tr w:rsidR="00D01EBD" w:rsidRPr="0054596B" w14:paraId="07B130FD" w14:textId="77777777" w:rsidTr="00A27FC2">
        <w:trPr>
          <w:cnfStyle w:val="100000000000" w:firstRow="1" w:lastRow="0" w:firstColumn="0" w:lastColumn="0" w:oddVBand="0" w:evenVBand="0" w:oddHBand="0" w:evenHBand="0" w:firstRowFirstColumn="0" w:firstRowLastColumn="0" w:lastRowFirstColumn="0" w:lastRowLastColumn="0"/>
          <w:trHeight w:val="57"/>
        </w:trPr>
        <w:tc>
          <w:tcPr>
            <w:tcW w:w="5053" w:type="dxa"/>
          </w:tcPr>
          <w:p w14:paraId="2CF39D29" w14:textId="30DF0F0F" w:rsidR="00D01EBD" w:rsidRPr="0054596B" w:rsidRDefault="00951514" w:rsidP="00542ECF">
            <w:pPr>
              <w:jc w:val="both"/>
              <w:rPr>
                <w:rFonts w:ascii="Times New Roman" w:hAnsi="Times New Roman" w:cs="Times New Roman"/>
                <w:sz w:val="20"/>
                <w:szCs w:val="20"/>
              </w:rPr>
            </w:pPr>
            <w:r w:rsidRPr="0054596B">
              <w:rPr>
                <w:rFonts w:ascii="Times New Roman" w:hAnsi="Times New Roman" w:cs="Times New Roman"/>
                <w:sz w:val="20"/>
                <w:szCs w:val="20"/>
              </w:rPr>
              <w:t>Percentil</w:t>
            </w:r>
          </w:p>
        </w:tc>
        <w:tc>
          <w:tcPr>
            <w:tcW w:w="5053" w:type="dxa"/>
          </w:tcPr>
          <w:p w14:paraId="18E0EB57" w14:textId="490F7F67" w:rsidR="00D01EBD" w:rsidRPr="0054596B" w:rsidRDefault="00D01EBD" w:rsidP="00542ECF">
            <w:pPr>
              <w:jc w:val="both"/>
              <w:rPr>
                <w:rFonts w:ascii="Times New Roman" w:hAnsi="Times New Roman" w:cs="Times New Roman"/>
                <w:sz w:val="20"/>
                <w:szCs w:val="20"/>
              </w:rPr>
            </w:pPr>
            <w:r w:rsidRPr="0054596B">
              <w:rPr>
                <w:rFonts w:ascii="Times New Roman" w:hAnsi="Times New Roman" w:cs="Times New Roman"/>
                <w:sz w:val="20"/>
                <w:szCs w:val="20"/>
              </w:rPr>
              <w:t>Value</w:t>
            </w:r>
            <w:r w:rsidR="00DF4A2D" w:rsidRPr="0054596B">
              <w:rPr>
                <w:rFonts w:ascii="Times New Roman" w:hAnsi="Times New Roman" w:cs="Times New Roman"/>
                <w:sz w:val="20"/>
                <w:szCs w:val="20"/>
              </w:rPr>
              <w:t xml:space="preserve"> (</w:t>
            </w:r>
            <w:r w:rsidR="00DF4A2D" w:rsidRPr="0054596B">
              <w:rPr>
                <w:rFonts w:ascii="Times New Roman" w:eastAsia="Times New Roman" w:hAnsi="Times New Roman" w:cs="Times New Roman"/>
                <w:sz w:val="20"/>
                <w:szCs w:val="20"/>
              </w:rPr>
              <w:t>≈)</w:t>
            </w:r>
          </w:p>
        </w:tc>
      </w:tr>
      <w:tr w:rsidR="00D01EBD" w:rsidRPr="0054596B" w14:paraId="3BD377F3" w14:textId="77777777" w:rsidTr="00A27FC2">
        <w:trPr>
          <w:cnfStyle w:val="000000100000" w:firstRow="0" w:lastRow="0" w:firstColumn="0" w:lastColumn="0" w:oddVBand="0" w:evenVBand="0" w:oddHBand="1" w:evenHBand="0" w:firstRowFirstColumn="0" w:firstRowLastColumn="0" w:lastRowFirstColumn="0" w:lastRowLastColumn="0"/>
          <w:trHeight w:val="57"/>
        </w:trPr>
        <w:tc>
          <w:tcPr>
            <w:tcW w:w="5053" w:type="dxa"/>
          </w:tcPr>
          <w:p w14:paraId="41683CED" w14:textId="3AAD66D7" w:rsidR="00D01EBD" w:rsidRPr="0054596B" w:rsidRDefault="00D01EBD" w:rsidP="00542ECF">
            <w:pPr>
              <w:jc w:val="both"/>
              <w:rPr>
                <w:rFonts w:ascii="Times New Roman" w:hAnsi="Times New Roman" w:cs="Times New Roman"/>
                <w:sz w:val="20"/>
                <w:szCs w:val="20"/>
              </w:rPr>
            </w:pPr>
            <w:r w:rsidRPr="0054596B">
              <w:rPr>
                <w:rFonts w:ascii="Times New Roman" w:hAnsi="Times New Roman" w:cs="Times New Roman"/>
                <w:sz w:val="20"/>
                <w:szCs w:val="20"/>
              </w:rPr>
              <w:t>P5</w:t>
            </w:r>
          </w:p>
        </w:tc>
        <w:tc>
          <w:tcPr>
            <w:tcW w:w="5053" w:type="dxa"/>
          </w:tcPr>
          <w:p w14:paraId="56F62417" w14:textId="107B5EB3" w:rsidR="00D01EBD" w:rsidRPr="0054596B" w:rsidRDefault="00DF4A2D" w:rsidP="00542ECF">
            <w:pPr>
              <w:jc w:val="both"/>
              <w:rPr>
                <w:rFonts w:ascii="Times New Roman" w:hAnsi="Times New Roman" w:cs="Times New Roman"/>
                <w:sz w:val="20"/>
                <w:szCs w:val="20"/>
              </w:rPr>
            </w:pPr>
            <w:r w:rsidRPr="0054596B">
              <w:rPr>
                <w:rFonts w:ascii="Times New Roman" w:hAnsi="Times New Roman" w:cs="Times New Roman"/>
                <w:sz w:val="20"/>
                <w:szCs w:val="20"/>
              </w:rPr>
              <w:t>-</w:t>
            </w:r>
            <w:r w:rsidR="00D01EBD" w:rsidRPr="0054596B">
              <w:rPr>
                <w:rFonts w:ascii="Times New Roman" w:hAnsi="Times New Roman" w:cs="Times New Roman"/>
                <w:sz w:val="20"/>
                <w:szCs w:val="20"/>
              </w:rPr>
              <w:t>0,70</w:t>
            </w:r>
          </w:p>
        </w:tc>
      </w:tr>
      <w:tr w:rsidR="00D01EBD" w:rsidRPr="0054596B" w14:paraId="1C22DD89" w14:textId="77777777" w:rsidTr="00A27FC2">
        <w:trPr>
          <w:trHeight w:val="57"/>
        </w:trPr>
        <w:tc>
          <w:tcPr>
            <w:tcW w:w="5053" w:type="dxa"/>
          </w:tcPr>
          <w:p w14:paraId="2698BF1F" w14:textId="00998FCA" w:rsidR="00D01EBD" w:rsidRPr="0054596B" w:rsidRDefault="00D01EBD" w:rsidP="00542ECF">
            <w:pPr>
              <w:jc w:val="both"/>
              <w:rPr>
                <w:rFonts w:ascii="Times New Roman" w:hAnsi="Times New Roman" w:cs="Times New Roman"/>
                <w:sz w:val="20"/>
                <w:szCs w:val="20"/>
              </w:rPr>
            </w:pPr>
            <w:r w:rsidRPr="0054596B">
              <w:rPr>
                <w:rFonts w:ascii="Times New Roman" w:hAnsi="Times New Roman" w:cs="Times New Roman"/>
                <w:sz w:val="20"/>
                <w:szCs w:val="20"/>
              </w:rPr>
              <w:t>P50</w:t>
            </w:r>
          </w:p>
        </w:tc>
        <w:tc>
          <w:tcPr>
            <w:tcW w:w="5053" w:type="dxa"/>
          </w:tcPr>
          <w:p w14:paraId="4CE8DAE8" w14:textId="004BE3E4" w:rsidR="00D01EBD" w:rsidRPr="0054596B" w:rsidRDefault="00DF4A2D" w:rsidP="00542ECF">
            <w:pPr>
              <w:jc w:val="both"/>
              <w:rPr>
                <w:rFonts w:ascii="Times New Roman" w:hAnsi="Times New Roman" w:cs="Times New Roman"/>
                <w:sz w:val="20"/>
                <w:szCs w:val="20"/>
              </w:rPr>
            </w:pPr>
            <w:r w:rsidRPr="0054596B">
              <w:rPr>
                <w:rFonts w:ascii="Times New Roman" w:hAnsi="Times New Roman" w:cs="Times New Roman"/>
                <w:sz w:val="20"/>
                <w:szCs w:val="20"/>
              </w:rPr>
              <w:t>-</w:t>
            </w:r>
            <w:r w:rsidR="00D01EBD" w:rsidRPr="0054596B">
              <w:rPr>
                <w:rFonts w:ascii="Times New Roman" w:hAnsi="Times New Roman" w:cs="Times New Roman"/>
                <w:sz w:val="20"/>
                <w:szCs w:val="20"/>
              </w:rPr>
              <w:t>0,02</w:t>
            </w:r>
          </w:p>
        </w:tc>
      </w:tr>
      <w:tr w:rsidR="00D01EBD" w:rsidRPr="0054596B" w14:paraId="4B38602F" w14:textId="77777777" w:rsidTr="00A27FC2">
        <w:trPr>
          <w:cnfStyle w:val="000000100000" w:firstRow="0" w:lastRow="0" w:firstColumn="0" w:lastColumn="0" w:oddVBand="0" w:evenVBand="0" w:oddHBand="1" w:evenHBand="0" w:firstRowFirstColumn="0" w:firstRowLastColumn="0" w:lastRowFirstColumn="0" w:lastRowLastColumn="0"/>
          <w:trHeight w:val="57"/>
        </w:trPr>
        <w:tc>
          <w:tcPr>
            <w:tcW w:w="5053" w:type="dxa"/>
          </w:tcPr>
          <w:p w14:paraId="5EF2583B" w14:textId="4CCED5FF" w:rsidR="00D01EBD" w:rsidRPr="0054596B" w:rsidRDefault="00D01EBD" w:rsidP="00542ECF">
            <w:pPr>
              <w:jc w:val="both"/>
              <w:rPr>
                <w:rFonts w:ascii="Times New Roman" w:hAnsi="Times New Roman" w:cs="Times New Roman"/>
                <w:sz w:val="20"/>
                <w:szCs w:val="20"/>
              </w:rPr>
            </w:pPr>
            <w:r w:rsidRPr="0054596B">
              <w:rPr>
                <w:rFonts w:ascii="Times New Roman" w:hAnsi="Times New Roman" w:cs="Times New Roman"/>
                <w:sz w:val="20"/>
                <w:szCs w:val="20"/>
              </w:rPr>
              <w:t>P95</w:t>
            </w:r>
          </w:p>
        </w:tc>
        <w:tc>
          <w:tcPr>
            <w:tcW w:w="5053" w:type="dxa"/>
          </w:tcPr>
          <w:p w14:paraId="122FB4D1" w14:textId="35F47932" w:rsidR="00D01EBD" w:rsidRPr="0054596B" w:rsidRDefault="00D01EBD" w:rsidP="00542ECF">
            <w:pPr>
              <w:jc w:val="both"/>
              <w:rPr>
                <w:rFonts w:ascii="Times New Roman" w:hAnsi="Times New Roman" w:cs="Times New Roman"/>
                <w:sz w:val="20"/>
                <w:szCs w:val="20"/>
              </w:rPr>
            </w:pPr>
            <w:r w:rsidRPr="0054596B">
              <w:rPr>
                <w:rFonts w:ascii="Times New Roman" w:hAnsi="Times New Roman" w:cs="Times New Roman"/>
                <w:sz w:val="20"/>
                <w:szCs w:val="20"/>
              </w:rPr>
              <w:t>0,94</w:t>
            </w:r>
          </w:p>
        </w:tc>
      </w:tr>
    </w:tbl>
    <w:p w14:paraId="238F9508" w14:textId="113B7FC8" w:rsidR="00CD674E" w:rsidRPr="0054596B" w:rsidRDefault="0049266B"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r>
      <w:r w:rsidR="008F011D">
        <w:rPr>
          <w:rFonts w:ascii="Times New Roman" w:eastAsia="Times New Roman" w:hAnsi="Times New Roman" w:cs="Times New Roman"/>
        </w:rPr>
        <w:t>O gráfico “</w:t>
      </w:r>
      <w:r w:rsidR="0085695E" w:rsidRPr="0054596B">
        <w:rPr>
          <w:rFonts w:ascii="Times New Roman" w:eastAsia="Times New Roman" w:hAnsi="Times New Roman" w:cs="Times New Roman"/>
        </w:rPr>
        <w:t>resíduos vs previsto</w:t>
      </w:r>
      <w:r w:rsidR="008F011D">
        <w:rPr>
          <w:rFonts w:ascii="Times New Roman" w:eastAsia="Times New Roman" w:hAnsi="Times New Roman" w:cs="Times New Roman"/>
        </w:rPr>
        <w:t xml:space="preserve">” </w:t>
      </w:r>
      <w:r w:rsidR="0085695E" w:rsidRPr="0054596B">
        <w:rPr>
          <w:rFonts w:ascii="Times New Roman" w:eastAsia="Times New Roman" w:hAnsi="Times New Roman" w:cs="Times New Roman"/>
        </w:rPr>
        <w:t>não evidencia uma heterocedasticidade pronunciada; o padrão visível está fortemente condicionado pela discretização do alvo. Ainda assim, observa-se que previsões elevadas (≈4,5</w:t>
      </w:r>
      <w:r w:rsidRPr="0054596B">
        <w:rPr>
          <w:rFonts w:ascii="Times New Roman" w:eastAsia="Times New Roman" w:hAnsi="Times New Roman" w:cs="Times New Roman"/>
        </w:rPr>
        <w:t xml:space="preserve"> - </w:t>
      </w:r>
      <w:r w:rsidR="0085695E" w:rsidRPr="0054596B">
        <w:rPr>
          <w:rFonts w:ascii="Times New Roman" w:eastAsia="Times New Roman" w:hAnsi="Times New Roman" w:cs="Times New Roman"/>
        </w:rPr>
        <w:t xml:space="preserve">4,7) tendem a gerar resíduos positivos quando o verdadeiro é 5,0 (sub-previsão), e previsões mais baixas (≈3,3–3,9) podem gerar resíduos negativos quando o verdadeiro é 2,5 (sobre-previsão). </w:t>
      </w:r>
      <w:r w:rsidR="008F011D">
        <w:rPr>
          <w:rFonts w:ascii="Times New Roman" w:eastAsia="Times New Roman" w:hAnsi="Times New Roman" w:cs="Times New Roman"/>
        </w:rPr>
        <w:t>O gráfico “</w:t>
      </w:r>
      <w:r w:rsidR="0085695E" w:rsidRPr="0054596B">
        <w:rPr>
          <w:rFonts w:ascii="Times New Roman" w:eastAsia="Times New Roman" w:hAnsi="Times New Roman" w:cs="Times New Roman"/>
        </w:rPr>
        <w:t>histograma dos resíduos</w:t>
      </w:r>
      <w:r w:rsidR="008F011D">
        <w:rPr>
          <w:rFonts w:ascii="Times New Roman" w:eastAsia="Times New Roman" w:hAnsi="Times New Roman" w:cs="Times New Roman"/>
        </w:rPr>
        <w:t>”</w:t>
      </w:r>
      <w:r w:rsidR="0085695E" w:rsidRPr="0054596B">
        <w:rPr>
          <w:rFonts w:ascii="Times New Roman" w:eastAsia="Times New Roman" w:hAnsi="Times New Roman" w:cs="Times New Roman"/>
        </w:rPr>
        <w:t xml:space="preserve"> confirma uma massa central junto de 0 com caudas assimétricas moderadas, refletindo precisamente estes casos extremos.</w:t>
      </w:r>
    </w:p>
    <w:p w14:paraId="6F6A9411" w14:textId="4FBCEFC9" w:rsidR="0085695E" w:rsidRPr="0054596B" w:rsidRDefault="00BB46F4" w:rsidP="00542ECF">
      <w:pPr>
        <w:spacing w:line="360" w:lineRule="auto"/>
        <w:jc w:val="both"/>
        <w:rPr>
          <w:rFonts w:ascii="Times New Roman" w:eastAsia="Times New Roman" w:hAnsi="Times New Roman" w:cs="Times New Roman"/>
        </w:rPr>
      </w:pPr>
      <w:r w:rsidRPr="00BB46F4">
        <w:rPr>
          <w:noProof/>
        </w:rPr>
        <w:drawing>
          <wp:inline distT="0" distB="0" distL="0" distR="0" wp14:anchorId="5D3FB874" wp14:editId="6FEC28C1">
            <wp:extent cx="3129280" cy="1893405"/>
            <wp:effectExtent l="0" t="0" r="0" b="1270"/>
            <wp:docPr id="770095736" name="Picture 2" descr="The diagram is a scatter plot showing the residuals (differences between predicted and actual values) against predicted values, with a range from -4.5 to 4.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5736" name="Picture 2" descr="The diagram is a scatter plot showing the residuals (differences between predicted and actual values) against predicted values, with a range from -4.5 to 4.0.&#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773" r="2709" b="3801"/>
                    <a:stretch>
                      <a:fillRect/>
                    </a:stretch>
                  </pic:blipFill>
                  <pic:spPr bwMode="auto">
                    <a:xfrm>
                      <a:off x="0" y="0"/>
                      <a:ext cx="3129280" cy="1893405"/>
                    </a:xfrm>
                    <a:prstGeom prst="rect">
                      <a:avLst/>
                    </a:prstGeom>
                    <a:noFill/>
                    <a:ln>
                      <a:noFill/>
                    </a:ln>
                    <a:extLst>
                      <a:ext uri="{53640926-AAD7-44D8-BBD7-CCE9431645EC}">
                        <a14:shadowObscured xmlns:a14="http://schemas.microsoft.com/office/drawing/2010/main"/>
                      </a:ext>
                    </a:extLst>
                  </pic:spPr>
                </pic:pic>
              </a:graphicData>
            </a:graphic>
          </wp:inline>
        </w:drawing>
      </w:r>
      <w:r w:rsidRPr="00BB46F4">
        <w:rPr>
          <w:noProof/>
        </w:rPr>
        <w:drawing>
          <wp:inline distT="0" distB="0" distL="0" distR="0" wp14:anchorId="0AAEEDC5" wp14:editId="4537EE9F">
            <wp:extent cx="3239105" cy="1893405"/>
            <wp:effectExtent l="0" t="0" r="0" b="0"/>
            <wp:docPr id="1928653452" name="Picture 4" descr="This image is a histogram displaying the distribution of residuals, with the x-axis ranging from -1.5 to 0.5 and the frequency on the y-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3452" name="Picture 4" descr="This image is a histogram displaying the distribution of residuals, with the x-axis ranging from -1.5 to 0.5 and the frequency on the y-axis.&#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057" r="6124" b="2648"/>
                    <a:stretch>
                      <a:fillRect/>
                    </a:stretch>
                  </pic:blipFill>
                  <pic:spPr bwMode="auto">
                    <a:xfrm>
                      <a:off x="0" y="0"/>
                      <a:ext cx="3239105" cy="1893405"/>
                    </a:xfrm>
                    <a:prstGeom prst="rect">
                      <a:avLst/>
                    </a:prstGeom>
                    <a:noFill/>
                    <a:ln>
                      <a:noFill/>
                    </a:ln>
                    <a:extLst>
                      <a:ext uri="{53640926-AAD7-44D8-BBD7-CCE9431645EC}">
                        <a14:shadowObscured xmlns:a14="http://schemas.microsoft.com/office/drawing/2010/main"/>
                      </a:ext>
                    </a:extLst>
                  </pic:spPr>
                </pic:pic>
              </a:graphicData>
            </a:graphic>
          </wp:inline>
        </w:drawing>
      </w:r>
      <w:r w:rsidR="00476AF6">
        <w:rPr>
          <w:rFonts w:ascii="Times New Roman" w:eastAsia="Times New Roman" w:hAnsi="Times New Roman" w:cs="Times New Roman"/>
        </w:rPr>
        <w:pict w14:anchorId="3CA7C686">
          <v:rect id="_x0000_i1059" style="width:0;height:1.5pt" o:hralign="right" o:hrstd="t" o:hr="t" fillcolor="#a0a0a0" stroked="f"/>
        </w:pict>
      </w:r>
    </w:p>
    <w:p w14:paraId="66BF5073" w14:textId="77777777" w:rsidR="0085695E" w:rsidRPr="0054596B" w:rsidRDefault="0085695E" w:rsidP="00542ECF">
      <w:pPr>
        <w:pStyle w:val="Heading2"/>
        <w:jc w:val="both"/>
        <w:rPr>
          <w:rFonts w:ascii="Times New Roman" w:hAnsi="Times New Roman" w:cs="Times New Roman"/>
          <w:b/>
          <w:bCs/>
          <w:sz w:val="28"/>
          <w:szCs w:val="28"/>
        </w:rPr>
      </w:pPr>
      <w:bookmarkStart w:id="51" w:name="_Toc220443756"/>
      <w:r w:rsidRPr="0054596B">
        <w:rPr>
          <w:rFonts w:ascii="Times New Roman" w:hAnsi="Times New Roman" w:cs="Times New Roman"/>
          <w:b/>
          <w:bCs/>
          <w:sz w:val="28"/>
          <w:szCs w:val="28"/>
        </w:rPr>
        <w:t>6.6 Validação da coerência de escala e efeito do “clipping”</w:t>
      </w:r>
      <w:bookmarkEnd w:id="51"/>
    </w:p>
    <w:p w14:paraId="571CCC42" w14:textId="29E2EB5C" w:rsidR="0085695E" w:rsidRPr="0054596B" w:rsidRDefault="0085695E"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Por construção,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deve pertencer ao intervalo </w:t>
      </w:r>
      <w:r w:rsidRPr="0054596B">
        <w:rPr>
          <w:rFonts w:ascii="Times New Roman" w:eastAsia="Times New Roman" w:hAnsi="Times New Roman" w:cs="Times New Roman"/>
          <w:b/>
          <w:bCs/>
        </w:rPr>
        <w:t>[1,5]</w:t>
      </w:r>
      <w:r w:rsidRPr="0054596B">
        <w:rPr>
          <w:rFonts w:ascii="Times New Roman" w:eastAsia="Times New Roman" w:hAnsi="Times New Roman" w:cs="Times New Roman"/>
        </w:rPr>
        <w:t xml:space="preserve">. No teste, as previsões da Random Forest ficaram </w:t>
      </w:r>
      <w:r w:rsidRPr="0054596B">
        <w:rPr>
          <w:rFonts w:ascii="Times New Roman" w:eastAsia="Times New Roman" w:hAnsi="Times New Roman" w:cs="Times New Roman"/>
          <w:b/>
          <w:bCs/>
        </w:rPr>
        <w:t>integralmente dentro deste intervalo</w:t>
      </w:r>
      <w:r w:rsidRPr="0054596B">
        <w:rPr>
          <w:rFonts w:ascii="Times New Roman" w:eastAsia="Times New Roman" w:hAnsi="Times New Roman" w:cs="Times New Roman"/>
        </w:rPr>
        <w:t xml:space="preserve"> (mínimo ≈ 3,03; máximo ≈ 4,69). Assim, a operação de </w:t>
      </w:r>
      <w:r w:rsidRPr="0054596B">
        <w:rPr>
          <w:rFonts w:ascii="Times New Roman" w:eastAsia="Times New Roman" w:hAnsi="Times New Roman" w:cs="Times New Roman"/>
        </w:rPr>
        <w:lastRenderedPageBreak/>
        <w:t xml:space="preserve">“clipping” das previsões para [1,5] </w:t>
      </w:r>
      <w:r w:rsidRPr="0054596B">
        <w:rPr>
          <w:rFonts w:ascii="Times New Roman" w:eastAsia="Times New Roman" w:hAnsi="Times New Roman" w:cs="Times New Roman"/>
          <w:b/>
          <w:bCs/>
        </w:rPr>
        <w:t>não altera</w:t>
      </w:r>
      <w:r w:rsidRPr="0054596B">
        <w:rPr>
          <w:rFonts w:ascii="Times New Roman" w:eastAsia="Times New Roman" w:hAnsi="Times New Roman" w:cs="Times New Roman"/>
        </w:rPr>
        <w:t xml:space="preserve"> RMSE, MAE, (R^2) nem (PCT_{0,5}). Este comportamento é consistente com a contração das previsões discutida anteriormente: o modelo raramente se aproxima dos limites 1 ou 5, o que reforça a interpretação de </w:t>
      </w:r>
      <w:r w:rsidRPr="0054596B">
        <w:rPr>
          <w:rFonts w:ascii="Times New Roman" w:eastAsia="Times New Roman" w:hAnsi="Times New Roman" w:cs="Times New Roman"/>
          <w:i/>
          <w:iCs/>
        </w:rPr>
        <w:t>regressão à média</w:t>
      </w:r>
      <w:r w:rsidR="00060E14" w:rsidRPr="0054596B">
        <w:rPr>
          <w:rFonts w:ascii="Times New Roman" w:eastAsia="Times New Roman" w:hAnsi="Times New Roman" w:cs="Times New Roman"/>
          <w:i/>
          <w:iCs/>
        </w:rPr>
        <w:t xml:space="preserve"> </w:t>
      </w:r>
      <w:r w:rsidR="00DC1137" w:rsidRPr="0054596B">
        <w:rPr>
          <w:rFonts w:ascii="Times New Roman" w:eastAsia="Times New Roman" w:hAnsi="Times New Roman" w:cs="Times New Roman"/>
        </w:rPr>
        <w:t xml:space="preserve">(ver </w:t>
      </w:r>
      <w:r w:rsidR="00DC1137" w:rsidRPr="0054596B">
        <w:rPr>
          <w:rFonts w:ascii="Times New Roman" w:eastAsia="Times New Roman" w:hAnsi="Times New Roman" w:cs="Times New Roman"/>
          <w:b/>
          <w:bCs/>
        </w:rPr>
        <w:t>Anexo C</w:t>
      </w:r>
      <w:r w:rsidR="004C1542" w:rsidRPr="0054596B">
        <w:rPr>
          <w:rFonts w:ascii="Times New Roman" w:eastAsia="Times New Roman" w:hAnsi="Times New Roman" w:cs="Times New Roman"/>
          <w:b/>
          <w:bCs/>
        </w:rPr>
        <w:t>6</w:t>
      </w:r>
      <w:r w:rsidR="00DC1137" w:rsidRPr="0054596B">
        <w:rPr>
          <w:rFonts w:ascii="Times New Roman" w:eastAsia="Times New Roman" w:hAnsi="Times New Roman" w:cs="Times New Roman"/>
          <w:b/>
          <w:bCs/>
        </w:rPr>
        <w:t>-</w:t>
      </w:r>
      <w:r w:rsidR="004C1542" w:rsidRPr="0054596B">
        <w:rPr>
          <w:rFonts w:ascii="Times New Roman" w:eastAsia="Times New Roman" w:hAnsi="Times New Roman" w:cs="Times New Roman"/>
          <w:b/>
          <w:bCs/>
        </w:rPr>
        <w:t>3</w:t>
      </w:r>
      <w:r w:rsidR="00DC1137" w:rsidRPr="0054596B">
        <w:rPr>
          <w:rFonts w:ascii="Times New Roman" w:eastAsia="Times New Roman" w:hAnsi="Times New Roman" w:cs="Times New Roman"/>
        </w:rPr>
        <w:t>)</w:t>
      </w:r>
      <w:r w:rsidRPr="0054596B">
        <w:rPr>
          <w:rFonts w:ascii="Times New Roman" w:eastAsia="Times New Roman" w:hAnsi="Times New Roman" w:cs="Times New Roman"/>
        </w:rPr>
        <w:t>.</w:t>
      </w:r>
      <w:r w:rsidR="00476AF6">
        <w:rPr>
          <w:rFonts w:ascii="Times New Roman" w:eastAsia="Times New Roman" w:hAnsi="Times New Roman" w:cs="Times New Roman"/>
        </w:rPr>
        <w:pict w14:anchorId="0B77C91E">
          <v:rect id="_x0000_i1060" style="width:0;height:1.5pt" o:hralign="right" o:hrstd="t" o:hr="t" fillcolor="#a0a0a0" stroked="f"/>
        </w:pict>
      </w:r>
    </w:p>
    <w:p w14:paraId="06D4DDB7" w14:textId="77777777" w:rsidR="0085695E" w:rsidRPr="0054596B" w:rsidRDefault="0085695E" w:rsidP="00542ECF">
      <w:pPr>
        <w:pStyle w:val="Heading2"/>
        <w:jc w:val="both"/>
        <w:rPr>
          <w:rFonts w:ascii="Times New Roman" w:hAnsi="Times New Roman" w:cs="Times New Roman"/>
          <w:b/>
          <w:bCs/>
          <w:sz w:val="28"/>
          <w:szCs w:val="28"/>
        </w:rPr>
      </w:pPr>
      <w:bookmarkStart w:id="52" w:name="_Toc220443757"/>
      <w:r w:rsidRPr="0054596B">
        <w:rPr>
          <w:rFonts w:ascii="Times New Roman" w:hAnsi="Times New Roman" w:cs="Times New Roman"/>
          <w:b/>
          <w:bCs/>
          <w:sz w:val="28"/>
          <w:szCs w:val="28"/>
        </w:rPr>
        <w:t>6.7 Interpretação do modelo final: importância das variáveis (consistência com EDA)</w:t>
      </w:r>
      <w:bookmarkEnd w:id="52"/>
    </w:p>
    <w:p w14:paraId="79412ABD" w14:textId="77777777" w:rsidR="003B46D7" w:rsidRPr="0054596B" w:rsidRDefault="003B46D7"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Como apoio à interpretação preditiva do modelo final (Random Forest), analisou-se a </w:t>
      </w:r>
      <w:r w:rsidRPr="0054596B">
        <w:rPr>
          <w:rFonts w:ascii="Times New Roman" w:eastAsia="Times New Roman" w:hAnsi="Times New Roman" w:cs="Times New Roman"/>
          <w:b/>
          <w:bCs/>
        </w:rPr>
        <w:t>importância por permutação</w:t>
      </w:r>
      <w:r w:rsidRPr="0054596B">
        <w:rPr>
          <w:rFonts w:ascii="Times New Roman" w:eastAsia="Times New Roman" w:hAnsi="Times New Roman" w:cs="Times New Roman"/>
        </w:rPr>
        <w:t xml:space="preserve"> (aumento do erro quando a variável é embaralhada). O ranking completo encontra-se no </w:t>
      </w:r>
      <w:r w:rsidRPr="0054596B">
        <w:rPr>
          <w:rFonts w:ascii="Times New Roman" w:eastAsia="Times New Roman" w:hAnsi="Times New Roman" w:cs="Times New Roman"/>
          <w:b/>
          <w:bCs/>
        </w:rPr>
        <w:t>Anexo C6-4</w:t>
      </w:r>
      <w:r w:rsidRPr="0054596B">
        <w:rPr>
          <w:rFonts w:ascii="Times New Roman" w:eastAsia="Times New Roman" w:hAnsi="Times New Roman" w:cs="Times New Roman"/>
        </w:rPr>
        <w:t>.</w:t>
      </w:r>
    </w:p>
    <w:p w14:paraId="730A3AEB" w14:textId="21D4FE28" w:rsidR="004C1542" w:rsidRPr="0054596B" w:rsidRDefault="003B46D7"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Os resultados são </w:t>
      </w:r>
      <w:r w:rsidRPr="0054596B">
        <w:rPr>
          <w:rFonts w:ascii="Times New Roman" w:eastAsia="Times New Roman" w:hAnsi="Times New Roman" w:cs="Times New Roman"/>
          <w:b/>
          <w:bCs/>
        </w:rPr>
        <w:t>consistentes com a análise exploratória (Capítulo 3)</w:t>
      </w:r>
      <w:r w:rsidRPr="0054596B">
        <w:rPr>
          <w:rFonts w:ascii="Times New Roman" w:eastAsia="Times New Roman" w:hAnsi="Times New Roman" w:cs="Times New Roman"/>
        </w:rPr>
        <w:t xml:space="preserve"> e com a interpretação apresentada no </w:t>
      </w:r>
      <w:r w:rsidRPr="0054596B">
        <w:rPr>
          <w:rFonts w:ascii="Times New Roman" w:eastAsia="Times New Roman" w:hAnsi="Times New Roman" w:cs="Times New Roman"/>
          <w:b/>
          <w:bCs/>
        </w:rPr>
        <w:t>Capítulo 5.6</w:t>
      </w:r>
      <w:r w:rsidRPr="0054596B">
        <w:rPr>
          <w:rFonts w:ascii="Times New Roman" w:eastAsia="Times New Roman" w:hAnsi="Times New Roman" w:cs="Times New Roman"/>
        </w:rPr>
        <w:t xml:space="preserve">: variáveis associadas a </w:t>
      </w:r>
      <w:r w:rsidRPr="0054596B">
        <w:rPr>
          <w:rFonts w:ascii="Times New Roman" w:eastAsia="Times New Roman" w:hAnsi="Times New Roman" w:cs="Times New Roman"/>
          <w:b/>
          <w:bCs/>
        </w:rPr>
        <w:t>confiança/segurança</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popularidade/volume de reviews</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e um efeito agregado de </w:t>
      </w:r>
      <w:r w:rsidR="00BE268F" w:rsidRPr="0054596B">
        <w:rPr>
          <w:rFonts w:ascii="Times New Roman" w:eastAsia="Times New Roman" w:hAnsi="Times New Roman" w:cs="Times New Roman"/>
          <w:b/>
          <w:bCs/>
          <w:i/>
          <w:iCs/>
        </w:rPr>
        <w:t>amenities</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i/>
          <w:iCs/>
        </w:rPr>
        <w:t>n_bin_true</w:t>
      </w:r>
      <w:r w:rsidRPr="0054596B">
        <w:rPr>
          <w:rFonts w:ascii="Times New Roman" w:eastAsia="Times New Roman" w:hAnsi="Times New Roman" w:cs="Times New Roman"/>
        </w:rPr>
        <w:t xml:space="preserve">) surgem como contribuintes relevantes. A presença da interação </w:t>
      </w:r>
      <w:r w:rsidR="000811E3" w:rsidRPr="000811E3">
        <w:rPr>
          <w:rFonts w:ascii="Times New Roman" w:eastAsia="Times New Roman" w:hAnsi="Times New Roman" w:cs="Times New Roman"/>
          <w:b/>
          <w:bCs/>
          <w:i/>
          <w:iCs/>
        </w:rPr>
        <w:t>CarimboTripAdvisor</w:t>
      </w:r>
      <w:r w:rsidRPr="0054596B">
        <w:rPr>
          <w:rFonts w:ascii="Times New Roman" w:eastAsia="Times New Roman" w:hAnsi="Times New Roman" w:cs="Times New Roman"/>
          <w:b/>
          <w:bCs/>
        </w:rPr>
        <w:t xml:space="preserve"> × </w:t>
      </w:r>
      <w:r w:rsidR="000811E3" w:rsidRPr="000811E3">
        <w:rPr>
          <w:rFonts w:ascii="Times New Roman" w:eastAsia="Times New Roman" w:hAnsi="Times New Roman" w:cs="Times New Roman"/>
          <w:b/>
          <w:bCs/>
          <w:i/>
          <w:iCs/>
        </w:rPr>
        <w:t>logavaliacoes</w:t>
      </w:r>
      <w:r w:rsidRPr="0054596B">
        <w:rPr>
          <w:rFonts w:ascii="Times New Roman" w:eastAsia="Times New Roman" w:hAnsi="Times New Roman" w:cs="Times New Roman"/>
        </w:rPr>
        <w:t xml:space="preserve"> entre as variáveis mais importantes reforça a motivação para a sua inclusão como feature no pré-processamento (ver </w:t>
      </w:r>
      <w:r w:rsidRPr="0054596B">
        <w:rPr>
          <w:rFonts w:ascii="Times New Roman" w:eastAsia="Times New Roman" w:hAnsi="Times New Roman" w:cs="Times New Roman"/>
          <w:b/>
          <w:bCs/>
        </w:rPr>
        <w:t>Cap. 5.</w:t>
      </w:r>
      <w:r w:rsidR="002321F4">
        <w:rPr>
          <w:rFonts w:ascii="Times New Roman" w:eastAsia="Times New Roman" w:hAnsi="Times New Roman" w:cs="Times New Roman"/>
          <w:b/>
          <w:bCs/>
        </w:rPr>
        <w:t>5</w:t>
      </w:r>
      <w:r w:rsidRPr="0054596B">
        <w:rPr>
          <w:rFonts w:ascii="Times New Roman" w:eastAsia="Times New Roman" w:hAnsi="Times New Roman" w:cs="Times New Roman"/>
        </w:rPr>
        <w:t xml:space="preserve"> e </w:t>
      </w:r>
      <w:r w:rsidRPr="0054596B">
        <w:rPr>
          <w:rFonts w:ascii="Times New Roman" w:eastAsia="Times New Roman" w:hAnsi="Times New Roman" w:cs="Times New Roman"/>
          <w:b/>
          <w:bCs/>
        </w:rPr>
        <w:t>Anexo C6-4</w:t>
      </w:r>
      <w:r w:rsidRPr="0054596B">
        <w:rPr>
          <w:rFonts w:ascii="Times New Roman" w:eastAsia="Times New Roman" w:hAnsi="Times New Roman" w:cs="Times New Roman"/>
        </w:rPr>
        <w:t>).</w:t>
      </w:r>
      <w:r w:rsidR="00476AF6">
        <w:rPr>
          <w:rFonts w:ascii="Times New Roman" w:eastAsia="Times New Roman" w:hAnsi="Times New Roman" w:cs="Times New Roman"/>
        </w:rPr>
        <w:pict w14:anchorId="6A83357E">
          <v:rect id="_x0000_i1061" style="width:0;height:1.5pt" o:hralign="right" o:hrstd="t" o:hr="t" fillcolor="#a0a0a0" stroked="f"/>
        </w:pict>
      </w:r>
    </w:p>
    <w:p w14:paraId="17DC7BBA" w14:textId="00835E26" w:rsidR="00542ECF" w:rsidRPr="0054596B" w:rsidRDefault="0085695E" w:rsidP="00542ECF">
      <w:pPr>
        <w:pStyle w:val="Heading1"/>
        <w:jc w:val="both"/>
        <w:rPr>
          <w:rFonts w:ascii="Times New Roman" w:hAnsi="Times New Roman" w:cs="Times New Roman"/>
          <w:b/>
          <w:bCs/>
        </w:rPr>
      </w:pPr>
      <w:bookmarkStart w:id="53" w:name="_Toc220443758"/>
      <w:r w:rsidRPr="0054596B">
        <w:rPr>
          <w:rFonts w:ascii="Times New Roman" w:hAnsi="Times New Roman" w:cs="Times New Roman"/>
          <w:b/>
          <w:bCs/>
        </w:rPr>
        <w:t xml:space="preserve">Capítulo 7 </w:t>
      </w:r>
      <w:r w:rsidR="009C6583" w:rsidRPr="0054596B">
        <w:rPr>
          <w:rFonts w:ascii="Times New Roman" w:hAnsi="Times New Roman" w:cs="Times New Roman"/>
          <w:b/>
          <w:bCs/>
        </w:rPr>
        <w:t>-</w:t>
      </w:r>
      <w:r w:rsidRPr="0054596B">
        <w:rPr>
          <w:rFonts w:ascii="Times New Roman" w:hAnsi="Times New Roman" w:cs="Times New Roman"/>
          <w:b/>
          <w:bCs/>
        </w:rPr>
        <w:t xml:space="preserve"> Conclus</w:t>
      </w:r>
      <w:r w:rsidR="00792CC6" w:rsidRPr="0054596B">
        <w:rPr>
          <w:rFonts w:ascii="Times New Roman" w:hAnsi="Times New Roman" w:cs="Times New Roman"/>
          <w:b/>
          <w:bCs/>
        </w:rPr>
        <w:t>ão</w:t>
      </w:r>
      <w:bookmarkEnd w:id="53"/>
    </w:p>
    <w:p w14:paraId="79A68221" w14:textId="77777777" w:rsidR="005762FD" w:rsidRPr="0054596B" w:rsidRDefault="005762F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A comparação entre modelos supervisionados evidenciou que a </w:t>
      </w:r>
      <w:r w:rsidRPr="0054596B">
        <w:rPr>
          <w:rFonts w:ascii="Times New Roman" w:eastAsia="Times New Roman" w:hAnsi="Times New Roman" w:cs="Times New Roman"/>
          <w:b/>
          <w:bCs/>
        </w:rPr>
        <w:t>Random Forest</w:t>
      </w:r>
      <w:r w:rsidRPr="0054596B">
        <w:rPr>
          <w:rFonts w:ascii="Times New Roman" w:eastAsia="Times New Roman" w:hAnsi="Times New Roman" w:cs="Times New Roman"/>
        </w:rPr>
        <w:t xml:space="preserve"> (com </w:t>
      </w:r>
      <w:r w:rsidRPr="0054596B">
        <w:rPr>
          <w:rFonts w:ascii="Times New Roman" w:eastAsia="Times New Roman" w:hAnsi="Times New Roman" w:cs="Times New Roman"/>
          <w:i/>
          <w:iCs/>
        </w:rPr>
        <w:t>mtry</w:t>
      </w:r>
      <w:r w:rsidRPr="0054596B">
        <w:rPr>
          <w:rFonts w:ascii="Times New Roman" w:eastAsia="Times New Roman" w:hAnsi="Times New Roman" w:cs="Times New Roman"/>
        </w:rPr>
        <w:t xml:space="preserve"> = 2) apresentou a melhor capacidade de generalização segundo o critério principal (RMSE médio em validação cruzada), sendo por isso selecionada como modelo final. No conjunto de teste (holdout), o modelo obteve </w:t>
      </w:r>
      <w:r w:rsidRPr="0054596B">
        <w:rPr>
          <w:rFonts w:ascii="Times New Roman" w:eastAsia="Times New Roman" w:hAnsi="Times New Roman" w:cs="Times New Roman"/>
          <w:b/>
          <w:bCs/>
        </w:rPr>
        <w:t>RMSE = 0,477</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MAE = 0,331</w:t>
      </w:r>
      <w:r w:rsidRPr="0054596B">
        <w:rPr>
          <w:rFonts w:ascii="Times New Roman" w:eastAsia="Times New Roman" w:hAnsi="Times New Roman" w:cs="Times New Roman"/>
        </w:rPr>
        <w:t xml:space="preserve">, </w:t>
      </w:r>
      <w:r w:rsidRPr="0054596B">
        <w:rPr>
          <w:rFonts w:ascii="Times New Roman" w:eastAsia="Times New Roman" w:hAnsi="Times New Roman" w:cs="Times New Roman"/>
          <w:b/>
          <w:bCs/>
        </w:rPr>
        <w:t>R² = 0,545</w:t>
      </w:r>
      <w:r w:rsidRPr="0054596B">
        <w:rPr>
          <w:rFonts w:ascii="Times New Roman" w:eastAsia="Times New Roman" w:hAnsi="Times New Roman" w:cs="Times New Roman"/>
        </w:rPr>
        <w:t xml:space="preserve"> e </w:t>
      </w:r>
      <w:r w:rsidRPr="0054596B">
        <w:rPr>
          <w:rFonts w:ascii="Times New Roman" w:eastAsia="Times New Roman" w:hAnsi="Times New Roman" w:cs="Times New Roman"/>
          <w:b/>
          <w:bCs/>
        </w:rPr>
        <w:t>PCT_{0,5} = 74,8%</w:t>
      </w:r>
      <w:r w:rsidRPr="0054596B">
        <w:rPr>
          <w:rFonts w:ascii="Times New Roman" w:eastAsia="Times New Roman" w:hAnsi="Times New Roman" w:cs="Times New Roman"/>
        </w:rPr>
        <w:t xml:space="preserve">, isto é, cerca de </w:t>
      </w:r>
      <w:r w:rsidRPr="0054596B">
        <w:rPr>
          <w:rFonts w:ascii="Times New Roman" w:eastAsia="Times New Roman" w:hAnsi="Times New Roman" w:cs="Times New Roman"/>
          <w:b/>
          <w:bCs/>
        </w:rPr>
        <w:t>3 em cada 4 previsões</w:t>
      </w:r>
      <w:r w:rsidRPr="0054596B">
        <w:rPr>
          <w:rFonts w:ascii="Times New Roman" w:eastAsia="Times New Roman" w:hAnsi="Times New Roman" w:cs="Times New Roman"/>
        </w:rPr>
        <w:t xml:space="preserve"> ficaram a menos de </w:t>
      </w:r>
      <w:r w:rsidRPr="0054596B">
        <w:rPr>
          <w:rFonts w:ascii="Times New Roman" w:eastAsia="Times New Roman" w:hAnsi="Times New Roman" w:cs="Times New Roman"/>
          <w:b/>
          <w:bCs/>
        </w:rPr>
        <w:t>0,5 pontos</w:t>
      </w:r>
      <w:r w:rsidRPr="0054596B">
        <w:rPr>
          <w:rFonts w:ascii="Times New Roman" w:eastAsia="Times New Roman" w:hAnsi="Times New Roman" w:cs="Times New Roman"/>
        </w:rPr>
        <w:t xml:space="preserve"> do valor observado na escala [1,5]. Em comparação com a baseline (previsão pela média), estes resultados traduzem uma melhoria substancial, indicando que as variáveis disponibilizadas contêm </w:t>
      </w:r>
      <w:r w:rsidRPr="0054596B">
        <w:rPr>
          <w:rFonts w:ascii="Times New Roman" w:eastAsia="Times New Roman" w:hAnsi="Times New Roman" w:cs="Times New Roman"/>
          <w:b/>
          <w:bCs/>
        </w:rPr>
        <w:t>sinal preditivo</w:t>
      </w:r>
      <w:r w:rsidRPr="0054596B">
        <w:rPr>
          <w:rFonts w:ascii="Times New Roman" w:eastAsia="Times New Roman" w:hAnsi="Times New Roman" w:cs="Times New Roman"/>
        </w:rPr>
        <w:t xml:space="preserve"> relevante e que o modelo consegue explorá-lo de forma consistente.</w:t>
      </w:r>
    </w:p>
    <w:p w14:paraId="03DB32B7" w14:textId="23164A43" w:rsidR="005762FD" w:rsidRPr="0054596B" w:rsidRDefault="005762F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Os diagnósticos do modelo final evidenciam, contudo, um padrão típico de regressão com alvo </w:t>
      </w:r>
      <w:r w:rsidRPr="0054596B">
        <w:rPr>
          <w:rFonts w:ascii="Times New Roman" w:eastAsia="Times New Roman" w:hAnsi="Times New Roman" w:cs="Times New Roman"/>
          <w:b/>
          <w:bCs/>
        </w:rPr>
        <w:t>limitado e discretizado</w:t>
      </w:r>
      <w:r w:rsidRPr="0054596B">
        <w:rPr>
          <w:rFonts w:ascii="Times New Roman" w:eastAsia="Times New Roman" w:hAnsi="Times New Roman" w:cs="Times New Roman"/>
        </w:rPr>
        <w:t xml:space="preserve">: as previsões exibem </w:t>
      </w:r>
      <w:r w:rsidRPr="0054596B">
        <w:rPr>
          <w:rFonts w:ascii="Times New Roman" w:eastAsia="Times New Roman" w:hAnsi="Times New Roman" w:cs="Times New Roman"/>
          <w:b/>
          <w:bCs/>
        </w:rPr>
        <w:t>contração de amplitude</w:t>
      </w:r>
      <w:r w:rsidRPr="0054596B">
        <w:rPr>
          <w:rFonts w:ascii="Times New Roman" w:eastAsia="Times New Roman" w:hAnsi="Times New Roman" w:cs="Times New Roman"/>
        </w:rPr>
        <w:t xml:space="preserve"> (“regressão à média”), concentrando-se na zona central da escala, e verifica-se maior dificuldade em reproduzir valores </w:t>
      </w:r>
      <w:r w:rsidRPr="0054596B">
        <w:rPr>
          <w:rFonts w:ascii="Times New Roman" w:eastAsia="Times New Roman" w:hAnsi="Times New Roman" w:cs="Times New Roman"/>
          <w:b/>
          <w:bCs/>
        </w:rPr>
        <w:t>extremos</w:t>
      </w:r>
      <w:r w:rsidRPr="0054596B">
        <w:rPr>
          <w:rFonts w:ascii="Times New Roman" w:eastAsia="Times New Roman" w:hAnsi="Times New Roman" w:cs="Times New Roman"/>
        </w:rPr>
        <w:t xml:space="preserve"> de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(2,5 e 5,0). Assim, embora o desempenho global seja robusto, a precisão degrada-se nos casos raros/extremos, onde existe menor suporte amostral e maior incerteza.</w:t>
      </w:r>
    </w:p>
    <w:p w14:paraId="0B353A60" w14:textId="77777777" w:rsidR="005762FD" w:rsidRPr="0054596B" w:rsidRDefault="005762F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lastRenderedPageBreak/>
        <w:t>As limitações mais relevantes decorrem de aspetos estruturais do problema e do conjunto de dados:</w:t>
      </w:r>
    </w:p>
    <w:p w14:paraId="140D2894" w14:textId="0BD8187F" w:rsidR="005762FD" w:rsidRPr="0054596B" w:rsidRDefault="005762FD" w:rsidP="00542ECF">
      <w:pPr>
        <w:numPr>
          <w:ilvl w:val="0"/>
          <w:numId w:val="2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Alvo discreto e limitado:</w:t>
      </w:r>
      <w:r w:rsidRPr="0054596B">
        <w:rPr>
          <w:rFonts w:ascii="Times New Roman" w:eastAsia="Times New Roman" w:hAnsi="Times New Roman" w:cs="Times New Roman"/>
        </w:rPr>
        <w:t xml:space="preserve">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assume apenas 6 níveis (passos de 0,5). Esta discretização reduz a resolução do problema e, quando se otimiza uma função de perda quadrática (RMSE), favorece previsões mais centradas, penalizando menos a incapacidade de atingir os extremos.</w:t>
      </w:r>
    </w:p>
    <w:p w14:paraId="57DA75FA" w14:textId="77777777" w:rsidR="005762FD" w:rsidRPr="0054596B" w:rsidRDefault="005762FD" w:rsidP="00542ECF">
      <w:pPr>
        <w:numPr>
          <w:ilvl w:val="0"/>
          <w:numId w:val="2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Desbalanceamento e poucos extremos:</w:t>
      </w:r>
      <w:r w:rsidRPr="0054596B">
        <w:rPr>
          <w:rFonts w:ascii="Times New Roman" w:eastAsia="Times New Roman" w:hAnsi="Times New Roman" w:cs="Times New Roman"/>
        </w:rPr>
        <w:t xml:space="preserve"> os níveis extremos do score têm baixa frequência, o que aumenta a variância das estimativas nesses grupos e tende a aumentar o erro precisamente onde o modelo tem menos informação para aprender padrões diferenciadores.</w:t>
      </w:r>
    </w:p>
    <w:p w14:paraId="72ECEB35" w14:textId="3B340708" w:rsidR="005762FD" w:rsidRPr="0054596B" w:rsidRDefault="005762FD" w:rsidP="00542ECF">
      <w:pPr>
        <w:numPr>
          <w:ilvl w:val="0"/>
          <w:numId w:val="21"/>
        </w:num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Conjunto de variáveis incompleto:</w:t>
      </w:r>
      <w:r w:rsidRPr="0054596B">
        <w:rPr>
          <w:rFonts w:ascii="Times New Roman" w:eastAsia="Times New Roman" w:hAnsi="Times New Roman" w:cs="Times New Roman"/>
        </w:rPr>
        <w:t xml:space="preserve"> o dataset não inclui covariáveis potencialmente determinantes do rating (p.ex., preço, estrelas oficiais, localização e distância a atrações, tipologia/categoria do hotel, dimensão). A ausência destes fatores limita a capacidade de distinguir hotéis verdadeiramente “excecionais” de hotéis “medianos” apenas com base em </w:t>
      </w:r>
      <w:r w:rsidR="00BE268F" w:rsidRPr="0054596B">
        <w:rPr>
          <w:rFonts w:ascii="Times New Roman" w:eastAsia="Times New Roman" w:hAnsi="Times New Roman" w:cs="Times New Roman"/>
          <w:i/>
          <w:iCs/>
        </w:rPr>
        <w:t>amenities</w:t>
      </w:r>
      <w:r w:rsidRPr="0054596B">
        <w:rPr>
          <w:rFonts w:ascii="Times New Roman" w:eastAsia="Times New Roman" w:hAnsi="Times New Roman" w:cs="Times New Roman"/>
        </w:rPr>
        <w:t>/</w:t>
      </w:r>
      <w:r w:rsidRPr="002114AE">
        <w:rPr>
          <w:rFonts w:ascii="Times New Roman" w:eastAsia="Times New Roman" w:hAnsi="Times New Roman" w:cs="Times New Roman"/>
          <w:i/>
          <w:iCs/>
        </w:rPr>
        <w:t>flags</w:t>
      </w:r>
      <w:r w:rsidRPr="0054596B">
        <w:rPr>
          <w:rFonts w:ascii="Times New Roman" w:eastAsia="Times New Roman" w:hAnsi="Times New Roman" w:cs="Times New Roman"/>
        </w:rPr>
        <w:t xml:space="preserve"> e volume de reviews.</w:t>
      </w:r>
    </w:p>
    <w:p w14:paraId="7FD55591" w14:textId="6A64290B" w:rsidR="00217C03" w:rsidRPr="0054596B" w:rsidRDefault="005762FD"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 xml:space="preserve">Em síntese, o estudo produziu um modelo preditivo </w:t>
      </w:r>
      <w:r w:rsidRPr="0054596B">
        <w:rPr>
          <w:rFonts w:ascii="Times New Roman" w:eastAsia="Times New Roman" w:hAnsi="Times New Roman" w:cs="Times New Roman"/>
          <w:b/>
          <w:bCs/>
        </w:rPr>
        <w:t>consistente e validado</w:t>
      </w:r>
      <w:r w:rsidRPr="0054596B">
        <w:rPr>
          <w:rFonts w:ascii="Times New Roman" w:eastAsia="Times New Roman" w:hAnsi="Times New Roman" w:cs="Times New Roman"/>
        </w:rPr>
        <w:t xml:space="preserve">, com desempenho robusto no holdout e interpretação coerente com a análise exploratória. A </w:t>
      </w:r>
      <w:r w:rsidRPr="0054596B">
        <w:rPr>
          <w:rFonts w:ascii="Times New Roman" w:eastAsia="Times New Roman" w:hAnsi="Times New Roman" w:cs="Times New Roman"/>
          <w:b/>
          <w:bCs/>
        </w:rPr>
        <w:t>Random Forest</w:t>
      </w:r>
      <w:r w:rsidRPr="0054596B">
        <w:rPr>
          <w:rFonts w:ascii="Times New Roman" w:eastAsia="Times New Roman" w:hAnsi="Times New Roman" w:cs="Times New Roman"/>
        </w:rPr>
        <w:t xml:space="preserve"> revelou-se uma escolha adequada no compromisso entre flexibilidade e generalização, captando não linearidades e interações que modelos estritamente lineares dificilmente representariam com a mesma eficácia, ainda que permaneça a limitação esperada de menor precisão nos valores extremos do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w:t>
      </w:r>
      <w:r w:rsidR="00476AF6">
        <w:rPr>
          <w:rFonts w:ascii="Times New Roman" w:eastAsia="Times New Roman" w:hAnsi="Times New Roman" w:cs="Times New Roman"/>
        </w:rPr>
        <w:pict w14:anchorId="177CAB8F">
          <v:rect id="_x0000_i1062" style="width:0;height:1.5pt" o:hralign="right" o:hrstd="t" o:hr="t" fillcolor="#a0a0a0" stroked="f"/>
        </w:pict>
      </w:r>
    </w:p>
    <w:p w14:paraId="035C8B65" w14:textId="77777777" w:rsidR="00CD674E" w:rsidRPr="0054596B" w:rsidRDefault="00CD674E" w:rsidP="00542ECF">
      <w:pPr>
        <w:spacing w:line="360" w:lineRule="auto"/>
        <w:jc w:val="both"/>
        <w:rPr>
          <w:rFonts w:ascii="Times New Roman" w:eastAsia="Times New Roman" w:hAnsi="Times New Roman" w:cs="Times New Roman"/>
        </w:rPr>
      </w:pPr>
    </w:p>
    <w:p w14:paraId="4286B56C" w14:textId="77777777" w:rsidR="00CD674E" w:rsidRPr="0054596B" w:rsidRDefault="00CD674E" w:rsidP="00542ECF">
      <w:pPr>
        <w:spacing w:line="360" w:lineRule="auto"/>
        <w:jc w:val="both"/>
        <w:rPr>
          <w:rFonts w:ascii="Times New Roman" w:eastAsia="Times New Roman" w:hAnsi="Times New Roman" w:cs="Times New Roman"/>
        </w:rPr>
      </w:pPr>
    </w:p>
    <w:p w14:paraId="42DCFC15" w14:textId="77777777" w:rsidR="00CD674E" w:rsidRPr="0054596B" w:rsidRDefault="00CD674E" w:rsidP="00542ECF">
      <w:pPr>
        <w:spacing w:line="360" w:lineRule="auto"/>
        <w:jc w:val="both"/>
        <w:rPr>
          <w:rFonts w:ascii="Times New Roman" w:eastAsia="Times New Roman" w:hAnsi="Times New Roman" w:cs="Times New Roman"/>
        </w:rPr>
      </w:pPr>
    </w:p>
    <w:p w14:paraId="5F8F5D25" w14:textId="77777777" w:rsidR="00CD674E" w:rsidRPr="0054596B" w:rsidRDefault="00CD674E" w:rsidP="00542ECF">
      <w:pPr>
        <w:spacing w:line="360" w:lineRule="auto"/>
        <w:jc w:val="both"/>
        <w:rPr>
          <w:rFonts w:ascii="Times New Roman" w:eastAsia="Times New Roman" w:hAnsi="Times New Roman" w:cs="Times New Roman"/>
        </w:rPr>
      </w:pPr>
    </w:p>
    <w:p w14:paraId="58CB378F" w14:textId="77777777" w:rsidR="00CD674E" w:rsidRPr="0054596B" w:rsidRDefault="00CD674E" w:rsidP="00542ECF">
      <w:pPr>
        <w:spacing w:line="360" w:lineRule="auto"/>
        <w:jc w:val="both"/>
        <w:rPr>
          <w:rFonts w:ascii="Times New Roman" w:eastAsia="Times New Roman" w:hAnsi="Times New Roman" w:cs="Times New Roman"/>
        </w:rPr>
      </w:pPr>
    </w:p>
    <w:p w14:paraId="0227DE44" w14:textId="77777777" w:rsidR="00CD674E" w:rsidRDefault="00CD674E" w:rsidP="00542ECF">
      <w:pPr>
        <w:spacing w:line="360" w:lineRule="auto"/>
        <w:jc w:val="both"/>
        <w:rPr>
          <w:rFonts w:ascii="Times New Roman" w:eastAsia="Times New Roman" w:hAnsi="Times New Roman" w:cs="Times New Roman"/>
        </w:rPr>
      </w:pPr>
    </w:p>
    <w:p w14:paraId="3815EA78" w14:textId="77777777" w:rsidR="00EB78AA" w:rsidRDefault="00EB78AA" w:rsidP="00542ECF">
      <w:pPr>
        <w:spacing w:line="360" w:lineRule="auto"/>
        <w:jc w:val="both"/>
        <w:rPr>
          <w:rFonts w:ascii="Times New Roman" w:eastAsia="Times New Roman" w:hAnsi="Times New Roman" w:cs="Times New Roman"/>
        </w:rPr>
      </w:pPr>
    </w:p>
    <w:p w14:paraId="575E1E0E" w14:textId="77777777" w:rsidR="00EB78AA" w:rsidRDefault="00EB78AA" w:rsidP="00542ECF">
      <w:pPr>
        <w:spacing w:line="360" w:lineRule="auto"/>
        <w:jc w:val="both"/>
        <w:rPr>
          <w:rFonts w:ascii="Times New Roman" w:eastAsia="Times New Roman" w:hAnsi="Times New Roman" w:cs="Times New Roman"/>
        </w:rPr>
      </w:pPr>
    </w:p>
    <w:p w14:paraId="059BB0C4" w14:textId="12502F18" w:rsidR="001254C4" w:rsidRPr="0054596B" w:rsidRDefault="001254C4" w:rsidP="00542ECF">
      <w:pPr>
        <w:pStyle w:val="Heading1"/>
        <w:jc w:val="both"/>
        <w:rPr>
          <w:rFonts w:ascii="Times New Roman" w:hAnsi="Times New Roman" w:cs="Times New Roman"/>
          <w:b/>
          <w:bCs/>
        </w:rPr>
      </w:pPr>
      <w:bookmarkStart w:id="54" w:name="_Toc220443759"/>
      <w:r w:rsidRPr="0054596B">
        <w:rPr>
          <w:rFonts w:ascii="Times New Roman" w:hAnsi="Times New Roman" w:cs="Times New Roman"/>
          <w:b/>
          <w:bCs/>
        </w:rPr>
        <w:lastRenderedPageBreak/>
        <w:t>ANEXOS</w:t>
      </w:r>
      <w:bookmarkEnd w:id="54"/>
    </w:p>
    <w:p w14:paraId="60D5788B" w14:textId="6A8FD797" w:rsidR="001254C4" w:rsidRPr="0054596B" w:rsidRDefault="001254C4" w:rsidP="00542ECF">
      <w:pPr>
        <w:pStyle w:val="Heading1"/>
        <w:jc w:val="both"/>
        <w:rPr>
          <w:rFonts w:ascii="Times New Roman" w:hAnsi="Times New Roman" w:cs="Times New Roman"/>
          <w:b/>
          <w:bCs/>
        </w:rPr>
      </w:pPr>
      <w:bookmarkStart w:id="55" w:name="_Toc220443760"/>
      <w:r w:rsidRPr="0054596B">
        <w:rPr>
          <w:rFonts w:ascii="Times New Roman" w:hAnsi="Times New Roman" w:cs="Times New Roman"/>
          <w:b/>
          <w:bCs/>
          <w:sz w:val="28"/>
          <w:szCs w:val="28"/>
        </w:rPr>
        <w:t xml:space="preserve">Anexos do Capítulo 1 </w:t>
      </w:r>
      <w:r w:rsidR="009C6583" w:rsidRPr="0054596B">
        <w:rPr>
          <w:rFonts w:ascii="Times New Roman" w:hAnsi="Times New Roman" w:cs="Times New Roman"/>
          <w:b/>
          <w:bCs/>
          <w:sz w:val="28"/>
          <w:szCs w:val="28"/>
        </w:rPr>
        <w:t>-</w:t>
      </w:r>
      <w:r w:rsidRPr="0054596B">
        <w:rPr>
          <w:rFonts w:ascii="Times New Roman" w:hAnsi="Times New Roman" w:cs="Times New Roman"/>
          <w:b/>
          <w:bCs/>
          <w:sz w:val="28"/>
          <w:szCs w:val="28"/>
        </w:rPr>
        <w:t xml:space="preserve"> Formulação do Problema</w:t>
      </w:r>
      <w:bookmarkEnd w:id="55"/>
    </w:p>
    <w:p w14:paraId="1644ECF1" w14:textId="03A5FEC0" w:rsidR="00A76585" w:rsidRPr="0054596B" w:rsidRDefault="001254C4" w:rsidP="00542ECF">
      <w:pPr>
        <w:pStyle w:val="Heading3"/>
        <w:jc w:val="both"/>
        <w:rPr>
          <w:rFonts w:ascii="Times New Roman" w:hAnsi="Times New Roman" w:cs="Times New Roman"/>
          <w:b/>
          <w:bCs/>
          <w:sz w:val="24"/>
          <w:szCs w:val="24"/>
        </w:rPr>
      </w:pPr>
      <w:bookmarkStart w:id="56" w:name="_Toc220443761"/>
      <w:r w:rsidRPr="0054596B">
        <w:rPr>
          <w:rFonts w:ascii="Times New Roman" w:hAnsi="Times New Roman" w:cs="Times New Roman"/>
          <w:b/>
          <w:bCs/>
          <w:sz w:val="24"/>
          <w:szCs w:val="24"/>
        </w:rPr>
        <w:t xml:space="preserve">Anexo C1-1 </w:t>
      </w:r>
      <w:r w:rsidR="009C6583" w:rsidRPr="0054596B">
        <w:rPr>
          <w:rFonts w:ascii="Times New Roman" w:hAnsi="Times New Roman" w:cs="Times New Roman"/>
          <w:b/>
          <w:bCs/>
          <w:sz w:val="24"/>
          <w:szCs w:val="24"/>
        </w:rPr>
        <w:t>-</w:t>
      </w:r>
      <w:r w:rsidRPr="0054596B">
        <w:rPr>
          <w:rFonts w:ascii="Times New Roman" w:hAnsi="Times New Roman" w:cs="Times New Roman"/>
          <w:b/>
          <w:bCs/>
          <w:sz w:val="24"/>
          <w:szCs w:val="24"/>
        </w:rPr>
        <w:t xml:space="preserve"> Dicionário de variáveis</w:t>
      </w:r>
      <w:bookmarkEnd w:id="56"/>
    </w:p>
    <w:tbl>
      <w:tblPr>
        <w:tblW w:w="10146" w:type="dxa"/>
        <w:tblCellMar>
          <w:left w:w="70" w:type="dxa"/>
          <w:right w:w="70" w:type="dxa"/>
        </w:tblCellMar>
        <w:tblLook w:val="04A0" w:firstRow="1" w:lastRow="0" w:firstColumn="1" w:lastColumn="0" w:noHBand="0" w:noVBand="1"/>
      </w:tblPr>
      <w:tblGrid>
        <w:gridCol w:w="2211"/>
        <w:gridCol w:w="910"/>
        <w:gridCol w:w="801"/>
        <w:gridCol w:w="6224"/>
      </w:tblGrid>
      <w:tr w:rsidR="00A76585" w:rsidRPr="0054596B" w14:paraId="0AA927AE"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156082" w:fill="156082"/>
            <w:noWrap/>
            <w:vAlign w:val="bottom"/>
            <w:hideMark/>
          </w:tcPr>
          <w:p w14:paraId="6D42A91F" w14:textId="77777777" w:rsidR="00A76585" w:rsidRPr="0054596B" w:rsidRDefault="00A76585"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Variável</w:t>
            </w:r>
          </w:p>
        </w:tc>
        <w:tc>
          <w:tcPr>
            <w:tcW w:w="910" w:type="dxa"/>
            <w:tcBorders>
              <w:top w:val="single" w:sz="4" w:space="0" w:color="44B3E1"/>
              <w:left w:val="nil"/>
              <w:bottom w:val="single" w:sz="4" w:space="0" w:color="44B3E1"/>
              <w:right w:val="nil"/>
            </w:tcBorders>
            <w:shd w:val="clear" w:color="156082" w:fill="156082"/>
            <w:noWrap/>
            <w:vAlign w:val="bottom"/>
            <w:hideMark/>
          </w:tcPr>
          <w:p w14:paraId="315F06B8" w14:textId="77777777" w:rsidR="00A76585" w:rsidRPr="0054596B" w:rsidRDefault="00A76585"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Tipo</w:t>
            </w:r>
          </w:p>
        </w:tc>
        <w:tc>
          <w:tcPr>
            <w:tcW w:w="801" w:type="dxa"/>
            <w:tcBorders>
              <w:top w:val="single" w:sz="4" w:space="0" w:color="44B3E1"/>
              <w:left w:val="nil"/>
              <w:bottom w:val="single" w:sz="4" w:space="0" w:color="44B3E1"/>
              <w:right w:val="nil"/>
            </w:tcBorders>
            <w:shd w:val="clear" w:color="156082" w:fill="156082"/>
            <w:noWrap/>
            <w:vAlign w:val="bottom"/>
            <w:hideMark/>
          </w:tcPr>
          <w:p w14:paraId="25918F72" w14:textId="77777777" w:rsidR="00A76585" w:rsidRPr="0054596B" w:rsidRDefault="00A76585"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Função</w:t>
            </w:r>
          </w:p>
        </w:tc>
        <w:tc>
          <w:tcPr>
            <w:tcW w:w="6224" w:type="dxa"/>
            <w:tcBorders>
              <w:top w:val="single" w:sz="4" w:space="0" w:color="44B3E1"/>
              <w:left w:val="nil"/>
              <w:bottom w:val="single" w:sz="4" w:space="0" w:color="44B3E1"/>
              <w:right w:val="single" w:sz="4" w:space="0" w:color="44B3E1"/>
            </w:tcBorders>
            <w:shd w:val="clear" w:color="156082" w:fill="156082"/>
            <w:vAlign w:val="bottom"/>
            <w:hideMark/>
          </w:tcPr>
          <w:p w14:paraId="5C38D0A5" w14:textId="77777777" w:rsidR="00A76585" w:rsidRPr="0054596B" w:rsidRDefault="00A76585"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Hipóteses</w:t>
            </w:r>
          </w:p>
        </w:tc>
      </w:tr>
      <w:tr w:rsidR="00A76585" w:rsidRPr="0054596B" w14:paraId="40EE8C4C"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1663FA9B" w14:textId="2DB4B80C"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score_review</w:t>
            </w:r>
          </w:p>
        </w:tc>
        <w:tc>
          <w:tcPr>
            <w:tcW w:w="910" w:type="dxa"/>
            <w:tcBorders>
              <w:top w:val="single" w:sz="4" w:space="0" w:color="44B3E1"/>
              <w:left w:val="nil"/>
              <w:bottom w:val="single" w:sz="4" w:space="0" w:color="44B3E1"/>
              <w:right w:val="nil"/>
            </w:tcBorders>
            <w:shd w:val="clear" w:color="C0E6F5" w:fill="C0E6F5"/>
            <w:noWrap/>
            <w:vAlign w:val="bottom"/>
            <w:hideMark/>
          </w:tcPr>
          <w:p w14:paraId="1491CF39" w14:textId="3C327185" w:rsidR="00A76585" w:rsidRPr="0054596B" w:rsidRDefault="00310916" w:rsidP="00542ECF">
            <w:pPr>
              <w:spacing w:after="0" w:line="240" w:lineRule="auto"/>
              <w:jc w:val="both"/>
              <w:rPr>
                <w:rFonts w:ascii="Times New Roman" w:eastAsia="Times New Roman" w:hAnsi="Times New Roman" w:cs="Times New Roman"/>
                <w:color w:val="000000"/>
                <w:sz w:val="18"/>
                <w:szCs w:val="18"/>
                <w:lang w:eastAsia="pt-PT"/>
              </w:rPr>
            </w:pPr>
            <w:r>
              <w:rPr>
                <w:rFonts w:ascii="Times New Roman" w:eastAsia="Times New Roman" w:hAnsi="Times New Roman" w:cs="Times New Roman"/>
                <w:color w:val="000000"/>
                <w:sz w:val="18"/>
                <w:szCs w:val="18"/>
                <w:lang w:eastAsia="pt-PT"/>
              </w:rPr>
              <w:t>N</w:t>
            </w:r>
            <w:r w:rsidR="00A76585" w:rsidRPr="0054596B">
              <w:rPr>
                <w:rFonts w:ascii="Times New Roman" w:eastAsia="Times New Roman" w:hAnsi="Times New Roman" w:cs="Times New Roman"/>
                <w:color w:val="000000"/>
                <w:sz w:val="18"/>
                <w:szCs w:val="18"/>
                <w:lang w:eastAsia="pt-PT"/>
              </w:rPr>
              <w:t>umérica</w:t>
            </w:r>
          </w:p>
        </w:tc>
        <w:tc>
          <w:tcPr>
            <w:tcW w:w="801" w:type="dxa"/>
            <w:tcBorders>
              <w:top w:val="single" w:sz="4" w:space="0" w:color="44B3E1"/>
              <w:left w:val="nil"/>
              <w:bottom w:val="single" w:sz="4" w:space="0" w:color="44B3E1"/>
              <w:right w:val="nil"/>
            </w:tcBorders>
            <w:shd w:val="clear" w:color="C0E6F5" w:fill="C0E6F5"/>
            <w:noWrap/>
            <w:vAlign w:val="bottom"/>
            <w:hideMark/>
          </w:tcPr>
          <w:p w14:paraId="38C7790D"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target</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577BBC2A"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NA</w:t>
            </w:r>
          </w:p>
        </w:tc>
      </w:tr>
      <w:tr w:rsidR="00A76585" w:rsidRPr="0054596B" w14:paraId="7627E456"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1A890ED0" w14:textId="62048C28"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CarimboTripAdvisor</w:t>
            </w:r>
          </w:p>
        </w:tc>
        <w:tc>
          <w:tcPr>
            <w:tcW w:w="910" w:type="dxa"/>
            <w:tcBorders>
              <w:top w:val="single" w:sz="4" w:space="0" w:color="44B3E1"/>
              <w:left w:val="nil"/>
              <w:bottom w:val="single" w:sz="4" w:space="0" w:color="44B3E1"/>
              <w:right w:val="nil"/>
            </w:tcBorders>
            <w:noWrap/>
            <w:vAlign w:val="bottom"/>
            <w:hideMark/>
          </w:tcPr>
          <w:p w14:paraId="1709F4D1"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7401B2B1"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0031160F"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(selo/credibilidade pode sinalizar qualidade).</w:t>
            </w:r>
          </w:p>
        </w:tc>
      </w:tr>
      <w:tr w:rsidR="00A76585" w:rsidRPr="0054596B" w14:paraId="67C0B4F4"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736F9B7F" w14:textId="0718EA43"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Patrocinado</w:t>
            </w:r>
          </w:p>
        </w:tc>
        <w:tc>
          <w:tcPr>
            <w:tcW w:w="910" w:type="dxa"/>
            <w:tcBorders>
              <w:top w:val="single" w:sz="4" w:space="0" w:color="44B3E1"/>
              <w:left w:val="nil"/>
              <w:bottom w:val="single" w:sz="4" w:space="0" w:color="44B3E1"/>
              <w:right w:val="nil"/>
            </w:tcBorders>
            <w:shd w:val="clear" w:color="C0E6F5" w:fill="C0E6F5"/>
            <w:noWrap/>
            <w:vAlign w:val="bottom"/>
            <w:hideMark/>
          </w:tcPr>
          <w:p w14:paraId="1BAD40B7"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60985D68"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50445012"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Efeito incerto: pode refletir marketing (sem relação direta com qualidade) ou segmentação de hotéis.</w:t>
            </w:r>
          </w:p>
        </w:tc>
      </w:tr>
      <w:tr w:rsidR="00A76585" w:rsidRPr="0054596B" w14:paraId="0B77B01F"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66EADC7D" w14:textId="5AB099F7"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Breakfast</w:t>
            </w:r>
          </w:p>
        </w:tc>
        <w:tc>
          <w:tcPr>
            <w:tcW w:w="910" w:type="dxa"/>
            <w:tcBorders>
              <w:top w:val="single" w:sz="4" w:space="0" w:color="44B3E1"/>
              <w:left w:val="nil"/>
              <w:bottom w:val="single" w:sz="4" w:space="0" w:color="44B3E1"/>
              <w:right w:val="nil"/>
            </w:tcBorders>
            <w:noWrap/>
            <w:vAlign w:val="bottom"/>
            <w:hideMark/>
          </w:tcPr>
          <w:p w14:paraId="5B199E2C"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00D5D402"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2632F1EC"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54596B" w14:paraId="22E6AEC7"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09AC5BE3" w14:textId="79A1F87A"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WiFi_gratuito</w:t>
            </w:r>
          </w:p>
        </w:tc>
        <w:tc>
          <w:tcPr>
            <w:tcW w:w="910" w:type="dxa"/>
            <w:tcBorders>
              <w:top w:val="single" w:sz="4" w:space="0" w:color="44B3E1"/>
              <w:left w:val="nil"/>
              <w:bottom w:val="single" w:sz="4" w:space="0" w:color="44B3E1"/>
              <w:right w:val="nil"/>
            </w:tcBorders>
            <w:shd w:val="clear" w:color="C0E6F5" w:fill="C0E6F5"/>
            <w:noWrap/>
            <w:vAlign w:val="bottom"/>
            <w:hideMark/>
          </w:tcPr>
          <w:p w14:paraId="344DBB4A"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2516E156"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9CF5B18"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54596B" w14:paraId="091CE77C"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06CBDEB0"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Estacionamento_gratuito</w:t>
            </w:r>
          </w:p>
        </w:tc>
        <w:tc>
          <w:tcPr>
            <w:tcW w:w="910" w:type="dxa"/>
            <w:tcBorders>
              <w:top w:val="single" w:sz="4" w:space="0" w:color="44B3E1"/>
              <w:left w:val="nil"/>
              <w:bottom w:val="single" w:sz="4" w:space="0" w:color="44B3E1"/>
              <w:right w:val="nil"/>
            </w:tcBorders>
            <w:noWrap/>
            <w:vAlign w:val="bottom"/>
            <w:hideMark/>
          </w:tcPr>
          <w:p w14:paraId="562AC9F9"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42932C99"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2322CCF0"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54596B" w14:paraId="7F6CF125"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34E940C9" w14:textId="534A602B"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Piscina</w:t>
            </w:r>
          </w:p>
        </w:tc>
        <w:tc>
          <w:tcPr>
            <w:tcW w:w="910" w:type="dxa"/>
            <w:tcBorders>
              <w:top w:val="single" w:sz="4" w:space="0" w:color="44B3E1"/>
              <w:left w:val="nil"/>
              <w:bottom w:val="single" w:sz="4" w:space="0" w:color="44B3E1"/>
              <w:right w:val="nil"/>
            </w:tcBorders>
            <w:shd w:val="clear" w:color="C0E6F5" w:fill="C0E6F5"/>
            <w:noWrap/>
            <w:vAlign w:val="bottom"/>
            <w:hideMark/>
          </w:tcPr>
          <w:p w14:paraId="73673675"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59A125BB"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16316142"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54596B" w14:paraId="70443DC3"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116C2649" w14:textId="55D107E3"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Restaurante</w:t>
            </w:r>
          </w:p>
        </w:tc>
        <w:tc>
          <w:tcPr>
            <w:tcW w:w="910" w:type="dxa"/>
            <w:tcBorders>
              <w:top w:val="single" w:sz="4" w:space="0" w:color="44B3E1"/>
              <w:left w:val="nil"/>
              <w:bottom w:val="single" w:sz="4" w:space="0" w:color="44B3E1"/>
              <w:right w:val="nil"/>
            </w:tcBorders>
            <w:noWrap/>
            <w:vAlign w:val="bottom"/>
            <w:hideMark/>
          </w:tcPr>
          <w:p w14:paraId="7D056C26"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5412DF65"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73110D9D"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54596B" w14:paraId="4D8D9881"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05025A41" w14:textId="0E5AF3EB"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Servico_quartos</w:t>
            </w:r>
          </w:p>
        </w:tc>
        <w:tc>
          <w:tcPr>
            <w:tcW w:w="910" w:type="dxa"/>
            <w:tcBorders>
              <w:top w:val="single" w:sz="4" w:space="0" w:color="44B3E1"/>
              <w:left w:val="nil"/>
              <w:bottom w:val="single" w:sz="4" w:space="0" w:color="44B3E1"/>
              <w:right w:val="nil"/>
            </w:tcBorders>
            <w:shd w:val="clear" w:color="C0E6F5" w:fill="C0E6F5"/>
            <w:noWrap/>
            <w:vAlign w:val="bottom"/>
            <w:hideMark/>
          </w:tcPr>
          <w:p w14:paraId="464D1F31"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17B281C1"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3628929E"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54596B" w14:paraId="43499067"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4C207649" w14:textId="28F23653"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Praia</w:t>
            </w:r>
          </w:p>
        </w:tc>
        <w:tc>
          <w:tcPr>
            <w:tcW w:w="910" w:type="dxa"/>
            <w:tcBorders>
              <w:top w:val="single" w:sz="4" w:space="0" w:color="44B3E1"/>
              <w:left w:val="nil"/>
              <w:bottom w:val="single" w:sz="4" w:space="0" w:color="44B3E1"/>
              <w:right w:val="nil"/>
            </w:tcBorders>
            <w:noWrap/>
            <w:vAlign w:val="bottom"/>
            <w:hideMark/>
          </w:tcPr>
          <w:p w14:paraId="1466BE2A"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449A1D76"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6769074A"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54596B" w14:paraId="2C83E758"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7835962F" w14:textId="4F0CA0BC"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Bar_lounge</w:t>
            </w:r>
          </w:p>
        </w:tc>
        <w:tc>
          <w:tcPr>
            <w:tcW w:w="910" w:type="dxa"/>
            <w:tcBorders>
              <w:top w:val="single" w:sz="4" w:space="0" w:color="44B3E1"/>
              <w:left w:val="nil"/>
              <w:bottom w:val="single" w:sz="4" w:space="0" w:color="44B3E1"/>
              <w:right w:val="nil"/>
            </w:tcBorders>
            <w:shd w:val="clear" w:color="C0E6F5" w:fill="C0E6F5"/>
            <w:noWrap/>
            <w:vAlign w:val="bottom"/>
            <w:hideMark/>
          </w:tcPr>
          <w:p w14:paraId="3ACF6FF4"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4306A641"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124D172"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(amenity/serviço adicional tende a melhorar experiência).</w:t>
            </w:r>
          </w:p>
        </w:tc>
      </w:tr>
      <w:tr w:rsidR="00A76585" w:rsidRPr="0054596B" w14:paraId="001EFE94"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5B4EE838" w14:textId="04A60241"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Tomar_medidas_seguranca</w:t>
            </w:r>
          </w:p>
        </w:tc>
        <w:tc>
          <w:tcPr>
            <w:tcW w:w="910" w:type="dxa"/>
            <w:tcBorders>
              <w:top w:val="single" w:sz="4" w:space="0" w:color="44B3E1"/>
              <w:left w:val="nil"/>
              <w:bottom w:val="single" w:sz="4" w:space="0" w:color="44B3E1"/>
              <w:right w:val="nil"/>
            </w:tcBorders>
            <w:noWrap/>
            <w:vAlign w:val="bottom"/>
            <w:hideMark/>
          </w:tcPr>
          <w:p w14:paraId="7D2F9098"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noWrap/>
            <w:vAlign w:val="bottom"/>
            <w:hideMark/>
          </w:tcPr>
          <w:p w14:paraId="24CB18C6"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1E8219A8"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Espera-se associação positiva (confiança/qualidade do serviço).</w:t>
            </w:r>
          </w:p>
        </w:tc>
      </w:tr>
      <w:tr w:rsidR="00A76585" w:rsidRPr="0054596B" w14:paraId="03D1C10C" w14:textId="77777777" w:rsidTr="001D0FB7">
        <w:trPr>
          <w:trHeight w:val="193"/>
        </w:trPr>
        <w:tc>
          <w:tcPr>
            <w:tcW w:w="2211" w:type="dxa"/>
            <w:tcBorders>
              <w:top w:val="single" w:sz="4" w:space="0" w:color="44B3E1"/>
              <w:left w:val="single" w:sz="4" w:space="0" w:color="44B3E1"/>
              <w:bottom w:val="single" w:sz="4" w:space="0" w:color="44B3E1"/>
              <w:right w:val="nil"/>
            </w:tcBorders>
            <w:shd w:val="clear" w:color="C0E6F5" w:fill="C0E6F5"/>
            <w:noWrap/>
            <w:vAlign w:val="bottom"/>
            <w:hideMark/>
          </w:tcPr>
          <w:p w14:paraId="40191E40" w14:textId="3D5DF570"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Visitar_website_hotel</w:t>
            </w:r>
          </w:p>
        </w:tc>
        <w:tc>
          <w:tcPr>
            <w:tcW w:w="910" w:type="dxa"/>
            <w:tcBorders>
              <w:top w:val="single" w:sz="4" w:space="0" w:color="44B3E1"/>
              <w:left w:val="nil"/>
              <w:bottom w:val="single" w:sz="4" w:space="0" w:color="44B3E1"/>
              <w:right w:val="nil"/>
            </w:tcBorders>
            <w:shd w:val="clear" w:color="C0E6F5" w:fill="C0E6F5"/>
            <w:noWrap/>
            <w:vAlign w:val="bottom"/>
            <w:hideMark/>
          </w:tcPr>
          <w:p w14:paraId="1EAA56B8"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Booleana</w:t>
            </w:r>
          </w:p>
        </w:tc>
        <w:tc>
          <w:tcPr>
            <w:tcW w:w="801" w:type="dxa"/>
            <w:tcBorders>
              <w:top w:val="single" w:sz="4" w:space="0" w:color="44B3E1"/>
              <w:left w:val="nil"/>
              <w:bottom w:val="single" w:sz="4" w:space="0" w:color="44B3E1"/>
              <w:right w:val="nil"/>
            </w:tcBorders>
            <w:shd w:val="clear" w:color="C0E6F5" w:fill="C0E6F5"/>
            <w:noWrap/>
            <w:vAlign w:val="bottom"/>
            <w:hideMark/>
          </w:tcPr>
          <w:p w14:paraId="07CD8E10"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shd w:val="clear" w:color="C0E6F5" w:fill="C0E6F5"/>
            <w:vAlign w:val="bottom"/>
            <w:hideMark/>
          </w:tcPr>
          <w:p w14:paraId="73CFBEA5"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Efeito possivelmente positivo (hotéis mais estruturados/atrativos), mas pode ser proxy de procura.</w:t>
            </w:r>
          </w:p>
        </w:tc>
      </w:tr>
      <w:tr w:rsidR="00A76585" w:rsidRPr="0054596B" w14:paraId="593ADD73" w14:textId="77777777" w:rsidTr="001D0FB7">
        <w:trPr>
          <w:trHeight w:val="193"/>
        </w:trPr>
        <w:tc>
          <w:tcPr>
            <w:tcW w:w="2211" w:type="dxa"/>
            <w:tcBorders>
              <w:top w:val="single" w:sz="4" w:space="0" w:color="44B3E1"/>
              <w:left w:val="single" w:sz="4" w:space="0" w:color="44B3E1"/>
              <w:bottom w:val="single" w:sz="4" w:space="0" w:color="44B3E1"/>
              <w:right w:val="nil"/>
            </w:tcBorders>
            <w:noWrap/>
            <w:vAlign w:val="bottom"/>
            <w:hideMark/>
          </w:tcPr>
          <w:p w14:paraId="20E79BA3" w14:textId="0A4A07CA" w:rsidR="00A76585" w:rsidRPr="0054596B" w:rsidRDefault="000811E3" w:rsidP="00542ECF">
            <w:pPr>
              <w:spacing w:after="0" w:line="240" w:lineRule="auto"/>
              <w:jc w:val="both"/>
              <w:rPr>
                <w:rFonts w:ascii="Times New Roman" w:eastAsia="Times New Roman" w:hAnsi="Times New Roman" w:cs="Times New Roman"/>
                <w:color w:val="000000"/>
                <w:sz w:val="18"/>
                <w:szCs w:val="18"/>
                <w:lang w:eastAsia="pt-PT"/>
              </w:rPr>
            </w:pPr>
            <w:r w:rsidRPr="000811E3">
              <w:rPr>
                <w:rFonts w:ascii="Times New Roman" w:eastAsia="Times New Roman" w:hAnsi="Times New Roman" w:cs="Times New Roman"/>
                <w:i/>
                <w:iCs/>
                <w:color w:val="000000"/>
                <w:sz w:val="18"/>
                <w:szCs w:val="18"/>
                <w:lang w:eastAsia="pt-PT"/>
              </w:rPr>
              <w:t>logavaliacoes</w:t>
            </w:r>
          </w:p>
        </w:tc>
        <w:tc>
          <w:tcPr>
            <w:tcW w:w="910" w:type="dxa"/>
            <w:tcBorders>
              <w:top w:val="single" w:sz="4" w:space="0" w:color="44B3E1"/>
              <w:left w:val="nil"/>
              <w:bottom w:val="single" w:sz="4" w:space="0" w:color="44B3E1"/>
              <w:right w:val="nil"/>
            </w:tcBorders>
            <w:noWrap/>
            <w:vAlign w:val="bottom"/>
            <w:hideMark/>
          </w:tcPr>
          <w:p w14:paraId="704A917B" w14:textId="714E0BD3" w:rsidR="00A76585" w:rsidRPr="0054596B" w:rsidRDefault="00310916" w:rsidP="00542ECF">
            <w:pPr>
              <w:spacing w:after="0" w:line="240" w:lineRule="auto"/>
              <w:jc w:val="both"/>
              <w:rPr>
                <w:rFonts w:ascii="Times New Roman" w:eastAsia="Times New Roman" w:hAnsi="Times New Roman" w:cs="Times New Roman"/>
                <w:color w:val="000000"/>
                <w:sz w:val="18"/>
                <w:szCs w:val="18"/>
                <w:lang w:eastAsia="pt-PT"/>
              </w:rPr>
            </w:pPr>
            <w:r w:rsidRPr="00310916">
              <w:rPr>
                <w:rFonts w:ascii="Times New Roman" w:eastAsia="Times New Roman" w:hAnsi="Times New Roman" w:cs="Times New Roman"/>
                <w:color w:val="000000"/>
                <w:sz w:val="18"/>
                <w:szCs w:val="18"/>
                <w:lang w:eastAsia="pt-PT"/>
              </w:rPr>
              <w:t>Numérica (contínua)</w:t>
            </w:r>
          </w:p>
        </w:tc>
        <w:tc>
          <w:tcPr>
            <w:tcW w:w="801" w:type="dxa"/>
            <w:tcBorders>
              <w:top w:val="single" w:sz="4" w:space="0" w:color="44B3E1"/>
              <w:left w:val="nil"/>
              <w:bottom w:val="single" w:sz="4" w:space="0" w:color="44B3E1"/>
              <w:right w:val="nil"/>
            </w:tcBorders>
            <w:noWrap/>
            <w:vAlign w:val="bottom"/>
            <w:hideMark/>
          </w:tcPr>
          <w:p w14:paraId="77BC10A5"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preditor</w:t>
            </w:r>
          </w:p>
        </w:tc>
        <w:tc>
          <w:tcPr>
            <w:tcW w:w="6224" w:type="dxa"/>
            <w:tcBorders>
              <w:top w:val="single" w:sz="4" w:space="0" w:color="44B3E1"/>
              <w:left w:val="nil"/>
              <w:bottom w:val="single" w:sz="4" w:space="0" w:color="44B3E1"/>
              <w:right w:val="single" w:sz="4" w:space="0" w:color="44B3E1"/>
            </w:tcBorders>
            <w:vAlign w:val="bottom"/>
            <w:hideMark/>
          </w:tcPr>
          <w:p w14:paraId="04D7789D" w14:textId="77777777" w:rsidR="00A76585" w:rsidRPr="0054596B" w:rsidRDefault="00A76585"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Efeito incerto: mais avaliações pode estabilizar rating; pode também refletir maior heterogeneidade.</w:t>
            </w:r>
          </w:p>
        </w:tc>
      </w:tr>
    </w:tbl>
    <w:p w14:paraId="2014E661" w14:textId="2410A10B" w:rsidR="001254C4"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t>Conteúdo: definição das variáveis, tipo (binária/numérica), papel (target/feature) e hipóteses iniciais.</w:t>
      </w:r>
      <w:r w:rsidR="00476AF6">
        <w:rPr>
          <w:rFonts w:ascii="Times New Roman" w:eastAsia="Times New Roman" w:hAnsi="Times New Roman" w:cs="Times New Roman"/>
        </w:rPr>
        <w:pict w14:anchorId="5536BDFD">
          <v:rect id="_x0000_i1063" style="width:0;height:1.5pt" o:hralign="right" o:hrstd="t" o:hr="t" fillcolor="#a0a0a0" stroked="f"/>
        </w:pict>
      </w:r>
    </w:p>
    <w:p w14:paraId="5CD6DCB2" w14:textId="0C7E2B2D" w:rsidR="001254C4" w:rsidRPr="0054596B" w:rsidRDefault="001254C4" w:rsidP="00542ECF">
      <w:pPr>
        <w:pStyle w:val="Heading2"/>
        <w:jc w:val="both"/>
        <w:rPr>
          <w:rFonts w:ascii="Times New Roman" w:hAnsi="Times New Roman" w:cs="Times New Roman"/>
          <w:b/>
          <w:bCs/>
          <w:sz w:val="28"/>
          <w:szCs w:val="28"/>
        </w:rPr>
      </w:pPr>
      <w:bookmarkStart w:id="57" w:name="_Toc220443762"/>
      <w:r w:rsidRPr="0054596B">
        <w:rPr>
          <w:rFonts w:ascii="Times New Roman" w:hAnsi="Times New Roman" w:cs="Times New Roman"/>
          <w:b/>
          <w:bCs/>
          <w:sz w:val="28"/>
          <w:szCs w:val="28"/>
        </w:rPr>
        <w:t xml:space="preserve">Anexos do Capítulo 3 </w:t>
      </w:r>
      <w:r w:rsidR="009C6583" w:rsidRPr="0054596B">
        <w:rPr>
          <w:rFonts w:ascii="Times New Roman" w:hAnsi="Times New Roman" w:cs="Times New Roman"/>
          <w:b/>
          <w:bCs/>
          <w:sz w:val="28"/>
          <w:szCs w:val="28"/>
        </w:rPr>
        <w:t>-</w:t>
      </w:r>
      <w:r w:rsidRPr="0054596B">
        <w:rPr>
          <w:rFonts w:ascii="Times New Roman" w:hAnsi="Times New Roman" w:cs="Times New Roman"/>
          <w:b/>
          <w:bCs/>
          <w:sz w:val="28"/>
          <w:szCs w:val="28"/>
        </w:rPr>
        <w:t xml:space="preserve"> Data Understanding</w:t>
      </w:r>
      <w:bookmarkEnd w:id="57"/>
    </w:p>
    <w:p w14:paraId="2D4BB824" w14:textId="376F31B8" w:rsidR="00495D20" w:rsidRPr="0054596B" w:rsidRDefault="001254C4" w:rsidP="00542ECF">
      <w:pPr>
        <w:pStyle w:val="Heading3"/>
        <w:jc w:val="both"/>
        <w:rPr>
          <w:rFonts w:ascii="Times New Roman" w:hAnsi="Times New Roman" w:cs="Times New Roman"/>
          <w:b/>
          <w:bCs/>
        </w:rPr>
      </w:pPr>
      <w:bookmarkStart w:id="58" w:name="_Toc220443763"/>
      <w:r w:rsidRPr="0054596B">
        <w:rPr>
          <w:rFonts w:ascii="Times New Roman" w:hAnsi="Times New Roman" w:cs="Times New Roman"/>
          <w:b/>
          <w:bCs/>
          <w:sz w:val="24"/>
          <w:szCs w:val="24"/>
        </w:rPr>
        <w:t xml:space="preserve">Anexo C3-2 </w:t>
      </w:r>
      <w:r w:rsidR="009C6583" w:rsidRPr="0054596B">
        <w:rPr>
          <w:rFonts w:ascii="Times New Roman" w:hAnsi="Times New Roman" w:cs="Times New Roman"/>
          <w:b/>
          <w:bCs/>
          <w:sz w:val="24"/>
          <w:szCs w:val="24"/>
        </w:rPr>
        <w:t>-</w:t>
      </w:r>
      <w:r w:rsidRPr="0054596B">
        <w:rPr>
          <w:rFonts w:ascii="Times New Roman" w:hAnsi="Times New Roman" w:cs="Times New Roman"/>
          <w:b/>
          <w:bCs/>
          <w:sz w:val="24"/>
          <w:szCs w:val="24"/>
        </w:rPr>
        <w:t xml:space="preserve"> </w:t>
      </w:r>
      <w:bookmarkEnd w:id="58"/>
      <w:r w:rsidR="006A6834" w:rsidRPr="006A6834">
        <w:rPr>
          <w:rFonts w:ascii="Times New Roman" w:hAnsi="Times New Roman" w:cs="Times New Roman"/>
          <w:b/>
          <w:bCs/>
          <w:sz w:val="24"/>
          <w:szCs w:val="24"/>
        </w:rPr>
        <w:t>Prevalência das variáveis binárias (prop_1)</w:t>
      </w:r>
    </w:p>
    <w:tbl>
      <w:tblPr>
        <w:tblStyle w:val="GridTable4-Accent1"/>
        <w:tblW w:w="0" w:type="auto"/>
        <w:tblLook w:val="0420" w:firstRow="1" w:lastRow="0" w:firstColumn="0" w:lastColumn="0" w:noHBand="0" w:noVBand="1"/>
      </w:tblPr>
      <w:tblGrid>
        <w:gridCol w:w="5035"/>
        <w:gridCol w:w="5035"/>
      </w:tblGrid>
      <w:tr w:rsidR="00495D20" w:rsidRPr="0054596B" w14:paraId="54682D58" w14:textId="77777777" w:rsidTr="00476AF6">
        <w:trPr>
          <w:cnfStyle w:val="100000000000" w:firstRow="1" w:lastRow="0" w:firstColumn="0" w:lastColumn="0" w:oddVBand="0" w:evenVBand="0" w:oddHBand="0" w:evenHBand="0" w:firstRowFirstColumn="0" w:firstRowLastColumn="0" w:lastRowFirstColumn="0" w:lastRowLastColumn="0"/>
        </w:trPr>
        <w:tc>
          <w:tcPr>
            <w:tcW w:w="5035" w:type="dxa"/>
          </w:tcPr>
          <w:p w14:paraId="4CE4072F"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Variável</w:t>
            </w:r>
          </w:p>
        </w:tc>
        <w:tc>
          <w:tcPr>
            <w:tcW w:w="5035" w:type="dxa"/>
          </w:tcPr>
          <w:p w14:paraId="62F46233"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Prevalência (prop_1)</w:t>
            </w:r>
          </w:p>
        </w:tc>
      </w:tr>
      <w:tr w:rsidR="00495D20" w:rsidRPr="0054596B" w14:paraId="6830DE35" w14:textId="77777777" w:rsidTr="00476AF6">
        <w:trPr>
          <w:cnfStyle w:val="000000100000" w:firstRow="0" w:lastRow="0" w:firstColumn="0" w:lastColumn="0" w:oddVBand="0" w:evenVBand="0" w:oddHBand="1" w:evenHBand="0" w:firstRowFirstColumn="0" w:firstRowLastColumn="0" w:lastRowFirstColumn="0" w:lastRowLastColumn="0"/>
        </w:trPr>
        <w:tc>
          <w:tcPr>
            <w:tcW w:w="5035" w:type="dxa"/>
          </w:tcPr>
          <w:p w14:paraId="3BA07B9C" w14:textId="3297D2B6" w:rsidR="00495D20" w:rsidRPr="0054596B" w:rsidRDefault="000811E3" w:rsidP="00542ECF">
            <w:pPr>
              <w:jc w:val="both"/>
              <w:rPr>
                <w:rFonts w:ascii="Times New Roman" w:hAnsi="Times New Roman" w:cs="Times New Roman"/>
                <w:sz w:val="18"/>
                <w:szCs w:val="18"/>
              </w:rPr>
            </w:pPr>
            <w:r w:rsidRPr="000811E3">
              <w:rPr>
                <w:rFonts w:ascii="Times New Roman" w:hAnsi="Times New Roman" w:cs="Times New Roman"/>
                <w:i/>
                <w:iCs/>
                <w:sz w:val="18"/>
                <w:szCs w:val="18"/>
              </w:rPr>
              <w:t>WiFi_gratuito</w:t>
            </w:r>
          </w:p>
        </w:tc>
        <w:tc>
          <w:tcPr>
            <w:tcW w:w="5035" w:type="dxa"/>
          </w:tcPr>
          <w:p w14:paraId="16B2E611"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0,806</w:t>
            </w:r>
          </w:p>
        </w:tc>
      </w:tr>
      <w:tr w:rsidR="00495D20" w:rsidRPr="0054596B" w14:paraId="2D51F4AD" w14:textId="77777777" w:rsidTr="00476AF6">
        <w:tc>
          <w:tcPr>
            <w:tcW w:w="5035" w:type="dxa"/>
          </w:tcPr>
          <w:p w14:paraId="35C994C2"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Estacionamento_gratuito</w:t>
            </w:r>
          </w:p>
        </w:tc>
        <w:tc>
          <w:tcPr>
            <w:tcW w:w="5035" w:type="dxa"/>
          </w:tcPr>
          <w:p w14:paraId="115CB9D6"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0,749</w:t>
            </w:r>
          </w:p>
        </w:tc>
      </w:tr>
      <w:tr w:rsidR="00495D20" w:rsidRPr="0054596B" w14:paraId="2C5BAFB1" w14:textId="77777777" w:rsidTr="00476AF6">
        <w:trPr>
          <w:cnfStyle w:val="000000100000" w:firstRow="0" w:lastRow="0" w:firstColumn="0" w:lastColumn="0" w:oddVBand="0" w:evenVBand="0" w:oddHBand="1" w:evenHBand="0" w:firstRowFirstColumn="0" w:firstRowLastColumn="0" w:lastRowFirstColumn="0" w:lastRowLastColumn="0"/>
        </w:trPr>
        <w:tc>
          <w:tcPr>
            <w:tcW w:w="5035" w:type="dxa"/>
          </w:tcPr>
          <w:p w14:paraId="3C245196" w14:textId="7CEE2A95" w:rsidR="00495D20" w:rsidRPr="0054596B" w:rsidRDefault="000811E3" w:rsidP="00542ECF">
            <w:pPr>
              <w:jc w:val="both"/>
              <w:rPr>
                <w:rFonts w:ascii="Times New Roman" w:hAnsi="Times New Roman" w:cs="Times New Roman"/>
                <w:sz w:val="18"/>
                <w:szCs w:val="18"/>
              </w:rPr>
            </w:pPr>
            <w:r w:rsidRPr="000811E3">
              <w:rPr>
                <w:rFonts w:ascii="Times New Roman" w:hAnsi="Times New Roman" w:cs="Times New Roman"/>
                <w:i/>
                <w:iCs/>
                <w:sz w:val="18"/>
                <w:szCs w:val="18"/>
              </w:rPr>
              <w:t>Tomar_medidas_seguranca</w:t>
            </w:r>
          </w:p>
        </w:tc>
        <w:tc>
          <w:tcPr>
            <w:tcW w:w="5035" w:type="dxa"/>
          </w:tcPr>
          <w:p w14:paraId="585ABEEF"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0,584</w:t>
            </w:r>
          </w:p>
        </w:tc>
      </w:tr>
      <w:tr w:rsidR="00495D20" w:rsidRPr="0054596B" w14:paraId="3F3A6C49" w14:textId="77777777" w:rsidTr="00476AF6">
        <w:tc>
          <w:tcPr>
            <w:tcW w:w="5035" w:type="dxa"/>
          </w:tcPr>
          <w:p w14:paraId="546FDD1C" w14:textId="039DBEEB" w:rsidR="00495D20" w:rsidRPr="0054596B" w:rsidRDefault="000811E3" w:rsidP="00542ECF">
            <w:pPr>
              <w:jc w:val="both"/>
              <w:rPr>
                <w:rFonts w:ascii="Times New Roman" w:hAnsi="Times New Roman" w:cs="Times New Roman"/>
                <w:sz w:val="18"/>
                <w:szCs w:val="18"/>
              </w:rPr>
            </w:pPr>
            <w:r w:rsidRPr="000811E3">
              <w:rPr>
                <w:rFonts w:ascii="Times New Roman" w:hAnsi="Times New Roman" w:cs="Times New Roman"/>
                <w:i/>
                <w:iCs/>
                <w:sz w:val="18"/>
                <w:szCs w:val="18"/>
              </w:rPr>
              <w:t>CarimboTripAdvisor</w:t>
            </w:r>
          </w:p>
        </w:tc>
        <w:tc>
          <w:tcPr>
            <w:tcW w:w="5035" w:type="dxa"/>
          </w:tcPr>
          <w:p w14:paraId="628263C5"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0,333</w:t>
            </w:r>
          </w:p>
        </w:tc>
      </w:tr>
      <w:tr w:rsidR="00495D20" w:rsidRPr="0054596B" w14:paraId="0095A6D8" w14:textId="77777777" w:rsidTr="00476AF6">
        <w:trPr>
          <w:cnfStyle w:val="000000100000" w:firstRow="0" w:lastRow="0" w:firstColumn="0" w:lastColumn="0" w:oddVBand="0" w:evenVBand="0" w:oddHBand="1" w:evenHBand="0" w:firstRowFirstColumn="0" w:firstRowLastColumn="0" w:lastRowFirstColumn="0" w:lastRowLastColumn="0"/>
        </w:trPr>
        <w:tc>
          <w:tcPr>
            <w:tcW w:w="5035" w:type="dxa"/>
          </w:tcPr>
          <w:p w14:paraId="3F58FFB1" w14:textId="347A2DFD" w:rsidR="00495D20" w:rsidRPr="0054596B" w:rsidRDefault="000811E3" w:rsidP="00542ECF">
            <w:pPr>
              <w:jc w:val="both"/>
              <w:rPr>
                <w:rFonts w:ascii="Times New Roman" w:hAnsi="Times New Roman" w:cs="Times New Roman"/>
                <w:sz w:val="18"/>
                <w:szCs w:val="18"/>
              </w:rPr>
            </w:pPr>
            <w:r w:rsidRPr="000811E3">
              <w:rPr>
                <w:rFonts w:ascii="Times New Roman" w:hAnsi="Times New Roman" w:cs="Times New Roman"/>
                <w:i/>
                <w:iCs/>
                <w:sz w:val="18"/>
                <w:szCs w:val="18"/>
              </w:rPr>
              <w:t>Visitar_website_hotel</w:t>
            </w:r>
          </w:p>
        </w:tc>
        <w:tc>
          <w:tcPr>
            <w:tcW w:w="5035" w:type="dxa"/>
          </w:tcPr>
          <w:p w14:paraId="5455F49A"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0,297</w:t>
            </w:r>
          </w:p>
        </w:tc>
      </w:tr>
      <w:tr w:rsidR="00495D20" w:rsidRPr="0054596B" w14:paraId="666D3101" w14:textId="77777777" w:rsidTr="00476AF6">
        <w:tc>
          <w:tcPr>
            <w:tcW w:w="5035" w:type="dxa"/>
          </w:tcPr>
          <w:p w14:paraId="082E595B" w14:textId="60C2DB9A" w:rsidR="00495D20" w:rsidRPr="0054596B" w:rsidRDefault="000811E3" w:rsidP="00542ECF">
            <w:pPr>
              <w:jc w:val="both"/>
              <w:rPr>
                <w:rFonts w:ascii="Times New Roman" w:hAnsi="Times New Roman" w:cs="Times New Roman"/>
                <w:sz w:val="18"/>
                <w:szCs w:val="18"/>
              </w:rPr>
            </w:pPr>
            <w:r w:rsidRPr="000811E3">
              <w:rPr>
                <w:rFonts w:ascii="Times New Roman" w:hAnsi="Times New Roman" w:cs="Times New Roman"/>
                <w:i/>
                <w:iCs/>
                <w:sz w:val="18"/>
                <w:szCs w:val="18"/>
              </w:rPr>
              <w:t>Patrocinado</w:t>
            </w:r>
          </w:p>
        </w:tc>
        <w:tc>
          <w:tcPr>
            <w:tcW w:w="5035" w:type="dxa"/>
          </w:tcPr>
          <w:p w14:paraId="7526A3F7"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0,035</w:t>
            </w:r>
          </w:p>
        </w:tc>
      </w:tr>
      <w:tr w:rsidR="00495D20" w:rsidRPr="0054596B" w14:paraId="23C1363D" w14:textId="77777777" w:rsidTr="00476AF6">
        <w:trPr>
          <w:cnfStyle w:val="000000100000" w:firstRow="0" w:lastRow="0" w:firstColumn="0" w:lastColumn="0" w:oddVBand="0" w:evenVBand="0" w:oddHBand="1" w:evenHBand="0" w:firstRowFirstColumn="0" w:firstRowLastColumn="0" w:lastRowFirstColumn="0" w:lastRowLastColumn="0"/>
        </w:trPr>
        <w:tc>
          <w:tcPr>
            <w:tcW w:w="5035" w:type="dxa"/>
          </w:tcPr>
          <w:p w14:paraId="05FDD5BF" w14:textId="51E01F65" w:rsidR="00495D20" w:rsidRPr="0054596B" w:rsidRDefault="000811E3" w:rsidP="00542ECF">
            <w:pPr>
              <w:jc w:val="both"/>
              <w:rPr>
                <w:rFonts w:ascii="Times New Roman" w:hAnsi="Times New Roman" w:cs="Times New Roman"/>
                <w:sz w:val="18"/>
                <w:szCs w:val="18"/>
              </w:rPr>
            </w:pPr>
            <w:r w:rsidRPr="000811E3">
              <w:rPr>
                <w:rFonts w:ascii="Times New Roman" w:hAnsi="Times New Roman" w:cs="Times New Roman"/>
                <w:i/>
                <w:iCs/>
                <w:sz w:val="18"/>
                <w:szCs w:val="18"/>
              </w:rPr>
              <w:t>Servico_quartos</w:t>
            </w:r>
          </w:p>
        </w:tc>
        <w:tc>
          <w:tcPr>
            <w:tcW w:w="5035" w:type="dxa"/>
          </w:tcPr>
          <w:p w14:paraId="75FDC6D1"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0,027</w:t>
            </w:r>
          </w:p>
        </w:tc>
      </w:tr>
      <w:tr w:rsidR="00495D20" w:rsidRPr="0054596B" w14:paraId="252D535F" w14:textId="77777777" w:rsidTr="00476AF6">
        <w:tc>
          <w:tcPr>
            <w:tcW w:w="5035" w:type="dxa"/>
          </w:tcPr>
          <w:p w14:paraId="464A94CE" w14:textId="55598231" w:rsidR="00495D20" w:rsidRPr="0054596B" w:rsidRDefault="000811E3" w:rsidP="00542ECF">
            <w:pPr>
              <w:jc w:val="both"/>
              <w:rPr>
                <w:rFonts w:ascii="Times New Roman" w:hAnsi="Times New Roman" w:cs="Times New Roman"/>
                <w:sz w:val="18"/>
                <w:szCs w:val="18"/>
              </w:rPr>
            </w:pPr>
            <w:r w:rsidRPr="000811E3">
              <w:rPr>
                <w:rFonts w:ascii="Times New Roman" w:hAnsi="Times New Roman" w:cs="Times New Roman"/>
                <w:i/>
                <w:iCs/>
                <w:sz w:val="18"/>
                <w:szCs w:val="18"/>
              </w:rPr>
              <w:t>Bar_lounge</w:t>
            </w:r>
          </w:p>
        </w:tc>
        <w:tc>
          <w:tcPr>
            <w:tcW w:w="5035" w:type="dxa"/>
          </w:tcPr>
          <w:p w14:paraId="363B8A17"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0,0055</w:t>
            </w:r>
          </w:p>
        </w:tc>
      </w:tr>
      <w:tr w:rsidR="00495D20" w:rsidRPr="0054596B" w14:paraId="1CA549FD" w14:textId="77777777" w:rsidTr="00476AF6">
        <w:trPr>
          <w:cnfStyle w:val="000000100000" w:firstRow="0" w:lastRow="0" w:firstColumn="0" w:lastColumn="0" w:oddVBand="0" w:evenVBand="0" w:oddHBand="1" w:evenHBand="0" w:firstRowFirstColumn="0" w:firstRowLastColumn="0" w:lastRowFirstColumn="0" w:lastRowLastColumn="0"/>
        </w:trPr>
        <w:tc>
          <w:tcPr>
            <w:tcW w:w="5035" w:type="dxa"/>
          </w:tcPr>
          <w:p w14:paraId="56E43422" w14:textId="75B31369" w:rsidR="00495D20" w:rsidRPr="0054596B" w:rsidRDefault="000811E3" w:rsidP="00542ECF">
            <w:pPr>
              <w:jc w:val="both"/>
              <w:rPr>
                <w:rFonts w:ascii="Times New Roman" w:hAnsi="Times New Roman" w:cs="Times New Roman"/>
                <w:sz w:val="18"/>
                <w:szCs w:val="18"/>
              </w:rPr>
            </w:pPr>
            <w:r w:rsidRPr="000811E3">
              <w:rPr>
                <w:rFonts w:ascii="Times New Roman" w:hAnsi="Times New Roman" w:cs="Times New Roman"/>
                <w:i/>
                <w:iCs/>
                <w:sz w:val="18"/>
                <w:szCs w:val="18"/>
              </w:rPr>
              <w:t>Praia</w:t>
            </w:r>
          </w:p>
        </w:tc>
        <w:tc>
          <w:tcPr>
            <w:tcW w:w="5035" w:type="dxa"/>
          </w:tcPr>
          <w:p w14:paraId="0BB0E747" w14:textId="77777777" w:rsidR="00495D20" w:rsidRPr="0054596B" w:rsidRDefault="00495D20" w:rsidP="00542ECF">
            <w:pPr>
              <w:jc w:val="both"/>
              <w:rPr>
                <w:rFonts w:ascii="Times New Roman" w:hAnsi="Times New Roman" w:cs="Times New Roman"/>
                <w:sz w:val="18"/>
                <w:szCs w:val="18"/>
              </w:rPr>
            </w:pPr>
            <w:r w:rsidRPr="0054596B">
              <w:rPr>
                <w:rFonts w:ascii="Times New Roman" w:hAnsi="Times New Roman" w:cs="Times New Roman"/>
                <w:sz w:val="18"/>
                <w:szCs w:val="18"/>
              </w:rPr>
              <w:t>0,004</w:t>
            </w:r>
          </w:p>
        </w:tc>
      </w:tr>
    </w:tbl>
    <w:p w14:paraId="24953A09" w14:textId="4E07218B" w:rsidR="001254C4"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t xml:space="preserve">Conteúdo: nº de valores distintos por variável (mostra </w:t>
      </w:r>
      <w:r w:rsidR="000811E3" w:rsidRPr="000811E3">
        <w:rPr>
          <w:rFonts w:ascii="Times New Roman" w:eastAsia="Times New Roman" w:hAnsi="Times New Roman" w:cs="Times New Roman"/>
          <w:i/>
          <w:iCs/>
        </w:rPr>
        <w:t>score_review</w:t>
      </w:r>
      <w:r w:rsidRPr="0054596B">
        <w:rPr>
          <w:rFonts w:ascii="Times New Roman" w:eastAsia="Times New Roman" w:hAnsi="Times New Roman" w:cs="Times New Roman"/>
        </w:rPr>
        <w:t xml:space="preserve"> discretizado e </w:t>
      </w:r>
      <w:r w:rsidR="000811E3" w:rsidRPr="000811E3">
        <w:rPr>
          <w:rFonts w:ascii="Times New Roman" w:eastAsia="Times New Roman" w:hAnsi="Times New Roman" w:cs="Times New Roman"/>
          <w:i/>
          <w:iCs/>
        </w:rPr>
        <w:t>logavaliacoes</w:t>
      </w:r>
      <w:r w:rsidRPr="0054596B">
        <w:rPr>
          <w:rFonts w:ascii="Times New Roman" w:eastAsia="Times New Roman" w:hAnsi="Times New Roman" w:cs="Times New Roman"/>
        </w:rPr>
        <w:t xml:space="preserve"> contínua).</w:t>
      </w:r>
      <w:r w:rsidR="00476AF6">
        <w:rPr>
          <w:rFonts w:ascii="Times New Roman" w:eastAsia="Times New Roman" w:hAnsi="Times New Roman" w:cs="Times New Roman"/>
        </w:rPr>
        <w:pict w14:anchorId="30237BF6">
          <v:rect id="_x0000_i1064" style="width:0;height:1.5pt" o:hralign="right" o:hrstd="t" o:hr="t" fillcolor="#a0a0a0" stroked="f"/>
        </w:pict>
      </w:r>
    </w:p>
    <w:p w14:paraId="6A1479E7" w14:textId="77777777" w:rsidR="00542ECF" w:rsidRPr="0054596B" w:rsidRDefault="001254C4" w:rsidP="00542ECF">
      <w:pPr>
        <w:pStyle w:val="Heading2"/>
        <w:jc w:val="both"/>
        <w:rPr>
          <w:rFonts w:ascii="Times New Roman" w:hAnsi="Times New Roman" w:cs="Times New Roman"/>
          <w:b/>
          <w:bCs/>
          <w:sz w:val="28"/>
          <w:szCs w:val="28"/>
        </w:rPr>
      </w:pPr>
      <w:bookmarkStart w:id="59" w:name="_Toc220443764"/>
      <w:r w:rsidRPr="0054596B">
        <w:rPr>
          <w:rFonts w:ascii="Times New Roman" w:hAnsi="Times New Roman" w:cs="Times New Roman"/>
          <w:b/>
          <w:bCs/>
          <w:sz w:val="28"/>
          <w:szCs w:val="28"/>
        </w:rPr>
        <w:lastRenderedPageBreak/>
        <w:t xml:space="preserve">Anexos do Capítulo 4 </w:t>
      </w:r>
      <w:r w:rsidR="009C6583" w:rsidRPr="0054596B">
        <w:rPr>
          <w:rFonts w:ascii="Times New Roman" w:hAnsi="Times New Roman" w:cs="Times New Roman"/>
          <w:b/>
          <w:bCs/>
          <w:sz w:val="28"/>
          <w:szCs w:val="28"/>
        </w:rPr>
        <w:t>-</w:t>
      </w:r>
      <w:r w:rsidRPr="0054596B">
        <w:rPr>
          <w:rFonts w:ascii="Times New Roman" w:hAnsi="Times New Roman" w:cs="Times New Roman"/>
          <w:b/>
          <w:bCs/>
          <w:sz w:val="28"/>
          <w:szCs w:val="28"/>
        </w:rPr>
        <w:t xml:space="preserve"> Data Preparation</w:t>
      </w:r>
      <w:bookmarkEnd w:id="59"/>
      <w:r w:rsidR="00542ECF" w:rsidRPr="0054596B">
        <w:rPr>
          <w:rFonts w:ascii="Times New Roman" w:hAnsi="Times New Roman" w:cs="Times New Roman"/>
          <w:b/>
          <w:bCs/>
          <w:sz w:val="28"/>
          <w:szCs w:val="28"/>
        </w:rPr>
        <w:tab/>
      </w:r>
      <w:r w:rsidR="00542ECF" w:rsidRPr="0054596B">
        <w:rPr>
          <w:rFonts w:ascii="Times New Roman" w:hAnsi="Times New Roman" w:cs="Times New Roman"/>
          <w:b/>
          <w:bCs/>
          <w:sz w:val="28"/>
          <w:szCs w:val="28"/>
        </w:rPr>
        <w:tab/>
      </w:r>
      <w:r w:rsidR="00542ECF" w:rsidRPr="0054596B">
        <w:rPr>
          <w:rFonts w:ascii="Times New Roman" w:hAnsi="Times New Roman" w:cs="Times New Roman"/>
          <w:b/>
          <w:bCs/>
          <w:sz w:val="28"/>
          <w:szCs w:val="28"/>
        </w:rPr>
        <w:tab/>
      </w:r>
    </w:p>
    <w:p w14:paraId="5B0059F1" w14:textId="6810DDA9" w:rsidR="00B634FA" w:rsidRPr="0054596B" w:rsidRDefault="001254C4" w:rsidP="00542ECF">
      <w:pPr>
        <w:pStyle w:val="Heading2"/>
        <w:rPr>
          <w:rFonts w:ascii="Times New Roman" w:hAnsi="Times New Roman" w:cs="Times New Roman"/>
          <w:b/>
          <w:bCs/>
          <w:sz w:val="28"/>
          <w:szCs w:val="28"/>
        </w:rPr>
      </w:pPr>
      <w:bookmarkStart w:id="60" w:name="_Toc220443765"/>
      <w:r w:rsidRPr="0054596B">
        <w:rPr>
          <w:rFonts w:ascii="Times New Roman" w:hAnsi="Times New Roman" w:cs="Times New Roman"/>
          <w:b/>
          <w:bCs/>
          <w:sz w:val="24"/>
          <w:szCs w:val="24"/>
        </w:rPr>
        <w:t xml:space="preserve">Anexo C4-1 </w:t>
      </w:r>
      <w:r w:rsidR="009C6583" w:rsidRPr="0054596B">
        <w:rPr>
          <w:rFonts w:ascii="Times New Roman" w:hAnsi="Times New Roman" w:cs="Times New Roman"/>
          <w:b/>
          <w:bCs/>
          <w:sz w:val="24"/>
          <w:szCs w:val="24"/>
        </w:rPr>
        <w:t>-</w:t>
      </w:r>
      <w:r w:rsidRPr="0054596B">
        <w:rPr>
          <w:rFonts w:ascii="Times New Roman" w:hAnsi="Times New Roman" w:cs="Times New Roman"/>
          <w:b/>
          <w:bCs/>
          <w:sz w:val="24"/>
          <w:szCs w:val="24"/>
        </w:rPr>
        <w:t xml:space="preserve"> QC da limpeza base</w:t>
      </w:r>
      <w:bookmarkEnd w:id="60"/>
      <w:r w:rsidR="004A4A7F" w:rsidRPr="0054596B">
        <w:rPr>
          <w:rFonts w:ascii="Times New Roman" w:hAnsi="Times New Roman" w:cs="Times New Roman"/>
          <w:b/>
          <w:bCs/>
          <w:sz w:val="24"/>
          <w:szCs w:val="24"/>
        </w:rPr>
        <w:br/>
      </w:r>
    </w:p>
    <w:tbl>
      <w:tblPr>
        <w:tblStyle w:val="GridTable4-Accent1"/>
        <w:tblW w:w="10192" w:type="dxa"/>
        <w:tblLook w:val="0420" w:firstRow="1" w:lastRow="0" w:firstColumn="0" w:lastColumn="0" w:noHBand="0" w:noVBand="1"/>
      </w:tblPr>
      <w:tblGrid>
        <w:gridCol w:w="5096"/>
        <w:gridCol w:w="5096"/>
      </w:tblGrid>
      <w:tr w:rsidR="00B634FA" w:rsidRPr="0054596B" w14:paraId="1BAB48C5" w14:textId="77777777" w:rsidTr="001D0FB7">
        <w:trPr>
          <w:cnfStyle w:val="100000000000" w:firstRow="1" w:lastRow="0" w:firstColumn="0" w:lastColumn="0" w:oddVBand="0" w:evenVBand="0" w:oddHBand="0" w:evenHBand="0" w:firstRowFirstColumn="0" w:firstRowLastColumn="0" w:lastRowFirstColumn="0" w:lastRowLastColumn="0"/>
          <w:trHeight w:val="245"/>
        </w:trPr>
        <w:tc>
          <w:tcPr>
            <w:tcW w:w="5096" w:type="dxa"/>
          </w:tcPr>
          <w:p w14:paraId="37874E30"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Descrição</w:t>
            </w:r>
          </w:p>
        </w:tc>
        <w:tc>
          <w:tcPr>
            <w:tcW w:w="5096" w:type="dxa"/>
          </w:tcPr>
          <w:p w14:paraId="5CCF66E5"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Quantidade</w:t>
            </w:r>
          </w:p>
        </w:tc>
      </w:tr>
      <w:tr w:rsidR="00B634FA" w:rsidRPr="0054596B" w14:paraId="3B456357"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96" w:type="dxa"/>
          </w:tcPr>
          <w:p w14:paraId="15135E6C" w14:textId="77777777" w:rsidR="00B634FA" w:rsidRPr="0054596B" w:rsidRDefault="00B634FA" w:rsidP="00542ECF">
            <w:pPr>
              <w:jc w:val="both"/>
              <w:rPr>
                <w:rFonts w:ascii="Times New Roman" w:hAnsi="Times New Roman" w:cs="Times New Roman"/>
                <w:b/>
                <w:bCs/>
                <w:sz w:val="18"/>
                <w:szCs w:val="18"/>
              </w:rPr>
            </w:pPr>
            <w:r w:rsidRPr="0054596B">
              <w:rPr>
                <w:rFonts w:ascii="Times New Roman" w:hAnsi="Times New Roman" w:cs="Times New Roman"/>
                <w:b/>
                <w:bCs/>
                <w:sz w:val="18"/>
                <w:szCs w:val="18"/>
              </w:rPr>
              <w:t>Nº observações no dataset bruto</w:t>
            </w:r>
          </w:p>
        </w:tc>
        <w:tc>
          <w:tcPr>
            <w:tcW w:w="5096" w:type="dxa"/>
          </w:tcPr>
          <w:p w14:paraId="231A1932"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546</w:t>
            </w:r>
          </w:p>
        </w:tc>
      </w:tr>
      <w:tr w:rsidR="00B634FA" w:rsidRPr="0054596B" w14:paraId="760FBA76" w14:textId="77777777" w:rsidTr="001D0FB7">
        <w:trPr>
          <w:trHeight w:val="245"/>
        </w:trPr>
        <w:tc>
          <w:tcPr>
            <w:tcW w:w="5096" w:type="dxa"/>
          </w:tcPr>
          <w:p w14:paraId="7000C1B7" w14:textId="77777777" w:rsidR="00B634FA" w:rsidRPr="0054596B" w:rsidRDefault="00B634FA" w:rsidP="00542ECF">
            <w:pPr>
              <w:jc w:val="both"/>
              <w:rPr>
                <w:rFonts w:ascii="Times New Roman" w:hAnsi="Times New Roman" w:cs="Times New Roman"/>
                <w:b/>
                <w:bCs/>
                <w:sz w:val="18"/>
                <w:szCs w:val="18"/>
              </w:rPr>
            </w:pPr>
            <w:r w:rsidRPr="0054596B">
              <w:rPr>
                <w:rFonts w:ascii="Times New Roman" w:hAnsi="Times New Roman" w:cs="Times New Roman"/>
                <w:b/>
                <w:bCs/>
                <w:sz w:val="18"/>
                <w:szCs w:val="18"/>
              </w:rPr>
              <w:t>Nº duplicados exatos identificados</w:t>
            </w:r>
          </w:p>
        </w:tc>
        <w:tc>
          <w:tcPr>
            <w:tcW w:w="5096" w:type="dxa"/>
          </w:tcPr>
          <w:p w14:paraId="681483C3"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17</w:t>
            </w:r>
          </w:p>
        </w:tc>
      </w:tr>
      <w:tr w:rsidR="00B634FA" w:rsidRPr="0054596B" w14:paraId="46416929"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96" w:type="dxa"/>
          </w:tcPr>
          <w:p w14:paraId="54712CEA" w14:textId="77777777" w:rsidR="00B634FA" w:rsidRPr="0054596B" w:rsidRDefault="00B634FA" w:rsidP="00542ECF">
            <w:pPr>
              <w:jc w:val="both"/>
              <w:rPr>
                <w:rFonts w:ascii="Times New Roman" w:hAnsi="Times New Roman" w:cs="Times New Roman"/>
                <w:b/>
                <w:bCs/>
                <w:sz w:val="18"/>
                <w:szCs w:val="18"/>
              </w:rPr>
            </w:pPr>
            <w:r w:rsidRPr="0054596B">
              <w:rPr>
                <w:rFonts w:ascii="Times New Roman" w:hAnsi="Times New Roman" w:cs="Times New Roman"/>
                <w:b/>
                <w:bCs/>
                <w:sz w:val="18"/>
                <w:szCs w:val="18"/>
              </w:rPr>
              <w:t>Nº observações com target em falta</w:t>
            </w:r>
          </w:p>
        </w:tc>
        <w:tc>
          <w:tcPr>
            <w:tcW w:w="5096" w:type="dxa"/>
          </w:tcPr>
          <w:p w14:paraId="14D4E427"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0</w:t>
            </w:r>
          </w:p>
        </w:tc>
      </w:tr>
      <w:tr w:rsidR="00B634FA" w:rsidRPr="0054596B" w14:paraId="7C07CB92" w14:textId="77777777" w:rsidTr="001D0FB7">
        <w:trPr>
          <w:trHeight w:val="245"/>
        </w:trPr>
        <w:tc>
          <w:tcPr>
            <w:tcW w:w="5096" w:type="dxa"/>
          </w:tcPr>
          <w:p w14:paraId="566C1E30" w14:textId="77777777" w:rsidR="00B634FA" w:rsidRPr="0054596B" w:rsidRDefault="00B634FA" w:rsidP="00542ECF">
            <w:pPr>
              <w:jc w:val="both"/>
              <w:rPr>
                <w:rFonts w:ascii="Times New Roman" w:hAnsi="Times New Roman" w:cs="Times New Roman"/>
                <w:b/>
                <w:bCs/>
                <w:sz w:val="18"/>
                <w:szCs w:val="18"/>
              </w:rPr>
            </w:pPr>
            <w:r w:rsidRPr="0054596B">
              <w:rPr>
                <w:rFonts w:ascii="Times New Roman" w:hAnsi="Times New Roman" w:cs="Times New Roman"/>
                <w:b/>
                <w:bCs/>
                <w:sz w:val="18"/>
                <w:szCs w:val="18"/>
              </w:rPr>
              <w:t>Nº observações após remoção de missing no target</w:t>
            </w:r>
          </w:p>
        </w:tc>
        <w:tc>
          <w:tcPr>
            <w:tcW w:w="5096" w:type="dxa"/>
          </w:tcPr>
          <w:p w14:paraId="0CCEFE8B"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546</w:t>
            </w:r>
          </w:p>
        </w:tc>
      </w:tr>
      <w:tr w:rsidR="00B634FA" w:rsidRPr="0054596B" w14:paraId="61F582B7"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96" w:type="dxa"/>
          </w:tcPr>
          <w:p w14:paraId="52199F44" w14:textId="77777777" w:rsidR="00B634FA" w:rsidRPr="0054596B" w:rsidRDefault="00B634FA" w:rsidP="00542ECF">
            <w:pPr>
              <w:jc w:val="both"/>
              <w:rPr>
                <w:rFonts w:ascii="Times New Roman" w:hAnsi="Times New Roman" w:cs="Times New Roman"/>
                <w:b/>
                <w:bCs/>
                <w:sz w:val="18"/>
                <w:szCs w:val="18"/>
              </w:rPr>
            </w:pPr>
            <w:r w:rsidRPr="0054596B">
              <w:rPr>
                <w:rFonts w:ascii="Times New Roman" w:hAnsi="Times New Roman" w:cs="Times New Roman"/>
                <w:b/>
                <w:bCs/>
                <w:sz w:val="18"/>
                <w:szCs w:val="18"/>
              </w:rPr>
              <w:t>Nº observações após deduplicação</w:t>
            </w:r>
          </w:p>
        </w:tc>
        <w:tc>
          <w:tcPr>
            <w:tcW w:w="5096" w:type="dxa"/>
          </w:tcPr>
          <w:p w14:paraId="3BFFDE07"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529</w:t>
            </w:r>
          </w:p>
        </w:tc>
      </w:tr>
      <w:tr w:rsidR="00B634FA" w:rsidRPr="0054596B" w14:paraId="38F71F5C" w14:textId="77777777" w:rsidTr="001D0FB7">
        <w:trPr>
          <w:trHeight w:val="245"/>
        </w:trPr>
        <w:tc>
          <w:tcPr>
            <w:tcW w:w="5096" w:type="dxa"/>
          </w:tcPr>
          <w:p w14:paraId="22A48DF5" w14:textId="77777777" w:rsidR="00B634FA" w:rsidRPr="0054596B" w:rsidRDefault="00B634FA" w:rsidP="00542ECF">
            <w:pPr>
              <w:jc w:val="both"/>
              <w:rPr>
                <w:rFonts w:ascii="Times New Roman" w:hAnsi="Times New Roman" w:cs="Times New Roman"/>
                <w:b/>
                <w:bCs/>
                <w:sz w:val="18"/>
                <w:szCs w:val="18"/>
              </w:rPr>
            </w:pPr>
            <w:r w:rsidRPr="0054596B">
              <w:rPr>
                <w:rFonts w:ascii="Times New Roman" w:hAnsi="Times New Roman" w:cs="Times New Roman"/>
                <w:b/>
                <w:bCs/>
                <w:sz w:val="18"/>
                <w:szCs w:val="18"/>
              </w:rPr>
              <w:t>Nº valores do target inválidos após conversão numérica</w:t>
            </w:r>
          </w:p>
        </w:tc>
        <w:tc>
          <w:tcPr>
            <w:tcW w:w="5096" w:type="dxa"/>
          </w:tcPr>
          <w:p w14:paraId="1DE6C3ED"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0</w:t>
            </w:r>
          </w:p>
        </w:tc>
      </w:tr>
      <w:tr w:rsidR="00B634FA" w:rsidRPr="0054596B" w14:paraId="405289F7"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96" w:type="dxa"/>
          </w:tcPr>
          <w:p w14:paraId="7B7AD21A" w14:textId="77777777" w:rsidR="00B634FA" w:rsidRPr="0054596B" w:rsidRDefault="00B634FA" w:rsidP="00542ECF">
            <w:pPr>
              <w:jc w:val="both"/>
              <w:rPr>
                <w:rFonts w:ascii="Times New Roman" w:hAnsi="Times New Roman" w:cs="Times New Roman"/>
                <w:b/>
                <w:bCs/>
                <w:sz w:val="18"/>
                <w:szCs w:val="18"/>
              </w:rPr>
            </w:pPr>
            <w:r w:rsidRPr="0054596B">
              <w:rPr>
                <w:rFonts w:ascii="Times New Roman" w:hAnsi="Times New Roman" w:cs="Times New Roman"/>
                <w:b/>
                <w:bCs/>
                <w:sz w:val="18"/>
                <w:szCs w:val="18"/>
              </w:rPr>
              <w:t>Nº observações removidas por target não numérico</w:t>
            </w:r>
          </w:p>
        </w:tc>
        <w:tc>
          <w:tcPr>
            <w:tcW w:w="5096" w:type="dxa"/>
          </w:tcPr>
          <w:p w14:paraId="31DB2CCD"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0</w:t>
            </w:r>
          </w:p>
        </w:tc>
      </w:tr>
      <w:tr w:rsidR="00B634FA" w:rsidRPr="0054596B" w14:paraId="639E5766" w14:textId="77777777" w:rsidTr="001D0FB7">
        <w:trPr>
          <w:trHeight w:val="245"/>
        </w:trPr>
        <w:tc>
          <w:tcPr>
            <w:tcW w:w="5096" w:type="dxa"/>
          </w:tcPr>
          <w:p w14:paraId="3983AC3C" w14:textId="77777777" w:rsidR="00B634FA" w:rsidRPr="0054596B" w:rsidRDefault="00B634FA" w:rsidP="00542ECF">
            <w:pPr>
              <w:jc w:val="both"/>
              <w:rPr>
                <w:rFonts w:ascii="Times New Roman" w:hAnsi="Times New Roman" w:cs="Times New Roman"/>
                <w:b/>
                <w:bCs/>
                <w:sz w:val="18"/>
                <w:szCs w:val="18"/>
              </w:rPr>
            </w:pPr>
            <w:r w:rsidRPr="0054596B">
              <w:rPr>
                <w:rFonts w:ascii="Times New Roman" w:hAnsi="Times New Roman" w:cs="Times New Roman"/>
                <w:b/>
                <w:bCs/>
                <w:sz w:val="18"/>
                <w:szCs w:val="18"/>
              </w:rPr>
              <w:t>Nº valores do target fora de ([1,5])</w:t>
            </w:r>
          </w:p>
        </w:tc>
        <w:tc>
          <w:tcPr>
            <w:tcW w:w="5096" w:type="dxa"/>
          </w:tcPr>
          <w:p w14:paraId="0B735C08" w14:textId="77777777" w:rsidR="00B634FA" w:rsidRPr="0054596B" w:rsidRDefault="00B634FA" w:rsidP="00542ECF">
            <w:pPr>
              <w:jc w:val="both"/>
              <w:rPr>
                <w:rFonts w:ascii="Times New Roman" w:hAnsi="Times New Roman" w:cs="Times New Roman"/>
                <w:sz w:val="18"/>
                <w:szCs w:val="18"/>
              </w:rPr>
            </w:pPr>
            <w:r w:rsidRPr="0054596B">
              <w:rPr>
                <w:rFonts w:ascii="Times New Roman" w:hAnsi="Times New Roman" w:cs="Times New Roman"/>
                <w:sz w:val="18"/>
                <w:szCs w:val="18"/>
              </w:rPr>
              <w:t>0</w:t>
            </w:r>
          </w:p>
        </w:tc>
      </w:tr>
    </w:tbl>
    <w:p w14:paraId="31500851" w14:textId="21842742" w:rsidR="001254C4"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t>Conteúdo: n bruto, duplicados, n após deduplicação, validações do target.</w:t>
      </w:r>
    </w:p>
    <w:p w14:paraId="006B19CA" w14:textId="2352367C" w:rsidR="001254C4"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b/>
          <w:bCs/>
        </w:rPr>
        <w:t xml:space="preserve">Anexo C4-4 </w:t>
      </w:r>
      <w:r w:rsidR="009C6583" w:rsidRPr="0054596B">
        <w:rPr>
          <w:rFonts w:ascii="Times New Roman" w:eastAsia="Times New Roman" w:hAnsi="Times New Roman" w:cs="Times New Roman"/>
          <w:b/>
          <w:bCs/>
        </w:rPr>
        <w:t>-</w:t>
      </w:r>
      <w:r w:rsidRPr="0054596B">
        <w:rPr>
          <w:rFonts w:ascii="Times New Roman" w:eastAsia="Times New Roman" w:hAnsi="Times New Roman" w:cs="Times New Roman"/>
          <w:b/>
          <w:bCs/>
        </w:rPr>
        <w:t xml:space="preserve"> Dataset de treino final (CSV)</w:t>
      </w:r>
      <w:r w:rsidRPr="0054596B">
        <w:rPr>
          <w:rFonts w:ascii="Times New Roman" w:eastAsia="Times New Roman" w:hAnsi="Times New Roman" w:cs="Times New Roman"/>
        </w:rPr>
        <w:br/>
        <w:t>Ficheiro: result_dir_extracted/outputs_cap4/train.csv</w:t>
      </w:r>
      <w:r w:rsidRPr="0054596B">
        <w:rPr>
          <w:rFonts w:ascii="Times New Roman" w:eastAsia="Times New Roman" w:hAnsi="Times New Roman" w:cs="Times New Roman"/>
        </w:rPr>
        <w:br/>
        <w:t xml:space="preserve">Conteúdo: treino após preparação, com </w:t>
      </w:r>
      <w:r w:rsidRPr="006D4E9E">
        <w:rPr>
          <w:rFonts w:ascii="Times New Roman" w:eastAsia="Times New Roman" w:hAnsi="Times New Roman" w:cs="Times New Roman"/>
          <w:i/>
          <w:iCs/>
        </w:rPr>
        <w:t>features</w:t>
      </w:r>
      <w:r w:rsidRPr="0054596B">
        <w:rPr>
          <w:rFonts w:ascii="Times New Roman" w:eastAsia="Times New Roman" w:hAnsi="Times New Roman" w:cs="Times New Roman"/>
        </w:rPr>
        <w:t xml:space="preserve"> derivadas.</w:t>
      </w:r>
      <w:r w:rsidR="00476AF6">
        <w:rPr>
          <w:rFonts w:ascii="Times New Roman" w:eastAsia="Times New Roman" w:hAnsi="Times New Roman" w:cs="Times New Roman"/>
        </w:rPr>
        <w:pict w14:anchorId="5C57592B">
          <v:rect id="_x0000_i1065" style="width:0;height:1.5pt" o:hralign="right" o:hrstd="t" o:hr="t" fillcolor="#a0a0a0" stroked="f"/>
        </w:pict>
      </w:r>
    </w:p>
    <w:p w14:paraId="27C8F848" w14:textId="30FADC7C" w:rsidR="001254C4" w:rsidRPr="0054596B" w:rsidRDefault="001254C4" w:rsidP="00542ECF">
      <w:pPr>
        <w:pStyle w:val="Heading2"/>
        <w:jc w:val="both"/>
        <w:rPr>
          <w:rFonts w:ascii="Times New Roman" w:hAnsi="Times New Roman" w:cs="Times New Roman"/>
          <w:b/>
          <w:bCs/>
          <w:sz w:val="28"/>
          <w:szCs w:val="28"/>
        </w:rPr>
      </w:pPr>
      <w:bookmarkStart w:id="61" w:name="_Toc220443766"/>
      <w:r w:rsidRPr="0054596B">
        <w:rPr>
          <w:rFonts w:ascii="Times New Roman" w:hAnsi="Times New Roman" w:cs="Times New Roman"/>
          <w:b/>
          <w:bCs/>
          <w:sz w:val="28"/>
          <w:szCs w:val="28"/>
        </w:rPr>
        <w:t xml:space="preserve">Anexos do Capítulo 5 </w:t>
      </w:r>
      <w:r w:rsidR="009C6583" w:rsidRPr="0054596B">
        <w:rPr>
          <w:rFonts w:ascii="Times New Roman" w:hAnsi="Times New Roman" w:cs="Times New Roman"/>
          <w:b/>
          <w:bCs/>
          <w:sz w:val="28"/>
          <w:szCs w:val="28"/>
        </w:rPr>
        <w:t>-</w:t>
      </w:r>
      <w:r w:rsidRPr="0054596B">
        <w:rPr>
          <w:rFonts w:ascii="Times New Roman" w:hAnsi="Times New Roman" w:cs="Times New Roman"/>
          <w:b/>
          <w:bCs/>
          <w:sz w:val="28"/>
          <w:szCs w:val="28"/>
        </w:rPr>
        <w:t xml:space="preserve"> Modelação</w:t>
      </w:r>
      <w:bookmarkEnd w:id="61"/>
    </w:p>
    <w:p w14:paraId="23712F13" w14:textId="6B090263" w:rsidR="00F2752B" w:rsidRPr="0054596B" w:rsidRDefault="001254C4" w:rsidP="00542ECF">
      <w:pPr>
        <w:pStyle w:val="Heading3"/>
        <w:jc w:val="both"/>
        <w:rPr>
          <w:rFonts w:ascii="Times New Roman" w:hAnsi="Times New Roman" w:cs="Times New Roman"/>
          <w:b/>
          <w:bCs/>
          <w:sz w:val="24"/>
          <w:szCs w:val="24"/>
        </w:rPr>
      </w:pPr>
      <w:bookmarkStart w:id="62" w:name="_Toc220443767"/>
      <w:r w:rsidRPr="0054596B">
        <w:rPr>
          <w:rFonts w:ascii="Times New Roman" w:hAnsi="Times New Roman" w:cs="Times New Roman"/>
          <w:b/>
          <w:bCs/>
          <w:sz w:val="24"/>
          <w:szCs w:val="24"/>
        </w:rPr>
        <w:t xml:space="preserve">Anexo C5-1 </w:t>
      </w:r>
      <w:r w:rsidR="009C6583" w:rsidRPr="0054596B">
        <w:rPr>
          <w:rFonts w:ascii="Times New Roman" w:hAnsi="Times New Roman" w:cs="Times New Roman"/>
          <w:b/>
          <w:bCs/>
          <w:sz w:val="24"/>
          <w:szCs w:val="24"/>
        </w:rPr>
        <w:t>-</w:t>
      </w:r>
      <w:r w:rsidRPr="0054596B">
        <w:rPr>
          <w:rFonts w:ascii="Times New Roman" w:hAnsi="Times New Roman" w:cs="Times New Roman"/>
          <w:b/>
          <w:bCs/>
          <w:sz w:val="24"/>
          <w:szCs w:val="24"/>
        </w:rPr>
        <w:t xml:space="preserve"> Métricas de validação cruzada</w:t>
      </w:r>
      <w:bookmarkEnd w:id="62"/>
    </w:p>
    <w:tbl>
      <w:tblPr>
        <w:tblW w:w="9804" w:type="dxa"/>
        <w:tblCellMar>
          <w:left w:w="70" w:type="dxa"/>
          <w:right w:w="70" w:type="dxa"/>
        </w:tblCellMar>
        <w:tblLook w:val="04A0" w:firstRow="1" w:lastRow="0" w:firstColumn="1" w:lastColumn="0" w:noHBand="0" w:noVBand="1"/>
      </w:tblPr>
      <w:tblGrid>
        <w:gridCol w:w="1177"/>
        <w:gridCol w:w="4244"/>
        <w:gridCol w:w="1090"/>
        <w:gridCol w:w="1090"/>
        <w:gridCol w:w="1090"/>
        <w:gridCol w:w="1113"/>
      </w:tblGrid>
      <w:tr w:rsidR="00F2752B" w:rsidRPr="0054596B" w14:paraId="6A18C482"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156082" w:fill="156082"/>
            <w:noWrap/>
            <w:vAlign w:val="bottom"/>
            <w:hideMark/>
          </w:tcPr>
          <w:p w14:paraId="4827A1B3" w14:textId="77777777" w:rsidR="00F2752B" w:rsidRPr="0054596B" w:rsidRDefault="00F2752B"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model_id</w:t>
            </w:r>
          </w:p>
        </w:tc>
        <w:tc>
          <w:tcPr>
            <w:tcW w:w="4244" w:type="dxa"/>
            <w:tcBorders>
              <w:top w:val="single" w:sz="4" w:space="0" w:color="44B3E1"/>
              <w:left w:val="nil"/>
              <w:bottom w:val="single" w:sz="4" w:space="0" w:color="44B3E1"/>
              <w:right w:val="nil"/>
            </w:tcBorders>
            <w:shd w:val="clear" w:color="156082" w:fill="156082"/>
            <w:noWrap/>
            <w:vAlign w:val="bottom"/>
            <w:hideMark/>
          </w:tcPr>
          <w:p w14:paraId="337339E7" w14:textId="77777777" w:rsidR="00F2752B" w:rsidRPr="0054596B" w:rsidRDefault="00F2752B"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modelo</w:t>
            </w:r>
          </w:p>
        </w:tc>
        <w:tc>
          <w:tcPr>
            <w:tcW w:w="1090" w:type="dxa"/>
            <w:tcBorders>
              <w:top w:val="single" w:sz="4" w:space="0" w:color="44B3E1"/>
              <w:left w:val="nil"/>
              <w:bottom w:val="single" w:sz="4" w:space="0" w:color="44B3E1"/>
              <w:right w:val="nil"/>
            </w:tcBorders>
            <w:shd w:val="clear" w:color="156082" w:fill="156082"/>
            <w:noWrap/>
            <w:vAlign w:val="bottom"/>
            <w:hideMark/>
          </w:tcPr>
          <w:p w14:paraId="66811FA4" w14:textId="77777777" w:rsidR="00F2752B" w:rsidRPr="0054596B" w:rsidRDefault="00F2752B"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RMSE</w:t>
            </w:r>
          </w:p>
        </w:tc>
        <w:tc>
          <w:tcPr>
            <w:tcW w:w="1090" w:type="dxa"/>
            <w:tcBorders>
              <w:top w:val="single" w:sz="4" w:space="0" w:color="44B3E1"/>
              <w:left w:val="nil"/>
              <w:bottom w:val="single" w:sz="4" w:space="0" w:color="44B3E1"/>
              <w:right w:val="nil"/>
            </w:tcBorders>
            <w:shd w:val="clear" w:color="156082" w:fill="156082"/>
            <w:noWrap/>
            <w:vAlign w:val="bottom"/>
            <w:hideMark/>
          </w:tcPr>
          <w:p w14:paraId="02A7D6C9" w14:textId="77777777" w:rsidR="00F2752B" w:rsidRPr="0054596B" w:rsidRDefault="00F2752B"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MAE</w:t>
            </w:r>
          </w:p>
        </w:tc>
        <w:tc>
          <w:tcPr>
            <w:tcW w:w="1090" w:type="dxa"/>
            <w:tcBorders>
              <w:top w:val="single" w:sz="4" w:space="0" w:color="44B3E1"/>
              <w:left w:val="nil"/>
              <w:bottom w:val="single" w:sz="4" w:space="0" w:color="44B3E1"/>
              <w:right w:val="nil"/>
            </w:tcBorders>
            <w:shd w:val="clear" w:color="156082" w:fill="156082"/>
            <w:noWrap/>
            <w:vAlign w:val="bottom"/>
            <w:hideMark/>
          </w:tcPr>
          <w:p w14:paraId="7BE78853" w14:textId="77777777" w:rsidR="00F2752B" w:rsidRPr="0054596B" w:rsidRDefault="00F2752B"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R2</w:t>
            </w:r>
          </w:p>
        </w:tc>
        <w:tc>
          <w:tcPr>
            <w:tcW w:w="1113" w:type="dxa"/>
            <w:tcBorders>
              <w:top w:val="single" w:sz="4" w:space="0" w:color="44B3E1"/>
              <w:left w:val="nil"/>
              <w:bottom w:val="single" w:sz="4" w:space="0" w:color="44B3E1"/>
              <w:right w:val="single" w:sz="4" w:space="0" w:color="44B3E1"/>
            </w:tcBorders>
            <w:shd w:val="clear" w:color="156082" w:fill="156082"/>
            <w:noWrap/>
            <w:vAlign w:val="bottom"/>
            <w:hideMark/>
          </w:tcPr>
          <w:p w14:paraId="7C65D7E7" w14:textId="5F13E4D5" w:rsidR="00F2752B" w:rsidRPr="0054596B" w:rsidRDefault="00F2752B" w:rsidP="00542ECF">
            <w:pPr>
              <w:spacing w:after="0" w:line="240" w:lineRule="auto"/>
              <w:jc w:val="both"/>
              <w:rPr>
                <w:rFonts w:ascii="Times New Roman" w:eastAsia="Times New Roman" w:hAnsi="Times New Roman" w:cs="Times New Roman"/>
                <w:b/>
                <w:bCs/>
                <w:color w:val="FFFFFF"/>
                <w:sz w:val="18"/>
                <w:szCs w:val="18"/>
                <w:lang w:eastAsia="pt-PT"/>
              </w:rPr>
            </w:pPr>
            <w:r w:rsidRPr="0054596B">
              <w:rPr>
                <w:rFonts w:ascii="Times New Roman" w:eastAsia="Times New Roman" w:hAnsi="Times New Roman" w:cs="Times New Roman"/>
                <w:b/>
                <w:bCs/>
                <w:color w:val="FFFFFF"/>
                <w:sz w:val="18"/>
                <w:szCs w:val="18"/>
                <w:lang w:eastAsia="pt-PT"/>
              </w:rPr>
              <w:t>PCT_</w:t>
            </w:r>
            <w:r w:rsidR="00D94021">
              <w:rPr>
                <w:rFonts w:ascii="Times New Roman" w:eastAsia="Times New Roman" w:hAnsi="Times New Roman" w:cs="Times New Roman"/>
                <w:b/>
                <w:bCs/>
                <w:color w:val="FFFFFF"/>
                <w:sz w:val="18"/>
                <w:szCs w:val="18"/>
                <w:lang w:eastAsia="pt-PT"/>
              </w:rPr>
              <w:t>{0,5}</w:t>
            </w:r>
          </w:p>
        </w:tc>
      </w:tr>
      <w:tr w:rsidR="00F2752B" w:rsidRPr="0054596B" w14:paraId="41FB5A91"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C0E6F5" w:fill="C0E6F5"/>
            <w:noWrap/>
            <w:vAlign w:val="bottom"/>
            <w:hideMark/>
          </w:tcPr>
          <w:p w14:paraId="5337985A"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rf</w:t>
            </w:r>
          </w:p>
        </w:tc>
        <w:tc>
          <w:tcPr>
            <w:tcW w:w="4244" w:type="dxa"/>
            <w:tcBorders>
              <w:top w:val="single" w:sz="4" w:space="0" w:color="44B3E1"/>
              <w:left w:val="nil"/>
              <w:bottom w:val="single" w:sz="4" w:space="0" w:color="44B3E1"/>
              <w:right w:val="nil"/>
            </w:tcBorders>
            <w:shd w:val="clear" w:color="C0E6F5" w:fill="C0E6F5"/>
            <w:noWrap/>
            <w:vAlign w:val="bottom"/>
            <w:hideMark/>
          </w:tcPr>
          <w:p w14:paraId="16DC8878"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Random Forest (mtry=2, ntree=400)</w:t>
            </w:r>
          </w:p>
        </w:tc>
        <w:tc>
          <w:tcPr>
            <w:tcW w:w="1090" w:type="dxa"/>
            <w:tcBorders>
              <w:top w:val="single" w:sz="4" w:space="0" w:color="44B3E1"/>
              <w:left w:val="nil"/>
              <w:bottom w:val="single" w:sz="4" w:space="0" w:color="44B3E1"/>
              <w:right w:val="nil"/>
            </w:tcBorders>
            <w:shd w:val="clear" w:color="C0E6F5" w:fill="C0E6F5"/>
            <w:noWrap/>
            <w:vAlign w:val="bottom"/>
            <w:hideMark/>
          </w:tcPr>
          <w:p w14:paraId="256C19EB"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0.461005</w:t>
            </w:r>
          </w:p>
        </w:tc>
        <w:tc>
          <w:tcPr>
            <w:tcW w:w="1090" w:type="dxa"/>
            <w:tcBorders>
              <w:top w:val="single" w:sz="4" w:space="0" w:color="44B3E1"/>
              <w:left w:val="nil"/>
              <w:bottom w:val="single" w:sz="4" w:space="0" w:color="44B3E1"/>
              <w:right w:val="nil"/>
            </w:tcBorders>
            <w:shd w:val="clear" w:color="C0E6F5" w:fill="C0E6F5"/>
            <w:noWrap/>
            <w:vAlign w:val="bottom"/>
            <w:hideMark/>
          </w:tcPr>
          <w:p w14:paraId="3F2B1A4C"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0.338347</w:t>
            </w:r>
          </w:p>
        </w:tc>
        <w:tc>
          <w:tcPr>
            <w:tcW w:w="1090" w:type="dxa"/>
            <w:tcBorders>
              <w:top w:val="single" w:sz="4" w:space="0" w:color="44B3E1"/>
              <w:left w:val="nil"/>
              <w:bottom w:val="single" w:sz="4" w:space="0" w:color="44B3E1"/>
              <w:right w:val="nil"/>
            </w:tcBorders>
            <w:shd w:val="clear" w:color="C0E6F5" w:fill="C0E6F5"/>
            <w:noWrap/>
            <w:vAlign w:val="bottom"/>
            <w:hideMark/>
          </w:tcPr>
          <w:p w14:paraId="739CABD9"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0.554298</w:t>
            </w:r>
          </w:p>
        </w:tc>
        <w:tc>
          <w:tcPr>
            <w:tcW w:w="1113" w:type="dxa"/>
            <w:tcBorders>
              <w:top w:val="single" w:sz="4" w:space="0" w:color="44B3E1"/>
              <w:left w:val="nil"/>
              <w:bottom w:val="single" w:sz="4" w:space="0" w:color="44B3E1"/>
              <w:right w:val="single" w:sz="4" w:space="0" w:color="44B3E1"/>
            </w:tcBorders>
            <w:shd w:val="clear" w:color="C0E6F5" w:fill="C0E6F5"/>
            <w:noWrap/>
            <w:vAlign w:val="bottom"/>
            <w:hideMark/>
          </w:tcPr>
          <w:p w14:paraId="5C79A6A8"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0.711938</w:t>
            </w:r>
          </w:p>
        </w:tc>
      </w:tr>
      <w:tr w:rsidR="00F2752B" w:rsidRPr="0054596B" w14:paraId="41E64ADB" w14:textId="77777777" w:rsidTr="001D0FB7">
        <w:trPr>
          <w:trHeight w:val="245"/>
        </w:trPr>
        <w:tc>
          <w:tcPr>
            <w:tcW w:w="1177" w:type="dxa"/>
            <w:tcBorders>
              <w:top w:val="single" w:sz="4" w:space="0" w:color="44B3E1"/>
              <w:left w:val="single" w:sz="4" w:space="0" w:color="44B3E1"/>
              <w:bottom w:val="single" w:sz="4" w:space="0" w:color="44B3E1"/>
              <w:right w:val="nil"/>
            </w:tcBorders>
            <w:noWrap/>
            <w:vAlign w:val="bottom"/>
            <w:hideMark/>
          </w:tcPr>
          <w:p w14:paraId="62CE36DA"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lm</w:t>
            </w:r>
          </w:p>
        </w:tc>
        <w:tc>
          <w:tcPr>
            <w:tcW w:w="4244" w:type="dxa"/>
            <w:tcBorders>
              <w:top w:val="single" w:sz="4" w:space="0" w:color="44B3E1"/>
              <w:left w:val="nil"/>
              <w:bottom w:val="single" w:sz="4" w:space="0" w:color="44B3E1"/>
              <w:right w:val="nil"/>
            </w:tcBorders>
            <w:noWrap/>
            <w:vAlign w:val="bottom"/>
            <w:hideMark/>
          </w:tcPr>
          <w:p w14:paraId="1C1B42A8"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Regressão Linear (lm) [dados escalados]</w:t>
            </w:r>
          </w:p>
        </w:tc>
        <w:tc>
          <w:tcPr>
            <w:tcW w:w="1090" w:type="dxa"/>
            <w:tcBorders>
              <w:top w:val="single" w:sz="4" w:space="0" w:color="44B3E1"/>
              <w:left w:val="nil"/>
              <w:bottom w:val="single" w:sz="4" w:space="0" w:color="44B3E1"/>
              <w:right w:val="nil"/>
            </w:tcBorders>
            <w:noWrap/>
            <w:vAlign w:val="bottom"/>
            <w:hideMark/>
          </w:tcPr>
          <w:p w14:paraId="5CD8EB5D"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0.477686</w:t>
            </w:r>
          </w:p>
        </w:tc>
        <w:tc>
          <w:tcPr>
            <w:tcW w:w="1090" w:type="dxa"/>
            <w:tcBorders>
              <w:top w:val="single" w:sz="4" w:space="0" w:color="44B3E1"/>
              <w:left w:val="nil"/>
              <w:bottom w:val="single" w:sz="4" w:space="0" w:color="44B3E1"/>
              <w:right w:val="nil"/>
            </w:tcBorders>
            <w:noWrap/>
            <w:vAlign w:val="bottom"/>
            <w:hideMark/>
          </w:tcPr>
          <w:p w14:paraId="08CA41CE"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0.360496</w:t>
            </w:r>
          </w:p>
        </w:tc>
        <w:tc>
          <w:tcPr>
            <w:tcW w:w="1090" w:type="dxa"/>
            <w:tcBorders>
              <w:top w:val="single" w:sz="4" w:space="0" w:color="44B3E1"/>
              <w:left w:val="nil"/>
              <w:bottom w:val="single" w:sz="4" w:space="0" w:color="44B3E1"/>
              <w:right w:val="nil"/>
            </w:tcBorders>
            <w:noWrap/>
            <w:vAlign w:val="bottom"/>
            <w:hideMark/>
          </w:tcPr>
          <w:p w14:paraId="524B2858"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0.521259</w:t>
            </w:r>
          </w:p>
        </w:tc>
        <w:tc>
          <w:tcPr>
            <w:tcW w:w="1113" w:type="dxa"/>
            <w:tcBorders>
              <w:top w:val="single" w:sz="4" w:space="0" w:color="44B3E1"/>
              <w:left w:val="nil"/>
              <w:bottom w:val="single" w:sz="4" w:space="0" w:color="44B3E1"/>
              <w:right w:val="single" w:sz="4" w:space="0" w:color="44B3E1"/>
            </w:tcBorders>
            <w:noWrap/>
            <w:vAlign w:val="bottom"/>
            <w:hideMark/>
          </w:tcPr>
          <w:p w14:paraId="28578DC3"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0.703666</w:t>
            </w:r>
          </w:p>
        </w:tc>
      </w:tr>
      <w:tr w:rsidR="00F2752B" w:rsidRPr="0054596B" w14:paraId="4E82A687"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C0E6F5" w:fill="C0E6F5"/>
            <w:noWrap/>
            <w:vAlign w:val="bottom"/>
            <w:hideMark/>
          </w:tcPr>
          <w:p w14:paraId="3AD2854E"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gbm</w:t>
            </w:r>
          </w:p>
        </w:tc>
        <w:tc>
          <w:tcPr>
            <w:tcW w:w="4244" w:type="dxa"/>
            <w:tcBorders>
              <w:top w:val="single" w:sz="4" w:space="0" w:color="44B3E1"/>
              <w:left w:val="nil"/>
              <w:bottom w:val="single" w:sz="4" w:space="0" w:color="44B3E1"/>
              <w:right w:val="nil"/>
            </w:tcBorders>
            <w:shd w:val="clear" w:color="C0E6F5" w:fill="C0E6F5"/>
            <w:noWrap/>
            <w:vAlign w:val="bottom"/>
            <w:hideMark/>
          </w:tcPr>
          <w:p w14:paraId="3950E1B2"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val="en-GB" w:eastAsia="pt-PT"/>
              </w:rPr>
            </w:pPr>
            <w:r w:rsidRPr="0054596B">
              <w:rPr>
                <w:rFonts w:ascii="Times New Roman" w:eastAsia="Times New Roman" w:hAnsi="Times New Roman" w:cs="Times New Roman"/>
                <w:color w:val="000000"/>
                <w:sz w:val="18"/>
                <w:szCs w:val="18"/>
                <w:lang w:val="en-GB" w:eastAsia="pt-PT"/>
              </w:rPr>
              <w:t>GBM (depth=1, shrinkage=0.05, n.trees=500)</w:t>
            </w:r>
          </w:p>
        </w:tc>
        <w:tc>
          <w:tcPr>
            <w:tcW w:w="1090" w:type="dxa"/>
            <w:tcBorders>
              <w:top w:val="single" w:sz="4" w:space="0" w:color="44B3E1"/>
              <w:left w:val="nil"/>
              <w:bottom w:val="single" w:sz="4" w:space="0" w:color="44B3E1"/>
              <w:right w:val="nil"/>
            </w:tcBorders>
            <w:shd w:val="clear" w:color="C0E6F5" w:fill="C0E6F5"/>
            <w:noWrap/>
            <w:vAlign w:val="bottom"/>
            <w:hideMark/>
          </w:tcPr>
          <w:p w14:paraId="6EEF33C4"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0.481214</w:t>
            </w:r>
          </w:p>
        </w:tc>
        <w:tc>
          <w:tcPr>
            <w:tcW w:w="1090" w:type="dxa"/>
            <w:tcBorders>
              <w:top w:val="single" w:sz="4" w:space="0" w:color="44B3E1"/>
              <w:left w:val="nil"/>
              <w:bottom w:val="single" w:sz="4" w:space="0" w:color="44B3E1"/>
              <w:right w:val="nil"/>
            </w:tcBorders>
            <w:shd w:val="clear" w:color="C0E6F5" w:fill="C0E6F5"/>
            <w:noWrap/>
            <w:vAlign w:val="bottom"/>
            <w:hideMark/>
          </w:tcPr>
          <w:p w14:paraId="69A1D8B1"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0.352303</w:t>
            </w:r>
          </w:p>
        </w:tc>
        <w:tc>
          <w:tcPr>
            <w:tcW w:w="1090" w:type="dxa"/>
            <w:tcBorders>
              <w:top w:val="single" w:sz="4" w:space="0" w:color="44B3E1"/>
              <w:left w:val="nil"/>
              <w:bottom w:val="single" w:sz="4" w:space="0" w:color="44B3E1"/>
              <w:right w:val="nil"/>
            </w:tcBorders>
            <w:shd w:val="clear" w:color="C0E6F5" w:fill="C0E6F5"/>
            <w:noWrap/>
            <w:vAlign w:val="bottom"/>
            <w:hideMark/>
          </w:tcPr>
          <w:p w14:paraId="0102ED20"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0.512313</w:t>
            </w:r>
          </w:p>
        </w:tc>
        <w:tc>
          <w:tcPr>
            <w:tcW w:w="1113" w:type="dxa"/>
            <w:tcBorders>
              <w:top w:val="single" w:sz="4" w:space="0" w:color="44B3E1"/>
              <w:left w:val="nil"/>
              <w:bottom w:val="single" w:sz="4" w:space="0" w:color="44B3E1"/>
              <w:right w:val="single" w:sz="4" w:space="0" w:color="44B3E1"/>
            </w:tcBorders>
            <w:shd w:val="clear" w:color="C0E6F5" w:fill="C0E6F5"/>
            <w:noWrap/>
            <w:vAlign w:val="bottom"/>
            <w:hideMark/>
          </w:tcPr>
          <w:p w14:paraId="684F8A89"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0.725265</w:t>
            </w:r>
          </w:p>
        </w:tc>
      </w:tr>
      <w:tr w:rsidR="00F2752B" w:rsidRPr="0054596B" w14:paraId="0D31BB01" w14:textId="77777777" w:rsidTr="001D0FB7">
        <w:trPr>
          <w:trHeight w:val="245"/>
        </w:trPr>
        <w:tc>
          <w:tcPr>
            <w:tcW w:w="1177" w:type="dxa"/>
            <w:tcBorders>
              <w:top w:val="single" w:sz="4" w:space="0" w:color="44B3E1"/>
              <w:left w:val="single" w:sz="4" w:space="0" w:color="44B3E1"/>
              <w:bottom w:val="single" w:sz="4" w:space="0" w:color="44B3E1"/>
              <w:right w:val="nil"/>
            </w:tcBorders>
            <w:noWrap/>
            <w:vAlign w:val="bottom"/>
            <w:hideMark/>
          </w:tcPr>
          <w:p w14:paraId="053B588C"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rpart</w:t>
            </w:r>
          </w:p>
        </w:tc>
        <w:tc>
          <w:tcPr>
            <w:tcW w:w="4244" w:type="dxa"/>
            <w:tcBorders>
              <w:top w:val="single" w:sz="4" w:space="0" w:color="44B3E1"/>
              <w:left w:val="nil"/>
              <w:bottom w:val="single" w:sz="4" w:space="0" w:color="44B3E1"/>
              <w:right w:val="nil"/>
            </w:tcBorders>
            <w:noWrap/>
            <w:vAlign w:val="bottom"/>
            <w:hideMark/>
          </w:tcPr>
          <w:p w14:paraId="50C09B9F"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Arvore (rpart) cp=0.005 maxdepth=5</w:t>
            </w:r>
          </w:p>
        </w:tc>
        <w:tc>
          <w:tcPr>
            <w:tcW w:w="1090" w:type="dxa"/>
            <w:tcBorders>
              <w:top w:val="single" w:sz="4" w:space="0" w:color="44B3E1"/>
              <w:left w:val="nil"/>
              <w:bottom w:val="single" w:sz="4" w:space="0" w:color="44B3E1"/>
              <w:right w:val="nil"/>
            </w:tcBorders>
            <w:noWrap/>
            <w:vAlign w:val="bottom"/>
            <w:hideMark/>
          </w:tcPr>
          <w:p w14:paraId="081EF569"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0.482453</w:t>
            </w:r>
          </w:p>
        </w:tc>
        <w:tc>
          <w:tcPr>
            <w:tcW w:w="1090" w:type="dxa"/>
            <w:tcBorders>
              <w:top w:val="single" w:sz="4" w:space="0" w:color="44B3E1"/>
              <w:left w:val="nil"/>
              <w:bottom w:val="single" w:sz="4" w:space="0" w:color="44B3E1"/>
              <w:right w:val="nil"/>
            </w:tcBorders>
            <w:noWrap/>
            <w:vAlign w:val="bottom"/>
            <w:hideMark/>
          </w:tcPr>
          <w:p w14:paraId="26B97E09"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0.335955</w:t>
            </w:r>
          </w:p>
        </w:tc>
        <w:tc>
          <w:tcPr>
            <w:tcW w:w="1090" w:type="dxa"/>
            <w:tcBorders>
              <w:top w:val="single" w:sz="4" w:space="0" w:color="44B3E1"/>
              <w:left w:val="nil"/>
              <w:bottom w:val="single" w:sz="4" w:space="0" w:color="44B3E1"/>
              <w:right w:val="nil"/>
            </w:tcBorders>
            <w:noWrap/>
            <w:vAlign w:val="bottom"/>
            <w:hideMark/>
          </w:tcPr>
          <w:p w14:paraId="3524DE49"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0.51152</w:t>
            </w:r>
          </w:p>
        </w:tc>
        <w:tc>
          <w:tcPr>
            <w:tcW w:w="1113" w:type="dxa"/>
            <w:tcBorders>
              <w:top w:val="single" w:sz="4" w:space="0" w:color="44B3E1"/>
              <w:left w:val="nil"/>
              <w:bottom w:val="single" w:sz="4" w:space="0" w:color="44B3E1"/>
              <w:right w:val="single" w:sz="4" w:space="0" w:color="44B3E1"/>
            </w:tcBorders>
            <w:noWrap/>
            <w:vAlign w:val="bottom"/>
            <w:hideMark/>
          </w:tcPr>
          <w:p w14:paraId="62706724"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0.742048</w:t>
            </w:r>
          </w:p>
        </w:tc>
      </w:tr>
      <w:tr w:rsidR="00F2752B" w:rsidRPr="0054596B" w14:paraId="34E8A527"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C0E6F5" w:fill="C0E6F5"/>
            <w:noWrap/>
            <w:vAlign w:val="bottom"/>
            <w:hideMark/>
          </w:tcPr>
          <w:p w14:paraId="47DFD08E"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lasso</w:t>
            </w:r>
          </w:p>
        </w:tc>
        <w:tc>
          <w:tcPr>
            <w:tcW w:w="4244" w:type="dxa"/>
            <w:tcBorders>
              <w:top w:val="single" w:sz="4" w:space="0" w:color="44B3E1"/>
              <w:left w:val="nil"/>
              <w:bottom w:val="single" w:sz="4" w:space="0" w:color="44B3E1"/>
              <w:right w:val="nil"/>
            </w:tcBorders>
            <w:shd w:val="clear" w:color="C0E6F5" w:fill="C0E6F5"/>
            <w:noWrap/>
            <w:vAlign w:val="bottom"/>
            <w:hideMark/>
          </w:tcPr>
          <w:p w14:paraId="7050C474"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Lasso (glmnet) [lambda.1se, nested-CV]</w:t>
            </w:r>
          </w:p>
        </w:tc>
        <w:tc>
          <w:tcPr>
            <w:tcW w:w="1090" w:type="dxa"/>
            <w:tcBorders>
              <w:top w:val="single" w:sz="4" w:space="0" w:color="44B3E1"/>
              <w:left w:val="nil"/>
              <w:bottom w:val="single" w:sz="4" w:space="0" w:color="44B3E1"/>
              <w:right w:val="nil"/>
            </w:tcBorders>
            <w:shd w:val="clear" w:color="C0E6F5" w:fill="C0E6F5"/>
            <w:noWrap/>
            <w:vAlign w:val="bottom"/>
            <w:hideMark/>
          </w:tcPr>
          <w:p w14:paraId="658D936B"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0.494615</w:t>
            </w:r>
          </w:p>
        </w:tc>
        <w:tc>
          <w:tcPr>
            <w:tcW w:w="1090" w:type="dxa"/>
            <w:tcBorders>
              <w:top w:val="single" w:sz="4" w:space="0" w:color="44B3E1"/>
              <w:left w:val="nil"/>
              <w:bottom w:val="single" w:sz="4" w:space="0" w:color="44B3E1"/>
              <w:right w:val="nil"/>
            </w:tcBorders>
            <w:shd w:val="clear" w:color="C0E6F5" w:fill="C0E6F5"/>
            <w:noWrap/>
            <w:vAlign w:val="bottom"/>
            <w:hideMark/>
          </w:tcPr>
          <w:p w14:paraId="035D64B0"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0.367846</w:t>
            </w:r>
          </w:p>
        </w:tc>
        <w:tc>
          <w:tcPr>
            <w:tcW w:w="1090" w:type="dxa"/>
            <w:tcBorders>
              <w:top w:val="single" w:sz="4" w:space="0" w:color="44B3E1"/>
              <w:left w:val="nil"/>
              <w:bottom w:val="single" w:sz="4" w:space="0" w:color="44B3E1"/>
              <w:right w:val="nil"/>
            </w:tcBorders>
            <w:shd w:val="clear" w:color="C0E6F5" w:fill="C0E6F5"/>
            <w:noWrap/>
            <w:vAlign w:val="bottom"/>
            <w:hideMark/>
          </w:tcPr>
          <w:p w14:paraId="30EC6E3C"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0.484193</w:t>
            </w:r>
          </w:p>
        </w:tc>
        <w:tc>
          <w:tcPr>
            <w:tcW w:w="1113" w:type="dxa"/>
            <w:tcBorders>
              <w:top w:val="single" w:sz="4" w:space="0" w:color="44B3E1"/>
              <w:left w:val="nil"/>
              <w:bottom w:val="single" w:sz="4" w:space="0" w:color="44B3E1"/>
              <w:right w:val="single" w:sz="4" w:space="0" w:color="44B3E1"/>
            </w:tcBorders>
            <w:shd w:val="clear" w:color="C0E6F5" w:fill="C0E6F5"/>
            <w:noWrap/>
            <w:vAlign w:val="bottom"/>
            <w:hideMark/>
          </w:tcPr>
          <w:p w14:paraId="794DB368"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0.698322</w:t>
            </w:r>
          </w:p>
        </w:tc>
      </w:tr>
      <w:tr w:rsidR="00F2752B" w:rsidRPr="0054596B" w14:paraId="49265291" w14:textId="77777777" w:rsidTr="001D0FB7">
        <w:trPr>
          <w:trHeight w:val="245"/>
        </w:trPr>
        <w:tc>
          <w:tcPr>
            <w:tcW w:w="1177" w:type="dxa"/>
            <w:tcBorders>
              <w:top w:val="single" w:sz="4" w:space="0" w:color="44B3E1"/>
              <w:left w:val="single" w:sz="4" w:space="0" w:color="44B3E1"/>
              <w:bottom w:val="single" w:sz="4" w:space="0" w:color="44B3E1"/>
              <w:right w:val="nil"/>
            </w:tcBorders>
            <w:noWrap/>
            <w:vAlign w:val="bottom"/>
            <w:hideMark/>
          </w:tcPr>
          <w:p w14:paraId="5C14931F"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ridge</w:t>
            </w:r>
          </w:p>
        </w:tc>
        <w:tc>
          <w:tcPr>
            <w:tcW w:w="4244" w:type="dxa"/>
            <w:tcBorders>
              <w:top w:val="single" w:sz="4" w:space="0" w:color="44B3E1"/>
              <w:left w:val="nil"/>
              <w:bottom w:val="single" w:sz="4" w:space="0" w:color="44B3E1"/>
              <w:right w:val="nil"/>
            </w:tcBorders>
            <w:noWrap/>
            <w:vAlign w:val="bottom"/>
            <w:hideMark/>
          </w:tcPr>
          <w:p w14:paraId="1C5CF0D1"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Ridge (glmnet) [lambda.1se, nested-CV]</w:t>
            </w:r>
          </w:p>
        </w:tc>
        <w:tc>
          <w:tcPr>
            <w:tcW w:w="1090" w:type="dxa"/>
            <w:tcBorders>
              <w:top w:val="single" w:sz="4" w:space="0" w:color="44B3E1"/>
              <w:left w:val="nil"/>
              <w:bottom w:val="single" w:sz="4" w:space="0" w:color="44B3E1"/>
              <w:right w:val="nil"/>
            </w:tcBorders>
            <w:noWrap/>
            <w:vAlign w:val="bottom"/>
            <w:hideMark/>
          </w:tcPr>
          <w:p w14:paraId="348F52A0"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0.512629</w:t>
            </w:r>
          </w:p>
        </w:tc>
        <w:tc>
          <w:tcPr>
            <w:tcW w:w="1090" w:type="dxa"/>
            <w:tcBorders>
              <w:top w:val="single" w:sz="4" w:space="0" w:color="44B3E1"/>
              <w:left w:val="nil"/>
              <w:bottom w:val="single" w:sz="4" w:space="0" w:color="44B3E1"/>
              <w:right w:val="nil"/>
            </w:tcBorders>
            <w:noWrap/>
            <w:vAlign w:val="bottom"/>
            <w:hideMark/>
          </w:tcPr>
          <w:p w14:paraId="79618FA6"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0.3966</w:t>
            </w:r>
          </w:p>
        </w:tc>
        <w:tc>
          <w:tcPr>
            <w:tcW w:w="1090" w:type="dxa"/>
            <w:tcBorders>
              <w:top w:val="single" w:sz="4" w:space="0" w:color="44B3E1"/>
              <w:left w:val="nil"/>
              <w:bottom w:val="single" w:sz="4" w:space="0" w:color="44B3E1"/>
              <w:right w:val="nil"/>
            </w:tcBorders>
            <w:noWrap/>
            <w:vAlign w:val="bottom"/>
            <w:hideMark/>
          </w:tcPr>
          <w:p w14:paraId="2ED0D71B"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0.446507</w:t>
            </w:r>
          </w:p>
        </w:tc>
        <w:tc>
          <w:tcPr>
            <w:tcW w:w="1113" w:type="dxa"/>
            <w:tcBorders>
              <w:top w:val="single" w:sz="4" w:space="0" w:color="44B3E1"/>
              <w:left w:val="nil"/>
              <w:bottom w:val="single" w:sz="4" w:space="0" w:color="44B3E1"/>
              <w:right w:val="single" w:sz="4" w:space="0" w:color="44B3E1"/>
            </w:tcBorders>
            <w:noWrap/>
            <w:vAlign w:val="bottom"/>
            <w:hideMark/>
          </w:tcPr>
          <w:p w14:paraId="1CD8EDC5"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0.679131</w:t>
            </w:r>
          </w:p>
        </w:tc>
      </w:tr>
      <w:tr w:rsidR="00F2752B" w:rsidRPr="0054596B" w14:paraId="59AFBAEE" w14:textId="77777777" w:rsidTr="001D0FB7">
        <w:trPr>
          <w:trHeight w:val="245"/>
        </w:trPr>
        <w:tc>
          <w:tcPr>
            <w:tcW w:w="1177" w:type="dxa"/>
            <w:tcBorders>
              <w:top w:val="single" w:sz="4" w:space="0" w:color="44B3E1"/>
              <w:left w:val="single" w:sz="4" w:space="0" w:color="44B3E1"/>
              <w:bottom w:val="single" w:sz="4" w:space="0" w:color="44B3E1"/>
              <w:right w:val="nil"/>
            </w:tcBorders>
            <w:shd w:val="clear" w:color="C0E6F5" w:fill="C0E6F5"/>
            <w:noWrap/>
            <w:vAlign w:val="bottom"/>
            <w:hideMark/>
          </w:tcPr>
          <w:p w14:paraId="5E3A60C3"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baseline</w:t>
            </w:r>
          </w:p>
        </w:tc>
        <w:tc>
          <w:tcPr>
            <w:tcW w:w="4244" w:type="dxa"/>
            <w:tcBorders>
              <w:top w:val="single" w:sz="4" w:space="0" w:color="44B3E1"/>
              <w:left w:val="nil"/>
              <w:bottom w:val="single" w:sz="4" w:space="0" w:color="44B3E1"/>
              <w:right w:val="nil"/>
            </w:tcBorders>
            <w:shd w:val="clear" w:color="C0E6F5" w:fill="C0E6F5"/>
            <w:noWrap/>
            <w:vAlign w:val="bottom"/>
            <w:hideMark/>
          </w:tcPr>
          <w:p w14:paraId="009EFBC0"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Baseline (media treino)</w:t>
            </w:r>
          </w:p>
        </w:tc>
        <w:tc>
          <w:tcPr>
            <w:tcW w:w="1090" w:type="dxa"/>
            <w:tcBorders>
              <w:top w:val="single" w:sz="4" w:space="0" w:color="44B3E1"/>
              <w:left w:val="nil"/>
              <w:bottom w:val="single" w:sz="4" w:space="0" w:color="44B3E1"/>
              <w:right w:val="nil"/>
            </w:tcBorders>
            <w:shd w:val="clear" w:color="C0E6F5" w:fill="C0E6F5"/>
            <w:noWrap/>
            <w:vAlign w:val="bottom"/>
            <w:hideMark/>
          </w:tcPr>
          <w:p w14:paraId="6E2C9F3B"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0.691989</w:t>
            </w:r>
          </w:p>
        </w:tc>
        <w:tc>
          <w:tcPr>
            <w:tcW w:w="1090" w:type="dxa"/>
            <w:tcBorders>
              <w:top w:val="single" w:sz="4" w:space="0" w:color="44B3E1"/>
              <w:left w:val="nil"/>
              <w:bottom w:val="single" w:sz="4" w:space="0" w:color="44B3E1"/>
              <w:right w:val="nil"/>
            </w:tcBorders>
            <w:shd w:val="clear" w:color="C0E6F5" w:fill="C0E6F5"/>
            <w:noWrap/>
            <w:vAlign w:val="bottom"/>
            <w:hideMark/>
          </w:tcPr>
          <w:p w14:paraId="40E59A43"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0.562978</w:t>
            </w:r>
          </w:p>
        </w:tc>
        <w:tc>
          <w:tcPr>
            <w:tcW w:w="1090" w:type="dxa"/>
            <w:tcBorders>
              <w:top w:val="single" w:sz="4" w:space="0" w:color="44B3E1"/>
              <w:left w:val="nil"/>
              <w:bottom w:val="single" w:sz="4" w:space="0" w:color="44B3E1"/>
              <w:right w:val="nil"/>
            </w:tcBorders>
            <w:shd w:val="clear" w:color="C0E6F5" w:fill="C0E6F5"/>
            <w:noWrap/>
            <w:vAlign w:val="bottom"/>
            <w:hideMark/>
          </w:tcPr>
          <w:p w14:paraId="435BDD13"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-0.0007</w:t>
            </w:r>
          </w:p>
        </w:tc>
        <w:tc>
          <w:tcPr>
            <w:tcW w:w="1113" w:type="dxa"/>
            <w:tcBorders>
              <w:top w:val="single" w:sz="4" w:space="0" w:color="44B3E1"/>
              <w:left w:val="nil"/>
              <w:bottom w:val="single" w:sz="4" w:space="0" w:color="44B3E1"/>
              <w:right w:val="single" w:sz="4" w:space="0" w:color="44B3E1"/>
            </w:tcBorders>
            <w:shd w:val="clear" w:color="C0E6F5" w:fill="C0E6F5"/>
            <w:noWrap/>
            <w:vAlign w:val="bottom"/>
            <w:hideMark/>
          </w:tcPr>
          <w:p w14:paraId="363CE87C" w14:textId="77777777" w:rsidR="00F2752B" w:rsidRPr="0054596B" w:rsidRDefault="00F2752B" w:rsidP="00542ECF">
            <w:pPr>
              <w:spacing w:after="0" w:line="240" w:lineRule="auto"/>
              <w:jc w:val="both"/>
              <w:rPr>
                <w:rFonts w:ascii="Times New Roman" w:eastAsia="Times New Roman" w:hAnsi="Times New Roman" w:cs="Times New Roman"/>
                <w:color w:val="000000"/>
                <w:sz w:val="18"/>
                <w:szCs w:val="18"/>
                <w:lang w:eastAsia="pt-PT"/>
              </w:rPr>
            </w:pPr>
            <w:r w:rsidRPr="0054596B">
              <w:rPr>
                <w:rFonts w:ascii="Times New Roman" w:eastAsia="Times New Roman" w:hAnsi="Times New Roman" w:cs="Times New Roman"/>
                <w:color w:val="000000"/>
                <w:sz w:val="18"/>
                <w:szCs w:val="18"/>
                <w:lang w:eastAsia="pt-PT"/>
              </w:rPr>
              <w:t>0.611648</w:t>
            </w:r>
          </w:p>
        </w:tc>
      </w:tr>
    </w:tbl>
    <w:p w14:paraId="63E9A7D7" w14:textId="45898E58" w:rsidR="001254C4"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t>Conteúdo: RMSE, MAE, R² e (PCT_{0,5}) por modelo em CV (base de comparação).</w:t>
      </w:r>
    </w:p>
    <w:p w14:paraId="2E6569CD" w14:textId="4352C106" w:rsidR="004230A0" w:rsidRPr="0054596B" w:rsidRDefault="001254C4" w:rsidP="00542ECF">
      <w:pPr>
        <w:pStyle w:val="Heading3"/>
        <w:jc w:val="both"/>
        <w:rPr>
          <w:rFonts w:ascii="Times New Roman" w:hAnsi="Times New Roman" w:cs="Times New Roman"/>
          <w:b/>
          <w:bCs/>
          <w:sz w:val="24"/>
          <w:szCs w:val="24"/>
        </w:rPr>
      </w:pPr>
      <w:bookmarkStart w:id="63" w:name="_Toc220443768"/>
      <w:r w:rsidRPr="0054596B">
        <w:rPr>
          <w:rFonts w:ascii="Times New Roman" w:hAnsi="Times New Roman" w:cs="Times New Roman"/>
          <w:b/>
          <w:bCs/>
          <w:sz w:val="24"/>
          <w:szCs w:val="24"/>
        </w:rPr>
        <w:t xml:space="preserve">Anexo C5-4 </w:t>
      </w:r>
      <w:r w:rsidR="009C6583" w:rsidRPr="0054596B">
        <w:rPr>
          <w:rFonts w:ascii="Times New Roman" w:hAnsi="Times New Roman" w:cs="Times New Roman"/>
          <w:b/>
          <w:bCs/>
          <w:sz w:val="24"/>
          <w:szCs w:val="24"/>
        </w:rPr>
        <w:t>-</w:t>
      </w:r>
      <w:r w:rsidRPr="0054596B">
        <w:rPr>
          <w:rFonts w:ascii="Times New Roman" w:hAnsi="Times New Roman" w:cs="Times New Roman"/>
          <w:b/>
          <w:bCs/>
          <w:sz w:val="24"/>
          <w:szCs w:val="24"/>
        </w:rPr>
        <w:t xml:space="preserve"> Grelha CV do GBM</w:t>
      </w:r>
      <w:bookmarkEnd w:id="63"/>
    </w:p>
    <w:tbl>
      <w:tblPr>
        <w:tblStyle w:val="GridTable4-Accent1"/>
        <w:tblW w:w="10081" w:type="dxa"/>
        <w:tblLook w:val="0420" w:firstRow="1" w:lastRow="0" w:firstColumn="0" w:lastColumn="0" w:noHBand="0" w:noVBand="1"/>
      </w:tblPr>
      <w:tblGrid>
        <w:gridCol w:w="2133"/>
        <w:gridCol w:w="1407"/>
        <w:gridCol w:w="1342"/>
        <w:gridCol w:w="1311"/>
        <w:gridCol w:w="1279"/>
        <w:gridCol w:w="1235"/>
        <w:gridCol w:w="1374"/>
      </w:tblGrid>
      <w:tr w:rsidR="004230A0" w:rsidRPr="0054596B" w14:paraId="432E7A1A" w14:textId="77777777" w:rsidTr="001D0FB7">
        <w:trPr>
          <w:cnfStyle w:val="100000000000" w:firstRow="1" w:lastRow="0" w:firstColumn="0" w:lastColumn="0" w:oddVBand="0" w:evenVBand="0" w:oddHBand="0" w:evenHBand="0" w:firstRowFirstColumn="0" w:firstRowLastColumn="0" w:lastRowFirstColumn="0" w:lastRowLastColumn="0"/>
          <w:trHeight w:val="245"/>
        </w:trPr>
        <w:tc>
          <w:tcPr>
            <w:tcW w:w="2133" w:type="dxa"/>
          </w:tcPr>
          <w:p w14:paraId="3AEE8BF7" w14:textId="690F1A93"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interaction.depth</w:t>
            </w:r>
          </w:p>
        </w:tc>
        <w:tc>
          <w:tcPr>
            <w:tcW w:w="1407" w:type="dxa"/>
          </w:tcPr>
          <w:p w14:paraId="6C7C4D0F" w14:textId="037B5F2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shrinkage</w:t>
            </w:r>
          </w:p>
        </w:tc>
        <w:tc>
          <w:tcPr>
            <w:tcW w:w="1342" w:type="dxa"/>
          </w:tcPr>
          <w:p w14:paraId="77A5197A" w14:textId="2EFE4EA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n.trees</w:t>
            </w:r>
          </w:p>
        </w:tc>
        <w:tc>
          <w:tcPr>
            <w:tcW w:w="1311" w:type="dxa"/>
          </w:tcPr>
          <w:p w14:paraId="13CF6638" w14:textId="6D1B732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RMSE</w:t>
            </w:r>
          </w:p>
        </w:tc>
        <w:tc>
          <w:tcPr>
            <w:tcW w:w="1279" w:type="dxa"/>
          </w:tcPr>
          <w:p w14:paraId="1691206D" w14:textId="511E1C0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MAE</w:t>
            </w:r>
          </w:p>
        </w:tc>
        <w:tc>
          <w:tcPr>
            <w:tcW w:w="1235" w:type="dxa"/>
          </w:tcPr>
          <w:p w14:paraId="5895C445" w14:textId="0B26FA1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R2</w:t>
            </w:r>
          </w:p>
        </w:tc>
        <w:tc>
          <w:tcPr>
            <w:tcW w:w="1374" w:type="dxa"/>
          </w:tcPr>
          <w:p w14:paraId="049780A2" w14:textId="519A033B" w:rsidR="004230A0" w:rsidRPr="0054596B" w:rsidRDefault="00D94021" w:rsidP="00542ECF">
            <w:pPr>
              <w:jc w:val="both"/>
              <w:rPr>
                <w:rFonts w:ascii="Times New Roman" w:hAnsi="Times New Roman" w:cs="Times New Roman"/>
                <w:sz w:val="18"/>
                <w:szCs w:val="18"/>
              </w:rPr>
            </w:pPr>
            <w:r w:rsidRPr="0054596B">
              <w:rPr>
                <w:rFonts w:ascii="Times New Roman" w:eastAsia="Times New Roman" w:hAnsi="Times New Roman" w:cs="Times New Roman"/>
                <w:color w:val="FFFFFF"/>
                <w:sz w:val="18"/>
                <w:szCs w:val="18"/>
                <w:lang w:eastAsia="pt-PT"/>
              </w:rPr>
              <w:t>PCT_</w:t>
            </w:r>
            <w:r>
              <w:rPr>
                <w:rFonts w:ascii="Times New Roman" w:eastAsia="Times New Roman" w:hAnsi="Times New Roman" w:cs="Times New Roman"/>
                <w:b w:val="0"/>
                <w:bCs w:val="0"/>
                <w:color w:val="FFFFFF"/>
                <w:sz w:val="18"/>
                <w:szCs w:val="18"/>
                <w:lang w:eastAsia="pt-PT"/>
              </w:rPr>
              <w:t>{0,5}</w:t>
            </w:r>
          </w:p>
        </w:tc>
      </w:tr>
      <w:tr w:rsidR="004230A0" w:rsidRPr="0054596B" w14:paraId="3771FFE3"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AC16AE2" w14:textId="2B7281C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392E2530" w14:textId="62E89E3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3A55680C" w14:textId="110B247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79856461" w14:textId="7382935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0.481214</w:t>
            </w:r>
          </w:p>
        </w:tc>
        <w:tc>
          <w:tcPr>
            <w:tcW w:w="1279" w:type="dxa"/>
          </w:tcPr>
          <w:p w14:paraId="0D68DD25" w14:textId="735B4D9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0.352303</w:t>
            </w:r>
          </w:p>
        </w:tc>
        <w:tc>
          <w:tcPr>
            <w:tcW w:w="1235" w:type="dxa"/>
          </w:tcPr>
          <w:p w14:paraId="0AF88A52" w14:textId="10BC83B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0.512313</w:t>
            </w:r>
          </w:p>
        </w:tc>
        <w:tc>
          <w:tcPr>
            <w:tcW w:w="1374" w:type="dxa"/>
          </w:tcPr>
          <w:p w14:paraId="7BDF0FE7" w14:textId="2B1669B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0.725265</w:t>
            </w:r>
          </w:p>
        </w:tc>
      </w:tr>
      <w:tr w:rsidR="004230A0" w:rsidRPr="0054596B" w14:paraId="74498CFB" w14:textId="77777777" w:rsidTr="001D0FB7">
        <w:trPr>
          <w:trHeight w:val="245"/>
        </w:trPr>
        <w:tc>
          <w:tcPr>
            <w:tcW w:w="2133" w:type="dxa"/>
          </w:tcPr>
          <w:p w14:paraId="36877065" w14:textId="44B275CA"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w:t>
            </w:r>
          </w:p>
        </w:tc>
        <w:tc>
          <w:tcPr>
            <w:tcW w:w="1407" w:type="dxa"/>
          </w:tcPr>
          <w:p w14:paraId="04EFA292" w14:textId="0D5DA2E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783C6046" w14:textId="5C3FF7B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3F466832" w14:textId="1D0F52B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0.487032</w:t>
            </w:r>
          </w:p>
        </w:tc>
        <w:tc>
          <w:tcPr>
            <w:tcW w:w="1279" w:type="dxa"/>
          </w:tcPr>
          <w:p w14:paraId="0B182F4B" w14:textId="6FE42C03"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0.348891</w:t>
            </w:r>
          </w:p>
        </w:tc>
        <w:tc>
          <w:tcPr>
            <w:tcW w:w="1235" w:type="dxa"/>
          </w:tcPr>
          <w:p w14:paraId="39DAFDA7" w14:textId="1F79558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0.50056</w:t>
            </w:r>
          </w:p>
        </w:tc>
        <w:tc>
          <w:tcPr>
            <w:tcW w:w="1374" w:type="dxa"/>
          </w:tcPr>
          <w:p w14:paraId="2141CC5B" w14:textId="0CD28E7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0.747502</w:t>
            </w:r>
          </w:p>
        </w:tc>
      </w:tr>
      <w:tr w:rsidR="004230A0" w:rsidRPr="0054596B" w14:paraId="095A14C8"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E868BE8" w14:textId="5FDBE77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5AB1F089" w14:textId="124AA90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7765ACE1" w14:textId="5543364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12A63046" w14:textId="0E8524B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0.49548</w:t>
            </w:r>
          </w:p>
        </w:tc>
        <w:tc>
          <w:tcPr>
            <w:tcW w:w="1279" w:type="dxa"/>
          </w:tcPr>
          <w:p w14:paraId="0C969CB7" w14:textId="24DF71A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0.353141</w:t>
            </w:r>
          </w:p>
        </w:tc>
        <w:tc>
          <w:tcPr>
            <w:tcW w:w="1235" w:type="dxa"/>
          </w:tcPr>
          <w:p w14:paraId="0906BD33" w14:textId="2B17EB5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0.48285</w:t>
            </w:r>
          </w:p>
        </w:tc>
        <w:tc>
          <w:tcPr>
            <w:tcW w:w="1374" w:type="dxa"/>
          </w:tcPr>
          <w:p w14:paraId="62950127" w14:textId="4FAC09A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0.76038</w:t>
            </w:r>
          </w:p>
        </w:tc>
      </w:tr>
      <w:tr w:rsidR="004230A0" w:rsidRPr="0054596B" w14:paraId="17F9A7FC" w14:textId="77777777" w:rsidTr="001D0FB7">
        <w:trPr>
          <w:trHeight w:val="245"/>
        </w:trPr>
        <w:tc>
          <w:tcPr>
            <w:tcW w:w="2133" w:type="dxa"/>
          </w:tcPr>
          <w:p w14:paraId="0896D7AF" w14:textId="5FAE208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1DDD15EA" w14:textId="3622947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459E7478" w14:textId="67A56BC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6AE6FDDA" w14:textId="502451A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0.48811</w:t>
            </w:r>
          </w:p>
        </w:tc>
        <w:tc>
          <w:tcPr>
            <w:tcW w:w="1279" w:type="dxa"/>
          </w:tcPr>
          <w:p w14:paraId="3AA5815E" w14:textId="1C5DAC3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0.355166</w:t>
            </w:r>
          </w:p>
        </w:tc>
        <w:tc>
          <w:tcPr>
            <w:tcW w:w="1235" w:type="dxa"/>
          </w:tcPr>
          <w:p w14:paraId="7A60BFA6" w14:textId="50A4A26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0.498285</w:t>
            </w:r>
          </w:p>
        </w:tc>
        <w:tc>
          <w:tcPr>
            <w:tcW w:w="1374" w:type="dxa"/>
          </w:tcPr>
          <w:p w14:paraId="6CA52E99" w14:textId="56F837B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0.722517</w:t>
            </w:r>
          </w:p>
        </w:tc>
      </w:tr>
      <w:tr w:rsidR="004230A0" w:rsidRPr="0054596B" w14:paraId="055DCB05"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6784DE61" w14:textId="7A42281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w:t>
            </w:r>
          </w:p>
        </w:tc>
        <w:tc>
          <w:tcPr>
            <w:tcW w:w="1407" w:type="dxa"/>
          </w:tcPr>
          <w:p w14:paraId="6F542818" w14:textId="57094A8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0A932066" w14:textId="1A7C27C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494EB050" w14:textId="280EF33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0.514675</w:t>
            </w:r>
          </w:p>
        </w:tc>
        <w:tc>
          <w:tcPr>
            <w:tcW w:w="1279" w:type="dxa"/>
          </w:tcPr>
          <w:p w14:paraId="6ACEBCEF" w14:textId="6095F48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0.362336</w:t>
            </w:r>
          </w:p>
        </w:tc>
        <w:tc>
          <w:tcPr>
            <w:tcW w:w="1235" w:type="dxa"/>
          </w:tcPr>
          <w:p w14:paraId="18330ECB" w14:textId="73D2AD9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0.442183</w:t>
            </w:r>
          </w:p>
        </w:tc>
        <w:tc>
          <w:tcPr>
            <w:tcW w:w="1374" w:type="dxa"/>
          </w:tcPr>
          <w:p w14:paraId="79CB3FDC" w14:textId="74597B4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0.744046</w:t>
            </w:r>
          </w:p>
        </w:tc>
      </w:tr>
      <w:tr w:rsidR="004230A0" w:rsidRPr="0054596B" w14:paraId="084F2CEB" w14:textId="77777777" w:rsidTr="001D0FB7">
        <w:trPr>
          <w:trHeight w:val="245"/>
        </w:trPr>
        <w:tc>
          <w:tcPr>
            <w:tcW w:w="2133" w:type="dxa"/>
          </w:tcPr>
          <w:p w14:paraId="5AEDC616" w14:textId="607AD81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6ED51939" w14:textId="63C09DF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00359ABE" w14:textId="6F7985CA"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237E2864" w14:textId="240E8DE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0.528188</w:t>
            </w:r>
          </w:p>
        </w:tc>
        <w:tc>
          <w:tcPr>
            <w:tcW w:w="1279" w:type="dxa"/>
          </w:tcPr>
          <w:p w14:paraId="39E0551A" w14:textId="5D66593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0.373341</w:t>
            </w:r>
          </w:p>
        </w:tc>
        <w:tc>
          <w:tcPr>
            <w:tcW w:w="1235" w:type="dxa"/>
          </w:tcPr>
          <w:p w14:paraId="6E2DA753" w14:textId="3A7A6B34"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0.41261</w:t>
            </w:r>
          </w:p>
        </w:tc>
        <w:tc>
          <w:tcPr>
            <w:tcW w:w="1374" w:type="dxa"/>
          </w:tcPr>
          <w:p w14:paraId="68791608" w14:textId="056F6EE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0.741149</w:t>
            </w:r>
          </w:p>
        </w:tc>
      </w:tr>
      <w:tr w:rsidR="004230A0" w:rsidRPr="0054596B" w14:paraId="7294D623"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3465B83F" w14:textId="52E7FAD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3D5A2772" w14:textId="288E244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46A82318" w14:textId="7012976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3B573206" w14:textId="14471B9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0.510872</w:t>
            </w:r>
          </w:p>
        </w:tc>
        <w:tc>
          <w:tcPr>
            <w:tcW w:w="1279" w:type="dxa"/>
          </w:tcPr>
          <w:p w14:paraId="1B26F603" w14:textId="06F958B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0.36705</w:t>
            </w:r>
          </w:p>
        </w:tc>
        <w:tc>
          <w:tcPr>
            <w:tcW w:w="1235" w:type="dxa"/>
          </w:tcPr>
          <w:p w14:paraId="40B87ECC" w14:textId="26CDA34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0.449274</w:t>
            </w:r>
          </w:p>
        </w:tc>
        <w:tc>
          <w:tcPr>
            <w:tcW w:w="1374" w:type="dxa"/>
          </w:tcPr>
          <w:p w14:paraId="00E52A4F" w14:textId="39FC934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0.735694</w:t>
            </w:r>
          </w:p>
        </w:tc>
      </w:tr>
      <w:tr w:rsidR="004230A0" w:rsidRPr="0054596B" w14:paraId="192673E6" w14:textId="77777777" w:rsidTr="001D0FB7">
        <w:trPr>
          <w:trHeight w:val="245"/>
        </w:trPr>
        <w:tc>
          <w:tcPr>
            <w:tcW w:w="2133" w:type="dxa"/>
          </w:tcPr>
          <w:p w14:paraId="044E29A9" w14:textId="7338ED3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lastRenderedPageBreak/>
              <w:t>2</w:t>
            </w:r>
          </w:p>
        </w:tc>
        <w:tc>
          <w:tcPr>
            <w:tcW w:w="1407" w:type="dxa"/>
          </w:tcPr>
          <w:p w14:paraId="45A0E580" w14:textId="69F1F6DA"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489146AD" w14:textId="0298044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08513943" w14:textId="1CE9E88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0.542596</w:t>
            </w:r>
          </w:p>
        </w:tc>
        <w:tc>
          <w:tcPr>
            <w:tcW w:w="1279" w:type="dxa"/>
          </w:tcPr>
          <w:p w14:paraId="2F0E6DB9" w14:textId="548A1B6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0.38135</w:t>
            </w:r>
          </w:p>
        </w:tc>
        <w:tc>
          <w:tcPr>
            <w:tcW w:w="1235" w:type="dxa"/>
          </w:tcPr>
          <w:p w14:paraId="57941664" w14:textId="5149E3C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0.377824</w:t>
            </w:r>
          </w:p>
        </w:tc>
        <w:tc>
          <w:tcPr>
            <w:tcW w:w="1374" w:type="dxa"/>
          </w:tcPr>
          <w:p w14:paraId="672BDF68" w14:textId="1AB5482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0.717323</w:t>
            </w:r>
          </w:p>
        </w:tc>
      </w:tr>
      <w:tr w:rsidR="004230A0" w:rsidRPr="0054596B" w14:paraId="5CD4051F"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BC5FFFF" w14:textId="4CD55E3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45FA8000" w14:textId="308B2EC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360D59D7" w14:textId="668F66B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500</w:t>
            </w:r>
          </w:p>
        </w:tc>
        <w:tc>
          <w:tcPr>
            <w:tcW w:w="1311" w:type="dxa"/>
          </w:tcPr>
          <w:p w14:paraId="393C5EC7" w14:textId="2665023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0.549202</w:t>
            </w:r>
          </w:p>
        </w:tc>
        <w:tc>
          <w:tcPr>
            <w:tcW w:w="1279" w:type="dxa"/>
          </w:tcPr>
          <w:p w14:paraId="5C0CD1AE" w14:textId="0C13534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0.388504</w:t>
            </w:r>
          </w:p>
        </w:tc>
        <w:tc>
          <w:tcPr>
            <w:tcW w:w="1235" w:type="dxa"/>
          </w:tcPr>
          <w:p w14:paraId="72D4F4CC" w14:textId="5C6F577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0.361741</w:t>
            </w:r>
          </w:p>
        </w:tc>
        <w:tc>
          <w:tcPr>
            <w:tcW w:w="1374" w:type="dxa"/>
          </w:tcPr>
          <w:p w14:paraId="6EC02839" w14:textId="367C17D3"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0.717542</w:t>
            </w:r>
          </w:p>
        </w:tc>
      </w:tr>
      <w:tr w:rsidR="004230A0" w:rsidRPr="0054596B" w14:paraId="24624AA2" w14:textId="77777777" w:rsidTr="001D0FB7">
        <w:trPr>
          <w:trHeight w:val="245"/>
        </w:trPr>
        <w:tc>
          <w:tcPr>
            <w:tcW w:w="2133" w:type="dxa"/>
          </w:tcPr>
          <w:p w14:paraId="60F60168" w14:textId="69D6001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58A0D7B5" w14:textId="51CD768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2D802E4B" w14:textId="5247DCA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297CD089" w14:textId="29E999F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0.488342</w:t>
            </w:r>
          </w:p>
        </w:tc>
        <w:tc>
          <w:tcPr>
            <w:tcW w:w="1279" w:type="dxa"/>
          </w:tcPr>
          <w:p w14:paraId="3458D0B7" w14:textId="01C4464A"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0.354695</w:t>
            </w:r>
          </w:p>
        </w:tc>
        <w:tc>
          <w:tcPr>
            <w:tcW w:w="1235" w:type="dxa"/>
          </w:tcPr>
          <w:p w14:paraId="4E4BD81E" w14:textId="61C94924"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0.497634</w:t>
            </w:r>
          </w:p>
        </w:tc>
        <w:tc>
          <w:tcPr>
            <w:tcW w:w="1374" w:type="dxa"/>
          </w:tcPr>
          <w:p w14:paraId="4EAED65B" w14:textId="0207D62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0.733467</w:t>
            </w:r>
          </w:p>
        </w:tc>
      </w:tr>
      <w:tr w:rsidR="004230A0" w:rsidRPr="0054596B" w14:paraId="49D48B10"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137FFA10" w14:textId="79E7CC23"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w:t>
            </w:r>
          </w:p>
        </w:tc>
        <w:tc>
          <w:tcPr>
            <w:tcW w:w="1407" w:type="dxa"/>
          </w:tcPr>
          <w:p w14:paraId="2FA8EF43" w14:textId="4C8F471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7EEFA0B2" w14:textId="2FA5FD7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49F4D82E" w14:textId="0DF9911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0.507174</w:t>
            </w:r>
          </w:p>
        </w:tc>
        <w:tc>
          <w:tcPr>
            <w:tcW w:w="1279" w:type="dxa"/>
          </w:tcPr>
          <w:p w14:paraId="51163EF1" w14:textId="3A40683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0.360074</w:t>
            </w:r>
          </w:p>
        </w:tc>
        <w:tc>
          <w:tcPr>
            <w:tcW w:w="1235" w:type="dxa"/>
          </w:tcPr>
          <w:p w14:paraId="5D798269" w14:textId="53EBC52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0.457868</w:t>
            </w:r>
          </w:p>
        </w:tc>
        <w:tc>
          <w:tcPr>
            <w:tcW w:w="1374" w:type="dxa"/>
          </w:tcPr>
          <w:p w14:paraId="198CCE56" w14:textId="16F8211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0.746753</w:t>
            </w:r>
          </w:p>
        </w:tc>
      </w:tr>
      <w:tr w:rsidR="004230A0" w:rsidRPr="0054596B" w14:paraId="053663CB" w14:textId="77777777" w:rsidTr="001D0FB7">
        <w:trPr>
          <w:trHeight w:val="245"/>
        </w:trPr>
        <w:tc>
          <w:tcPr>
            <w:tcW w:w="2133" w:type="dxa"/>
          </w:tcPr>
          <w:p w14:paraId="580C2B25" w14:textId="129F037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65E01237" w14:textId="7955BAB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6027B7C6" w14:textId="68E8ABF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6EC20111" w14:textId="4119E01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0.521832</w:t>
            </w:r>
          </w:p>
        </w:tc>
        <w:tc>
          <w:tcPr>
            <w:tcW w:w="1279" w:type="dxa"/>
          </w:tcPr>
          <w:p w14:paraId="23AFD6B9" w14:textId="18B6EFD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0.368817</w:t>
            </w:r>
          </w:p>
        </w:tc>
        <w:tc>
          <w:tcPr>
            <w:tcW w:w="1235" w:type="dxa"/>
          </w:tcPr>
          <w:p w14:paraId="2BCD4044" w14:textId="3D1C770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0.426442</w:t>
            </w:r>
          </w:p>
        </w:tc>
        <w:tc>
          <w:tcPr>
            <w:tcW w:w="1374" w:type="dxa"/>
          </w:tcPr>
          <w:p w14:paraId="7C2727FF" w14:textId="08102D6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0.757892</w:t>
            </w:r>
          </w:p>
        </w:tc>
      </w:tr>
      <w:tr w:rsidR="004230A0" w:rsidRPr="0054596B" w14:paraId="2BEC0D67"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2C3F6F3D" w14:textId="19CAEF0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189B3474" w14:textId="193FC7E4"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15380FF3" w14:textId="3EE4371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22C88D89" w14:textId="54224F3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0.507729</w:t>
            </w:r>
          </w:p>
        </w:tc>
        <w:tc>
          <w:tcPr>
            <w:tcW w:w="1279" w:type="dxa"/>
          </w:tcPr>
          <w:p w14:paraId="02EA735A" w14:textId="4345AD0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0.36357</w:t>
            </w:r>
          </w:p>
        </w:tc>
        <w:tc>
          <w:tcPr>
            <w:tcW w:w="1235" w:type="dxa"/>
          </w:tcPr>
          <w:p w14:paraId="7757E81B" w14:textId="630A9F6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0.456294</w:t>
            </w:r>
          </w:p>
        </w:tc>
        <w:tc>
          <w:tcPr>
            <w:tcW w:w="1374" w:type="dxa"/>
          </w:tcPr>
          <w:p w14:paraId="02705EA8" w14:textId="2993354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0.735954</w:t>
            </w:r>
          </w:p>
        </w:tc>
      </w:tr>
      <w:tr w:rsidR="004230A0" w:rsidRPr="0054596B" w14:paraId="5BFF8285" w14:textId="77777777" w:rsidTr="001D0FB7">
        <w:trPr>
          <w:trHeight w:val="245"/>
        </w:trPr>
        <w:tc>
          <w:tcPr>
            <w:tcW w:w="2133" w:type="dxa"/>
          </w:tcPr>
          <w:p w14:paraId="30E30D73" w14:textId="743F1FE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w:t>
            </w:r>
          </w:p>
        </w:tc>
        <w:tc>
          <w:tcPr>
            <w:tcW w:w="1407" w:type="dxa"/>
          </w:tcPr>
          <w:p w14:paraId="1187C554" w14:textId="34B7B6D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20A9E51C" w14:textId="06EEFCF4"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30C7227D" w14:textId="196AC6C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0.54462</w:t>
            </w:r>
          </w:p>
        </w:tc>
        <w:tc>
          <w:tcPr>
            <w:tcW w:w="1279" w:type="dxa"/>
          </w:tcPr>
          <w:p w14:paraId="6282DB8B" w14:textId="305790B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0.379749</w:t>
            </w:r>
          </w:p>
        </w:tc>
        <w:tc>
          <w:tcPr>
            <w:tcW w:w="1235" w:type="dxa"/>
          </w:tcPr>
          <w:p w14:paraId="512D3DEF" w14:textId="2A58661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0.37313</w:t>
            </w:r>
          </w:p>
        </w:tc>
        <w:tc>
          <w:tcPr>
            <w:tcW w:w="1374" w:type="dxa"/>
          </w:tcPr>
          <w:p w14:paraId="4FADDCE1" w14:textId="1C5192D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0.741598</w:t>
            </w:r>
          </w:p>
        </w:tc>
      </w:tr>
      <w:tr w:rsidR="004230A0" w:rsidRPr="0054596B" w14:paraId="72271864"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BA89ACD" w14:textId="60DFB92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5E476F08" w14:textId="01CFCF24"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757B6776" w14:textId="1C4A38C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1A3D06BE" w14:textId="666FD8B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0.553703</w:t>
            </w:r>
          </w:p>
        </w:tc>
        <w:tc>
          <w:tcPr>
            <w:tcW w:w="1279" w:type="dxa"/>
          </w:tcPr>
          <w:p w14:paraId="323857A7" w14:textId="6BD9F9C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0.381671</w:t>
            </w:r>
          </w:p>
        </w:tc>
        <w:tc>
          <w:tcPr>
            <w:tcW w:w="1235" w:type="dxa"/>
          </w:tcPr>
          <w:p w14:paraId="36877716" w14:textId="24517AC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0.351636</w:t>
            </w:r>
          </w:p>
        </w:tc>
        <w:tc>
          <w:tcPr>
            <w:tcW w:w="1374" w:type="dxa"/>
          </w:tcPr>
          <w:p w14:paraId="05F06388" w14:textId="64DFF27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0.736324</w:t>
            </w:r>
          </w:p>
        </w:tc>
      </w:tr>
      <w:tr w:rsidR="004230A0" w:rsidRPr="0054596B" w14:paraId="027ED677" w14:textId="77777777" w:rsidTr="001D0FB7">
        <w:trPr>
          <w:trHeight w:val="245"/>
        </w:trPr>
        <w:tc>
          <w:tcPr>
            <w:tcW w:w="2133" w:type="dxa"/>
          </w:tcPr>
          <w:p w14:paraId="25A4EB73" w14:textId="56F655C4"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42E95AC4" w14:textId="4345256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0D4BEFB1" w14:textId="4EB9ED03"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35370EA7" w14:textId="4DC6763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0.531937</w:t>
            </w:r>
          </w:p>
        </w:tc>
        <w:tc>
          <w:tcPr>
            <w:tcW w:w="1279" w:type="dxa"/>
          </w:tcPr>
          <w:p w14:paraId="1C39DCBC" w14:textId="51B0F11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0.376957</w:t>
            </w:r>
          </w:p>
        </w:tc>
        <w:tc>
          <w:tcPr>
            <w:tcW w:w="1235" w:type="dxa"/>
          </w:tcPr>
          <w:p w14:paraId="72D5D762" w14:textId="0C1D0D0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0.403148</w:t>
            </w:r>
          </w:p>
        </w:tc>
        <w:tc>
          <w:tcPr>
            <w:tcW w:w="1374" w:type="dxa"/>
          </w:tcPr>
          <w:p w14:paraId="10B4C88F" w14:textId="5189254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0.741598</w:t>
            </w:r>
          </w:p>
        </w:tc>
      </w:tr>
      <w:tr w:rsidR="004230A0" w:rsidRPr="0054596B" w14:paraId="62BF332A"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741DD1BF" w14:textId="5C1AB0D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w:t>
            </w:r>
          </w:p>
        </w:tc>
        <w:tc>
          <w:tcPr>
            <w:tcW w:w="1407" w:type="dxa"/>
          </w:tcPr>
          <w:p w14:paraId="370489D1" w14:textId="06FE249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4427F376" w14:textId="5ECF309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4BB3DC38" w14:textId="4D88DCD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0.57722</w:t>
            </w:r>
          </w:p>
        </w:tc>
        <w:tc>
          <w:tcPr>
            <w:tcW w:w="1279" w:type="dxa"/>
          </w:tcPr>
          <w:p w14:paraId="4E142ED4" w14:textId="168DDE5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0.395692</w:t>
            </w:r>
          </w:p>
        </w:tc>
        <w:tc>
          <w:tcPr>
            <w:tcW w:w="1235" w:type="dxa"/>
          </w:tcPr>
          <w:p w14:paraId="775556BA" w14:textId="5B981B4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0.292385</w:t>
            </w:r>
          </w:p>
        </w:tc>
        <w:tc>
          <w:tcPr>
            <w:tcW w:w="1374" w:type="dxa"/>
          </w:tcPr>
          <w:p w14:paraId="1FED0400" w14:textId="755A706A"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0.71984</w:t>
            </w:r>
          </w:p>
        </w:tc>
      </w:tr>
      <w:tr w:rsidR="004230A0" w:rsidRPr="0054596B" w14:paraId="25A463CB" w14:textId="77777777" w:rsidTr="001D0FB7">
        <w:trPr>
          <w:trHeight w:val="245"/>
        </w:trPr>
        <w:tc>
          <w:tcPr>
            <w:tcW w:w="2133" w:type="dxa"/>
          </w:tcPr>
          <w:p w14:paraId="1E59848B" w14:textId="2E951D1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6B3E9BBD" w14:textId="298ACE7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5BE99A4B" w14:textId="4D20229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1000</w:t>
            </w:r>
          </w:p>
        </w:tc>
        <w:tc>
          <w:tcPr>
            <w:tcW w:w="1311" w:type="dxa"/>
          </w:tcPr>
          <w:p w14:paraId="2BD11A2C" w14:textId="64DB055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0.588086</w:t>
            </w:r>
          </w:p>
        </w:tc>
        <w:tc>
          <w:tcPr>
            <w:tcW w:w="1279" w:type="dxa"/>
          </w:tcPr>
          <w:p w14:paraId="0FE5C52E" w14:textId="4169C82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0.402255</w:t>
            </w:r>
          </w:p>
        </w:tc>
        <w:tc>
          <w:tcPr>
            <w:tcW w:w="1235" w:type="dxa"/>
          </w:tcPr>
          <w:p w14:paraId="7CCA3C37" w14:textId="12316F2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0.265979</w:t>
            </w:r>
          </w:p>
        </w:tc>
        <w:tc>
          <w:tcPr>
            <w:tcW w:w="1374" w:type="dxa"/>
          </w:tcPr>
          <w:p w14:paraId="75750742" w14:textId="0D82920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0.711718</w:t>
            </w:r>
          </w:p>
        </w:tc>
      </w:tr>
      <w:tr w:rsidR="004230A0" w:rsidRPr="0054596B" w14:paraId="3920ABB8"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D65CFB6" w14:textId="356879DA"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15DE3B82" w14:textId="0417690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099D9B29" w14:textId="1124FA4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7E561875" w14:textId="52A31DC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0.505931</w:t>
            </w:r>
          </w:p>
        </w:tc>
        <w:tc>
          <w:tcPr>
            <w:tcW w:w="1279" w:type="dxa"/>
          </w:tcPr>
          <w:p w14:paraId="47F532EB" w14:textId="56B987B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0.36246</w:t>
            </w:r>
          </w:p>
        </w:tc>
        <w:tc>
          <w:tcPr>
            <w:tcW w:w="1235" w:type="dxa"/>
          </w:tcPr>
          <w:p w14:paraId="24AF494C" w14:textId="2699964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0.460571</w:t>
            </w:r>
          </w:p>
        </w:tc>
        <w:tc>
          <w:tcPr>
            <w:tcW w:w="1374" w:type="dxa"/>
          </w:tcPr>
          <w:p w14:paraId="739BBFF9" w14:textId="6D27379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0.733506</w:t>
            </w:r>
          </w:p>
        </w:tc>
      </w:tr>
      <w:tr w:rsidR="004230A0" w:rsidRPr="0054596B" w14:paraId="053C72A3" w14:textId="77777777" w:rsidTr="001D0FB7">
        <w:trPr>
          <w:trHeight w:val="245"/>
        </w:trPr>
        <w:tc>
          <w:tcPr>
            <w:tcW w:w="2133" w:type="dxa"/>
          </w:tcPr>
          <w:p w14:paraId="30D5AA96" w14:textId="7B067B9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w:t>
            </w:r>
          </w:p>
        </w:tc>
        <w:tc>
          <w:tcPr>
            <w:tcW w:w="1407" w:type="dxa"/>
          </w:tcPr>
          <w:p w14:paraId="0FFE0E8B" w14:textId="42C0440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20809A01" w14:textId="64FEC5F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00A0D1FD" w14:textId="1CFE680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0.536693</w:t>
            </w:r>
          </w:p>
        </w:tc>
        <w:tc>
          <w:tcPr>
            <w:tcW w:w="1279" w:type="dxa"/>
          </w:tcPr>
          <w:p w14:paraId="34A47E2C" w14:textId="66E8DA2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0.376401</w:t>
            </w:r>
          </w:p>
        </w:tc>
        <w:tc>
          <w:tcPr>
            <w:tcW w:w="1235" w:type="dxa"/>
          </w:tcPr>
          <w:p w14:paraId="25893EB8" w14:textId="0E07258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0.3915</w:t>
            </w:r>
          </w:p>
        </w:tc>
        <w:tc>
          <w:tcPr>
            <w:tcW w:w="1374" w:type="dxa"/>
          </w:tcPr>
          <w:p w14:paraId="1D37EAEE" w14:textId="4337677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0.760639</w:t>
            </w:r>
          </w:p>
        </w:tc>
      </w:tr>
      <w:tr w:rsidR="004230A0" w:rsidRPr="0054596B" w14:paraId="1BD21150"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3EEE3630" w14:textId="64EEDE23"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53A1A9BA" w14:textId="3ACCC7C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0.05</w:t>
            </w:r>
          </w:p>
        </w:tc>
        <w:tc>
          <w:tcPr>
            <w:tcW w:w="1342" w:type="dxa"/>
          </w:tcPr>
          <w:p w14:paraId="7BF919AF" w14:textId="5D18AF5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1E5B5BF7" w14:textId="170BE0E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0.551788</w:t>
            </w:r>
          </w:p>
        </w:tc>
        <w:tc>
          <w:tcPr>
            <w:tcW w:w="1279" w:type="dxa"/>
          </w:tcPr>
          <w:p w14:paraId="31E3E348" w14:textId="3DC06D5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0.384947</w:t>
            </w:r>
          </w:p>
        </w:tc>
        <w:tc>
          <w:tcPr>
            <w:tcW w:w="1235" w:type="dxa"/>
          </w:tcPr>
          <w:p w14:paraId="0E92FEC0" w14:textId="1A2E7D04"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0.355834</w:t>
            </w:r>
          </w:p>
        </w:tc>
        <w:tc>
          <w:tcPr>
            <w:tcW w:w="1374" w:type="dxa"/>
          </w:tcPr>
          <w:p w14:paraId="3843CB11" w14:textId="047ECBF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0.755405</w:t>
            </w:r>
          </w:p>
        </w:tc>
      </w:tr>
      <w:tr w:rsidR="004230A0" w:rsidRPr="0054596B" w14:paraId="44BEE390" w14:textId="77777777" w:rsidTr="001D0FB7">
        <w:trPr>
          <w:trHeight w:val="245"/>
        </w:trPr>
        <w:tc>
          <w:tcPr>
            <w:tcW w:w="2133" w:type="dxa"/>
          </w:tcPr>
          <w:p w14:paraId="08DF6D49" w14:textId="6A2CE7C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7E704C0D" w14:textId="57C4765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35229A51" w14:textId="26FBBDA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0B86D831" w14:textId="22A8247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0.535617</w:t>
            </w:r>
          </w:p>
        </w:tc>
        <w:tc>
          <w:tcPr>
            <w:tcW w:w="1279" w:type="dxa"/>
          </w:tcPr>
          <w:p w14:paraId="4F207D35" w14:textId="278B8674"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0.378348</w:t>
            </w:r>
          </w:p>
        </w:tc>
        <w:tc>
          <w:tcPr>
            <w:tcW w:w="1235" w:type="dxa"/>
          </w:tcPr>
          <w:p w14:paraId="2C7036F1" w14:textId="2EB1E3D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0.394345</w:t>
            </w:r>
          </w:p>
        </w:tc>
        <w:tc>
          <w:tcPr>
            <w:tcW w:w="1374" w:type="dxa"/>
          </w:tcPr>
          <w:p w14:paraId="67F88979" w14:textId="797E5E7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0.739001</w:t>
            </w:r>
          </w:p>
        </w:tc>
      </w:tr>
      <w:tr w:rsidR="004230A0" w:rsidRPr="0054596B" w14:paraId="6B63DF7A"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00E92FCF" w14:textId="71812F6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w:t>
            </w:r>
          </w:p>
        </w:tc>
        <w:tc>
          <w:tcPr>
            <w:tcW w:w="1407" w:type="dxa"/>
          </w:tcPr>
          <w:p w14:paraId="0CDBD75E" w14:textId="040535DA"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68E1E958" w14:textId="56EFAA2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3DC1C327" w14:textId="435FC90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0.573645</w:t>
            </w:r>
          </w:p>
        </w:tc>
        <w:tc>
          <w:tcPr>
            <w:tcW w:w="1279" w:type="dxa"/>
          </w:tcPr>
          <w:p w14:paraId="4D6879CC" w14:textId="4CB0CF9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0.395975</w:t>
            </w:r>
          </w:p>
        </w:tc>
        <w:tc>
          <w:tcPr>
            <w:tcW w:w="1235" w:type="dxa"/>
          </w:tcPr>
          <w:p w14:paraId="3C155DA7" w14:textId="3619965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0.303716</w:t>
            </w:r>
          </w:p>
        </w:tc>
        <w:tc>
          <w:tcPr>
            <w:tcW w:w="1374" w:type="dxa"/>
          </w:tcPr>
          <w:p w14:paraId="1AB6A1A4" w14:textId="0EA9A5C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0.717433</w:t>
            </w:r>
          </w:p>
        </w:tc>
      </w:tr>
      <w:tr w:rsidR="004230A0" w:rsidRPr="0054596B" w14:paraId="0210CBC5" w14:textId="77777777" w:rsidTr="001D0FB7">
        <w:trPr>
          <w:trHeight w:val="245"/>
        </w:trPr>
        <w:tc>
          <w:tcPr>
            <w:tcW w:w="2133" w:type="dxa"/>
          </w:tcPr>
          <w:p w14:paraId="19C4B6BC" w14:textId="5965FB1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2AA30AF6" w14:textId="385F6A5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w:t>
            </w:r>
          </w:p>
        </w:tc>
        <w:tc>
          <w:tcPr>
            <w:tcW w:w="1342" w:type="dxa"/>
          </w:tcPr>
          <w:p w14:paraId="4BE84FD7" w14:textId="3F807908"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2A4BC818" w14:textId="3EAFFC6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0.592871</w:t>
            </w:r>
          </w:p>
        </w:tc>
        <w:tc>
          <w:tcPr>
            <w:tcW w:w="1279" w:type="dxa"/>
          </w:tcPr>
          <w:p w14:paraId="38480428" w14:textId="0073B73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0.407042</w:t>
            </w:r>
          </w:p>
        </w:tc>
        <w:tc>
          <w:tcPr>
            <w:tcW w:w="1235" w:type="dxa"/>
          </w:tcPr>
          <w:p w14:paraId="3DD4384A" w14:textId="7249909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0.257281</w:t>
            </w:r>
          </w:p>
        </w:tc>
        <w:tc>
          <w:tcPr>
            <w:tcW w:w="1374" w:type="dxa"/>
          </w:tcPr>
          <w:p w14:paraId="11804CD9" w14:textId="0B3D3DF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0.725265</w:t>
            </w:r>
          </w:p>
        </w:tc>
      </w:tr>
      <w:tr w:rsidR="004230A0" w:rsidRPr="0054596B" w14:paraId="114D75E4"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4BB6A311" w14:textId="63B057C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1</w:t>
            </w:r>
          </w:p>
        </w:tc>
        <w:tc>
          <w:tcPr>
            <w:tcW w:w="1407" w:type="dxa"/>
          </w:tcPr>
          <w:p w14:paraId="389AA8C8" w14:textId="7F2591F0"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2049BFD3" w14:textId="5F5C9A0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4850B9D9" w14:textId="7E8EB3E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0.555185</w:t>
            </w:r>
          </w:p>
        </w:tc>
        <w:tc>
          <w:tcPr>
            <w:tcW w:w="1279" w:type="dxa"/>
          </w:tcPr>
          <w:p w14:paraId="5BF69C83" w14:textId="43993E5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0.392857</w:t>
            </w:r>
          </w:p>
        </w:tc>
        <w:tc>
          <w:tcPr>
            <w:tcW w:w="1235" w:type="dxa"/>
          </w:tcPr>
          <w:p w14:paraId="1EDF2FE6" w14:textId="68F9BF76"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0.349357</w:t>
            </w:r>
          </w:p>
        </w:tc>
        <w:tc>
          <w:tcPr>
            <w:tcW w:w="1374" w:type="dxa"/>
          </w:tcPr>
          <w:p w14:paraId="733D4A04" w14:textId="5032F79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0.73035</w:t>
            </w:r>
          </w:p>
        </w:tc>
      </w:tr>
      <w:tr w:rsidR="004230A0" w:rsidRPr="0054596B" w14:paraId="741EF259" w14:textId="77777777" w:rsidTr="001D0FB7">
        <w:trPr>
          <w:trHeight w:val="245"/>
        </w:trPr>
        <w:tc>
          <w:tcPr>
            <w:tcW w:w="2133" w:type="dxa"/>
          </w:tcPr>
          <w:p w14:paraId="3C24B317" w14:textId="6244305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w:t>
            </w:r>
          </w:p>
        </w:tc>
        <w:tc>
          <w:tcPr>
            <w:tcW w:w="1407" w:type="dxa"/>
          </w:tcPr>
          <w:p w14:paraId="66F748A1" w14:textId="6CFFB573"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37AA2912" w14:textId="28E0E4EE"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15F6768D" w14:textId="56BB4485"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0.603788</w:t>
            </w:r>
          </w:p>
        </w:tc>
        <w:tc>
          <w:tcPr>
            <w:tcW w:w="1279" w:type="dxa"/>
          </w:tcPr>
          <w:p w14:paraId="2B2EBEFD" w14:textId="694075C9"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0.413134</w:t>
            </w:r>
          </w:p>
        </w:tc>
        <w:tc>
          <w:tcPr>
            <w:tcW w:w="1235" w:type="dxa"/>
          </w:tcPr>
          <w:p w14:paraId="3B61B97E" w14:textId="68F3873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0.223511</w:t>
            </w:r>
          </w:p>
        </w:tc>
        <w:tc>
          <w:tcPr>
            <w:tcW w:w="1374" w:type="dxa"/>
          </w:tcPr>
          <w:p w14:paraId="2F15D87D" w14:textId="61966792"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0.711868</w:t>
            </w:r>
          </w:p>
        </w:tc>
      </w:tr>
      <w:tr w:rsidR="004230A0" w:rsidRPr="0054596B" w14:paraId="236927BC"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2133" w:type="dxa"/>
          </w:tcPr>
          <w:p w14:paraId="11CE03C2" w14:textId="1426228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3</w:t>
            </w:r>
          </w:p>
        </w:tc>
        <w:tc>
          <w:tcPr>
            <w:tcW w:w="1407" w:type="dxa"/>
          </w:tcPr>
          <w:p w14:paraId="2772E293" w14:textId="1607569C"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0.2</w:t>
            </w:r>
          </w:p>
        </w:tc>
        <w:tc>
          <w:tcPr>
            <w:tcW w:w="1342" w:type="dxa"/>
          </w:tcPr>
          <w:p w14:paraId="7D6AE49C" w14:textId="32924FAD"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2000</w:t>
            </w:r>
          </w:p>
        </w:tc>
        <w:tc>
          <w:tcPr>
            <w:tcW w:w="1311" w:type="dxa"/>
          </w:tcPr>
          <w:p w14:paraId="08D13241" w14:textId="320771BF"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0.635195</w:t>
            </w:r>
          </w:p>
        </w:tc>
        <w:tc>
          <w:tcPr>
            <w:tcW w:w="1279" w:type="dxa"/>
          </w:tcPr>
          <w:p w14:paraId="5C81AB92" w14:textId="62A37451"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0.434802</w:t>
            </w:r>
          </w:p>
        </w:tc>
        <w:tc>
          <w:tcPr>
            <w:tcW w:w="1235" w:type="dxa"/>
          </w:tcPr>
          <w:p w14:paraId="759FF693" w14:textId="33B22FA7"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0.141699</w:t>
            </w:r>
          </w:p>
        </w:tc>
        <w:tc>
          <w:tcPr>
            <w:tcW w:w="1374" w:type="dxa"/>
          </w:tcPr>
          <w:p w14:paraId="14C34CE2" w14:textId="55DAE68B" w:rsidR="004230A0" w:rsidRPr="0054596B" w:rsidRDefault="004230A0" w:rsidP="00542ECF">
            <w:pPr>
              <w:jc w:val="both"/>
              <w:rPr>
                <w:rFonts w:ascii="Times New Roman" w:hAnsi="Times New Roman" w:cs="Times New Roman"/>
                <w:sz w:val="18"/>
                <w:szCs w:val="18"/>
              </w:rPr>
            </w:pPr>
            <w:r w:rsidRPr="0054596B">
              <w:rPr>
                <w:rFonts w:ascii="Times New Roman" w:hAnsi="Times New Roman" w:cs="Times New Roman"/>
                <w:sz w:val="18"/>
                <w:szCs w:val="18"/>
              </w:rPr>
              <w:t>0.703257</w:t>
            </w:r>
          </w:p>
        </w:tc>
      </w:tr>
    </w:tbl>
    <w:p w14:paraId="2DA3E9AC" w14:textId="77777777" w:rsidR="008A6C0E" w:rsidRPr="0054596B" w:rsidRDefault="008A6C0E" w:rsidP="00542ECF">
      <w:pPr>
        <w:jc w:val="both"/>
        <w:rPr>
          <w:rFonts w:ascii="Times New Roman" w:hAnsi="Times New Roman" w:cs="Times New Roman"/>
        </w:rPr>
      </w:pPr>
    </w:p>
    <w:p w14:paraId="33548F00" w14:textId="1B98D1AD" w:rsidR="001254C4"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t>Conteúdo: resultados por depth, shrinkage e n.trees.</w:t>
      </w:r>
      <w:r w:rsidR="00476AF6">
        <w:rPr>
          <w:rFonts w:ascii="Times New Roman" w:eastAsia="Times New Roman" w:hAnsi="Times New Roman" w:cs="Times New Roman"/>
        </w:rPr>
        <w:pict w14:anchorId="1E04A76E">
          <v:rect id="_x0000_i1066" style="width:0;height:1.5pt" o:hralign="right" o:hrstd="t" o:hr="t" fillcolor="#a0a0a0" stroked="f"/>
        </w:pict>
      </w:r>
    </w:p>
    <w:p w14:paraId="4DFECE90" w14:textId="6BE5D950" w:rsidR="001254C4" w:rsidRPr="0054596B" w:rsidRDefault="001254C4" w:rsidP="00542ECF">
      <w:pPr>
        <w:pStyle w:val="Heading2"/>
        <w:jc w:val="both"/>
        <w:rPr>
          <w:rFonts w:ascii="Times New Roman" w:hAnsi="Times New Roman" w:cs="Times New Roman"/>
          <w:b/>
          <w:bCs/>
          <w:sz w:val="28"/>
          <w:szCs w:val="28"/>
        </w:rPr>
      </w:pPr>
      <w:bookmarkStart w:id="64" w:name="_Toc220443769"/>
      <w:r w:rsidRPr="0054596B">
        <w:rPr>
          <w:rFonts w:ascii="Times New Roman" w:hAnsi="Times New Roman" w:cs="Times New Roman"/>
          <w:b/>
          <w:bCs/>
          <w:sz w:val="28"/>
          <w:szCs w:val="28"/>
        </w:rPr>
        <w:t xml:space="preserve">Anexos do Capítulo 6 </w:t>
      </w:r>
      <w:r w:rsidR="009C6583" w:rsidRPr="0054596B">
        <w:rPr>
          <w:rFonts w:ascii="Times New Roman" w:hAnsi="Times New Roman" w:cs="Times New Roman"/>
          <w:b/>
          <w:bCs/>
          <w:sz w:val="28"/>
          <w:szCs w:val="28"/>
        </w:rPr>
        <w:t>-</w:t>
      </w:r>
      <w:r w:rsidRPr="0054596B">
        <w:rPr>
          <w:rFonts w:ascii="Times New Roman" w:hAnsi="Times New Roman" w:cs="Times New Roman"/>
          <w:b/>
          <w:bCs/>
          <w:sz w:val="28"/>
          <w:szCs w:val="28"/>
        </w:rPr>
        <w:t xml:space="preserve"> Validação e Avaliação</w:t>
      </w:r>
      <w:bookmarkEnd w:id="64"/>
    </w:p>
    <w:p w14:paraId="14C105FA" w14:textId="78232F59" w:rsidR="009E3AB6" w:rsidRPr="0054596B" w:rsidRDefault="001254C4" w:rsidP="00542ECF">
      <w:pPr>
        <w:pStyle w:val="Heading3"/>
        <w:jc w:val="both"/>
        <w:rPr>
          <w:rFonts w:ascii="Times New Roman" w:hAnsi="Times New Roman" w:cs="Times New Roman"/>
          <w:b/>
          <w:bCs/>
          <w:sz w:val="24"/>
          <w:szCs w:val="24"/>
        </w:rPr>
      </w:pPr>
      <w:bookmarkStart w:id="65" w:name="_Toc220443770"/>
      <w:r w:rsidRPr="0054596B">
        <w:rPr>
          <w:rFonts w:ascii="Times New Roman" w:hAnsi="Times New Roman" w:cs="Times New Roman"/>
          <w:b/>
          <w:bCs/>
          <w:sz w:val="24"/>
          <w:szCs w:val="24"/>
        </w:rPr>
        <w:t xml:space="preserve">Anexo C6-2 </w:t>
      </w:r>
      <w:r w:rsidR="009C6583" w:rsidRPr="0054596B">
        <w:rPr>
          <w:rFonts w:ascii="Times New Roman" w:hAnsi="Times New Roman" w:cs="Times New Roman"/>
          <w:b/>
          <w:bCs/>
          <w:sz w:val="24"/>
          <w:szCs w:val="24"/>
        </w:rPr>
        <w:t>-</w:t>
      </w:r>
      <w:r w:rsidRPr="0054596B">
        <w:rPr>
          <w:rFonts w:ascii="Times New Roman" w:hAnsi="Times New Roman" w:cs="Times New Roman"/>
          <w:b/>
          <w:bCs/>
          <w:sz w:val="24"/>
          <w:szCs w:val="24"/>
        </w:rPr>
        <w:t xml:space="preserve"> Ranking final de modelos (CV)</w:t>
      </w:r>
      <w:bookmarkEnd w:id="65"/>
    </w:p>
    <w:tbl>
      <w:tblPr>
        <w:tblStyle w:val="GridTable4-Accent1"/>
        <w:tblpPr w:leftFromText="141" w:rightFromText="141" w:vertAnchor="text" w:horzAnchor="margin" w:tblpY="284"/>
        <w:tblOverlap w:val="never"/>
        <w:tblW w:w="10220" w:type="dxa"/>
        <w:tblLook w:val="0420" w:firstRow="1" w:lastRow="0" w:firstColumn="0" w:lastColumn="0" w:noHBand="0" w:noVBand="1"/>
      </w:tblPr>
      <w:tblGrid>
        <w:gridCol w:w="572"/>
        <w:gridCol w:w="972"/>
        <w:gridCol w:w="3492"/>
        <w:gridCol w:w="1266"/>
        <w:gridCol w:w="1300"/>
        <w:gridCol w:w="1352"/>
        <w:gridCol w:w="1266"/>
      </w:tblGrid>
      <w:tr w:rsidR="009E3AB6" w:rsidRPr="0054596B" w14:paraId="57673F3B" w14:textId="77777777" w:rsidTr="00476AF6">
        <w:trPr>
          <w:cnfStyle w:val="100000000000" w:firstRow="1" w:lastRow="0" w:firstColumn="0" w:lastColumn="0" w:oddVBand="0" w:evenVBand="0" w:oddHBand="0" w:evenHBand="0" w:firstRowFirstColumn="0" w:firstRowLastColumn="0" w:lastRowFirstColumn="0" w:lastRowLastColumn="0"/>
          <w:trHeight w:val="251"/>
        </w:trPr>
        <w:tc>
          <w:tcPr>
            <w:tcW w:w="564" w:type="dxa"/>
          </w:tcPr>
          <w:p w14:paraId="4C0F11D9" w14:textId="77777777" w:rsidR="009E3AB6" w:rsidRPr="0054596B" w:rsidRDefault="009E3AB6" w:rsidP="00542ECF">
            <w:pPr>
              <w:jc w:val="both"/>
              <w:rPr>
                <w:rFonts w:ascii="Times New Roman" w:hAnsi="Times New Roman" w:cs="Times New Roman"/>
                <w:b w:val="0"/>
                <w:bCs w:val="0"/>
                <w:sz w:val="20"/>
                <w:szCs w:val="20"/>
              </w:rPr>
            </w:pPr>
            <w:r w:rsidRPr="0054596B">
              <w:rPr>
                <w:rFonts w:ascii="Times New Roman" w:hAnsi="Times New Roman" w:cs="Times New Roman"/>
                <w:b w:val="0"/>
                <w:bCs w:val="0"/>
                <w:sz w:val="20"/>
                <w:szCs w:val="20"/>
              </w:rPr>
              <w:t>rank</w:t>
            </w:r>
          </w:p>
        </w:tc>
        <w:tc>
          <w:tcPr>
            <w:tcW w:w="929" w:type="dxa"/>
          </w:tcPr>
          <w:p w14:paraId="792C9D5A" w14:textId="77777777" w:rsidR="009E3AB6" w:rsidRPr="0054596B" w:rsidRDefault="009E3AB6" w:rsidP="00542ECF">
            <w:pPr>
              <w:jc w:val="both"/>
              <w:rPr>
                <w:rFonts w:ascii="Times New Roman" w:hAnsi="Times New Roman" w:cs="Times New Roman"/>
                <w:b w:val="0"/>
                <w:bCs w:val="0"/>
                <w:sz w:val="20"/>
                <w:szCs w:val="20"/>
              </w:rPr>
            </w:pPr>
            <w:r w:rsidRPr="0054596B">
              <w:rPr>
                <w:rFonts w:ascii="Times New Roman" w:hAnsi="Times New Roman" w:cs="Times New Roman"/>
                <w:b w:val="0"/>
                <w:bCs w:val="0"/>
                <w:sz w:val="20"/>
                <w:szCs w:val="20"/>
              </w:rPr>
              <w:t>model_id</w:t>
            </w:r>
          </w:p>
        </w:tc>
        <w:tc>
          <w:tcPr>
            <w:tcW w:w="3633" w:type="dxa"/>
          </w:tcPr>
          <w:p w14:paraId="3F9D78A3" w14:textId="77777777" w:rsidR="009E3AB6" w:rsidRPr="0054596B" w:rsidRDefault="009E3AB6" w:rsidP="00542ECF">
            <w:pPr>
              <w:jc w:val="both"/>
              <w:rPr>
                <w:rFonts w:ascii="Times New Roman" w:hAnsi="Times New Roman" w:cs="Times New Roman"/>
                <w:b w:val="0"/>
                <w:bCs w:val="0"/>
                <w:sz w:val="20"/>
                <w:szCs w:val="20"/>
              </w:rPr>
            </w:pPr>
            <w:r w:rsidRPr="0054596B">
              <w:rPr>
                <w:rFonts w:ascii="Times New Roman" w:hAnsi="Times New Roman" w:cs="Times New Roman"/>
                <w:b w:val="0"/>
                <w:bCs w:val="0"/>
                <w:sz w:val="20"/>
                <w:szCs w:val="20"/>
              </w:rPr>
              <w:t>modelo</w:t>
            </w:r>
          </w:p>
        </w:tc>
        <w:tc>
          <w:tcPr>
            <w:tcW w:w="1223" w:type="dxa"/>
          </w:tcPr>
          <w:p w14:paraId="1729D145" w14:textId="77777777" w:rsidR="009E3AB6" w:rsidRPr="0054596B" w:rsidRDefault="009E3AB6" w:rsidP="00542ECF">
            <w:pPr>
              <w:jc w:val="both"/>
              <w:rPr>
                <w:rFonts w:ascii="Times New Roman" w:hAnsi="Times New Roman" w:cs="Times New Roman"/>
                <w:b w:val="0"/>
                <w:bCs w:val="0"/>
                <w:sz w:val="20"/>
                <w:szCs w:val="20"/>
              </w:rPr>
            </w:pPr>
            <w:r w:rsidRPr="0054596B">
              <w:rPr>
                <w:rFonts w:ascii="Times New Roman" w:hAnsi="Times New Roman" w:cs="Times New Roman"/>
                <w:b w:val="0"/>
                <w:bCs w:val="0"/>
                <w:sz w:val="20"/>
                <w:szCs w:val="20"/>
              </w:rPr>
              <w:t>RMSE</w:t>
            </w:r>
          </w:p>
        </w:tc>
        <w:tc>
          <w:tcPr>
            <w:tcW w:w="1302" w:type="dxa"/>
          </w:tcPr>
          <w:p w14:paraId="3A4E058E" w14:textId="77777777" w:rsidR="009E3AB6" w:rsidRPr="0054596B" w:rsidRDefault="009E3AB6" w:rsidP="00542ECF">
            <w:pPr>
              <w:jc w:val="both"/>
              <w:rPr>
                <w:rFonts w:ascii="Times New Roman" w:hAnsi="Times New Roman" w:cs="Times New Roman"/>
                <w:b w:val="0"/>
                <w:bCs w:val="0"/>
                <w:sz w:val="20"/>
                <w:szCs w:val="20"/>
              </w:rPr>
            </w:pPr>
            <w:r w:rsidRPr="0054596B">
              <w:rPr>
                <w:rFonts w:ascii="Times New Roman" w:hAnsi="Times New Roman" w:cs="Times New Roman"/>
                <w:b w:val="0"/>
                <w:bCs w:val="0"/>
                <w:sz w:val="20"/>
                <w:szCs w:val="20"/>
              </w:rPr>
              <w:t>MAE</w:t>
            </w:r>
          </w:p>
        </w:tc>
        <w:tc>
          <w:tcPr>
            <w:tcW w:w="1358" w:type="dxa"/>
          </w:tcPr>
          <w:p w14:paraId="5E37E8FC" w14:textId="77777777" w:rsidR="009E3AB6" w:rsidRPr="0054596B" w:rsidRDefault="009E3AB6" w:rsidP="00542ECF">
            <w:pPr>
              <w:jc w:val="both"/>
              <w:rPr>
                <w:rFonts w:ascii="Times New Roman" w:hAnsi="Times New Roman" w:cs="Times New Roman"/>
                <w:b w:val="0"/>
                <w:bCs w:val="0"/>
                <w:sz w:val="20"/>
                <w:szCs w:val="20"/>
              </w:rPr>
            </w:pPr>
            <w:r w:rsidRPr="0054596B">
              <w:rPr>
                <w:rFonts w:ascii="Times New Roman" w:hAnsi="Times New Roman" w:cs="Times New Roman"/>
                <w:b w:val="0"/>
                <w:bCs w:val="0"/>
                <w:sz w:val="20"/>
                <w:szCs w:val="20"/>
              </w:rPr>
              <w:t>R2</w:t>
            </w:r>
          </w:p>
        </w:tc>
        <w:tc>
          <w:tcPr>
            <w:tcW w:w="1211" w:type="dxa"/>
          </w:tcPr>
          <w:p w14:paraId="21F1E191" w14:textId="00D2418B" w:rsidR="009E3AB6" w:rsidRPr="0054596B" w:rsidRDefault="00D94021" w:rsidP="00542ECF">
            <w:pPr>
              <w:jc w:val="both"/>
              <w:rPr>
                <w:rFonts w:ascii="Times New Roman" w:hAnsi="Times New Roman" w:cs="Times New Roman"/>
                <w:b w:val="0"/>
                <w:bCs w:val="0"/>
                <w:sz w:val="20"/>
                <w:szCs w:val="20"/>
              </w:rPr>
            </w:pPr>
            <w:r w:rsidRPr="0054596B">
              <w:rPr>
                <w:rFonts w:ascii="Times New Roman" w:eastAsia="Times New Roman" w:hAnsi="Times New Roman" w:cs="Times New Roman"/>
                <w:color w:val="FFFFFF"/>
                <w:sz w:val="18"/>
                <w:szCs w:val="18"/>
                <w:lang w:eastAsia="pt-PT"/>
              </w:rPr>
              <w:t>PCT_</w:t>
            </w:r>
            <w:r>
              <w:rPr>
                <w:rFonts w:ascii="Times New Roman" w:eastAsia="Times New Roman" w:hAnsi="Times New Roman" w:cs="Times New Roman"/>
                <w:b w:val="0"/>
                <w:bCs w:val="0"/>
                <w:color w:val="FFFFFF"/>
                <w:sz w:val="18"/>
                <w:szCs w:val="18"/>
                <w:lang w:eastAsia="pt-PT"/>
              </w:rPr>
              <w:t>{0,5}</w:t>
            </w:r>
          </w:p>
        </w:tc>
      </w:tr>
      <w:tr w:rsidR="009E3AB6" w:rsidRPr="0054596B" w14:paraId="3071B1F9" w14:textId="77777777" w:rsidTr="00476AF6">
        <w:trPr>
          <w:cnfStyle w:val="000000100000" w:firstRow="0" w:lastRow="0" w:firstColumn="0" w:lastColumn="0" w:oddVBand="0" w:evenVBand="0" w:oddHBand="1" w:evenHBand="0" w:firstRowFirstColumn="0" w:firstRowLastColumn="0" w:lastRowFirstColumn="0" w:lastRowLastColumn="0"/>
          <w:trHeight w:val="243"/>
        </w:trPr>
        <w:tc>
          <w:tcPr>
            <w:tcW w:w="564" w:type="dxa"/>
          </w:tcPr>
          <w:p w14:paraId="2EF1A62F"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1</w:t>
            </w:r>
          </w:p>
        </w:tc>
        <w:tc>
          <w:tcPr>
            <w:tcW w:w="929" w:type="dxa"/>
          </w:tcPr>
          <w:p w14:paraId="07811432"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rf</w:t>
            </w:r>
          </w:p>
        </w:tc>
        <w:tc>
          <w:tcPr>
            <w:tcW w:w="3633" w:type="dxa"/>
          </w:tcPr>
          <w:p w14:paraId="7DF081B3"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Random Forest (mtry=2, ntree=400)</w:t>
            </w:r>
          </w:p>
        </w:tc>
        <w:tc>
          <w:tcPr>
            <w:tcW w:w="1223" w:type="dxa"/>
          </w:tcPr>
          <w:p w14:paraId="0EACB16F"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0.461004671</w:t>
            </w:r>
          </w:p>
        </w:tc>
        <w:tc>
          <w:tcPr>
            <w:tcW w:w="1302" w:type="dxa"/>
          </w:tcPr>
          <w:p w14:paraId="121F971D"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0.338346858</w:t>
            </w:r>
          </w:p>
        </w:tc>
        <w:tc>
          <w:tcPr>
            <w:tcW w:w="1358" w:type="dxa"/>
          </w:tcPr>
          <w:p w14:paraId="60F4F851"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0.554297767</w:t>
            </w:r>
          </w:p>
        </w:tc>
        <w:tc>
          <w:tcPr>
            <w:tcW w:w="1211" w:type="dxa"/>
          </w:tcPr>
          <w:p w14:paraId="30E731E3"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0.711938062</w:t>
            </w:r>
          </w:p>
        </w:tc>
      </w:tr>
      <w:tr w:rsidR="009E3AB6" w:rsidRPr="0054596B" w14:paraId="4D1C0BDB" w14:textId="77777777" w:rsidTr="00476AF6">
        <w:trPr>
          <w:trHeight w:val="251"/>
        </w:trPr>
        <w:tc>
          <w:tcPr>
            <w:tcW w:w="564" w:type="dxa"/>
          </w:tcPr>
          <w:p w14:paraId="14C57580"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2</w:t>
            </w:r>
          </w:p>
        </w:tc>
        <w:tc>
          <w:tcPr>
            <w:tcW w:w="929" w:type="dxa"/>
          </w:tcPr>
          <w:p w14:paraId="76397362"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lm</w:t>
            </w:r>
          </w:p>
        </w:tc>
        <w:tc>
          <w:tcPr>
            <w:tcW w:w="3633" w:type="dxa"/>
          </w:tcPr>
          <w:p w14:paraId="150C662C"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Regressao Linear (lm) [dados escalados]</w:t>
            </w:r>
          </w:p>
        </w:tc>
        <w:tc>
          <w:tcPr>
            <w:tcW w:w="1223" w:type="dxa"/>
          </w:tcPr>
          <w:p w14:paraId="17B86B4C"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0.477686155</w:t>
            </w:r>
          </w:p>
        </w:tc>
        <w:tc>
          <w:tcPr>
            <w:tcW w:w="1302" w:type="dxa"/>
          </w:tcPr>
          <w:p w14:paraId="18F8F6C3"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0.360496306</w:t>
            </w:r>
          </w:p>
        </w:tc>
        <w:tc>
          <w:tcPr>
            <w:tcW w:w="1358" w:type="dxa"/>
          </w:tcPr>
          <w:p w14:paraId="221F5A81"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0.521258915</w:t>
            </w:r>
          </w:p>
        </w:tc>
        <w:tc>
          <w:tcPr>
            <w:tcW w:w="1211" w:type="dxa"/>
          </w:tcPr>
          <w:p w14:paraId="27DFBB2A"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0.703666334</w:t>
            </w:r>
          </w:p>
        </w:tc>
      </w:tr>
      <w:tr w:rsidR="009E3AB6" w:rsidRPr="0054596B" w14:paraId="296EC28A" w14:textId="77777777" w:rsidTr="00476AF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47FFA2FB"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3</w:t>
            </w:r>
          </w:p>
        </w:tc>
        <w:tc>
          <w:tcPr>
            <w:tcW w:w="929" w:type="dxa"/>
          </w:tcPr>
          <w:p w14:paraId="351C4988"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gbm</w:t>
            </w:r>
          </w:p>
        </w:tc>
        <w:tc>
          <w:tcPr>
            <w:tcW w:w="3633" w:type="dxa"/>
          </w:tcPr>
          <w:p w14:paraId="193DB1C9" w14:textId="77777777" w:rsidR="009E3AB6" w:rsidRPr="0054596B" w:rsidRDefault="009E3AB6" w:rsidP="00542ECF">
            <w:pPr>
              <w:jc w:val="both"/>
              <w:rPr>
                <w:rFonts w:ascii="Times New Roman" w:hAnsi="Times New Roman" w:cs="Times New Roman"/>
                <w:sz w:val="20"/>
                <w:szCs w:val="20"/>
                <w:lang w:val="en-GB"/>
              </w:rPr>
            </w:pPr>
            <w:r w:rsidRPr="0054596B">
              <w:rPr>
                <w:rFonts w:ascii="Times New Roman" w:hAnsi="Times New Roman" w:cs="Times New Roman"/>
                <w:sz w:val="20"/>
                <w:szCs w:val="20"/>
                <w:lang w:val="en-GB"/>
              </w:rPr>
              <w:t>GBM (depth=1, shrinkage=0.05, n.trees=500)</w:t>
            </w:r>
          </w:p>
        </w:tc>
        <w:tc>
          <w:tcPr>
            <w:tcW w:w="1223" w:type="dxa"/>
          </w:tcPr>
          <w:p w14:paraId="6EDA3B84"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0.481214299</w:t>
            </w:r>
          </w:p>
        </w:tc>
        <w:tc>
          <w:tcPr>
            <w:tcW w:w="1302" w:type="dxa"/>
          </w:tcPr>
          <w:p w14:paraId="452A2C71"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0.35230284</w:t>
            </w:r>
          </w:p>
        </w:tc>
        <w:tc>
          <w:tcPr>
            <w:tcW w:w="1358" w:type="dxa"/>
          </w:tcPr>
          <w:p w14:paraId="7DF7BDB1"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0.512313305</w:t>
            </w:r>
          </w:p>
        </w:tc>
        <w:tc>
          <w:tcPr>
            <w:tcW w:w="1211" w:type="dxa"/>
          </w:tcPr>
          <w:p w14:paraId="24353CEB"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0.725264735</w:t>
            </w:r>
          </w:p>
        </w:tc>
      </w:tr>
      <w:tr w:rsidR="009E3AB6" w:rsidRPr="0054596B" w14:paraId="17FFE35C" w14:textId="77777777" w:rsidTr="00476AF6">
        <w:trPr>
          <w:trHeight w:val="243"/>
        </w:trPr>
        <w:tc>
          <w:tcPr>
            <w:tcW w:w="564" w:type="dxa"/>
          </w:tcPr>
          <w:p w14:paraId="1929E055"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4</w:t>
            </w:r>
          </w:p>
        </w:tc>
        <w:tc>
          <w:tcPr>
            <w:tcW w:w="929" w:type="dxa"/>
          </w:tcPr>
          <w:p w14:paraId="768FD931"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rpart</w:t>
            </w:r>
          </w:p>
        </w:tc>
        <w:tc>
          <w:tcPr>
            <w:tcW w:w="3633" w:type="dxa"/>
          </w:tcPr>
          <w:p w14:paraId="078C3579" w14:textId="77777777" w:rsidR="009E3AB6" w:rsidRPr="0054596B" w:rsidRDefault="009E3AB6" w:rsidP="00542ECF">
            <w:pPr>
              <w:jc w:val="both"/>
              <w:rPr>
                <w:rFonts w:ascii="Times New Roman" w:hAnsi="Times New Roman" w:cs="Times New Roman"/>
                <w:sz w:val="20"/>
                <w:szCs w:val="20"/>
                <w:lang w:val="en-GB"/>
              </w:rPr>
            </w:pPr>
            <w:r w:rsidRPr="0054596B">
              <w:rPr>
                <w:rFonts w:ascii="Times New Roman" w:hAnsi="Times New Roman" w:cs="Times New Roman"/>
                <w:sz w:val="20"/>
                <w:szCs w:val="20"/>
                <w:lang w:val="en-GB"/>
              </w:rPr>
              <w:t>Arvore (rpart) cp=0.005 maxdepth=5</w:t>
            </w:r>
          </w:p>
        </w:tc>
        <w:tc>
          <w:tcPr>
            <w:tcW w:w="1223" w:type="dxa"/>
          </w:tcPr>
          <w:p w14:paraId="28EC226C"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0.482453441</w:t>
            </w:r>
          </w:p>
        </w:tc>
        <w:tc>
          <w:tcPr>
            <w:tcW w:w="1302" w:type="dxa"/>
          </w:tcPr>
          <w:p w14:paraId="05F15D4F"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0.33595486</w:t>
            </w:r>
          </w:p>
        </w:tc>
        <w:tc>
          <w:tcPr>
            <w:tcW w:w="1358" w:type="dxa"/>
          </w:tcPr>
          <w:p w14:paraId="17954B89"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0.51151986</w:t>
            </w:r>
          </w:p>
        </w:tc>
        <w:tc>
          <w:tcPr>
            <w:tcW w:w="1211" w:type="dxa"/>
          </w:tcPr>
          <w:p w14:paraId="557F8436"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0.742047952</w:t>
            </w:r>
          </w:p>
        </w:tc>
      </w:tr>
      <w:tr w:rsidR="009E3AB6" w:rsidRPr="0054596B" w14:paraId="3964F8DF" w14:textId="77777777" w:rsidTr="00476AF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4EC20ECC"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5</w:t>
            </w:r>
          </w:p>
        </w:tc>
        <w:tc>
          <w:tcPr>
            <w:tcW w:w="929" w:type="dxa"/>
          </w:tcPr>
          <w:p w14:paraId="05BE81CD"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lasso</w:t>
            </w:r>
          </w:p>
        </w:tc>
        <w:tc>
          <w:tcPr>
            <w:tcW w:w="3633" w:type="dxa"/>
          </w:tcPr>
          <w:p w14:paraId="78865934"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Lasso (glmnet) [lambda.1se, nested-CV]</w:t>
            </w:r>
          </w:p>
        </w:tc>
        <w:tc>
          <w:tcPr>
            <w:tcW w:w="1223" w:type="dxa"/>
          </w:tcPr>
          <w:p w14:paraId="551927E2"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0.494614923</w:t>
            </w:r>
          </w:p>
        </w:tc>
        <w:tc>
          <w:tcPr>
            <w:tcW w:w="1302" w:type="dxa"/>
          </w:tcPr>
          <w:p w14:paraId="411BFD04"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0.367845956</w:t>
            </w:r>
          </w:p>
        </w:tc>
        <w:tc>
          <w:tcPr>
            <w:tcW w:w="1358" w:type="dxa"/>
          </w:tcPr>
          <w:p w14:paraId="69C65C37"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0.484193108</w:t>
            </w:r>
          </w:p>
        </w:tc>
        <w:tc>
          <w:tcPr>
            <w:tcW w:w="1211" w:type="dxa"/>
          </w:tcPr>
          <w:p w14:paraId="79CC9B0B"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0.698321678</w:t>
            </w:r>
          </w:p>
        </w:tc>
      </w:tr>
      <w:tr w:rsidR="009E3AB6" w:rsidRPr="0054596B" w14:paraId="65AE6AB7" w14:textId="77777777" w:rsidTr="00476AF6">
        <w:trPr>
          <w:trHeight w:val="243"/>
        </w:trPr>
        <w:tc>
          <w:tcPr>
            <w:tcW w:w="564" w:type="dxa"/>
          </w:tcPr>
          <w:p w14:paraId="71AC50DC"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6</w:t>
            </w:r>
          </w:p>
        </w:tc>
        <w:tc>
          <w:tcPr>
            <w:tcW w:w="929" w:type="dxa"/>
          </w:tcPr>
          <w:p w14:paraId="7AA6FD8E"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ridge</w:t>
            </w:r>
          </w:p>
        </w:tc>
        <w:tc>
          <w:tcPr>
            <w:tcW w:w="3633" w:type="dxa"/>
          </w:tcPr>
          <w:p w14:paraId="735A37AE"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Ridge (glmnet) [lambda.1se, nested-CV]</w:t>
            </w:r>
          </w:p>
        </w:tc>
        <w:tc>
          <w:tcPr>
            <w:tcW w:w="1223" w:type="dxa"/>
          </w:tcPr>
          <w:p w14:paraId="6716FB3B"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0.512628986</w:t>
            </w:r>
          </w:p>
        </w:tc>
        <w:tc>
          <w:tcPr>
            <w:tcW w:w="1302" w:type="dxa"/>
          </w:tcPr>
          <w:p w14:paraId="77B0EB5C"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0.396600207</w:t>
            </w:r>
          </w:p>
        </w:tc>
        <w:tc>
          <w:tcPr>
            <w:tcW w:w="1358" w:type="dxa"/>
          </w:tcPr>
          <w:p w14:paraId="59421BF6"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0.446506818</w:t>
            </w:r>
          </w:p>
        </w:tc>
        <w:tc>
          <w:tcPr>
            <w:tcW w:w="1211" w:type="dxa"/>
          </w:tcPr>
          <w:p w14:paraId="583789CD"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0.679130869</w:t>
            </w:r>
          </w:p>
        </w:tc>
      </w:tr>
      <w:tr w:rsidR="009E3AB6" w:rsidRPr="0054596B" w14:paraId="2B27AB60" w14:textId="77777777" w:rsidTr="00476AF6">
        <w:trPr>
          <w:cnfStyle w:val="000000100000" w:firstRow="0" w:lastRow="0" w:firstColumn="0" w:lastColumn="0" w:oddVBand="0" w:evenVBand="0" w:oddHBand="1" w:evenHBand="0" w:firstRowFirstColumn="0" w:firstRowLastColumn="0" w:lastRowFirstColumn="0" w:lastRowLastColumn="0"/>
          <w:trHeight w:val="251"/>
        </w:trPr>
        <w:tc>
          <w:tcPr>
            <w:tcW w:w="564" w:type="dxa"/>
          </w:tcPr>
          <w:p w14:paraId="6F40E83D"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7</w:t>
            </w:r>
          </w:p>
        </w:tc>
        <w:tc>
          <w:tcPr>
            <w:tcW w:w="929" w:type="dxa"/>
          </w:tcPr>
          <w:p w14:paraId="281A4C5F"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baseline</w:t>
            </w:r>
          </w:p>
        </w:tc>
        <w:tc>
          <w:tcPr>
            <w:tcW w:w="3633" w:type="dxa"/>
          </w:tcPr>
          <w:p w14:paraId="13F094AF"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Baseline (media treino)</w:t>
            </w:r>
          </w:p>
        </w:tc>
        <w:tc>
          <w:tcPr>
            <w:tcW w:w="1223" w:type="dxa"/>
          </w:tcPr>
          <w:p w14:paraId="0F84AB95"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0.691988559</w:t>
            </w:r>
          </w:p>
        </w:tc>
        <w:tc>
          <w:tcPr>
            <w:tcW w:w="1302" w:type="dxa"/>
          </w:tcPr>
          <w:p w14:paraId="6FB73AD5"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0.562977525</w:t>
            </w:r>
          </w:p>
        </w:tc>
        <w:tc>
          <w:tcPr>
            <w:tcW w:w="1358" w:type="dxa"/>
          </w:tcPr>
          <w:p w14:paraId="6358F710"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-0.000700899</w:t>
            </w:r>
          </w:p>
        </w:tc>
        <w:tc>
          <w:tcPr>
            <w:tcW w:w="1211" w:type="dxa"/>
          </w:tcPr>
          <w:p w14:paraId="670AFA0D" w14:textId="77777777" w:rsidR="009E3AB6" w:rsidRPr="0054596B" w:rsidRDefault="009E3AB6" w:rsidP="00542ECF">
            <w:pPr>
              <w:jc w:val="both"/>
              <w:rPr>
                <w:rFonts w:ascii="Times New Roman" w:hAnsi="Times New Roman" w:cs="Times New Roman"/>
                <w:sz w:val="20"/>
                <w:szCs w:val="20"/>
              </w:rPr>
            </w:pPr>
            <w:r w:rsidRPr="0054596B">
              <w:rPr>
                <w:rFonts w:ascii="Times New Roman" w:hAnsi="Times New Roman" w:cs="Times New Roman"/>
                <w:sz w:val="20"/>
                <w:szCs w:val="20"/>
              </w:rPr>
              <w:t>0.611648352</w:t>
            </w:r>
          </w:p>
        </w:tc>
      </w:tr>
    </w:tbl>
    <w:p w14:paraId="40E432C3" w14:textId="77777777" w:rsidR="00542ECF"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r>
    </w:p>
    <w:p w14:paraId="213F6877" w14:textId="52001095" w:rsidR="001254C4"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t>Conteúdo: ranking e resumo comparativo por modelo.</w:t>
      </w:r>
      <w:r w:rsidRPr="0054596B">
        <w:rPr>
          <w:rFonts w:ascii="Times New Roman" w:eastAsia="Times New Roman" w:hAnsi="Times New Roman" w:cs="Times New Roman"/>
        </w:rPr>
        <w:br/>
        <w:t>Ficheiro:</w:t>
      </w:r>
      <w:r w:rsidR="00542ECF" w:rsidRPr="0054596B">
        <w:rPr>
          <w:rFonts w:ascii="Times New Roman" w:eastAsia="Times New Roman" w:hAnsi="Times New Roman" w:cs="Times New Roman"/>
        </w:rPr>
        <w:t xml:space="preserve"> </w:t>
      </w:r>
      <w:r w:rsidRPr="0054596B">
        <w:rPr>
          <w:rFonts w:ascii="Times New Roman" w:eastAsia="Times New Roman" w:hAnsi="Times New Roman" w:cs="Times New Roman"/>
        </w:rPr>
        <w:t>result_dir_extracted/outputs_cap6/cap6_predicoes_com_diagnosticos.csv</w:t>
      </w:r>
      <w:r w:rsidRPr="0054596B">
        <w:rPr>
          <w:rFonts w:ascii="Times New Roman" w:eastAsia="Times New Roman" w:hAnsi="Times New Roman" w:cs="Times New Roman"/>
        </w:rPr>
        <w:br/>
        <w:t>Conteúdo: observado, previsto, resíduos, erro absoluto e estatísticas auxiliares (base para os gráficos).</w:t>
      </w:r>
    </w:p>
    <w:p w14:paraId="72638F9D" w14:textId="2CDC2513" w:rsidR="0094206C" w:rsidRPr="0054596B" w:rsidRDefault="001254C4" w:rsidP="00542ECF">
      <w:pPr>
        <w:spacing w:line="360" w:lineRule="auto"/>
        <w:jc w:val="both"/>
        <w:rPr>
          <w:rFonts w:ascii="Times New Roman" w:eastAsia="Times New Roman" w:hAnsi="Times New Roman" w:cs="Times New Roman"/>
          <w:b/>
          <w:bCs/>
        </w:rPr>
      </w:pPr>
      <w:r w:rsidRPr="0054596B">
        <w:rPr>
          <w:rFonts w:ascii="Times New Roman" w:eastAsia="Times New Roman" w:hAnsi="Times New Roman" w:cs="Times New Roman"/>
          <w:b/>
          <w:bCs/>
        </w:rPr>
        <w:t xml:space="preserve">Anexo C6-4 </w:t>
      </w:r>
      <w:r w:rsidR="009C6583" w:rsidRPr="0054596B">
        <w:rPr>
          <w:rFonts w:ascii="Times New Roman" w:eastAsia="Times New Roman" w:hAnsi="Times New Roman" w:cs="Times New Roman"/>
          <w:b/>
          <w:bCs/>
        </w:rPr>
        <w:t>-</w:t>
      </w:r>
      <w:r w:rsidRPr="0054596B">
        <w:rPr>
          <w:rFonts w:ascii="Times New Roman" w:eastAsia="Times New Roman" w:hAnsi="Times New Roman" w:cs="Times New Roman"/>
          <w:b/>
          <w:bCs/>
        </w:rPr>
        <w:t xml:space="preserve"> Top importâncias por modelo</w:t>
      </w:r>
    </w:p>
    <w:tbl>
      <w:tblPr>
        <w:tblStyle w:val="GridTable4-Accent1"/>
        <w:tblW w:w="10100" w:type="dxa"/>
        <w:tblLook w:val="0420" w:firstRow="1" w:lastRow="0" w:firstColumn="0" w:lastColumn="0" w:noHBand="0" w:noVBand="1"/>
      </w:tblPr>
      <w:tblGrid>
        <w:gridCol w:w="5050"/>
        <w:gridCol w:w="5050"/>
      </w:tblGrid>
      <w:tr w:rsidR="0094206C" w:rsidRPr="0054596B" w14:paraId="09A4A2E8" w14:textId="77777777" w:rsidTr="001D0FB7">
        <w:trPr>
          <w:cnfStyle w:val="100000000000" w:firstRow="1" w:lastRow="0" w:firstColumn="0" w:lastColumn="0" w:oddVBand="0" w:evenVBand="0" w:oddHBand="0" w:evenHBand="0" w:firstRowFirstColumn="0" w:firstRowLastColumn="0" w:lastRowFirstColumn="0" w:lastRowLastColumn="0"/>
          <w:trHeight w:val="245"/>
        </w:trPr>
        <w:tc>
          <w:tcPr>
            <w:tcW w:w="5050" w:type="dxa"/>
          </w:tcPr>
          <w:p w14:paraId="70897D88"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lastRenderedPageBreak/>
              <w:t>Item</w:t>
            </w:r>
          </w:p>
        </w:tc>
        <w:tc>
          <w:tcPr>
            <w:tcW w:w="5050" w:type="dxa"/>
          </w:tcPr>
          <w:p w14:paraId="65A1C237"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Score (</w:t>
            </w:r>
            <w:r w:rsidRPr="0054596B">
              <w:rPr>
                <w:rFonts w:ascii="Times New Roman" w:eastAsia="Times New Roman" w:hAnsi="Times New Roman" w:cs="Times New Roman"/>
                <w:sz w:val="20"/>
                <w:szCs w:val="20"/>
              </w:rPr>
              <w:t>≈)</w:t>
            </w:r>
          </w:p>
        </w:tc>
      </w:tr>
      <w:tr w:rsidR="0094206C" w:rsidRPr="0054596B" w14:paraId="105D92F0"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50" w:type="dxa"/>
          </w:tcPr>
          <w:p w14:paraId="0C0A597A" w14:textId="759C2151" w:rsidR="0094206C"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Tomar_medidas_seguranca</w:t>
            </w:r>
          </w:p>
        </w:tc>
        <w:tc>
          <w:tcPr>
            <w:tcW w:w="5050" w:type="dxa"/>
          </w:tcPr>
          <w:p w14:paraId="041763D5"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28,61</w:t>
            </w:r>
          </w:p>
        </w:tc>
      </w:tr>
      <w:tr w:rsidR="0094206C" w:rsidRPr="0054596B" w14:paraId="0BF5091F" w14:textId="77777777" w:rsidTr="001D0FB7">
        <w:trPr>
          <w:trHeight w:val="245"/>
        </w:trPr>
        <w:tc>
          <w:tcPr>
            <w:tcW w:w="5050" w:type="dxa"/>
          </w:tcPr>
          <w:p w14:paraId="70DAA946"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n_bin_true</w:t>
            </w:r>
          </w:p>
        </w:tc>
        <w:tc>
          <w:tcPr>
            <w:tcW w:w="5050" w:type="dxa"/>
          </w:tcPr>
          <w:p w14:paraId="0F9CC317"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22,08</w:t>
            </w:r>
          </w:p>
        </w:tc>
      </w:tr>
      <w:tr w:rsidR="0094206C" w:rsidRPr="0054596B" w14:paraId="73EEF503"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50" w:type="dxa"/>
          </w:tcPr>
          <w:p w14:paraId="526BB3D7" w14:textId="1FB7AA88" w:rsidR="0094206C"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logavaliacoes</w:t>
            </w:r>
          </w:p>
        </w:tc>
        <w:tc>
          <w:tcPr>
            <w:tcW w:w="5050" w:type="dxa"/>
          </w:tcPr>
          <w:p w14:paraId="08DF272F"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18,10</w:t>
            </w:r>
          </w:p>
        </w:tc>
      </w:tr>
      <w:tr w:rsidR="0094206C" w:rsidRPr="0054596B" w14:paraId="5423C23F" w14:textId="77777777" w:rsidTr="001D0FB7">
        <w:trPr>
          <w:trHeight w:val="245"/>
        </w:trPr>
        <w:tc>
          <w:tcPr>
            <w:tcW w:w="5050" w:type="dxa"/>
          </w:tcPr>
          <w:p w14:paraId="313A641C" w14:textId="38681C2B" w:rsidR="0094206C"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CarimboTripAdvisor</w:t>
            </w:r>
            <w:r w:rsidR="0094206C" w:rsidRPr="0054596B">
              <w:rPr>
                <w:rFonts w:ascii="Times New Roman" w:hAnsi="Times New Roman" w:cs="Times New Roman"/>
                <w:sz w:val="20"/>
                <w:szCs w:val="20"/>
              </w:rPr>
              <w:t xml:space="preserve"> × </w:t>
            </w:r>
            <w:r w:rsidRPr="000811E3">
              <w:rPr>
                <w:rFonts w:ascii="Times New Roman" w:hAnsi="Times New Roman" w:cs="Times New Roman"/>
                <w:i/>
                <w:iCs/>
                <w:sz w:val="20"/>
                <w:szCs w:val="20"/>
              </w:rPr>
              <w:t>logavaliacoes</w:t>
            </w:r>
          </w:p>
        </w:tc>
        <w:tc>
          <w:tcPr>
            <w:tcW w:w="5050" w:type="dxa"/>
          </w:tcPr>
          <w:p w14:paraId="281F4EEE"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16,25</w:t>
            </w:r>
          </w:p>
        </w:tc>
      </w:tr>
      <w:tr w:rsidR="0094206C" w:rsidRPr="0054596B" w14:paraId="64331604"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50" w:type="dxa"/>
          </w:tcPr>
          <w:p w14:paraId="7ADFD728" w14:textId="5FFFFD1B" w:rsidR="0094206C"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Restaurante</w:t>
            </w:r>
          </w:p>
        </w:tc>
        <w:tc>
          <w:tcPr>
            <w:tcW w:w="5050" w:type="dxa"/>
          </w:tcPr>
          <w:p w14:paraId="784E056D"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16,03</w:t>
            </w:r>
          </w:p>
        </w:tc>
      </w:tr>
      <w:tr w:rsidR="0094206C" w:rsidRPr="0054596B" w14:paraId="63F46213" w14:textId="77777777" w:rsidTr="001D0FB7">
        <w:trPr>
          <w:trHeight w:val="245"/>
        </w:trPr>
        <w:tc>
          <w:tcPr>
            <w:tcW w:w="5050" w:type="dxa"/>
          </w:tcPr>
          <w:p w14:paraId="16E07531" w14:textId="7F5C874C" w:rsidR="0094206C"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Visitar_website_hotel</w:t>
            </w:r>
          </w:p>
        </w:tc>
        <w:tc>
          <w:tcPr>
            <w:tcW w:w="5050" w:type="dxa"/>
          </w:tcPr>
          <w:p w14:paraId="3BFC9532"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15,90</w:t>
            </w:r>
          </w:p>
        </w:tc>
      </w:tr>
      <w:tr w:rsidR="0094206C" w:rsidRPr="0054596B" w14:paraId="1F178293" w14:textId="77777777" w:rsidTr="001D0FB7">
        <w:trPr>
          <w:cnfStyle w:val="000000100000" w:firstRow="0" w:lastRow="0" w:firstColumn="0" w:lastColumn="0" w:oddVBand="0" w:evenVBand="0" w:oddHBand="1" w:evenHBand="0" w:firstRowFirstColumn="0" w:firstRowLastColumn="0" w:lastRowFirstColumn="0" w:lastRowLastColumn="0"/>
          <w:trHeight w:val="245"/>
        </w:trPr>
        <w:tc>
          <w:tcPr>
            <w:tcW w:w="5050" w:type="dxa"/>
          </w:tcPr>
          <w:p w14:paraId="3163549C" w14:textId="17FCA604" w:rsidR="0094206C" w:rsidRPr="0054596B" w:rsidRDefault="000811E3" w:rsidP="00542ECF">
            <w:pPr>
              <w:jc w:val="both"/>
              <w:rPr>
                <w:rFonts w:ascii="Times New Roman" w:hAnsi="Times New Roman" w:cs="Times New Roman"/>
                <w:sz w:val="20"/>
                <w:szCs w:val="20"/>
              </w:rPr>
            </w:pPr>
            <w:r w:rsidRPr="000811E3">
              <w:rPr>
                <w:rFonts w:ascii="Times New Roman" w:hAnsi="Times New Roman" w:cs="Times New Roman"/>
                <w:i/>
                <w:iCs/>
                <w:sz w:val="20"/>
                <w:szCs w:val="20"/>
              </w:rPr>
              <w:t>CarimboTripAdvisor</w:t>
            </w:r>
          </w:p>
        </w:tc>
        <w:tc>
          <w:tcPr>
            <w:tcW w:w="5050" w:type="dxa"/>
          </w:tcPr>
          <w:p w14:paraId="4AB1B91E"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15,64</w:t>
            </w:r>
          </w:p>
        </w:tc>
      </w:tr>
      <w:tr w:rsidR="0094206C" w:rsidRPr="0054596B" w14:paraId="1BBAFA15" w14:textId="77777777" w:rsidTr="001D0FB7">
        <w:trPr>
          <w:trHeight w:val="245"/>
        </w:trPr>
        <w:tc>
          <w:tcPr>
            <w:tcW w:w="5050" w:type="dxa"/>
          </w:tcPr>
          <w:p w14:paraId="63F9109A"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Estacionamento_gratuito</w:t>
            </w:r>
          </w:p>
        </w:tc>
        <w:tc>
          <w:tcPr>
            <w:tcW w:w="5050" w:type="dxa"/>
          </w:tcPr>
          <w:p w14:paraId="64FEBD8F" w14:textId="77777777" w:rsidR="0094206C" w:rsidRPr="0054596B" w:rsidRDefault="0094206C" w:rsidP="00542ECF">
            <w:pPr>
              <w:jc w:val="both"/>
              <w:rPr>
                <w:rFonts w:ascii="Times New Roman" w:hAnsi="Times New Roman" w:cs="Times New Roman"/>
                <w:sz w:val="20"/>
                <w:szCs w:val="20"/>
              </w:rPr>
            </w:pPr>
            <w:r w:rsidRPr="0054596B">
              <w:rPr>
                <w:rFonts w:ascii="Times New Roman" w:hAnsi="Times New Roman" w:cs="Times New Roman"/>
                <w:sz w:val="20"/>
                <w:szCs w:val="20"/>
              </w:rPr>
              <w:t>15,34</w:t>
            </w:r>
          </w:p>
        </w:tc>
      </w:tr>
    </w:tbl>
    <w:p w14:paraId="4C034FE5" w14:textId="4E011BEA" w:rsidR="00370C7E" w:rsidRPr="0054596B" w:rsidRDefault="001254C4" w:rsidP="00542ECF">
      <w:pPr>
        <w:spacing w:line="360" w:lineRule="auto"/>
        <w:jc w:val="both"/>
        <w:rPr>
          <w:rFonts w:ascii="Times New Roman" w:eastAsia="Times New Roman" w:hAnsi="Times New Roman" w:cs="Times New Roman"/>
        </w:rPr>
      </w:pPr>
      <w:r w:rsidRPr="0054596B">
        <w:rPr>
          <w:rFonts w:ascii="Times New Roman" w:eastAsia="Times New Roman" w:hAnsi="Times New Roman" w:cs="Times New Roman"/>
        </w:rPr>
        <w:br/>
        <w:t>Conteúdo: síntese das variáveis mais importantes (foco no modelo final).</w:t>
      </w:r>
    </w:p>
    <w:sectPr w:rsidR="00370C7E" w:rsidRPr="0054596B" w:rsidSect="002158BA">
      <w:headerReference w:type="default" r:id="rId30"/>
      <w:footerReference w:type="default" r:id="rId31"/>
      <w:headerReference w:type="first" r:id="rId32"/>
      <w:footerReference w:type="first" r:id="rId33"/>
      <w:pgSz w:w="12240" w:h="15840"/>
      <w:pgMar w:top="1440" w:right="1080" w:bottom="1440" w:left="1080" w:header="51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F9C43" w14:textId="77777777" w:rsidR="004F6551" w:rsidRPr="00807137" w:rsidRDefault="004F6551" w:rsidP="00040D17">
      <w:pPr>
        <w:spacing w:after="0" w:line="240" w:lineRule="auto"/>
      </w:pPr>
      <w:r w:rsidRPr="00807137">
        <w:separator/>
      </w:r>
    </w:p>
  </w:endnote>
  <w:endnote w:type="continuationSeparator" w:id="0">
    <w:p w14:paraId="4C83437B" w14:textId="77777777" w:rsidR="004F6551" w:rsidRPr="00807137" w:rsidRDefault="004F6551" w:rsidP="00040D17">
      <w:pPr>
        <w:spacing w:after="0" w:line="240" w:lineRule="auto"/>
      </w:pPr>
      <w:r w:rsidRPr="008071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4A6568C2" w14:paraId="14731301" w14:textId="77777777" w:rsidTr="6F9CC084">
      <w:trPr>
        <w:trHeight w:val="300"/>
      </w:trPr>
      <w:tc>
        <w:tcPr>
          <w:tcW w:w="2945" w:type="dxa"/>
        </w:tcPr>
        <w:p w14:paraId="3180B16B" w14:textId="151D4262" w:rsidR="4A6568C2" w:rsidRDefault="4A6568C2" w:rsidP="4A6568C2">
          <w:pPr>
            <w:pStyle w:val="Header"/>
            <w:ind w:left="-115"/>
          </w:pPr>
        </w:p>
      </w:tc>
      <w:tc>
        <w:tcPr>
          <w:tcW w:w="2945" w:type="dxa"/>
        </w:tcPr>
        <w:p w14:paraId="471ED2DE" w14:textId="03C434F4" w:rsidR="4A6568C2" w:rsidRDefault="4A6568C2" w:rsidP="4A6568C2">
          <w:pPr>
            <w:pStyle w:val="Header"/>
            <w:jc w:val="center"/>
          </w:pPr>
        </w:p>
      </w:tc>
      <w:tc>
        <w:tcPr>
          <w:tcW w:w="2945" w:type="dxa"/>
        </w:tcPr>
        <w:p w14:paraId="5BFD6C62" w14:textId="440BB794" w:rsidR="4A6568C2" w:rsidRDefault="6F9CC084" w:rsidP="6F9CC084">
          <w:pPr>
            <w:pStyle w:val="Header"/>
            <w:ind w:right="-115"/>
            <w:jc w:val="right"/>
            <w:rPr>
              <w:rFonts w:ascii="Times New Roman" w:eastAsia="Times New Roman" w:hAnsi="Times New Roman" w:cs="Times New Roman"/>
              <w:b/>
              <w:bCs/>
            </w:rPr>
          </w:pPr>
          <w:r w:rsidRPr="6F9CC084">
            <w:rPr>
              <w:rFonts w:ascii="Times New Roman" w:eastAsia="Times New Roman" w:hAnsi="Times New Roman" w:cs="Times New Roman"/>
              <w:b/>
              <w:bCs/>
            </w:rPr>
            <w:t xml:space="preserve">Página </w:t>
          </w:r>
          <w:r w:rsidR="4A6568C2" w:rsidRPr="6F9CC084">
            <w:rPr>
              <w:rFonts w:ascii="Times New Roman" w:eastAsia="Times New Roman" w:hAnsi="Times New Roman" w:cs="Times New Roman"/>
              <w:b/>
              <w:bCs/>
            </w:rPr>
            <w:fldChar w:fldCharType="begin"/>
          </w:r>
          <w:r w:rsidR="4A6568C2">
            <w:instrText>PAGE</w:instrText>
          </w:r>
          <w:r w:rsidR="4A6568C2" w:rsidRPr="6F9CC084">
            <w:fldChar w:fldCharType="separate"/>
          </w:r>
          <w:r w:rsidR="00A9751E">
            <w:rPr>
              <w:noProof/>
            </w:rPr>
            <w:t>2</w:t>
          </w:r>
          <w:r w:rsidR="4A6568C2" w:rsidRPr="6F9CC084">
            <w:rPr>
              <w:rFonts w:ascii="Times New Roman" w:eastAsia="Times New Roman" w:hAnsi="Times New Roman" w:cs="Times New Roman"/>
              <w:b/>
              <w:bCs/>
            </w:rPr>
            <w:fldChar w:fldCharType="end"/>
          </w:r>
        </w:p>
      </w:tc>
    </w:tr>
  </w:tbl>
  <w:p w14:paraId="09ED6BE5" w14:textId="65B7FF4C" w:rsidR="4A6568C2" w:rsidRDefault="4A6568C2" w:rsidP="4A656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F9CC084" w14:paraId="3330DCB7" w14:textId="77777777" w:rsidTr="6F9CC084">
      <w:trPr>
        <w:trHeight w:val="300"/>
      </w:trPr>
      <w:tc>
        <w:tcPr>
          <w:tcW w:w="2945" w:type="dxa"/>
        </w:tcPr>
        <w:p w14:paraId="52312C77" w14:textId="519CEB61" w:rsidR="6F9CC084" w:rsidRDefault="6F9CC084" w:rsidP="6F9CC084">
          <w:pPr>
            <w:pStyle w:val="Header"/>
            <w:ind w:left="-115"/>
          </w:pPr>
        </w:p>
      </w:tc>
      <w:tc>
        <w:tcPr>
          <w:tcW w:w="2945" w:type="dxa"/>
        </w:tcPr>
        <w:p w14:paraId="5BA3E3DA" w14:textId="40BDD2F8" w:rsidR="6F9CC084" w:rsidRDefault="6F9CC084" w:rsidP="6F9CC084">
          <w:pPr>
            <w:pStyle w:val="Header"/>
            <w:jc w:val="center"/>
          </w:pPr>
        </w:p>
      </w:tc>
      <w:tc>
        <w:tcPr>
          <w:tcW w:w="2945" w:type="dxa"/>
        </w:tcPr>
        <w:p w14:paraId="00D7A382" w14:textId="693D68D3" w:rsidR="6F9CC084" w:rsidRDefault="6F9CC084" w:rsidP="6F9CC084">
          <w:pPr>
            <w:pStyle w:val="Header"/>
            <w:ind w:right="-115"/>
            <w:jc w:val="right"/>
          </w:pPr>
        </w:p>
      </w:tc>
    </w:tr>
  </w:tbl>
  <w:p w14:paraId="04345ABD" w14:textId="78FC0A9F" w:rsidR="6F9CC084" w:rsidRDefault="6F9CC084" w:rsidP="6F9CC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E474" w14:textId="77777777" w:rsidR="004F6551" w:rsidRPr="00807137" w:rsidRDefault="004F6551" w:rsidP="00040D17">
      <w:pPr>
        <w:spacing w:after="0" w:line="240" w:lineRule="auto"/>
      </w:pPr>
      <w:r w:rsidRPr="00807137">
        <w:separator/>
      </w:r>
    </w:p>
  </w:footnote>
  <w:footnote w:type="continuationSeparator" w:id="0">
    <w:p w14:paraId="6DFAF998" w14:textId="77777777" w:rsidR="004F6551" w:rsidRPr="00807137" w:rsidRDefault="004F6551" w:rsidP="00040D17">
      <w:pPr>
        <w:spacing w:after="0" w:line="240" w:lineRule="auto"/>
      </w:pPr>
      <w:r w:rsidRPr="008071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628" w:type="dxa"/>
      <w:tblLook w:val="06A0" w:firstRow="1" w:lastRow="0" w:firstColumn="1" w:lastColumn="0" w:noHBand="1" w:noVBand="1"/>
    </w:tblPr>
    <w:tblGrid>
      <w:gridCol w:w="2945"/>
      <w:gridCol w:w="2945"/>
      <w:gridCol w:w="2945"/>
    </w:tblGrid>
    <w:tr w:rsidR="4A6568C2" w14:paraId="22865F95" w14:textId="77777777" w:rsidTr="002158BA">
      <w:trPr>
        <w:trHeight w:val="300"/>
      </w:trPr>
      <w:tc>
        <w:tcPr>
          <w:tcW w:w="2945" w:type="dxa"/>
        </w:tcPr>
        <w:p w14:paraId="5D0A424E" w14:textId="5E0F1343" w:rsidR="4A6568C2" w:rsidRDefault="4A6568C2" w:rsidP="4A6568C2">
          <w:pPr>
            <w:pStyle w:val="Header"/>
            <w:ind w:left="-115"/>
          </w:pPr>
        </w:p>
      </w:tc>
      <w:tc>
        <w:tcPr>
          <w:tcW w:w="2945" w:type="dxa"/>
        </w:tcPr>
        <w:p w14:paraId="599177A7" w14:textId="7D1D46E1" w:rsidR="4A6568C2" w:rsidRDefault="4A6568C2" w:rsidP="4A6568C2">
          <w:pPr>
            <w:pStyle w:val="Header"/>
            <w:jc w:val="center"/>
          </w:pPr>
        </w:p>
      </w:tc>
      <w:tc>
        <w:tcPr>
          <w:tcW w:w="2945" w:type="dxa"/>
        </w:tcPr>
        <w:p w14:paraId="1879C3F3" w14:textId="49541B9A" w:rsidR="4A6568C2" w:rsidRDefault="4A6568C2" w:rsidP="4A6568C2">
          <w:pPr>
            <w:pStyle w:val="Header"/>
            <w:ind w:right="-115"/>
            <w:jc w:val="right"/>
          </w:pPr>
        </w:p>
      </w:tc>
    </w:tr>
  </w:tbl>
  <w:p w14:paraId="6EC925B5" w14:textId="047FFA30" w:rsidR="4A6568C2" w:rsidRDefault="4A6568C2" w:rsidP="4A656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F9CC084" w14:paraId="67BD9100" w14:textId="77777777" w:rsidTr="6F9CC084">
      <w:trPr>
        <w:trHeight w:val="300"/>
      </w:trPr>
      <w:tc>
        <w:tcPr>
          <w:tcW w:w="2945" w:type="dxa"/>
        </w:tcPr>
        <w:p w14:paraId="24565B12" w14:textId="3CF7E1FE" w:rsidR="6F9CC084" w:rsidRDefault="6F9CC084" w:rsidP="6F9CC084">
          <w:pPr>
            <w:pStyle w:val="Header"/>
            <w:ind w:left="-115"/>
          </w:pPr>
        </w:p>
      </w:tc>
      <w:tc>
        <w:tcPr>
          <w:tcW w:w="2945" w:type="dxa"/>
        </w:tcPr>
        <w:p w14:paraId="1D686C0D" w14:textId="5B88A3C2" w:rsidR="6F9CC084" w:rsidRDefault="6F9CC084" w:rsidP="6F9CC084">
          <w:pPr>
            <w:pStyle w:val="Header"/>
            <w:jc w:val="center"/>
          </w:pPr>
        </w:p>
      </w:tc>
      <w:tc>
        <w:tcPr>
          <w:tcW w:w="2945" w:type="dxa"/>
        </w:tcPr>
        <w:p w14:paraId="00D6A20D" w14:textId="3677ABD8" w:rsidR="6F9CC084" w:rsidRDefault="6F9CC084" w:rsidP="6F9CC084">
          <w:pPr>
            <w:pStyle w:val="Header"/>
            <w:ind w:right="-115"/>
            <w:jc w:val="right"/>
          </w:pPr>
        </w:p>
      </w:tc>
    </w:tr>
  </w:tbl>
  <w:p w14:paraId="573ACC44" w14:textId="3203974D" w:rsidR="6F9CC084" w:rsidRDefault="6F9CC084" w:rsidP="6F9CC0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7E6E"/>
    <w:multiLevelType w:val="multilevel"/>
    <w:tmpl w:val="4B20996E"/>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102ADA"/>
    <w:multiLevelType w:val="multilevel"/>
    <w:tmpl w:val="546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A681A"/>
    <w:multiLevelType w:val="multilevel"/>
    <w:tmpl w:val="F0A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C196E"/>
    <w:multiLevelType w:val="multilevel"/>
    <w:tmpl w:val="8AB8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F60F8"/>
    <w:multiLevelType w:val="multilevel"/>
    <w:tmpl w:val="BB4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C0A7E"/>
    <w:multiLevelType w:val="multilevel"/>
    <w:tmpl w:val="6E0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B5A93"/>
    <w:multiLevelType w:val="multilevel"/>
    <w:tmpl w:val="F9B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D50F8"/>
    <w:multiLevelType w:val="multilevel"/>
    <w:tmpl w:val="13A04BD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33241B"/>
    <w:multiLevelType w:val="multilevel"/>
    <w:tmpl w:val="90C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F260E"/>
    <w:multiLevelType w:val="multilevel"/>
    <w:tmpl w:val="2314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475FD"/>
    <w:multiLevelType w:val="multilevel"/>
    <w:tmpl w:val="55F29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C488C"/>
    <w:multiLevelType w:val="multilevel"/>
    <w:tmpl w:val="C7F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B6610"/>
    <w:multiLevelType w:val="multilevel"/>
    <w:tmpl w:val="910A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40209A"/>
    <w:multiLevelType w:val="multilevel"/>
    <w:tmpl w:val="BECE5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8C5B56"/>
    <w:multiLevelType w:val="multilevel"/>
    <w:tmpl w:val="6BC84984"/>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01D53F3"/>
    <w:multiLevelType w:val="multilevel"/>
    <w:tmpl w:val="D796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F0F86"/>
    <w:multiLevelType w:val="multilevel"/>
    <w:tmpl w:val="5BD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13D93"/>
    <w:multiLevelType w:val="multilevel"/>
    <w:tmpl w:val="E74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514F6"/>
    <w:multiLevelType w:val="multilevel"/>
    <w:tmpl w:val="919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9676B"/>
    <w:multiLevelType w:val="multilevel"/>
    <w:tmpl w:val="9E5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C014A"/>
    <w:multiLevelType w:val="multilevel"/>
    <w:tmpl w:val="2D80F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15224819">
    <w:abstractNumId w:val="16"/>
  </w:num>
  <w:num w:numId="2" w16cid:durableId="2137482439">
    <w:abstractNumId w:val="19"/>
  </w:num>
  <w:num w:numId="3" w16cid:durableId="856893983">
    <w:abstractNumId w:val="5"/>
  </w:num>
  <w:num w:numId="4" w16cid:durableId="1349797869">
    <w:abstractNumId w:val="8"/>
  </w:num>
  <w:num w:numId="5" w16cid:durableId="1434663024">
    <w:abstractNumId w:val="2"/>
  </w:num>
  <w:num w:numId="6" w16cid:durableId="1520200591">
    <w:abstractNumId w:val="3"/>
  </w:num>
  <w:num w:numId="7" w16cid:durableId="2005433618">
    <w:abstractNumId w:val="6"/>
  </w:num>
  <w:num w:numId="8" w16cid:durableId="1518889309">
    <w:abstractNumId w:val="18"/>
  </w:num>
  <w:num w:numId="9" w16cid:durableId="1023091637">
    <w:abstractNumId w:val="15"/>
  </w:num>
  <w:num w:numId="10" w16cid:durableId="1124538913">
    <w:abstractNumId w:val="17"/>
  </w:num>
  <w:num w:numId="11" w16cid:durableId="312032513">
    <w:abstractNumId w:val="11"/>
  </w:num>
  <w:num w:numId="12" w16cid:durableId="1379822326">
    <w:abstractNumId w:val="13"/>
  </w:num>
  <w:num w:numId="13" w16cid:durableId="715809859">
    <w:abstractNumId w:val="10"/>
  </w:num>
  <w:num w:numId="14" w16cid:durableId="1438404005">
    <w:abstractNumId w:val="12"/>
  </w:num>
  <w:num w:numId="15" w16cid:durableId="2070372226">
    <w:abstractNumId w:val="7"/>
  </w:num>
  <w:num w:numId="16" w16cid:durableId="917253862">
    <w:abstractNumId w:val="4"/>
  </w:num>
  <w:num w:numId="17" w16cid:durableId="1533497114">
    <w:abstractNumId w:val="0"/>
  </w:num>
  <w:num w:numId="18" w16cid:durableId="1581451035">
    <w:abstractNumId w:val="14"/>
  </w:num>
  <w:num w:numId="19" w16cid:durableId="243878812">
    <w:abstractNumId w:val="1"/>
  </w:num>
  <w:num w:numId="20" w16cid:durableId="1103768730">
    <w:abstractNumId w:val="20"/>
  </w:num>
  <w:num w:numId="21" w16cid:durableId="893273914">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173DAA"/>
    <w:rsid w:val="000000FF"/>
    <w:rsid w:val="00000741"/>
    <w:rsid w:val="00000DDA"/>
    <w:rsid w:val="00000E11"/>
    <w:rsid w:val="000016D7"/>
    <w:rsid w:val="00001F6C"/>
    <w:rsid w:val="00001FEF"/>
    <w:rsid w:val="00002266"/>
    <w:rsid w:val="00003832"/>
    <w:rsid w:val="00003BA1"/>
    <w:rsid w:val="00003CB0"/>
    <w:rsid w:val="00005442"/>
    <w:rsid w:val="000054A8"/>
    <w:rsid w:val="0000555A"/>
    <w:rsid w:val="00005C1A"/>
    <w:rsid w:val="00007815"/>
    <w:rsid w:val="00007952"/>
    <w:rsid w:val="00007E09"/>
    <w:rsid w:val="00010129"/>
    <w:rsid w:val="000104E5"/>
    <w:rsid w:val="00010D20"/>
    <w:rsid w:val="00010DB9"/>
    <w:rsid w:val="00010EF9"/>
    <w:rsid w:val="00011075"/>
    <w:rsid w:val="00011908"/>
    <w:rsid w:val="00011A74"/>
    <w:rsid w:val="00011CB5"/>
    <w:rsid w:val="00012B61"/>
    <w:rsid w:val="000134C2"/>
    <w:rsid w:val="000134FF"/>
    <w:rsid w:val="00013A75"/>
    <w:rsid w:val="00013FDF"/>
    <w:rsid w:val="0001421D"/>
    <w:rsid w:val="000144C2"/>
    <w:rsid w:val="00014C1E"/>
    <w:rsid w:val="00014C20"/>
    <w:rsid w:val="0001525B"/>
    <w:rsid w:val="00015407"/>
    <w:rsid w:val="00015902"/>
    <w:rsid w:val="000161E7"/>
    <w:rsid w:val="00016560"/>
    <w:rsid w:val="00016572"/>
    <w:rsid w:val="000165C5"/>
    <w:rsid w:val="0001685D"/>
    <w:rsid w:val="00016B86"/>
    <w:rsid w:val="00017785"/>
    <w:rsid w:val="00017A66"/>
    <w:rsid w:val="00020343"/>
    <w:rsid w:val="00020573"/>
    <w:rsid w:val="000205B8"/>
    <w:rsid w:val="00020C12"/>
    <w:rsid w:val="00020CE3"/>
    <w:rsid w:val="00021717"/>
    <w:rsid w:val="00021A7F"/>
    <w:rsid w:val="00021E44"/>
    <w:rsid w:val="000222EA"/>
    <w:rsid w:val="00022852"/>
    <w:rsid w:val="000228D5"/>
    <w:rsid w:val="00024213"/>
    <w:rsid w:val="00024972"/>
    <w:rsid w:val="00024FC5"/>
    <w:rsid w:val="00024FC7"/>
    <w:rsid w:val="00026059"/>
    <w:rsid w:val="0002663A"/>
    <w:rsid w:val="000268F8"/>
    <w:rsid w:val="000272FB"/>
    <w:rsid w:val="000276E3"/>
    <w:rsid w:val="00027AAE"/>
    <w:rsid w:val="000301B8"/>
    <w:rsid w:val="000307EA"/>
    <w:rsid w:val="00030BEB"/>
    <w:rsid w:val="000312AC"/>
    <w:rsid w:val="00031427"/>
    <w:rsid w:val="00031CAF"/>
    <w:rsid w:val="00031F6D"/>
    <w:rsid w:val="0003227D"/>
    <w:rsid w:val="000323C3"/>
    <w:rsid w:val="00032698"/>
    <w:rsid w:val="00032C81"/>
    <w:rsid w:val="00032E47"/>
    <w:rsid w:val="000339C8"/>
    <w:rsid w:val="00033BAE"/>
    <w:rsid w:val="0003458A"/>
    <w:rsid w:val="00034BC7"/>
    <w:rsid w:val="00034D29"/>
    <w:rsid w:val="00034F9C"/>
    <w:rsid w:val="00035172"/>
    <w:rsid w:val="000351A4"/>
    <w:rsid w:val="00035BE7"/>
    <w:rsid w:val="00035C6D"/>
    <w:rsid w:val="00036758"/>
    <w:rsid w:val="00036A62"/>
    <w:rsid w:val="0003783A"/>
    <w:rsid w:val="00037F48"/>
    <w:rsid w:val="00040D17"/>
    <w:rsid w:val="00041138"/>
    <w:rsid w:val="000415D9"/>
    <w:rsid w:val="00041771"/>
    <w:rsid w:val="000419F5"/>
    <w:rsid w:val="00041C37"/>
    <w:rsid w:val="00041EA9"/>
    <w:rsid w:val="00042D52"/>
    <w:rsid w:val="00042E44"/>
    <w:rsid w:val="000438D6"/>
    <w:rsid w:val="0004393F"/>
    <w:rsid w:val="00043AFA"/>
    <w:rsid w:val="00044300"/>
    <w:rsid w:val="00044880"/>
    <w:rsid w:val="00044ABD"/>
    <w:rsid w:val="00044ACC"/>
    <w:rsid w:val="00044D58"/>
    <w:rsid w:val="000455CE"/>
    <w:rsid w:val="00045937"/>
    <w:rsid w:val="00045D1C"/>
    <w:rsid w:val="0004656B"/>
    <w:rsid w:val="000468BD"/>
    <w:rsid w:val="00046A76"/>
    <w:rsid w:val="000478ED"/>
    <w:rsid w:val="00047AEB"/>
    <w:rsid w:val="00047EA2"/>
    <w:rsid w:val="00047FFA"/>
    <w:rsid w:val="00050275"/>
    <w:rsid w:val="000503D5"/>
    <w:rsid w:val="0005057C"/>
    <w:rsid w:val="00051199"/>
    <w:rsid w:val="0005147E"/>
    <w:rsid w:val="00051560"/>
    <w:rsid w:val="00051D80"/>
    <w:rsid w:val="0005274E"/>
    <w:rsid w:val="00052ABB"/>
    <w:rsid w:val="00052E12"/>
    <w:rsid w:val="000538E1"/>
    <w:rsid w:val="00053A32"/>
    <w:rsid w:val="00053F5C"/>
    <w:rsid w:val="000543BA"/>
    <w:rsid w:val="000543DC"/>
    <w:rsid w:val="00054A17"/>
    <w:rsid w:val="00054B78"/>
    <w:rsid w:val="00054CC5"/>
    <w:rsid w:val="000550AA"/>
    <w:rsid w:val="000555F4"/>
    <w:rsid w:val="000557A3"/>
    <w:rsid w:val="00055B38"/>
    <w:rsid w:val="0005631F"/>
    <w:rsid w:val="0005638B"/>
    <w:rsid w:val="00056563"/>
    <w:rsid w:val="00056D6C"/>
    <w:rsid w:val="00056ECC"/>
    <w:rsid w:val="000570EC"/>
    <w:rsid w:val="000578C2"/>
    <w:rsid w:val="00057DDD"/>
    <w:rsid w:val="0006059B"/>
    <w:rsid w:val="00060A4F"/>
    <w:rsid w:val="00060E14"/>
    <w:rsid w:val="00061E18"/>
    <w:rsid w:val="000627EC"/>
    <w:rsid w:val="000628F0"/>
    <w:rsid w:val="000634C2"/>
    <w:rsid w:val="000637B9"/>
    <w:rsid w:val="00064013"/>
    <w:rsid w:val="00064FB0"/>
    <w:rsid w:val="000661E5"/>
    <w:rsid w:val="0006651E"/>
    <w:rsid w:val="00066A52"/>
    <w:rsid w:val="00066DE5"/>
    <w:rsid w:val="00067135"/>
    <w:rsid w:val="0006757B"/>
    <w:rsid w:val="000676B2"/>
    <w:rsid w:val="000676D2"/>
    <w:rsid w:val="00070155"/>
    <w:rsid w:val="00071691"/>
    <w:rsid w:val="00071905"/>
    <w:rsid w:val="00071914"/>
    <w:rsid w:val="00071D36"/>
    <w:rsid w:val="00071EE7"/>
    <w:rsid w:val="000720C7"/>
    <w:rsid w:val="0007228F"/>
    <w:rsid w:val="00072640"/>
    <w:rsid w:val="0007268F"/>
    <w:rsid w:val="000727BA"/>
    <w:rsid w:val="0007284A"/>
    <w:rsid w:val="00072EF2"/>
    <w:rsid w:val="00074B9F"/>
    <w:rsid w:val="0007530A"/>
    <w:rsid w:val="00075593"/>
    <w:rsid w:val="00075669"/>
    <w:rsid w:val="000758FD"/>
    <w:rsid w:val="00075E90"/>
    <w:rsid w:val="0007683F"/>
    <w:rsid w:val="000768A7"/>
    <w:rsid w:val="00076E75"/>
    <w:rsid w:val="000771C4"/>
    <w:rsid w:val="000771FC"/>
    <w:rsid w:val="000776B7"/>
    <w:rsid w:val="00080DD7"/>
    <w:rsid w:val="00080F2E"/>
    <w:rsid w:val="0008114C"/>
    <w:rsid w:val="000811E3"/>
    <w:rsid w:val="0008186F"/>
    <w:rsid w:val="000819CF"/>
    <w:rsid w:val="00083321"/>
    <w:rsid w:val="000835F5"/>
    <w:rsid w:val="00084B44"/>
    <w:rsid w:val="00084E6F"/>
    <w:rsid w:val="00084E74"/>
    <w:rsid w:val="0008538B"/>
    <w:rsid w:val="00086248"/>
    <w:rsid w:val="000868C7"/>
    <w:rsid w:val="000869E1"/>
    <w:rsid w:val="00086B66"/>
    <w:rsid w:val="00086C0A"/>
    <w:rsid w:val="0008781F"/>
    <w:rsid w:val="000879CB"/>
    <w:rsid w:val="00087C2B"/>
    <w:rsid w:val="00087E59"/>
    <w:rsid w:val="000900ED"/>
    <w:rsid w:val="000903D7"/>
    <w:rsid w:val="000905C1"/>
    <w:rsid w:val="000906DD"/>
    <w:rsid w:val="00090ABF"/>
    <w:rsid w:val="00090F64"/>
    <w:rsid w:val="00090FA6"/>
    <w:rsid w:val="00091154"/>
    <w:rsid w:val="000916D9"/>
    <w:rsid w:val="00091C9B"/>
    <w:rsid w:val="00091FE1"/>
    <w:rsid w:val="00093000"/>
    <w:rsid w:val="000932EF"/>
    <w:rsid w:val="000934FC"/>
    <w:rsid w:val="0009393F"/>
    <w:rsid w:val="000939B9"/>
    <w:rsid w:val="00093CB9"/>
    <w:rsid w:val="00093E50"/>
    <w:rsid w:val="000941F2"/>
    <w:rsid w:val="00094988"/>
    <w:rsid w:val="00095843"/>
    <w:rsid w:val="00095CF6"/>
    <w:rsid w:val="00095D8F"/>
    <w:rsid w:val="0009643A"/>
    <w:rsid w:val="00096D4C"/>
    <w:rsid w:val="00096FED"/>
    <w:rsid w:val="00097149"/>
    <w:rsid w:val="000978BC"/>
    <w:rsid w:val="00097B78"/>
    <w:rsid w:val="00097BC5"/>
    <w:rsid w:val="00097E66"/>
    <w:rsid w:val="00097F80"/>
    <w:rsid w:val="000A03E0"/>
    <w:rsid w:val="000A042A"/>
    <w:rsid w:val="000A0A5A"/>
    <w:rsid w:val="000A0ACA"/>
    <w:rsid w:val="000A0B55"/>
    <w:rsid w:val="000A0CC4"/>
    <w:rsid w:val="000A1177"/>
    <w:rsid w:val="000A1379"/>
    <w:rsid w:val="000A1C67"/>
    <w:rsid w:val="000A1C8A"/>
    <w:rsid w:val="000A2C0A"/>
    <w:rsid w:val="000A2D68"/>
    <w:rsid w:val="000A3286"/>
    <w:rsid w:val="000A360B"/>
    <w:rsid w:val="000A3AA9"/>
    <w:rsid w:val="000A3CC3"/>
    <w:rsid w:val="000A41BD"/>
    <w:rsid w:val="000A4463"/>
    <w:rsid w:val="000A50A7"/>
    <w:rsid w:val="000A538D"/>
    <w:rsid w:val="000A54AB"/>
    <w:rsid w:val="000A54B6"/>
    <w:rsid w:val="000A59EF"/>
    <w:rsid w:val="000A5A4C"/>
    <w:rsid w:val="000A6054"/>
    <w:rsid w:val="000A61B5"/>
    <w:rsid w:val="000A6E15"/>
    <w:rsid w:val="000A6E97"/>
    <w:rsid w:val="000A7059"/>
    <w:rsid w:val="000A73B0"/>
    <w:rsid w:val="000A7553"/>
    <w:rsid w:val="000A75E0"/>
    <w:rsid w:val="000A7BD7"/>
    <w:rsid w:val="000B0C2C"/>
    <w:rsid w:val="000B1441"/>
    <w:rsid w:val="000B1860"/>
    <w:rsid w:val="000B283D"/>
    <w:rsid w:val="000B286D"/>
    <w:rsid w:val="000B2C29"/>
    <w:rsid w:val="000B2F51"/>
    <w:rsid w:val="000B3283"/>
    <w:rsid w:val="000B3796"/>
    <w:rsid w:val="000B3883"/>
    <w:rsid w:val="000B4523"/>
    <w:rsid w:val="000B4A47"/>
    <w:rsid w:val="000B4CED"/>
    <w:rsid w:val="000B4DB8"/>
    <w:rsid w:val="000B5D24"/>
    <w:rsid w:val="000B5E00"/>
    <w:rsid w:val="000B5E76"/>
    <w:rsid w:val="000B6084"/>
    <w:rsid w:val="000B6138"/>
    <w:rsid w:val="000B6B25"/>
    <w:rsid w:val="000B7372"/>
    <w:rsid w:val="000B7537"/>
    <w:rsid w:val="000B75E7"/>
    <w:rsid w:val="000B7886"/>
    <w:rsid w:val="000B7CF4"/>
    <w:rsid w:val="000B7DA9"/>
    <w:rsid w:val="000BE0B1"/>
    <w:rsid w:val="000C0879"/>
    <w:rsid w:val="000C0C8C"/>
    <w:rsid w:val="000C0E2C"/>
    <w:rsid w:val="000C113F"/>
    <w:rsid w:val="000C1435"/>
    <w:rsid w:val="000C160B"/>
    <w:rsid w:val="000C18FA"/>
    <w:rsid w:val="000C1DFB"/>
    <w:rsid w:val="000C2173"/>
    <w:rsid w:val="000C2594"/>
    <w:rsid w:val="000C263C"/>
    <w:rsid w:val="000C3199"/>
    <w:rsid w:val="000C3586"/>
    <w:rsid w:val="000C35CB"/>
    <w:rsid w:val="000C3E06"/>
    <w:rsid w:val="000C47CB"/>
    <w:rsid w:val="000C48D8"/>
    <w:rsid w:val="000C4A50"/>
    <w:rsid w:val="000C4E7D"/>
    <w:rsid w:val="000C548C"/>
    <w:rsid w:val="000C55A2"/>
    <w:rsid w:val="000C6121"/>
    <w:rsid w:val="000C627D"/>
    <w:rsid w:val="000C6483"/>
    <w:rsid w:val="000C6B24"/>
    <w:rsid w:val="000C6C19"/>
    <w:rsid w:val="000C6D3C"/>
    <w:rsid w:val="000C72C2"/>
    <w:rsid w:val="000C73FA"/>
    <w:rsid w:val="000C740C"/>
    <w:rsid w:val="000C7AFC"/>
    <w:rsid w:val="000CC1E6"/>
    <w:rsid w:val="000D0481"/>
    <w:rsid w:val="000D0A10"/>
    <w:rsid w:val="000D0B82"/>
    <w:rsid w:val="000D0C57"/>
    <w:rsid w:val="000D0FDC"/>
    <w:rsid w:val="000D16BA"/>
    <w:rsid w:val="000D1A57"/>
    <w:rsid w:val="000D2286"/>
    <w:rsid w:val="000D2315"/>
    <w:rsid w:val="000D2A19"/>
    <w:rsid w:val="000D3E59"/>
    <w:rsid w:val="000D4400"/>
    <w:rsid w:val="000D48D5"/>
    <w:rsid w:val="000D4D33"/>
    <w:rsid w:val="000D4D5E"/>
    <w:rsid w:val="000D4F29"/>
    <w:rsid w:val="000D5254"/>
    <w:rsid w:val="000D55A8"/>
    <w:rsid w:val="000D5A3C"/>
    <w:rsid w:val="000D5EB4"/>
    <w:rsid w:val="000D640F"/>
    <w:rsid w:val="000D6A15"/>
    <w:rsid w:val="000D6DAB"/>
    <w:rsid w:val="000D6FFD"/>
    <w:rsid w:val="000D70B2"/>
    <w:rsid w:val="000D71D2"/>
    <w:rsid w:val="000E0187"/>
    <w:rsid w:val="000E0455"/>
    <w:rsid w:val="000E0525"/>
    <w:rsid w:val="000E074C"/>
    <w:rsid w:val="000E0CDC"/>
    <w:rsid w:val="000E160A"/>
    <w:rsid w:val="000E19FA"/>
    <w:rsid w:val="000E1D49"/>
    <w:rsid w:val="000E1D93"/>
    <w:rsid w:val="000E24B7"/>
    <w:rsid w:val="000E2710"/>
    <w:rsid w:val="000E32F2"/>
    <w:rsid w:val="000E42DA"/>
    <w:rsid w:val="000E4684"/>
    <w:rsid w:val="000E4E27"/>
    <w:rsid w:val="000E5042"/>
    <w:rsid w:val="000E55FA"/>
    <w:rsid w:val="000E5748"/>
    <w:rsid w:val="000E5827"/>
    <w:rsid w:val="000E5EC8"/>
    <w:rsid w:val="000E6648"/>
    <w:rsid w:val="000E6882"/>
    <w:rsid w:val="000E7895"/>
    <w:rsid w:val="000E7FCB"/>
    <w:rsid w:val="000F0487"/>
    <w:rsid w:val="000F09F0"/>
    <w:rsid w:val="000F1386"/>
    <w:rsid w:val="000F22EE"/>
    <w:rsid w:val="000F2B4C"/>
    <w:rsid w:val="000F2E03"/>
    <w:rsid w:val="000F34BC"/>
    <w:rsid w:val="000F363D"/>
    <w:rsid w:val="000F3C60"/>
    <w:rsid w:val="000F3EA8"/>
    <w:rsid w:val="000F45E5"/>
    <w:rsid w:val="000F4A1C"/>
    <w:rsid w:val="000F4B91"/>
    <w:rsid w:val="000F4FBC"/>
    <w:rsid w:val="000F5160"/>
    <w:rsid w:val="000F5478"/>
    <w:rsid w:val="000F58C4"/>
    <w:rsid w:val="000F5E93"/>
    <w:rsid w:val="000F5FE4"/>
    <w:rsid w:val="000F6748"/>
    <w:rsid w:val="000F6B34"/>
    <w:rsid w:val="000F6B40"/>
    <w:rsid w:val="000F7268"/>
    <w:rsid w:val="000F770F"/>
    <w:rsid w:val="000F778A"/>
    <w:rsid w:val="00100403"/>
    <w:rsid w:val="001004BC"/>
    <w:rsid w:val="00100692"/>
    <w:rsid w:val="00100697"/>
    <w:rsid w:val="00101994"/>
    <w:rsid w:val="00101EA9"/>
    <w:rsid w:val="00102A2C"/>
    <w:rsid w:val="00102B90"/>
    <w:rsid w:val="0010379B"/>
    <w:rsid w:val="001038E3"/>
    <w:rsid w:val="0010396F"/>
    <w:rsid w:val="001042C2"/>
    <w:rsid w:val="00104314"/>
    <w:rsid w:val="00104936"/>
    <w:rsid w:val="00105270"/>
    <w:rsid w:val="0010550C"/>
    <w:rsid w:val="00105B81"/>
    <w:rsid w:val="00105F50"/>
    <w:rsid w:val="00106494"/>
    <w:rsid w:val="00107BD9"/>
    <w:rsid w:val="0011048C"/>
    <w:rsid w:val="00110D30"/>
    <w:rsid w:val="00110F63"/>
    <w:rsid w:val="001116CD"/>
    <w:rsid w:val="00111C00"/>
    <w:rsid w:val="00111E65"/>
    <w:rsid w:val="00112046"/>
    <w:rsid w:val="00113CA8"/>
    <w:rsid w:val="0011464F"/>
    <w:rsid w:val="001147A4"/>
    <w:rsid w:val="00115397"/>
    <w:rsid w:val="0011545E"/>
    <w:rsid w:val="001156EE"/>
    <w:rsid w:val="00115A33"/>
    <w:rsid w:val="0011617E"/>
    <w:rsid w:val="00120A8D"/>
    <w:rsid w:val="00121353"/>
    <w:rsid w:val="0012180A"/>
    <w:rsid w:val="0012190F"/>
    <w:rsid w:val="001225ED"/>
    <w:rsid w:val="00122F10"/>
    <w:rsid w:val="00122FD7"/>
    <w:rsid w:val="001238A6"/>
    <w:rsid w:val="00123916"/>
    <w:rsid w:val="00123B2F"/>
    <w:rsid w:val="00123E30"/>
    <w:rsid w:val="00124369"/>
    <w:rsid w:val="00124974"/>
    <w:rsid w:val="001249BC"/>
    <w:rsid w:val="00125143"/>
    <w:rsid w:val="001252B9"/>
    <w:rsid w:val="001254C4"/>
    <w:rsid w:val="00125AD5"/>
    <w:rsid w:val="00125CC7"/>
    <w:rsid w:val="00126505"/>
    <w:rsid w:val="0012660C"/>
    <w:rsid w:val="001267C3"/>
    <w:rsid w:val="00127650"/>
    <w:rsid w:val="00127759"/>
    <w:rsid w:val="00127875"/>
    <w:rsid w:val="00127F1C"/>
    <w:rsid w:val="00130373"/>
    <w:rsid w:val="001304B5"/>
    <w:rsid w:val="00130B19"/>
    <w:rsid w:val="00130C87"/>
    <w:rsid w:val="00130C88"/>
    <w:rsid w:val="00131078"/>
    <w:rsid w:val="00132053"/>
    <w:rsid w:val="00132A46"/>
    <w:rsid w:val="00132D99"/>
    <w:rsid w:val="00132EB0"/>
    <w:rsid w:val="0013304C"/>
    <w:rsid w:val="00133950"/>
    <w:rsid w:val="00133A56"/>
    <w:rsid w:val="001345B8"/>
    <w:rsid w:val="00134984"/>
    <w:rsid w:val="00134AC0"/>
    <w:rsid w:val="00135057"/>
    <w:rsid w:val="001355FC"/>
    <w:rsid w:val="00135C7F"/>
    <w:rsid w:val="00135EE1"/>
    <w:rsid w:val="0013665B"/>
    <w:rsid w:val="00137018"/>
    <w:rsid w:val="00137E28"/>
    <w:rsid w:val="00137E53"/>
    <w:rsid w:val="00137ED6"/>
    <w:rsid w:val="001403AA"/>
    <w:rsid w:val="00140796"/>
    <w:rsid w:val="0014107A"/>
    <w:rsid w:val="001411AB"/>
    <w:rsid w:val="001416CB"/>
    <w:rsid w:val="00141AB4"/>
    <w:rsid w:val="00142228"/>
    <w:rsid w:val="001422BB"/>
    <w:rsid w:val="00142780"/>
    <w:rsid w:val="001429D9"/>
    <w:rsid w:val="001437E3"/>
    <w:rsid w:val="00143AC1"/>
    <w:rsid w:val="00143D3E"/>
    <w:rsid w:val="00143EE8"/>
    <w:rsid w:val="0014425B"/>
    <w:rsid w:val="0014495B"/>
    <w:rsid w:val="001452A5"/>
    <w:rsid w:val="00145409"/>
    <w:rsid w:val="00145828"/>
    <w:rsid w:val="0014586A"/>
    <w:rsid w:val="0014631E"/>
    <w:rsid w:val="00146A49"/>
    <w:rsid w:val="00146BF7"/>
    <w:rsid w:val="00147292"/>
    <w:rsid w:val="00147305"/>
    <w:rsid w:val="00147B1B"/>
    <w:rsid w:val="00153190"/>
    <w:rsid w:val="001537DB"/>
    <w:rsid w:val="0015401C"/>
    <w:rsid w:val="001542AA"/>
    <w:rsid w:val="0015464B"/>
    <w:rsid w:val="0015505D"/>
    <w:rsid w:val="001550FD"/>
    <w:rsid w:val="001555C3"/>
    <w:rsid w:val="00155678"/>
    <w:rsid w:val="00155B36"/>
    <w:rsid w:val="00155CF4"/>
    <w:rsid w:val="00155DAF"/>
    <w:rsid w:val="00156201"/>
    <w:rsid w:val="0015690B"/>
    <w:rsid w:val="00156C09"/>
    <w:rsid w:val="00157039"/>
    <w:rsid w:val="001570A7"/>
    <w:rsid w:val="0015738F"/>
    <w:rsid w:val="001574E1"/>
    <w:rsid w:val="0015780B"/>
    <w:rsid w:val="00157BDD"/>
    <w:rsid w:val="001605A0"/>
    <w:rsid w:val="00161930"/>
    <w:rsid w:val="00162075"/>
    <w:rsid w:val="0016353D"/>
    <w:rsid w:val="00163BA2"/>
    <w:rsid w:val="00163D11"/>
    <w:rsid w:val="001640E5"/>
    <w:rsid w:val="001642A4"/>
    <w:rsid w:val="0016528F"/>
    <w:rsid w:val="001658F7"/>
    <w:rsid w:val="0016593F"/>
    <w:rsid w:val="00166427"/>
    <w:rsid w:val="001664BB"/>
    <w:rsid w:val="00166AA7"/>
    <w:rsid w:val="001672A8"/>
    <w:rsid w:val="00167F2D"/>
    <w:rsid w:val="00170234"/>
    <w:rsid w:val="001708F5"/>
    <w:rsid w:val="00170CC5"/>
    <w:rsid w:val="00170E04"/>
    <w:rsid w:val="00171AAA"/>
    <w:rsid w:val="00172783"/>
    <w:rsid w:val="001728C2"/>
    <w:rsid w:val="001735CB"/>
    <w:rsid w:val="0017404A"/>
    <w:rsid w:val="001741DD"/>
    <w:rsid w:val="0017423B"/>
    <w:rsid w:val="0017497C"/>
    <w:rsid w:val="00175053"/>
    <w:rsid w:val="00175375"/>
    <w:rsid w:val="00175FC1"/>
    <w:rsid w:val="001763B7"/>
    <w:rsid w:val="001764B8"/>
    <w:rsid w:val="00176A2F"/>
    <w:rsid w:val="001772E0"/>
    <w:rsid w:val="0017791B"/>
    <w:rsid w:val="00180044"/>
    <w:rsid w:val="001800B0"/>
    <w:rsid w:val="001809A4"/>
    <w:rsid w:val="001809DF"/>
    <w:rsid w:val="001811A1"/>
    <w:rsid w:val="001823B7"/>
    <w:rsid w:val="00182B4D"/>
    <w:rsid w:val="001830DB"/>
    <w:rsid w:val="0018345D"/>
    <w:rsid w:val="0018385B"/>
    <w:rsid w:val="00183C7D"/>
    <w:rsid w:val="00183F4F"/>
    <w:rsid w:val="001840AC"/>
    <w:rsid w:val="001844FB"/>
    <w:rsid w:val="00184555"/>
    <w:rsid w:val="001847FA"/>
    <w:rsid w:val="00184D8A"/>
    <w:rsid w:val="00185428"/>
    <w:rsid w:val="0018555A"/>
    <w:rsid w:val="001863D3"/>
    <w:rsid w:val="0018685B"/>
    <w:rsid w:val="0018722F"/>
    <w:rsid w:val="0018755B"/>
    <w:rsid w:val="00187951"/>
    <w:rsid w:val="00190388"/>
    <w:rsid w:val="0019046D"/>
    <w:rsid w:val="001916EE"/>
    <w:rsid w:val="0019205A"/>
    <w:rsid w:val="00193214"/>
    <w:rsid w:val="0019325F"/>
    <w:rsid w:val="00193291"/>
    <w:rsid w:val="00193761"/>
    <w:rsid w:val="00193B54"/>
    <w:rsid w:val="00193FB6"/>
    <w:rsid w:val="00194690"/>
    <w:rsid w:val="0019593C"/>
    <w:rsid w:val="00195BD6"/>
    <w:rsid w:val="00195F41"/>
    <w:rsid w:val="00196EC8"/>
    <w:rsid w:val="0019724B"/>
    <w:rsid w:val="001979AE"/>
    <w:rsid w:val="00197A21"/>
    <w:rsid w:val="00197B5E"/>
    <w:rsid w:val="00197EF2"/>
    <w:rsid w:val="00197F57"/>
    <w:rsid w:val="001A0043"/>
    <w:rsid w:val="001A00E2"/>
    <w:rsid w:val="001A01DE"/>
    <w:rsid w:val="001A06C3"/>
    <w:rsid w:val="001A0FD6"/>
    <w:rsid w:val="001A107F"/>
    <w:rsid w:val="001A1810"/>
    <w:rsid w:val="001A1D06"/>
    <w:rsid w:val="001A2184"/>
    <w:rsid w:val="001A21FB"/>
    <w:rsid w:val="001A2C66"/>
    <w:rsid w:val="001A2EBB"/>
    <w:rsid w:val="001A3073"/>
    <w:rsid w:val="001A3215"/>
    <w:rsid w:val="001A3E5F"/>
    <w:rsid w:val="001A4B41"/>
    <w:rsid w:val="001A4CA7"/>
    <w:rsid w:val="001A5763"/>
    <w:rsid w:val="001A59D3"/>
    <w:rsid w:val="001A59E4"/>
    <w:rsid w:val="001A5A93"/>
    <w:rsid w:val="001A5FF2"/>
    <w:rsid w:val="001A60D5"/>
    <w:rsid w:val="001A62D9"/>
    <w:rsid w:val="001A6A75"/>
    <w:rsid w:val="001A6F08"/>
    <w:rsid w:val="001A71B4"/>
    <w:rsid w:val="001A740B"/>
    <w:rsid w:val="001A7484"/>
    <w:rsid w:val="001B0407"/>
    <w:rsid w:val="001B08ED"/>
    <w:rsid w:val="001B0B63"/>
    <w:rsid w:val="001B13CE"/>
    <w:rsid w:val="001B1931"/>
    <w:rsid w:val="001B1A76"/>
    <w:rsid w:val="001B1C98"/>
    <w:rsid w:val="001B2810"/>
    <w:rsid w:val="001B28C2"/>
    <w:rsid w:val="001B35BF"/>
    <w:rsid w:val="001B417B"/>
    <w:rsid w:val="001B41B4"/>
    <w:rsid w:val="001B42CC"/>
    <w:rsid w:val="001B4BE9"/>
    <w:rsid w:val="001B4CA2"/>
    <w:rsid w:val="001B5682"/>
    <w:rsid w:val="001B66EF"/>
    <w:rsid w:val="001B683D"/>
    <w:rsid w:val="001B6B14"/>
    <w:rsid w:val="001B6FA3"/>
    <w:rsid w:val="001B7B8A"/>
    <w:rsid w:val="001B7FBF"/>
    <w:rsid w:val="001C03BD"/>
    <w:rsid w:val="001C0A96"/>
    <w:rsid w:val="001C0B7B"/>
    <w:rsid w:val="001C145C"/>
    <w:rsid w:val="001C149D"/>
    <w:rsid w:val="001C188F"/>
    <w:rsid w:val="001C18F9"/>
    <w:rsid w:val="001C2538"/>
    <w:rsid w:val="001C256C"/>
    <w:rsid w:val="001C2AF3"/>
    <w:rsid w:val="001C3057"/>
    <w:rsid w:val="001C30AE"/>
    <w:rsid w:val="001C34F9"/>
    <w:rsid w:val="001C4632"/>
    <w:rsid w:val="001C4A9F"/>
    <w:rsid w:val="001C4D8B"/>
    <w:rsid w:val="001C4F42"/>
    <w:rsid w:val="001C5236"/>
    <w:rsid w:val="001C52E6"/>
    <w:rsid w:val="001C5824"/>
    <w:rsid w:val="001C5E06"/>
    <w:rsid w:val="001C6661"/>
    <w:rsid w:val="001C7220"/>
    <w:rsid w:val="001C7609"/>
    <w:rsid w:val="001C7A88"/>
    <w:rsid w:val="001C7C56"/>
    <w:rsid w:val="001D0003"/>
    <w:rsid w:val="001D06F2"/>
    <w:rsid w:val="001D0895"/>
    <w:rsid w:val="001D0CE0"/>
    <w:rsid w:val="001D0E9F"/>
    <w:rsid w:val="001D0FB7"/>
    <w:rsid w:val="001D1068"/>
    <w:rsid w:val="001D12BC"/>
    <w:rsid w:val="001D18B9"/>
    <w:rsid w:val="001D18D2"/>
    <w:rsid w:val="001D2358"/>
    <w:rsid w:val="001D23F0"/>
    <w:rsid w:val="001D2567"/>
    <w:rsid w:val="001D3076"/>
    <w:rsid w:val="001D3188"/>
    <w:rsid w:val="001D31C7"/>
    <w:rsid w:val="001D42ED"/>
    <w:rsid w:val="001D4C48"/>
    <w:rsid w:val="001D5350"/>
    <w:rsid w:val="001D55AC"/>
    <w:rsid w:val="001D5E4F"/>
    <w:rsid w:val="001D6825"/>
    <w:rsid w:val="001D7383"/>
    <w:rsid w:val="001D7693"/>
    <w:rsid w:val="001D776D"/>
    <w:rsid w:val="001D7AD1"/>
    <w:rsid w:val="001E0281"/>
    <w:rsid w:val="001E2AA6"/>
    <w:rsid w:val="001E2DB9"/>
    <w:rsid w:val="001E2EAC"/>
    <w:rsid w:val="001E3052"/>
    <w:rsid w:val="001E51DD"/>
    <w:rsid w:val="001E5FCE"/>
    <w:rsid w:val="001E61E6"/>
    <w:rsid w:val="001E6867"/>
    <w:rsid w:val="001E6B0F"/>
    <w:rsid w:val="001E7144"/>
    <w:rsid w:val="001E7357"/>
    <w:rsid w:val="001E7648"/>
    <w:rsid w:val="001E7656"/>
    <w:rsid w:val="001E765A"/>
    <w:rsid w:val="001E7DF6"/>
    <w:rsid w:val="001F0162"/>
    <w:rsid w:val="001F02A2"/>
    <w:rsid w:val="001F046E"/>
    <w:rsid w:val="001F0ADB"/>
    <w:rsid w:val="001F0D15"/>
    <w:rsid w:val="001F0EDD"/>
    <w:rsid w:val="001F104B"/>
    <w:rsid w:val="001F2269"/>
    <w:rsid w:val="001F2799"/>
    <w:rsid w:val="001F28E1"/>
    <w:rsid w:val="001F3BB1"/>
    <w:rsid w:val="001F447A"/>
    <w:rsid w:val="001F46BF"/>
    <w:rsid w:val="001F4B65"/>
    <w:rsid w:val="001F5908"/>
    <w:rsid w:val="001F5FF9"/>
    <w:rsid w:val="001F62DD"/>
    <w:rsid w:val="001F62F3"/>
    <w:rsid w:val="001F6338"/>
    <w:rsid w:val="001F6422"/>
    <w:rsid w:val="001F67F3"/>
    <w:rsid w:val="001F6FE0"/>
    <w:rsid w:val="001F73F1"/>
    <w:rsid w:val="001F787D"/>
    <w:rsid w:val="001F78F3"/>
    <w:rsid w:val="001F7A54"/>
    <w:rsid w:val="001F7C7C"/>
    <w:rsid w:val="002002A5"/>
    <w:rsid w:val="002003F9"/>
    <w:rsid w:val="00200C1F"/>
    <w:rsid w:val="0020113D"/>
    <w:rsid w:val="0020168A"/>
    <w:rsid w:val="00202AC8"/>
    <w:rsid w:val="00203040"/>
    <w:rsid w:val="00203189"/>
    <w:rsid w:val="00203891"/>
    <w:rsid w:val="00204298"/>
    <w:rsid w:val="00204A95"/>
    <w:rsid w:val="00205080"/>
    <w:rsid w:val="002054B1"/>
    <w:rsid w:val="002056EE"/>
    <w:rsid w:val="002061D6"/>
    <w:rsid w:val="00206A59"/>
    <w:rsid w:val="00206D79"/>
    <w:rsid w:val="002073EF"/>
    <w:rsid w:val="002078EF"/>
    <w:rsid w:val="00207A0D"/>
    <w:rsid w:val="00207C56"/>
    <w:rsid w:val="00209A10"/>
    <w:rsid w:val="0020C6A2"/>
    <w:rsid w:val="002102F8"/>
    <w:rsid w:val="002104B4"/>
    <w:rsid w:val="0021106A"/>
    <w:rsid w:val="002114AE"/>
    <w:rsid w:val="00211920"/>
    <w:rsid w:val="00211F7B"/>
    <w:rsid w:val="00212143"/>
    <w:rsid w:val="0021223B"/>
    <w:rsid w:val="002122DC"/>
    <w:rsid w:val="002125C9"/>
    <w:rsid w:val="0021304D"/>
    <w:rsid w:val="00213560"/>
    <w:rsid w:val="0021382C"/>
    <w:rsid w:val="00213EDC"/>
    <w:rsid w:val="00213EE2"/>
    <w:rsid w:val="00214B75"/>
    <w:rsid w:val="00215554"/>
    <w:rsid w:val="002158BA"/>
    <w:rsid w:val="00216416"/>
    <w:rsid w:val="00216627"/>
    <w:rsid w:val="002167A1"/>
    <w:rsid w:val="00216933"/>
    <w:rsid w:val="00216F56"/>
    <w:rsid w:val="00217C03"/>
    <w:rsid w:val="002204ED"/>
    <w:rsid w:val="00220732"/>
    <w:rsid w:val="002209A5"/>
    <w:rsid w:val="00220BAE"/>
    <w:rsid w:val="002211B9"/>
    <w:rsid w:val="00221575"/>
    <w:rsid w:val="00221E0E"/>
    <w:rsid w:val="002222EB"/>
    <w:rsid w:val="0022247E"/>
    <w:rsid w:val="002225FC"/>
    <w:rsid w:val="00222750"/>
    <w:rsid w:val="00222839"/>
    <w:rsid w:val="00222B60"/>
    <w:rsid w:val="0022317F"/>
    <w:rsid w:val="002232D6"/>
    <w:rsid w:val="0022360C"/>
    <w:rsid w:val="0022366B"/>
    <w:rsid w:val="002237F7"/>
    <w:rsid w:val="00223A9A"/>
    <w:rsid w:val="0022458E"/>
    <w:rsid w:val="00224988"/>
    <w:rsid w:val="00224C56"/>
    <w:rsid w:val="00224E50"/>
    <w:rsid w:val="00224E5A"/>
    <w:rsid w:val="00225396"/>
    <w:rsid w:val="00225435"/>
    <w:rsid w:val="00225714"/>
    <w:rsid w:val="00225F72"/>
    <w:rsid w:val="00230548"/>
    <w:rsid w:val="0023076F"/>
    <w:rsid w:val="002307CC"/>
    <w:rsid w:val="00230812"/>
    <w:rsid w:val="00231578"/>
    <w:rsid w:val="00231BBB"/>
    <w:rsid w:val="00231E44"/>
    <w:rsid w:val="002321F4"/>
    <w:rsid w:val="00232C32"/>
    <w:rsid w:val="0023309F"/>
    <w:rsid w:val="00233304"/>
    <w:rsid w:val="002333BB"/>
    <w:rsid w:val="00233432"/>
    <w:rsid w:val="00233F7E"/>
    <w:rsid w:val="0023422F"/>
    <w:rsid w:val="00234BE9"/>
    <w:rsid w:val="0023559B"/>
    <w:rsid w:val="002355DD"/>
    <w:rsid w:val="00235877"/>
    <w:rsid w:val="002362A7"/>
    <w:rsid w:val="0023643E"/>
    <w:rsid w:val="00237002"/>
    <w:rsid w:val="002370CC"/>
    <w:rsid w:val="00237176"/>
    <w:rsid w:val="002376EB"/>
    <w:rsid w:val="00237ABB"/>
    <w:rsid w:val="00237F77"/>
    <w:rsid w:val="00237FB1"/>
    <w:rsid w:val="00240174"/>
    <w:rsid w:val="00240257"/>
    <w:rsid w:val="002402BB"/>
    <w:rsid w:val="00240369"/>
    <w:rsid w:val="002408FC"/>
    <w:rsid w:val="00241464"/>
    <w:rsid w:val="00241A9B"/>
    <w:rsid w:val="00241E69"/>
    <w:rsid w:val="00242022"/>
    <w:rsid w:val="00242DC5"/>
    <w:rsid w:val="00242FB7"/>
    <w:rsid w:val="0024300F"/>
    <w:rsid w:val="002431CF"/>
    <w:rsid w:val="002432B8"/>
    <w:rsid w:val="00243CD1"/>
    <w:rsid w:val="00244399"/>
    <w:rsid w:val="00244F95"/>
    <w:rsid w:val="00245966"/>
    <w:rsid w:val="00245C43"/>
    <w:rsid w:val="0024601B"/>
    <w:rsid w:val="002463D4"/>
    <w:rsid w:val="00246452"/>
    <w:rsid w:val="00246836"/>
    <w:rsid w:val="00246C7C"/>
    <w:rsid w:val="00246DF8"/>
    <w:rsid w:val="002475F9"/>
    <w:rsid w:val="00247ABF"/>
    <w:rsid w:val="00247F69"/>
    <w:rsid w:val="00250002"/>
    <w:rsid w:val="00250919"/>
    <w:rsid w:val="002516E6"/>
    <w:rsid w:val="00251BC4"/>
    <w:rsid w:val="00251EE2"/>
    <w:rsid w:val="0025265F"/>
    <w:rsid w:val="0025293E"/>
    <w:rsid w:val="002530D3"/>
    <w:rsid w:val="002533A4"/>
    <w:rsid w:val="002535A1"/>
    <w:rsid w:val="00253ED9"/>
    <w:rsid w:val="00254150"/>
    <w:rsid w:val="00254421"/>
    <w:rsid w:val="002546AD"/>
    <w:rsid w:val="00254D5B"/>
    <w:rsid w:val="00255060"/>
    <w:rsid w:val="00255A26"/>
    <w:rsid w:val="00255CDA"/>
    <w:rsid w:val="002560A5"/>
    <w:rsid w:val="00256710"/>
    <w:rsid w:val="00256ED5"/>
    <w:rsid w:val="002578AD"/>
    <w:rsid w:val="00257A17"/>
    <w:rsid w:val="00260B12"/>
    <w:rsid w:val="00260E6D"/>
    <w:rsid w:val="002612C4"/>
    <w:rsid w:val="002615A6"/>
    <w:rsid w:val="00261B6D"/>
    <w:rsid w:val="00261CA1"/>
    <w:rsid w:val="00263632"/>
    <w:rsid w:val="00263F79"/>
    <w:rsid w:val="00263FCC"/>
    <w:rsid w:val="00264131"/>
    <w:rsid w:val="0026453C"/>
    <w:rsid w:val="00265040"/>
    <w:rsid w:val="002657D4"/>
    <w:rsid w:val="00265D45"/>
    <w:rsid w:val="002660D9"/>
    <w:rsid w:val="002665F0"/>
    <w:rsid w:val="002668FC"/>
    <w:rsid w:val="00266C16"/>
    <w:rsid w:val="00266C17"/>
    <w:rsid w:val="0026713E"/>
    <w:rsid w:val="002671AB"/>
    <w:rsid w:val="0026735B"/>
    <w:rsid w:val="00267679"/>
    <w:rsid w:val="00267B36"/>
    <w:rsid w:val="00267FD8"/>
    <w:rsid w:val="002700DD"/>
    <w:rsid w:val="002701A8"/>
    <w:rsid w:val="00270617"/>
    <w:rsid w:val="002708A4"/>
    <w:rsid w:val="00270DB8"/>
    <w:rsid w:val="00270E77"/>
    <w:rsid w:val="00271230"/>
    <w:rsid w:val="00271652"/>
    <w:rsid w:val="0027168F"/>
    <w:rsid w:val="0027198B"/>
    <w:rsid w:val="00271BB2"/>
    <w:rsid w:val="00271D12"/>
    <w:rsid w:val="00271D15"/>
    <w:rsid w:val="002728E1"/>
    <w:rsid w:val="00273044"/>
    <w:rsid w:val="0027359F"/>
    <w:rsid w:val="0027360E"/>
    <w:rsid w:val="00273E04"/>
    <w:rsid w:val="0027477D"/>
    <w:rsid w:val="00274DEE"/>
    <w:rsid w:val="002751BC"/>
    <w:rsid w:val="00275EC7"/>
    <w:rsid w:val="002760DC"/>
    <w:rsid w:val="00276349"/>
    <w:rsid w:val="0027693B"/>
    <w:rsid w:val="00276DD3"/>
    <w:rsid w:val="002770CF"/>
    <w:rsid w:val="00277429"/>
    <w:rsid w:val="00277B52"/>
    <w:rsid w:val="00280302"/>
    <w:rsid w:val="0028131F"/>
    <w:rsid w:val="002815DB"/>
    <w:rsid w:val="00282EFF"/>
    <w:rsid w:val="002831AB"/>
    <w:rsid w:val="00283FF1"/>
    <w:rsid w:val="002846B7"/>
    <w:rsid w:val="00284C6A"/>
    <w:rsid w:val="0028507F"/>
    <w:rsid w:val="00285345"/>
    <w:rsid w:val="00285760"/>
    <w:rsid w:val="00285987"/>
    <w:rsid w:val="00285B8E"/>
    <w:rsid w:val="0028667B"/>
    <w:rsid w:val="00286AFB"/>
    <w:rsid w:val="00286BF1"/>
    <w:rsid w:val="00286E69"/>
    <w:rsid w:val="00286FAF"/>
    <w:rsid w:val="00287AB8"/>
    <w:rsid w:val="00287B96"/>
    <w:rsid w:val="00287D51"/>
    <w:rsid w:val="00287FAE"/>
    <w:rsid w:val="002902F0"/>
    <w:rsid w:val="00290916"/>
    <w:rsid w:val="00290B20"/>
    <w:rsid w:val="00290E90"/>
    <w:rsid w:val="00291478"/>
    <w:rsid w:val="002915DA"/>
    <w:rsid w:val="00291AFF"/>
    <w:rsid w:val="00291E88"/>
    <w:rsid w:val="0029207D"/>
    <w:rsid w:val="00292365"/>
    <w:rsid w:val="002924BD"/>
    <w:rsid w:val="00292816"/>
    <w:rsid w:val="002952B2"/>
    <w:rsid w:val="002958DD"/>
    <w:rsid w:val="00295BC3"/>
    <w:rsid w:val="00296B83"/>
    <w:rsid w:val="00296FC4"/>
    <w:rsid w:val="00296FF6"/>
    <w:rsid w:val="0029749A"/>
    <w:rsid w:val="002978F4"/>
    <w:rsid w:val="00297994"/>
    <w:rsid w:val="002979CB"/>
    <w:rsid w:val="00297ADB"/>
    <w:rsid w:val="00297B46"/>
    <w:rsid w:val="002A048D"/>
    <w:rsid w:val="002A059E"/>
    <w:rsid w:val="002A09CD"/>
    <w:rsid w:val="002A0FC8"/>
    <w:rsid w:val="002A0FD1"/>
    <w:rsid w:val="002A1087"/>
    <w:rsid w:val="002A109E"/>
    <w:rsid w:val="002A11FE"/>
    <w:rsid w:val="002A1555"/>
    <w:rsid w:val="002A1F89"/>
    <w:rsid w:val="002A21F5"/>
    <w:rsid w:val="002A26B9"/>
    <w:rsid w:val="002A2B5D"/>
    <w:rsid w:val="002A3941"/>
    <w:rsid w:val="002A404D"/>
    <w:rsid w:val="002A513C"/>
    <w:rsid w:val="002A5C7B"/>
    <w:rsid w:val="002A5FC4"/>
    <w:rsid w:val="002A6CBD"/>
    <w:rsid w:val="002A73D1"/>
    <w:rsid w:val="002A78F0"/>
    <w:rsid w:val="002A7C49"/>
    <w:rsid w:val="002B0661"/>
    <w:rsid w:val="002B073D"/>
    <w:rsid w:val="002B0E86"/>
    <w:rsid w:val="002B0F9A"/>
    <w:rsid w:val="002B16B6"/>
    <w:rsid w:val="002B1B4F"/>
    <w:rsid w:val="002B266B"/>
    <w:rsid w:val="002B2767"/>
    <w:rsid w:val="002B2D5C"/>
    <w:rsid w:val="002B3683"/>
    <w:rsid w:val="002B3C89"/>
    <w:rsid w:val="002B3CC6"/>
    <w:rsid w:val="002B490C"/>
    <w:rsid w:val="002B493A"/>
    <w:rsid w:val="002B4BE4"/>
    <w:rsid w:val="002B4C9C"/>
    <w:rsid w:val="002B572E"/>
    <w:rsid w:val="002B5BDD"/>
    <w:rsid w:val="002B5F0D"/>
    <w:rsid w:val="002B6231"/>
    <w:rsid w:val="002B6809"/>
    <w:rsid w:val="002B6A0E"/>
    <w:rsid w:val="002B6A19"/>
    <w:rsid w:val="002B6EF9"/>
    <w:rsid w:val="002B737E"/>
    <w:rsid w:val="002B7655"/>
    <w:rsid w:val="002B7FFA"/>
    <w:rsid w:val="002C01C0"/>
    <w:rsid w:val="002C01F7"/>
    <w:rsid w:val="002C0424"/>
    <w:rsid w:val="002C0C19"/>
    <w:rsid w:val="002C0C92"/>
    <w:rsid w:val="002C0F25"/>
    <w:rsid w:val="002C11FA"/>
    <w:rsid w:val="002C18DE"/>
    <w:rsid w:val="002C19DE"/>
    <w:rsid w:val="002C1D6E"/>
    <w:rsid w:val="002C2109"/>
    <w:rsid w:val="002C236A"/>
    <w:rsid w:val="002C2891"/>
    <w:rsid w:val="002C2951"/>
    <w:rsid w:val="002C3460"/>
    <w:rsid w:val="002C34A6"/>
    <w:rsid w:val="002C3F0F"/>
    <w:rsid w:val="002C4030"/>
    <w:rsid w:val="002C404B"/>
    <w:rsid w:val="002C416B"/>
    <w:rsid w:val="002C4EEF"/>
    <w:rsid w:val="002C550C"/>
    <w:rsid w:val="002C593D"/>
    <w:rsid w:val="002C5AF4"/>
    <w:rsid w:val="002C617D"/>
    <w:rsid w:val="002C70DB"/>
    <w:rsid w:val="002C718D"/>
    <w:rsid w:val="002C7EF6"/>
    <w:rsid w:val="002D06EA"/>
    <w:rsid w:val="002D1C7B"/>
    <w:rsid w:val="002D1D38"/>
    <w:rsid w:val="002D1F0E"/>
    <w:rsid w:val="002D2100"/>
    <w:rsid w:val="002D2714"/>
    <w:rsid w:val="002D2D3E"/>
    <w:rsid w:val="002D31B5"/>
    <w:rsid w:val="002D32F3"/>
    <w:rsid w:val="002D370E"/>
    <w:rsid w:val="002D39C3"/>
    <w:rsid w:val="002D39F2"/>
    <w:rsid w:val="002D3ACC"/>
    <w:rsid w:val="002D3AF0"/>
    <w:rsid w:val="002D3D03"/>
    <w:rsid w:val="002D3E7C"/>
    <w:rsid w:val="002D40E5"/>
    <w:rsid w:val="002D4F25"/>
    <w:rsid w:val="002D593F"/>
    <w:rsid w:val="002D5F88"/>
    <w:rsid w:val="002D604A"/>
    <w:rsid w:val="002D70AD"/>
    <w:rsid w:val="002D70C1"/>
    <w:rsid w:val="002D7933"/>
    <w:rsid w:val="002E054A"/>
    <w:rsid w:val="002E07EC"/>
    <w:rsid w:val="002E08C2"/>
    <w:rsid w:val="002E0B71"/>
    <w:rsid w:val="002E0D8F"/>
    <w:rsid w:val="002E1370"/>
    <w:rsid w:val="002E1C67"/>
    <w:rsid w:val="002E1DAA"/>
    <w:rsid w:val="002E1E0F"/>
    <w:rsid w:val="002E2143"/>
    <w:rsid w:val="002E2699"/>
    <w:rsid w:val="002E2B01"/>
    <w:rsid w:val="002E3581"/>
    <w:rsid w:val="002E3D5D"/>
    <w:rsid w:val="002E442D"/>
    <w:rsid w:val="002E480A"/>
    <w:rsid w:val="002E4F2D"/>
    <w:rsid w:val="002E54B0"/>
    <w:rsid w:val="002E571A"/>
    <w:rsid w:val="002E6691"/>
    <w:rsid w:val="002E6BB8"/>
    <w:rsid w:val="002E6CCA"/>
    <w:rsid w:val="002E6CFE"/>
    <w:rsid w:val="002E6FBE"/>
    <w:rsid w:val="002E73A5"/>
    <w:rsid w:val="002E75A0"/>
    <w:rsid w:val="002E75A4"/>
    <w:rsid w:val="002F02C3"/>
    <w:rsid w:val="002F11BD"/>
    <w:rsid w:val="002F178D"/>
    <w:rsid w:val="002F17BB"/>
    <w:rsid w:val="002F1961"/>
    <w:rsid w:val="002F1F05"/>
    <w:rsid w:val="002F2252"/>
    <w:rsid w:val="002F23B2"/>
    <w:rsid w:val="002F296F"/>
    <w:rsid w:val="002F29F6"/>
    <w:rsid w:val="002F3541"/>
    <w:rsid w:val="002F45CE"/>
    <w:rsid w:val="002F55FC"/>
    <w:rsid w:val="002F5AAF"/>
    <w:rsid w:val="002F670A"/>
    <w:rsid w:val="002F6C3C"/>
    <w:rsid w:val="002F6FEE"/>
    <w:rsid w:val="002F7049"/>
    <w:rsid w:val="002F7163"/>
    <w:rsid w:val="002F763D"/>
    <w:rsid w:val="002F7D42"/>
    <w:rsid w:val="002F7F69"/>
    <w:rsid w:val="00300149"/>
    <w:rsid w:val="00300AE4"/>
    <w:rsid w:val="00300BCC"/>
    <w:rsid w:val="00300E2F"/>
    <w:rsid w:val="0030178E"/>
    <w:rsid w:val="003017A7"/>
    <w:rsid w:val="00301A45"/>
    <w:rsid w:val="00301A7A"/>
    <w:rsid w:val="00301C7F"/>
    <w:rsid w:val="00301F79"/>
    <w:rsid w:val="00302563"/>
    <w:rsid w:val="00302AEA"/>
    <w:rsid w:val="00303238"/>
    <w:rsid w:val="00303C33"/>
    <w:rsid w:val="00303E93"/>
    <w:rsid w:val="003040A1"/>
    <w:rsid w:val="00304703"/>
    <w:rsid w:val="00304802"/>
    <w:rsid w:val="00304C7C"/>
    <w:rsid w:val="003052E2"/>
    <w:rsid w:val="00305B2A"/>
    <w:rsid w:val="00306B13"/>
    <w:rsid w:val="00306BCD"/>
    <w:rsid w:val="0030756D"/>
    <w:rsid w:val="00307703"/>
    <w:rsid w:val="0030781C"/>
    <w:rsid w:val="00307ECC"/>
    <w:rsid w:val="00307F69"/>
    <w:rsid w:val="0031003B"/>
    <w:rsid w:val="0031004D"/>
    <w:rsid w:val="003108CC"/>
    <w:rsid w:val="00310916"/>
    <w:rsid w:val="00310D5F"/>
    <w:rsid w:val="00310EAA"/>
    <w:rsid w:val="00311AE7"/>
    <w:rsid w:val="00311C18"/>
    <w:rsid w:val="00312396"/>
    <w:rsid w:val="003127AF"/>
    <w:rsid w:val="00312F23"/>
    <w:rsid w:val="00313559"/>
    <w:rsid w:val="00313561"/>
    <w:rsid w:val="0031437A"/>
    <w:rsid w:val="00314746"/>
    <w:rsid w:val="003148AF"/>
    <w:rsid w:val="00314EDB"/>
    <w:rsid w:val="00315068"/>
    <w:rsid w:val="003153B9"/>
    <w:rsid w:val="00315885"/>
    <w:rsid w:val="0031598E"/>
    <w:rsid w:val="00316F37"/>
    <w:rsid w:val="0031753F"/>
    <w:rsid w:val="00317628"/>
    <w:rsid w:val="00317851"/>
    <w:rsid w:val="00317979"/>
    <w:rsid w:val="00320E89"/>
    <w:rsid w:val="00321292"/>
    <w:rsid w:val="00321A06"/>
    <w:rsid w:val="00321BE7"/>
    <w:rsid w:val="00321EFF"/>
    <w:rsid w:val="00322519"/>
    <w:rsid w:val="00322729"/>
    <w:rsid w:val="00322FCA"/>
    <w:rsid w:val="0032436C"/>
    <w:rsid w:val="003245FD"/>
    <w:rsid w:val="00324614"/>
    <w:rsid w:val="00324A0E"/>
    <w:rsid w:val="00324BEB"/>
    <w:rsid w:val="00324C1C"/>
    <w:rsid w:val="00324F1C"/>
    <w:rsid w:val="0032521C"/>
    <w:rsid w:val="00325499"/>
    <w:rsid w:val="00325BBE"/>
    <w:rsid w:val="00326B59"/>
    <w:rsid w:val="00326D87"/>
    <w:rsid w:val="003270DA"/>
    <w:rsid w:val="00327E91"/>
    <w:rsid w:val="003306A9"/>
    <w:rsid w:val="00330A22"/>
    <w:rsid w:val="00330AA2"/>
    <w:rsid w:val="00330AC9"/>
    <w:rsid w:val="00330FCD"/>
    <w:rsid w:val="00331175"/>
    <w:rsid w:val="003316DA"/>
    <w:rsid w:val="00331C9C"/>
    <w:rsid w:val="00331CD4"/>
    <w:rsid w:val="003324F3"/>
    <w:rsid w:val="00332540"/>
    <w:rsid w:val="00332A27"/>
    <w:rsid w:val="00332EBC"/>
    <w:rsid w:val="00333108"/>
    <w:rsid w:val="00333B75"/>
    <w:rsid w:val="00333DBD"/>
    <w:rsid w:val="00333EBC"/>
    <w:rsid w:val="00333FF9"/>
    <w:rsid w:val="003349FD"/>
    <w:rsid w:val="00334CA7"/>
    <w:rsid w:val="00335A46"/>
    <w:rsid w:val="00335B76"/>
    <w:rsid w:val="00335C86"/>
    <w:rsid w:val="003361BB"/>
    <w:rsid w:val="00336674"/>
    <w:rsid w:val="003367B7"/>
    <w:rsid w:val="00336D12"/>
    <w:rsid w:val="0033753E"/>
    <w:rsid w:val="003378E5"/>
    <w:rsid w:val="00337F2E"/>
    <w:rsid w:val="00340419"/>
    <w:rsid w:val="003408D3"/>
    <w:rsid w:val="0034184E"/>
    <w:rsid w:val="00341D8A"/>
    <w:rsid w:val="00341FDE"/>
    <w:rsid w:val="0034211D"/>
    <w:rsid w:val="00342216"/>
    <w:rsid w:val="003434A7"/>
    <w:rsid w:val="0034399E"/>
    <w:rsid w:val="00344501"/>
    <w:rsid w:val="0034473D"/>
    <w:rsid w:val="0034498F"/>
    <w:rsid w:val="00344D36"/>
    <w:rsid w:val="00344F9B"/>
    <w:rsid w:val="003450F5"/>
    <w:rsid w:val="00345318"/>
    <w:rsid w:val="003453CB"/>
    <w:rsid w:val="003463E7"/>
    <w:rsid w:val="003468A1"/>
    <w:rsid w:val="0034692E"/>
    <w:rsid w:val="00346B1C"/>
    <w:rsid w:val="00346B7D"/>
    <w:rsid w:val="00347685"/>
    <w:rsid w:val="0035022B"/>
    <w:rsid w:val="003504A7"/>
    <w:rsid w:val="003508AC"/>
    <w:rsid w:val="003514F4"/>
    <w:rsid w:val="0035161F"/>
    <w:rsid w:val="00351833"/>
    <w:rsid w:val="00352386"/>
    <w:rsid w:val="003528EF"/>
    <w:rsid w:val="0035295E"/>
    <w:rsid w:val="003533AE"/>
    <w:rsid w:val="0035343C"/>
    <w:rsid w:val="003538FB"/>
    <w:rsid w:val="00353A98"/>
    <w:rsid w:val="003543D3"/>
    <w:rsid w:val="0035482E"/>
    <w:rsid w:val="00354A05"/>
    <w:rsid w:val="00354D7D"/>
    <w:rsid w:val="00354F5F"/>
    <w:rsid w:val="0035506D"/>
    <w:rsid w:val="003553D0"/>
    <w:rsid w:val="00355C59"/>
    <w:rsid w:val="00355FD8"/>
    <w:rsid w:val="003563C8"/>
    <w:rsid w:val="00356906"/>
    <w:rsid w:val="003573A9"/>
    <w:rsid w:val="00357B8E"/>
    <w:rsid w:val="00357CE5"/>
    <w:rsid w:val="00357F3C"/>
    <w:rsid w:val="00360BD2"/>
    <w:rsid w:val="0036109A"/>
    <w:rsid w:val="00361411"/>
    <w:rsid w:val="00361598"/>
    <w:rsid w:val="0036197D"/>
    <w:rsid w:val="00362276"/>
    <w:rsid w:val="003622B8"/>
    <w:rsid w:val="00362339"/>
    <w:rsid w:val="0036486F"/>
    <w:rsid w:val="00364EBC"/>
    <w:rsid w:val="00364F3E"/>
    <w:rsid w:val="0036504B"/>
    <w:rsid w:val="00365B82"/>
    <w:rsid w:val="0036643F"/>
    <w:rsid w:val="00366A3E"/>
    <w:rsid w:val="00366DBB"/>
    <w:rsid w:val="00367195"/>
    <w:rsid w:val="00370304"/>
    <w:rsid w:val="003703F5"/>
    <w:rsid w:val="00370552"/>
    <w:rsid w:val="00370790"/>
    <w:rsid w:val="00370BCA"/>
    <w:rsid w:val="00370C7E"/>
    <w:rsid w:val="00371232"/>
    <w:rsid w:val="00371838"/>
    <w:rsid w:val="00371C2B"/>
    <w:rsid w:val="00371D79"/>
    <w:rsid w:val="00371EB7"/>
    <w:rsid w:val="003720AF"/>
    <w:rsid w:val="003721AE"/>
    <w:rsid w:val="003721C6"/>
    <w:rsid w:val="003723E5"/>
    <w:rsid w:val="00372E91"/>
    <w:rsid w:val="0037370C"/>
    <w:rsid w:val="0037380F"/>
    <w:rsid w:val="00373CEF"/>
    <w:rsid w:val="00373D11"/>
    <w:rsid w:val="003742B3"/>
    <w:rsid w:val="003745DD"/>
    <w:rsid w:val="00374F9A"/>
    <w:rsid w:val="003757FF"/>
    <w:rsid w:val="00375B32"/>
    <w:rsid w:val="0037644F"/>
    <w:rsid w:val="0037724D"/>
    <w:rsid w:val="00377656"/>
    <w:rsid w:val="003778D7"/>
    <w:rsid w:val="0037790F"/>
    <w:rsid w:val="003801BD"/>
    <w:rsid w:val="00380B89"/>
    <w:rsid w:val="00380E3F"/>
    <w:rsid w:val="003816E8"/>
    <w:rsid w:val="00381AF9"/>
    <w:rsid w:val="00381E7F"/>
    <w:rsid w:val="00382D54"/>
    <w:rsid w:val="00382E45"/>
    <w:rsid w:val="00383025"/>
    <w:rsid w:val="0038317D"/>
    <w:rsid w:val="003835FE"/>
    <w:rsid w:val="00383B33"/>
    <w:rsid w:val="00383B6A"/>
    <w:rsid w:val="00383CF3"/>
    <w:rsid w:val="003841FC"/>
    <w:rsid w:val="003844FA"/>
    <w:rsid w:val="003846E5"/>
    <w:rsid w:val="003848DC"/>
    <w:rsid w:val="00384BAA"/>
    <w:rsid w:val="00384F03"/>
    <w:rsid w:val="003855B8"/>
    <w:rsid w:val="003859A4"/>
    <w:rsid w:val="003862EE"/>
    <w:rsid w:val="003873FE"/>
    <w:rsid w:val="00387806"/>
    <w:rsid w:val="00387E8A"/>
    <w:rsid w:val="0038816F"/>
    <w:rsid w:val="003902F8"/>
    <w:rsid w:val="0039039E"/>
    <w:rsid w:val="003906BF"/>
    <w:rsid w:val="00390FB4"/>
    <w:rsid w:val="0039166D"/>
    <w:rsid w:val="003919B3"/>
    <w:rsid w:val="00391EE3"/>
    <w:rsid w:val="00392558"/>
    <w:rsid w:val="00393427"/>
    <w:rsid w:val="00393AE1"/>
    <w:rsid w:val="00393CF1"/>
    <w:rsid w:val="0039403F"/>
    <w:rsid w:val="003946E2"/>
    <w:rsid w:val="0039534A"/>
    <w:rsid w:val="00395CE7"/>
    <w:rsid w:val="003965A1"/>
    <w:rsid w:val="00396EDE"/>
    <w:rsid w:val="003974B4"/>
    <w:rsid w:val="00397542"/>
    <w:rsid w:val="0039762F"/>
    <w:rsid w:val="003A01C2"/>
    <w:rsid w:val="003A0511"/>
    <w:rsid w:val="003A06D5"/>
    <w:rsid w:val="003A0A41"/>
    <w:rsid w:val="003A1F1B"/>
    <w:rsid w:val="003A246B"/>
    <w:rsid w:val="003A26F4"/>
    <w:rsid w:val="003A2CBB"/>
    <w:rsid w:val="003A33A8"/>
    <w:rsid w:val="003A3CC5"/>
    <w:rsid w:val="003A4EB1"/>
    <w:rsid w:val="003A50B5"/>
    <w:rsid w:val="003A5583"/>
    <w:rsid w:val="003A5706"/>
    <w:rsid w:val="003A665E"/>
    <w:rsid w:val="003A6755"/>
    <w:rsid w:val="003B0FBA"/>
    <w:rsid w:val="003B15A9"/>
    <w:rsid w:val="003B1918"/>
    <w:rsid w:val="003B1BE6"/>
    <w:rsid w:val="003B1EED"/>
    <w:rsid w:val="003B2063"/>
    <w:rsid w:val="003B2C91"/>
    <w:rsid w:val="003B3455"/>
    <w:rsid w:val="003B36EE"/>
    <w:rsid w:val="003B3D66"/>
    <w:rsid w:val="003B4017"/>
    <w:rsid w:val="003B46D7"/>
    <w:rsid w:val="003B50B9"/>
    <w:rsid w:val="003B5A9D"/>
    <w:rsid w:val="003B6053"/>
    <w:rsid w:val="003B6493"/>
    <w:rsid w:val="003B6A0E"/>
    <w:rsid w:val="003B6A30"/>
    <w:rsid w:val="003B6E53"/>
    <w:rsid w:val="003C04AE"/>
    <w:rsid w:val="003C0A09"/>
    <w:rsid w:val="003C132A"/>
    <w:rsid w:val="003C279D"/>
    <w:rsid w:val="003C2E92"/>
    <w:rsid w:val="003C3713"/>
    <w:rsid w:val="003C4818"/>
    <w:rsid w:val="003C4A65"/>
    <w:rsid w:val="003C4B76"/>
    <w:rsid w:val="003C4C4E"/>
    <w:rsid w:val="003C5064"/>
    <w:rsid w:val="003C5457"/>
    <w:rsid w:val="003C54F0"/>
    <w:rsid w:val="003C66CD"/>
    <w:rsid w:val="003C67FB"/>
    <w:rsid w:val="003C6DC1"/>
    <w:rsid w:val="003C6EF1"/>
    <w:rsid w:val="003C7254"/>
    <w:rsid w:val="003C7708"/>
    <w:rsid w:val="003C7D0D"/>
    <w:rsid w:val="003D04CB"/>
    <w:rsid w:val="003D0E59"/>
    <w:rsid w:val="003D14A3"/>
    <w:rsid w:val="003D17CA"/>
    <w:rsid w:val="003D1F26"/>
    <w:rsid w:val="003D2B44"/>
    <w:rsid w:val="003D2C82"/>
    <w:rsid w:val="003D2CD6"/>
    <w:rsid w:val="003D2E06"/>
    <w:rsid w:val="003D2E9F"/>
    <w:rsid w:val="003D3DE9"/>
    <w:rsid w:val="003D3E97"/>
    <w:rsid w:val="003D45CA"/>
    <w:rsid w:val="003D488C"/>
    <w:rsid w:val="003D4B9C"/>
    <w:rsid w:val="003D4D90"/>
    <w:rsid w:val="003D4F65"/>
    <w:rsid w:val="003D57DD"/>
    <w:rsid w:val="003D5920"/>
    <w:rsid w:val="003D5AE7"/>
    <w:rsid w:val="003D6198"/>
    <w:rsid w:val="003D6AA7"/>
    <w:rsid w:val="003D6D11"/>
    <w:rsid w:val="003D739A"/>
    <w:rsid w:val="003D74FF"/>
    <w:rsid w:val="003D759C"/>
    <w:rsid w:val="003D7C7D"/>
    <w:rsid w:val="003E0E5D"/>
    <w:rsid w:val="003E1468"/>
    <w:rsid w:val="003E1731"/>
    <w:rsid w:val="003E1E98"/>
    <w:rsid w:val="003E24E5"/>
    <w:rsid w:val="003E29B3"/>
    <w:rsid w:val="003E3184"/>
    <w:rsid w:val="003E3294"/>
    <w:rsid w:val="003E32AB"/>
    <w:rsid w:val="003E4329"/>
    <w:rsid w:val="003E4BFB"/>
    <w:rsid w:val="003E533C"/>
    <w:rsid w:val="003E5390"/>
    <w:rsid w:val="003E5DB9"/>
    <w:rsid w:val="003E5DFD"/>
    <w:rsid w:val="003E62EC"/>
    <w:rsid w:val="003E63D0"/>
    <w:rsid w:val="003E679F"/>
    <w:rsid w:val="003E715D"/>
    <w:rsid w:val="003F04B7"/>
    <w:rsid w:val="003F04D9"/>
    <w:rsid w:val="003F1034"/>
    <w:rsid w:val="003F10AE"/>
    <w:rsid w:val="003F124E"/>
    <w:rsid w:val="003F1BEA"/>
    <w:rsid w:val="003F1E0F"/>
    <w:rsid w:val="003F21CF"/>
    <w:rsid w:val="003F2515"/>
    <w:rsid w:val="003F277D"/>
    <w:rsid w:val="003F4873"/>
    <w:rsid w:val="003F497C"/>
    <w:rsid w:val="003F4BCF"/>
    <w:rsid w:val="003F5026"/>
    <w:rsid w:val="003F5358"/>
    <w:rsid w:val="003F600E"/>
    <w:rsid w:val="003F627E"/>
    <w:rsid w:val="003F63F3"/>
    <w:rsid w:val="003F6756"/>
    <w:rsid w:val="003F7A9A"/>
    <w:rsid w:val="003F7B36"/>
    <w:rsid w:val="00400166"/>
    <w:rsid w:val="00400A98"/>
    <w:rsid w:val="00400E35"/>
    <w:rsid w:val="00400F15"/>
    <w:rsid w:val="0040149C"/>
    <w:rsid w:val="00402048"/>
    <w:rsid w:val="0040239F"/>
    <w:rsid w:val="00403428"/>
    <w:rsid w:val="00403A06"/>
    <w:rsid w:val="00403A14"/>
    <w:rsid w:val="00403E59"/>
    <w:rsid w:val="00404513"/>
    <w:rsid w:val="004046E6"/>
    <w:rsid w:val="00404B30"/>
    <w:rsid w:val="00404B96"/>
    <w:rsid w:val="00404DF4"/>
    <w:rsid w:val="00405195"/>
    <w:rsid w:val="0040560A"/>
    <w:rsid w:val="00405A3F"/>
    <w:rsid w:val="00405D05"/>
    <w:rsid w:val="00405DD9"/>
    <w:rsid w:val="00405DDB"/>
    <w:rsid w:val="00405E6A"/>
    <w:rsid w:val="00406882"/>
    <w:rsid w:val="00406B79"/>
    <w:rsid w:val="0040711A"/>
    <w:rsid w:val="004072E8"/>
    <w:rsid w:val="00407336"/>
    <w:rsid w:val="004077A8"/>
    <w:rsid w:val="00407A6B"/>
    <w:rsid w:val="00407BE3"/>
    <w:rsid w:val="00410323"/>
    <w:rsid w:val="00410AE9"/>
    <w:rsid w:val="0041134B"/>
    <w:rsid w:val="0041164D"/>
    <w:rsid w:val="00411780"/>
    <w:rsid w:val="00412057"/>
    <w:rsid w:val="00412176"/>
    <w:rsid w:val="004123CA"/>
    <w:rsid w:val="00412710"/>
    <w:rsid w:val="00412AB4"/>
    <w:rsid w:val="00412F02"/>
    <w:rsid w:val="004134C2"/>
    <w:rsid w:val="0041361C"/>
    <w:rsid w:val="004136B9"/>
    <w:rsid w:val="00413AAC"/>
    <w:rsid w:val="00413B7B"/>
    <w:rsid w:val="00414928"/>
    <w:rsid w:val="00414F41"/>
    <w:rsid w:val="00415D71"/>
    <w:rsid w:val="004167E3"/>
    <w:rsid w:val="00416B7A"/>
    <w:rsid w:val="00416DEE"/>
    <w:rsid w:val="00417B0E"/>
    <w:rsid w:val="00417BD1"/>
    <w:rsid w:val="00417C66"/>
    <w:rsid w:val="00420321"/>
    <w:rsid w:val="00420807"/>
    <w:rsid w:val="004208A4"/>
    <w:rsid w:val="004208EB"/>
    <w:rsid w:val="00420DC2"/>
    <w:rsid w:val="00421414"/>
    <w:rsid w:val="0042150E"/>
    <w:rsid w:val="004218E7"/>
    <w:rsid w:val="00421D3B"/>
    <w:rsid w:val="004220C4"/>
    <w:rsid w:val="004221AF"/>
    <w:rsid w:val="00422416"/>
    <w:rsid w:val="00422434"/>
    <w:rsid w:val="00422630"/>
    <w:rsid w:val="004227A1"/>
    <w:rsid w:val="004230A0"/>
    <w:rsid w:val="00423E71"/>
    <w:rsid w:val="00424228"/>
    <w:rsid w:val="0042467D"/>
    <w:rsid w:val="00424BC1"/>
    <w:rsid w:val="00424C1A"/>
    <w:rsid w:val="00424C58"/>
    <w:rsid w:val="00424E35"/>
    <w:rsid w:val="00425915"/>
    <w:rsid w:val="00425989"/>
    <w:rsid w:val="00425AA2"/>
    <w:rsid w:val="00426520"/>
    <w:rsid w:val="004265D3"/>
    <w:rsid w:val="00426602"/>
    <w:rsid w:val="0042689E"/>
    <w:rsid w:val="00426CB5"/>
    <w:rsid w:val="00426EF9"/>
    <w:rsid w:val="00426F94"/>
    <w:rsid w:val="0042A184"/>
    <w:rsid w:val="00430377"/>
    <w:rsid w:val="004303DD"/>
    <w:rsid w:val="00430711"/>
    <w:rsid w:val="00430F5F"/>
    <w:rsid w:val="00431236"/>
    <w:rsid w:val="00431419"/>
    <w:rsid w:val="00431488"/>
    <w:rsid w:val="004326CD"/>
    <w:rsid w:val="00432E94"/>
    <w:rsid w:val="004337B7"/>
    <w:rsid w:val="00433AE0"/>
    <w:rsid w:val="00434C15"/>
    <w:rsid w:val="00434E81"/>
    <w:rsid w:val="0043545B"/>
    <w:rsid w:val="00435649"/>
    <w:rsid w:val="004358B5"/>
    <w:rsid w:val="00436103"/>
    <w:rsid w:val="0043651F"/>
    <w:rsid w:val="00436581"/>
    <w:rsid w:val="00436A3E"/>
    <w:rsid w:val="00436FA6"/>
    <w:rsid w:val="00436FA7"/>
    <w:rsid w:val="004370A2"/>
    <w:rsid w:val="00437958"/>
    <w:rsid w:val="00437DC5"/>
    <w:rsid w:val="0043C8C1"/>
    <w:rsid w:val="0044051D"/>
    <w:rsid w:val="0044078B"/>
    <w:rsid w:val="004408B4"/>
    <w:rsid w:val="00440B1C"/>
    <w:rsid w:val="00440DA5"/>
    <w:rsid w:val="0044117F"/>
    <w:rsid w:val="00441257"/>
    <w:rsid w:val="00442253"/>
    <w:rsid w:val="00442309"/>
    <w:rsid w:val="0044267F"/>
    <w:rsid w:val="0044315F"/>
    <w:rsid w:val="00443508"/>
    <w:rsid w:val="004438D7"/>
    <w:rsid w:val="00443D45"/>
    <w:rsid w:val="00443E76"/>
    <w:rsid w:val="004441E3"/>
    <w:rsid w:val="0044467A"/>
    <w:rsid w:val="00444A9B"/>
    <w:rsid w:val="00446794"/>
    <w:rsid w:val="004468EE"/>
    <w:rsid w:val="0044790F"/>
    <w:rsid w:val="00447C19"/>
    <w:rsid w:val="00448A72"/>
    <w:rsid w:val="0045036D"/>
    <w:rsid w:val="00450932"/>
    <w:rsid w:val="00450BD1"/>
    <w:rsid w:val="00450C2F"/>
    <w:rsid w:val="00451631"/>
    <w:rsid w:val="00451B30"/>
    <w:rsid w:val="00451BEB"/>
    <w:rsid w:val="00452943"/>
    <w:rsid w:val="00452E4E"/>
    <w:rsid w:val="004532B9"/>
    <w:rsid w:val="00454233"/>
    <w:rsid w:val="00454697"/>
    <w:rsid w:val="004548D0"/>
    <w:rsid w:val="00454E19"/>
    <w:rsid w:val="00454E74"/>
    <w:rsid w:val="004552FD"/>
    <w:rsid w:val="00455311"/>
    <w:rsid w:val="00455890"/>
    <w:rsid w:val="00455BE0"/>
    <w:rsid w:val="00455FE9"/>
    <w:rsid w:val="00456999"/>
    <w:rsid w:val="00456B59"/>
    <w:rsid w:val="00457041"/>
    <w:rsid w:val="00457A6F"/>
    <w:rsid w:val="0046048D"/>
    <w:rsid w:val="00460685"/>
    <w:rsid w:val="00460D69"/>
    <w:rsid w:val="00461459"/>
    <w:rsid w:val="004617E1"/>
    <w:rsid w:val="00461EAE"/>
    <w:rsid w:val="00461F3C"/>
    <w:rsid w:val="00462C0C"/>
    <w:rsid w:val="00462DBA"/>
    <w:rsid w:val="00462E91"/>
    <w:rsid w:val="0046449C"/>
    <w:rsid w:val="0046482D"/>
    <w:rsid w:val="00464914"/>
    <w:rsid w:val="00464993"/>
    <w:rsid w:val="00464E21"/>
    <w:rsid w:val="00465122"/>
    <w:rsid w:val="004651F1"/>
    <w:rsid w:val="00465D4F"/>
    <w:rsid w:val="004662AF"/>
    <w:rsid w:val="00466507"/>
    <w:rsid w:val="00466944"/>
    <w:rsid w:val="00467373"/>
    <w:rsid w:val="004675C1"/>
    <w:rsid w:val="004706B1"/>
    <w:rsid w:val="0047071F"/>
    <w:rsid w:val="00470FDA"/>
    <w:rsid w:val="00471041"/>
    <w:rsid w:val="0047197A"/>
    <w:rsid w:val="00471EA5"/>
    <w:rsid w:val="0047219F"/>
    <w:rsid w:val="00472725"/>
    <w:rsid w:val="00472EFD"/>
    <w:rsid w:val="00472FBB"/>
    <w:rsid w:val="00473027"/>
    <w:rsid w:val="00473944"/>
    <w:rsid w:val="0047394D"/>
    <w:rsid w:val="00473C70"/>
    <w:rsid w:val="00473DBA"/>
    <w:rsid w:val="0047482A"/>
    <w:rsid w:val="00474C97"/>
    <w:rsid w:val="00475461"/>
    <w:rsid w:val="00475CDF"/>
    <w:rsid w:val="00476571"/>
    <w:rsid w:val="0047685C"/>
    <w:rsid w:val="00476AF6"/>
    <w:rsid w:val="004770B9"/>
    <w:rsid w:val="0047738D"/>
    <w:rsid w:val="00480406"/>
    <w:rsid w:val="00480E1E"/>
    <w:rsid w:val="00480EA5"/>
    <w:rsid w:val="00480EDA"/>
    <w:rsid w:val="00481712"/>
    <w:rsid w:val="004817BD"/>
    <w:rsid w:val="00481957"/>
    <w:rsid w:val="00481974"/>
    <w:rsid w:val="00481D65"/>
    <w:rsid w:val="0048251B"/>
    <w:rsid w:val="0048281F"/>
    <w:rsid w:val="00482B84"/>
    <w:rsid w:val="00482D7D"/>
    <w:rsid w:val="0048337B"/>
    <w:rsid w:val="004833FA"/>
    <w:rsid w:val="00483C4D"/>
    <w:rsid w:val="00483F1D"/>
    <w:rsid w:val="0048415F"/>
    <w:rsid w:val="0048486D"/>
    <w:rsid w:val="004848EF"/>
    <w:rsid w:val="00484EBD"/>
    <w:rsid w:val="004852E8"/>
    <w:rsid w:val="004857D1"/>
    <w:rsid w:val="004865A7"/>
    <w:rsid w:val="004865EE"/>
    <w:rsid w:val="00486653"/>
    <w:rsid w:val="00487688"/>
    <w:rsid w:val="00487FDC"/>
    <w:rsid w:val="00490FE4"/>
    <w:rsid w:val="004911BB"/>
    <w:rsid w:val="00491FA3"/>
    <w:rsid w:val="0049266B"/>
    <w:rsid w:val="00492984"/>
    <w:rsid w:val="00492A11"/>
    <w:rsid w:val="00493279"/>
    <w:rsid w:val="00493733"/>
    <w:rsid w:val="0049387B"/>
    <w:rsid w:val="00494761"/>
    <w:rsid w:val="00494B9B"/>
    <w:rsid w:val="00495045"/>
    <w:rsid w:val="004951FC"/>
    <w:rsid w:val="004958B9"/>
    <w:rsid w:val="00495D20"/>
    <w:rsid w:val="00495E55"/>
    <w:rsid w:val="00495FE9"/>
    <w:rsid w:val="00496D87"/>
    <w:rsid w:val="00496EB5"/>
    <w:rsid w:val="0049719D"/>
    <w:rsid w:val="0049725E"/>
    <w:rsid w:val="00497B16"/>
    <w:rsid w:val="00497C59"/>
    <w:rsid w:val="004A04D9"/>
    <w:rsid w:val="004A085F"/>
    <w:rsid w:val="004A09DB"/>
    <w:rsid w:val="004A0CE4"/>
    <w:rsid w:val="004A0F2A"/>
    <w:rsid w:val="004A100C"/>
    <w:rsid w:val="004A1106"/>
    <w:rsid w:val="004A18A0"/>
    <w:rsid w:val="004A1DB7"/>
    <w:rsid w:val="004A2429"/>
    <w:rsid w:val="004A275F"/>
    <w:rsid w:val="004A2F97"/>
    <w:rsid w:val="004A3752"/>
    <w:rsid w:val="004A39FE"/>
    <w:rsid w:val="004A3D0C"/>
    <w:rsid w:val="004A4736"/>
    <w:rsid w:val="004A4A7F"/>
    <w:rsid w:val="004A4E5C"/>
    <w:rsid w:val="004A4FE5"/>
    <w:rsid w:val="004A5122"/>
    <w:rsid w:val="004A5652"/>
    <w:rsid w:val="004A56A2"/>
    <w:rsid w:val="004A5CAE"/>
    <w:rsid w:val="004A5D3D"/>
    <w:rsid w:val="004A60AF"/>
    <w:rsid w:val="004A6441"/>
    <w:rsid w:val="004A6473"/>
    <w:rsid w:val="004A64DF"/>
    <w:rsid w:val="004A65E2"/>
    <w:rsid w:val="004A71E0"/>
    <w:rsid w:val="004A78BA"/>
    <w:rsid w:val="004B0569"/>
    <w:rsid w:val="004B0B95"/>
    <w:rsid w:val="004B19B2"/>
    <w:rsid w:val="004B1B7A"/>
    <w:rsid w:val="004B1C73"/>
    <w:rsid w:val="004B2263"/>
    <w:rsid w:val="004B245E"/>
    <w:rsid w:val="004B299F"/>
    <w:rsid w:val="004B2A1D"/>
    <w:rsid w:val="004B2E24"/>
    <w:rsid w:val="004B4AB9"/>
    <w:rsid w:val="004B4CEF"/>
    <w:rsid w:val="004B4F31"/>
    <w:rsid w:val="004B58DA"/>
    <w:rsid w:val="004B5A2B"/>
    <w:rsid w:val="004B5A5E"/>
    <w:rsid w:val="004B5BB1"/>
    <w:rsid w:val="004B5D99"/>
    <w:rsid w:val="004B622E"/>
    <w:rsid w:val="004B64E6"/>
    <w:rsid w:val="004B6A16"/>
    <w:rsid w:val="004B6A55"/>
    <w:rsid w:val="004B6F22"/>
    <w:rsid w:val="004B726A"/>
    <w:rsid w:val="004B7654"/>
    <w:rsid w:val="004B7B47"/>
    <w:rsid w:val="004B7D1E"/>
    <w:rsid w:val="004C0C70"/>
    <w:rsid w:val="004C0DC7"/>
    <w:rsid w:val="004C0FD1"/>
    <w:rsid w:val="004C132B"/>
    <w:rsid w:val="004C1517"/>
    <w:rsid w:val="004C1542"/>
    <w:rsid w:val="004C1662"/>
    <w:rsid w:val="004C1894"/>
    <w:rsid w:val="004C1F15"/>
    <w:rsid w:val="004C30F3"/>
    <w:rsid w:val="004C407D"/>
    <w:rsid w:val="004C4361"/>
    <w:rsid w:val="004C43CB"/>
    <w:rsid w:val="004C4F48"/>
    <w:rsid w:val="004C579F"/>
    <w:rsid w:val="004C5A1B"/>
    <w:rsid w:val="004C61C2"/>
    <w:rsid w:val="004C6523"/>
    <w:rsid w:val="004C69D6"/>
    <w:rsid w:val="004C7AC3"/>
    <w:rsid w:val="004C7CC7"/>
    <w:rsid w:val="004C7CE1"/>
    <w:rsid w:val="004D0005"/>
    <w:rsid w:val="004D03BC"/>
    <w:rsid w:val="004D08C9"/>
    <w:rsid w:val="004D0FF6"/>
    <w:rsid w:val="004D1023"/>
    <w:rsid w:val="004D130A"/>
    <w:rsid w:val="004D1A55"/>
    <w:rsid w:val="004D29F2"/>
    <w:rsid w:val="004D2CFB"/>
    <w:rsid w:val="004D2F54"/>
    <w:rsid w:val="004D33D8"/>
    <w:rsid w:val="004D35B6"/>
    <w:rsid w:val="004D3645"/>
    <w:rsid w:val="004D3892"/>
    <w:rsid w:val="004D3ADA"/>
    <w:rsid w:val="004D4365"/>
    <w:rsid w:val="004D4D88"/>
    <w:rsid w:val="004D4E1A"/>
    <w:rsid w:val="004D5093"/>
    <w:rsid w:val="004D5499"/>
    <w:rsid w:val="004D567A"/>
    <w:rsid w:val="004D56AD"/>
    <w:rsid w:val="004D6753"/>
    <w:rsid w:val="004D68D4"/>
    <w:rsid w:val="004D6D29"/>
    <w:rsid w:val="004D6F68"/>
    <w:rsid w:val="004D78A1"/>
    <w:rsid w:val="004D7D8D"/>
    <w:rsid w:val="004D7EF4"/>
    <w:rsid w:val="004D7FF1"/>
    <w:rsid w:val="004D8A52"/>
    <w:rsid w:val="004E1130"/>
    <w:rsid w:val="004E146D"/>
    <w:rsid w:val="004E14BF"/>
    <w:rsid w:val="004E2176"/>
    <w:rsid w:val="004E2BBA"/>
    <w:rsid w:val="004E2C51"/>
    <w:rsid w:val="004E2CCD"/>
    <w:rsid w:val="004E2E92"/>
    <w:rsid w:val="004E300C"/>
    <w:rsid w:val="004E30A5"/>
    <w:rsid w:val="004E374B"/>
    <w:rsid w:val="004E4194"/>
    <w:rsid w:val="004E43CA"/>
    <w:rsid w:val="004E4759"/>
    <w:rsid w:val="004E49D2"/>
    <w:rsid w:val="004E5247"/>
    <w:rsid w:val="004E558A"/>
    <w:rsid w:val="004E558B"/>
    <w:rsid w:val="004E5682"/>
    <w:rsid w:val="004E5750"/>
    <w:rsid w:val="004E7AC7"/>
    <w:rsid w:val="004F04B9"/>
    <w:rsid w:val="004F0F4E"/>
    <w:rsid w:val="004F116A"/>
    <w:rsid w:val="004F1A41"/>
    <w:rsid w:val="004F3550"/>
    <w:rsid w:val="004F361C"/>
    <w:rsid w:val="004F366C"/>
    <w:rsid w:val="004F3997"/>
    <w:rsid w:val="004F3F81"/>
    <w:rsid w:val="004F4032"/>
    <w:rsid w:val="004F4209"/>
    <w:rsid w:val="004F4A49"/>
    <w:rsid w:val="004F4E59"/>
    <w:rsid w:val="004F5392"/>
    <w:rsid w:val="004F5931"/>
    <w:rsid w:val="004F5E61"/>
    <w:rsid w:val="004F6154"/>
    <w:rsid w:val="004F6271"/>
    <w:rsid w:val="004F6551"/>
    <w:rsid w:val="004F6745"/>
    <w:rsid w:val="004F738C"/>
    <w:rsid w:val="004F7503"/>
    <w:rsid w:val="004F7894"/>
    <w:rsid w:val="004F7970"/>
    <w:rsid w:val="004F7CF1"/>
    <w:rsid w:val="005002FC"/>
    <w:rsid w:val="00500433"/>
    <w:rsid w:val="005007DA"/>
    <w:rsid w:val="00500A42"/>
    <w:rsid w:val="00500B08"/>
    <w:rsid w:val="005011E9"/>
    <w:rsid w:val="005019F0"/>
    <w:rsid w:val="00501A56"/>
    <w:rsid w:val="00501BD4"/>
    <w:rsid w:val="00502069"/>
    <w:rsid w:val="0050221E"/>
    <w:rsid w:val="0050227F"/>
    <w:rsid w:val="00502BD7"/>
    <w:rsid w:val="00502CB3"/>
    <w:rsid w:val="005039DB"/>
    <w:rsid w:val="00503D5F"/>
    <w:rsid w:val="005042C2"/>
    <w:rsid w:val="00504345"/>
    <w:rsid w:val="005045BA"/>
    <w:rsid w:val="005046AD"/>
    <w:rsid w:val="005046CA"/>
    <w:rsid w:val="0050480A"/>
    <w:rsid w:val="00505087"/>
    <w:rsid w:val="00505515"/>
    <w:rsid w:val="00505E2A"/>
    <w:rsid w:val="005063EC"/>
    <w:rsid w:val="00506877"/>
    <w:rsid w:val="00506979"/>
    <w:rsid w:val="00506AB7"/>
    <w:rsid w:val="00506B15"/>
    <w:rsid w:val="00506F9F"/>
    <w:rsid w:val="0051003E"/>
    <w:rsid w:val="00510217"/>
    <w:rsid w:val="005103B6"/>
    <w:rsid w:val="00510C91"/>
    <w:rsid w:val="00510E7B"/>
    <w:rsid w:val="0051132F"/>
    <w:rsid w:val="0051158D"/>
    <w:rsid w:val="00511A28"/>
    <w:rsid w:val="00511F7C"/>
    <w:rsid w:val="00512D72"/>
    <w:rsid w:val="00512F69"/>
    <w:rsid w:val="005131BA"/>
    <w:rsid w:val="005135AE"/>
    <w:rsid w:val="00514233"/>
    <w:rsid w:val="00514578"/>
    <w:rsid w:val="005147D6"/>
    <w:rsid w:val="005149EB"/>
    <w:rsid w:val="00514C30"/>
    <w:rsid w:val="00514E87"/>
    <w:rsid w:val="00515D85"/>
    <w:rsid w:val="00515FAE"/>
    <w:rsid w:val="00516BF1"/>
    <w:rsid w:val="00516CD6"/>
    <w:rsid w:val="00516E65"/>
    <w:rsid w:val="00517134"/>
    <w:rsid w:val="005179D3"/>
    <w:rsid w:val="005179DD"/>
    <w:rsid w:val="00517BDC"/>
    <w:rsid w:val="00517CA2"/>
    <w:rsid w:val="00517DF4"/>
    <w:rsid w:val="00520022"/>
    <w:rsid w:val="00520450"/>
    <w:rsid w:val="00520800"/>
    <w:rsid w:val="00520E3A"/>
    <w:rsid w:val="0052168F"/>
    <w:rsid w:val="005216EE"/>
    <w:rsid w:val="0052210E"/>
    <w:rsid w:val="005223EF"/>
    <w:rsid w:val="005230A1"/>
    <w:rsid w:val="00523554"/>
    <w:rsid w:val="00523777"/>
    <w:rsid w:val="00523F5F"/>
    <w:rsid w:val="00523F80"/>
    <w:rsid w:val="005244B6"/>
    <w:rsid w:val="005244CC"/>
    <w:rsid w:val="00524E10"/>
    <w:rsid w:val="00525168"/>
    <w:rsid w:val="00525D15"/>
    <w:rsid w:val="00525E8F"/>
    <w:rsid w:val="00525EAA"/>
    <w:rsid w:val="005261EA"/>
    <w:rsid w:val="005264BE"/>
    <w:rsid w:val="00526A0D"/>
    <w:rsid w:val="00526D99"/>
    <w:rsid w:val="0052750A"/>
    <w:rsid w:val="00527CAB"/>
    <w:rsid w:val="00527E82"/>
    <w:rsid w:val="00527F06"/>
    <w:rsid w:val="005302C1"/>
    <w:rsid w:val="00530532"/>
    <w:rsid w:val="0053070E"/>
    <w:rsid w:val="00530D4B"/>
    <w:rsid w:val="005312DA"/>
    <w:rsid w:val="00531604"/>
    <w:rsid w:val="00531726"/>
    <w:rsid w:val="005318FF"/>
    <w:rsid w:val="0053208B"/>
    <w:rsid w:val="0053240E"/>
    <w:rsid w:val="0053256D"/>
    <w:rsid w:val="005326A3"/>
    <w:rsid w:val="0053271E"/>
    <w:rsid w:val="0053379E"/>
    <w:rsid w:val="00533A1B"/>
    <w:rsid w:val="005343F2"/>
    <w:rsid w:val="005348CE"/>
    <w:rsid w:val="00534AE1"/>
    <w:rsid w:val="00534BA0"/>
    <w:rsid w:val="00534CA0"/>
    <w:rsid w:val="005351FD"/>
    <w:rsid w:val="0053600C"/>
    <w:rsid w:val="005362C5"/>
    <w:rsid w:val="005368BA"/>
    <w:rsid w:val="00537077"/>
    <w:rsid w:val="0053719A"/>
    <w:rsid w:val="00537402"/>
    <w:rsid w:val="00537981"/>
    <w:rsid w:val="00537E8D"/>
    <w:rsid w:val="00537F87"/>
    <w:rsid w:val="0054010A"/>
    <w:rsid w:val="0054095E"/>
    <w:rsid w:val="00540D5F"/>
    <w:rsid w:val="00540E6E"/>
    <w:rsid w:val="0054130A"/>
    <w:rsid w:val="00541438"/>
    <w:rsid w:val="00541886"/>
    <w:rsid w:val="005418F4"/>
    <w:rsid w:val="00542AF5"/>
    <w:rsid w:val="00542DBA"/>
    <w:rsid w:val="00542ECF"/>
    <w:rsid w:val="005431FD"/>
    <w:rsid w:val="0054362D"/>
    <w:rsid w:val="005438E8"/>
    <w:rsid w:val="00543A5A"/>
    <w:rsid w:val="00544045"/>
    <w:rsid w:val="00544153"/>
    <w:rsid w:val="005445EF"/>
    <w:rsid w:val="005449A2"/>
    <w:rsid w:val="00544A75"/>
    <w:rsid w:val="00544BE4"/>
    <w:rsid w:val="005451F8"/>
    <w:rsid w:val="0054596B"/>
    <w:rsid w:val="00547BC8"/>
    <w:rsid w:val="00550638"/>
    <w:rsid w:val="005506B0"/>
    <w:rsid w:val="0055087F"/>
    <w:rsid w:val="00550C44"/>
    <w:rsid w:val="00551094"/>
    <w:rsid w:val="0055154B"/>
    <w:rsid w:val="00551B92"/>
    <w:rsid w:val="00551CF2"/>
    <w:rsid w:val="00551E0D"/>
    <w:rsid w:val="005529C6"/>
    <w:rsid w:val="00552ED6"/>
    <w:rsid w:val="00553766"/>
    <w:rsid w:val="005537C7"/>
    <w:rsid w:val="00554346"/>
    <w:rsid w:val="005546B0"/>
    <w:rsid w:val="00554EED"/>
    <w:rsid w:val="00554F07"/>
    <w:rsid w:val="005550F0"/>
    <w:rsid w:val="005552E7"/>
    <w:rsid w:val="00555389"/>
    <w:rsid w:val="00555895"/>
    <w:rsid w:val="005577D0"/>
    <w:rsid w:val="0055795D"/>
    <w:rsid w:val="005603D1"/>
    <w:rsid w:val="00560D5D"/>
    <w:rsid w:val="00560DA1"/>
    <w:rsid w:val="00561652"/>
    <w:rsid w:val="005617C3"/>
    <w:rsid w:val="00561C44"/>
    <w:rsid w:val="00561DB1"/>
    <w:rsid w:val="00562263"/>
    <w:rsid w:val="00562DCF"/>
    <w:rsid w:val="00563074"/>
    <w:rsid w:val="0056386C"/>
    <w:rsid w:val="0056394E"/>
    <w:rsid w:val="005641C1"/>
    <w:rsid w:val="005645AC"/>
    <w:rsid w:val="00564CF5"/>
    <w:rsid w:val="00564D28"/>
    <w:rsid w:val="005653AC"/>
    <w:rsid w:val="00565447"/>
    <w:rsid w:val="0056548B"/>
    <w:rsid w:val="00565EB7"/>
    <w:rsid w:val="005661BE"/>
    <w:rsid w:val="0056664B"/>
    <w:rsid w:val="00566D06"/>
    <w:rsid w:val="00566F51"/>
    <w:rsid w:val="0056740C"/>
    <w:rsid w:val="005678E4"/>
    <w:rsid w:val="00570120"/>
    <w:rsid w:val="00570285"/>
    <w:rsid w:val="00570B39"/>
    <w:rsid w:val="00570E4A"/>
    <w:rsid w:val="0057162A"/>
    <w:rsid w:val="0057180D"/>
    <w:rsid w:val="00571B9A"/>
    <w:rsid w:val="00571CC4"/>
    <w:rsid w:val="00572EE3"/>
    <w:rsid w:val="00572FEF"/>
    <w:rsid w:val="00573FEE"/>
    <w:rsid w:val="00574314"/>
    <w:rsid w:val="0057467F"/>
    <w:rsid w:val="00574979"/>
    <w:rsid w:val="0057509B"/>
    <w:rsid w:val="005750F4"/>
    <w:rsid w:val="0057511D"/>
    <w:rsid w:val="005756AB"/>
    <w:rsid w:val="005757B4"/>
    <w:rsid w:val="0057585A"/>
    <w:rsid w:val="005762FD"/>
    <w:rsid w:val="00576A4B"/>
    <w:rsid w:val="00576CE1"/>
    <w:rsid w:val="0057707D"/>
    <w:rsid w:val="00577795"/>
    <w:rsid w:val="0057788A"/>
    <w:rsid w:val="00577D3B"/>
    <w:rsid w:val="0058072F"/>
    <w:rsid w:val="0058132E"/>
    <w:rsid w:val="005815B0"/>
    <w:rsid w:val="00582303"/>
    <w:rsid w:val="00582A7B"/>
    <w:rsid w:val="00582F27"/>
    <w:rsid w:val="00583626"/>
    <w:rsid w:val="005837C2"/>
    <w:rsid w:val="00583854"/>
    <w:rsid w:val="005838B1"/>
    <w:rsid w:val="005842E4"/>
    <w:rsid w:val="00584CB7"/>
    <w:rsid w:val="00584E41"/>
    <w:rsid w:val="00584F97"/>
    <w:rsid w:val="00585B6F"/>
    <w:rsid w:val="00585DC7"/>
    <w:rsid w:val="005861AD"/>
    <w:rsid w:val="0058628F"/>
    <w:rsid w:val="0058644E"/>
    <w:rsid w:val="00586AB3"/>
    <w:rsid w:val="005875A3"/>
    <w:rsid w:val="0059021B"/>
    <w:rsid w:val="005906A6"/>
    <w:rsid w:val="0059088D"/>
    <w:rsid w:val="005912E2"/>
    <w:rsid w:val="00591399"/>
    <w:rsid w:val="00591704"/>
    <w:rsid w:val="00591C25"/>
    <w:rsid w:val="00592114"/>
    <w:rsid w:val="00592C63"/>
    <w:rsid w:val="005930E7"/>
    <w:rsid w:val="0059438C"/>
    <w:rsid w:val="005946DB"/>
    <w:rsid w:val="00594BE1"/>
    <w:rsid w:val="00594E75"/>
    <w:rsid w:val="00594FC5"/>
    <w:rsid w:val="00595878"/>
    <w:rsid w:val="00596788"/>
    <w:rsid w:val="005971FB"/>
    <w:rsid w:val="005973EB"/>
    <w:rsid w:val="0059747C"/>
    <w:rsid w:val="00597540"/>
    <w:rsid w:val="0059760F"/>
    <w:rsid w:val="00597DB6"/>
    <w:rsid w:val="00597E24"/>
    <w:rsid w:val="005A01C5"/>
    <w:rsid w:val="005A04E8"/>
    <w:rsid w:val="005A0622"/>
    <w:rsid w:val="005A0DF8"/>
    <w:rsid w:val="005A0E26"/>
    <w:rsid w:val="005A1C47"/>
    <w:rsid w:val="005A1C8D"/>
    <w:rsid w:val="005A1D15"/>
    <w:rsid w:val="005A1F50"/>
    <w:rsid w:val="005A1F7E"/>
    <w:rsid w:val="005A216B"/>
    <w:rsid w:val="005A22BA"/>
    <w:rsid w:val="005A25F6"/>
    <w:rsid w:val="005A2B8A"/>
    <w:rsid w:val="005A3515"/>
    <w:rsid w:val="005A376D"/>
    <w:rsid w:val="005A37E2"/>
    <w:rsid w:val="005A3BBB"/>
    <w:rsid w:val="005A4540"/>
    <w:rsid w:val="005A4725"/>
    <w:rsid w:val="005A4C77"/>
    <w:rsid w:val="005A56AA"/>
    <w:rsid w:val="005A5704"/>
    <w:rsid w:val="005A59E0"/>
    <w:rsid w:val="005A65C6"/>
    <w:rsid w:val="005A66F3"/>
    <w:rsid w:val="005A6F44"/>
    <w:rsid w:val="005A6F5B"/>
    <w:rsid w:val="005A70FA"/>
    <w:rsid w:val="005A73CA"/>
    <w:rsid w:val="005A740C"/>
    <w:rsid w:val="005A762C"/>
    <w:rsid w:val="005A7856"/>
    <w:rsid w:val="005A7909"/>
    <w:rsid w:val="005A799B"/>
    <w:rsid w:val="005B0426"/>
    <w:rsid w:val="005B079F"/>
    <w:rsid w:val="005B11C3"/>
    <w:rsid w:val="005B1572"/>
    <w:rsid w:val="005B184E"/>
    <w:rsid w:val="005B189B"/>
    <w:rsid w:val="005B18E1"/>
    <w:rsid w:val="005B2242"/>
    <w:rsid w:val="005B2595"/>
    <w:rsid w:val="005B2F7A"/>
    <w:rsid w:val="005B3560"/>
    <w:rsid w:val="005B37A7"/>
    <w:rsid w:val="005B3CAA"/>
    <w:rsid w:val="005B3ED0"/>
    <w:rsid w:val="005B40D6"/>
    <w:rsid w:val="005B45BE"/>
    <w:rsid w:val="005B5427"/>
    <w:rsid w:val="005B5E32"/>
    <w:rsid w:val="005B62DA"/>
    <w:rsid w:val="005B674A"/>
    <w:rsid w:val="005B6B24"/>
    <w:rsid w:val="005B6C05"/>
    <w:rsid w:val="005B6F49"/>
    <w:rsid w:val="005B7C3E"/>
    <w:rsid w:val="005C013F"/>
    <w:rsid w:val="005C03E9"/>
    <w:rsid w:val="005C066B"/>
    <w:rsid w:val="005C077E"/>
    <w:rsid w:val="005C0AC0"/>
    <w:rsid w:val="005C0CB4"/>
    <w:rsid w:val="005C0F25"/>
    <w:rsid w:val="005C13BA"/>
    <w:rsid w:val="005C1B63"/>
    <w:rsid w:val="005C1C18"/>
    <w:rsid w:val="005C2542"/>
    <w:rsid w:val="005C30BA"/>
    <w:rsid w:val="005C3995"/>
    <w:rsid w:val="005C4625"/>
    <w:rsid w:val="005C4AA8"/>
    <w:rsid w:val="005C4EF4"/>
    <w:rsid w:val="005C55EA"/>
    <w:rsid w:val="005C5FBD"/>
    <w:rsid w:val="005C709E"/>
    <w:rsid w:val="005C7735"/>
    <w:rsid w:val="005C777D"/>
    <w:rsid w:val="005C7A7F"/>
    <w:rsid w:val="005D053B"/>
    <w:rsid w:val="005D0DF7"/>
    <w:rsid w:val="005D0F8D"/>
    <w:rsid w:val="005D11F5"/>
    <w:rsid w:val="005D12A5"/>
    <w:rsid w:val="005D131A"/>
    <w:rsid w:val="005D1983"/>
    <w:rsid w:val="005D2871"/>
    <w:rsid w:val="005D2B92"/>
    <w:rsid w:val="005D2C80"/>
    <w:rsid w:val="005D2DF5"/>
    <w:rsid w:val="005D2F9F"/>
    <w:rsid w:val="005D3116"/>
    <w:rsid w:val="005D35DA"/>
    <w:rsid w:val="005D371F"/>
    <w:rsid w:val="005D3F6B"/>
    <w:rsid w:val="005D4186"/>
    <w:rsid w:val="005D4BC4"/>
    <w:rsid w:val="005D4C89"/>
    <w:rsid w:val="005D51F6"/>
    <w:rsid w:val="005D59C0"/>
    <w:rsid w:val="005D5D30"/>
    <w:rsid w:val="005D6064"/>
    <w:rsid w:val="005D61FB"/>
    <w:rsid w:val="005D6231"/>
    <w:rsid w:val="005D6288"/>
    <w:rsid w:val="005D6DCE"/>
    <w:rsid w:val="005D6F9A"/>
    <w:rsid w:val="005D7C11"/>
    <w:rsid w:val="005E00FE"/>
    <w:rsid w:val="005E05E0"/>
    <w:rsid w:val="005E076E"/>
    <w:rsid w:val="005E08CB"/>
    <w:rsid w:val="005E0997"/>
    <w:rsid w:val="005E0FA1"/>
    <w:rsid w:val="005E1267"/>
    <w:rsid w:val="005E14B8"/>
    <w:rsid w:val="005E1A55"/>
    <w:rsid w:val="005E244C"/>
    <w:rsid w:val="005E24E1"/>
    <w:rsid w:val="005E290D"/>
    <w:rsid w:val="005E33B2"/>
    <w:rsid w:val="005E37D2"/>
    <w:rsid w:val="005E3CE1"/>
    <w:rsid w:val="005E3E7E"/>
    <w:rsid w:val="005E3FF4"/>
    <w:rsid w:val="005E4483"/>
    <w:rsid w:val="005E47BB"/>
    <w:rsid w:val="005E534A"/>
    <w:rsid w:val="005E534F"/>
    <w:rsid w:val="005E5D45"/>
    <w:rsid w:val="005E653B"/>
    <w:rsid w:val="005E6DB6"/>
    <w:rsid w:val="005E7478"/>
    <w:rsid w:val="005F0286"/>
    <w:rsid w:val="005F07FA"/>
    <w:rsid w:val="005F14D7"/>
    <w:rsid w:val="005F2D7F"/>
    <w:rsid w:val="005F34A6"/>
    <w:rsid w:val="005F37ED"/>
    <w:rsid w:val="005F3A90"/>
    <w:rsid w:val="005F3D1D"/>
    <w:rsid w:val="005F5065"/>
    <w:rsid w:val="005F573C"/>
    <w:rsid w:val="005F5A25"/>
    <w:rsid w:val="005F5B29"/>
    <w:rsid w:val="005F5C55"/>
    <w:rsid w:val="005F5E4E"/>
    <w:rsid w:val="005F603C"/>
    <w:rsid w:val="005F6605"/>
    <w:rsid w:val="005F68E1"/>
    <w:rsid w:val="005F6D9E"/>
    <w:rsid w:val="005F6F07"/>
    <w:rsid w:val="005F71FD"/>
    <w:rsid w:val="005F7620"/>
    <w:rsid w:val="005F7845"/>
    <w:rsid w:val="005F7D6E"/>
    <w:rsid w:val="0060007C"/>
    <w:rsid w:val="0060073D"/>
    <w:rsid w:val="00600C0D"/>
    <w:rsid w:val="00600D7D"/>
    <w:rsid w:val="00600DB0"/>
    <w:rsid w:val="006010B6"/>
    <w:rsid w:val="006013CF"/>
    <w:rsid w:val="00601797"/>
    <w:rsid w:val="006017DC"/>
    <w:rsid w:val="00602511"/>
    <w:rsid w:val="00602F06"/>
    <w:rsid w:val="006037FA"/>
    <w:rsid w:val="00603B7F"/>
    <w:rsid w:val="00603BBA"/>
    <w:rsid w:val="00603BD9"/>
    <w:rsid w:val="00603E6A"/>
    <w:rsid w:val="00604E0D"/>
    <w:rsid w:val="00605011"/>
    <w:rsid w:val="006057A8"/>
    <w:rsid w:val="006059B9"/>
    <w:rsid w:val="00605A1C"/>
    <w:rsid w:val="0060681F"/>
    <w:rsid w:val="00606DAC"/>
    <w:rsid w:val="006070FB"/>
    <w:rsid w:val="00607429"/>
    <w:rsid w:val="006076DC"/>
    <w:rsid w:val="0060798C"/>
    <w:rsid w:val="00607A16"/>
    <w:rsid w:val="00607B7B"/>
    <w:rsid w:val="00607BA6"/>
    <w:rsid w:val="0061058D"/>
    <w:rsid w:val="00610936"/>
    <w:rsid w:val="00612283"/>
    <w:rsid w:val="00612291"/>
    <w:rsid w:val="006122F4"/>
    <w:rsid w:val="006123AA"/>
    <w:rsid w:val="006133CC"/>
    <w:rsid w:val="00613409"/>
    <w:rsid w:val="006139A4"/>
    <w:rsid w:val="00613C14"/>
    <w:rsid w:val="0061426E"/>
    <w:rsid w:val="00614811"/>
    <w:rsid w:val="00614A2F"/>
    <w:rsid w:val="0061594C"/>
    <w:rsid w:val="00615A6D"/>
    <w:rsid w:val="00615B86"/>
    <w:rsid w:val="00615E07"/>
    <w:rsid w:val="00615E6C"/>
    <w:rsid w:val="00615F60"/>
    <w:rsid w:val="00615FF8"/>
    <w:rsid w:val="006160C8"/>
    <w:rsid w:val="00616610"/>
    <w:rsid w:val="006166FD"/>
    <w:rsid w:val="00616AF7"/>
    <w:rsid w:val="0061755E"/>
    <w:rsid w:val="006178F9"/>
    <w:rsid w:val="00617A1D"/>
    <w:rsid w:val="006205E1"/>
    <w:rsid w:val="00620C15"/>
    <w:rsid w:val="00620C1E"/>
    <w:rsid w:val="00620E14"/>
    <w:rsid w:val="006213EA"/>
    <w:rsid w:val="00621E37"/>
    <w:rsid w:val="00622028"/>
    <w:rsid w:val="00622329"/>
    <w:rsid w:val="00622888"/>
    <w:rsid w:val="00622C3C"/>
    <w:rsid w:val="00623263"/>
    <w:rsid w:val="0062329E"/>
    <w:rsid w:val="0062338D"/>
    <w:rsid w:val="006236A5"/>
    <w:rsid w:val="006238E3"/>
    <w:rsid w:val="00623CB6"/>
    <w:rsid w:val="006242D7"/>
    <w:rsid w:val="00624817"/>
    <w:rsid w:val="00624A06"/>
    <w:rsid w:val="00624A1E"/>
    <w:rsid w:val="00625837"/>
    <w:rsid w:val="00625ED4"/>
    <w:rsid w:val="00625F40"/>
    <w:rsid w:val="00626365"/>
    <w:rsid w:val="00626B21"/>
    <w:rsid w:val="00627C58"/>
    <w:rsid w:val="00630441"/>
    <w:rsid w:val="0063052F"/>
    <w:rsid w:val="00630908"/>
    <w:rsid w:val="00630E77"/>
    <w:rsid w:val="00630EC0"/>
    <w:rsid w:val="0063114D"/>
    <w:rsid w:val="00631370"/>
    <w:rsid w:val="00631C85"/>
    <w:rsid w:val="00631E16"/>
    <w:rsid w:val="00631E81"/>
    <w:rsid w:val="00631EB2"/>
    <w:rsid w:val="0063252F"/>
    <w:rsid w:val="006328BF"/>
    <w:rsid w:val="00633331"/>
    <w:rsid w:val="00633DF2"/>
    <w:rsid w:val="0063431A"/>
    <w:rsid w:val="006346EA"/>
    <w:rsid w:val="00635A64"/>
    <w:rsid w:val="00635C7A"/>
    <w:rsid w:val="00635DCE"/>
    <w:rsid w:val="00636C3D"/>
    <w:rsid w:val="006372DD"/>
    <w:rsid w:val="00637421"/>
    <w:rsid w:val="006376A1"/>
    <w:rsid w:val="00640842"/>
    <w:rsid w:val="006409D9"/>
    <w:rsid w:val="00640C5C"/>
    <w:rsid w:val="00641EBA"/>
    <w:rsid w:val="0064243B"/>
    <w:rsid w:val="00642A9B"/>
    <w:rsid w:val="00642C09"/>
    <w:rsid w:val="00642D6B"/>
    <w:rsid w:val="00642F2D"/>
    <w:rsid w:val="00642F5E"/>
    <w:rsid w:val="006430CA"/>
    <w:rsid w:val="00643237"/>
    <w:rsid w:val="00643376"/>
    <w:rsid w:val="00643548"/>
    <w:rsid w:val="00643BC8"/>
    <w:rsid w:val="006445A7"/>
    <w:rsid w:val="006445FD"/>
    <w:rsid w:val="0064467C"/>
    <w:rsid w:val="0064479C"/>
    <w:rsid w:val="00644DC0"/>
    <w:rsid w:val="00645406"/>
    <w:rsid w:val="006462AB"/>
    <w:rsid w:val="006463C2"/>
    <w:rsid w:val="006464C8"/>
    <w:rsid w:val="006471B8"/>
    <w:rsid w:val="00647503"/>
    <w:rsid w:val="0064754C"/>
    <w:rsid w:val="0064758E"/>
    <w:rsid w:val="00647F57"/>
    <w:rsid w:val="00650553"/>
    <w:rsid w:val="006506BC"/>
    <w:rsid w:val="00650FCA"/>
    <w:rsid w:val="006514EE"/>
    <w:rsid w:val="00652325"/>
    <w:rsid w:val="0065253E"/>
    <w:rsid w:val="00652DC8"/>
    <w:rsid w:val="00653679"/>
    <w:rsid w:val="00653684"/>
    <w:rsid w:val="0065381D"/>
    <w:rsid w:val="00653C1B"/>
    <w:rsid w:val="00653E59"/>
    <w:rsid w:val="00654291"/>
    <w:rsid w:val="00654DD1"/>
    <w:rsid w:val="00654FBC"/>
    <w:rsid w:val="00655919"/>
    <w:rsid w:val="00655C47"/>
    <w:rsid w:val="00656130"/>
    <w:rsid w:val="006564AA"/>
    <w:rsid w:val="00656AEB"/>
    <w:rsid w:val="006571DF"/>
    <w:rsid w:val="00657619"/>
    <w:rsid w:val="006577A7"/>
    <w:rsid w:val="00660135"/>
    <w:rsid w:val="006602E2"/>
    <w:rsid w:val="00660323"/>
    <w:rsid w:val="00660B16"/>
    <w:rsid w:val="00660C5E"/>
    <w:rsid w:val="00661512"/>
    <w:rsid w:val="006616CD"/>
    <w:rsid w:val="0066185F"/>
    <w:rsid w:val="0066187D"/>
    <w:rsid w:val="006628E3"/>
    <w:rsid w:val="00662EF9"/>
    <w:rsid w:val="00663C8B"/>
    <w:rsid w:val="006640E9"/>
    <w:rsid w:val="006645D8"/>
    <w:rsid w:val="00664661"/>
    <w:rsid w:val="00664993"/>
    <w:rsid w:val="00664C4A"/>
    <w:rsid w:val="00665387"/>
    <w:rsid w:val="00665703"/>
    <w:rsid w:val="006659AD"/>
    <w:rsid w:val="00666530"/>
    <w:rsid w:val="0066687E"/>
    <w:rsid w:val="00666A44"/>
    <w:rsid w:val="00666EE1"/>
    <w:rsid w:val="006674AB"/>
    <w:rsid w:val="00667645"/>
    <w:rsid w:val="00667B93"/>
    <w:rsid w:val="00667FA8"/>
    <w:rsid w:val="0067048B"/>
    <w:rsid w:val="00670C5E"/>
    <w:rsid w:val="0067186A"/>
    <w:rsid w:val="00671E90"/>
    <w:rsid w:val="00671F1E"/>
    <w:rsid w:val="00671F38"/>
    <w:rsid w:val="00671FF0"/>
    <w:rsid w:val="0067249E"/>
    <w:rsid w:val="00672524"/>
    <w:rsid w:val="0067252D"/>
    <w:rsid w:val="006728CB"/>
    <w:rsid w:val="00672F1E"/>
    <w:rsid w:val="00673877"/>
    <w:rsid w:val="00673C4D"/>
    <w:rsid w:val="00673D2C"/>
    <w:rsid w:val="00674022"/>
    <w:rsid w:val="00675DBE"/>
    <w:rsid w:val="00675F2F"/>
    <w:rsid w:val="0067756A"/>
    <w:rsid w:val="006778BF"/>
    <w:rsid w:val="00680DAD"/>
    <w:rsid w:val="006812F5"/>
    <w:rsid w:val="00682022"/>
    <w:rsid w:val="006824C9"/>
    <w:rsid w:val="006829E2"/>
    <w:rsid w:val="00682D47"/>
    <w:rsid w:val="006835C9"/>
    <w:rsid w:val="006836C6"/>
    <w:rsid w:val="00683935"/>
    <w:rsid w:val="00683981"/>
    <w:rsid w:val="00683C63"/>
    <w:rsid w:val="00683DC2"/>
    <w:rsid w:val="00683E22"/>
    <w:rsid w:val="00684209"/>
    <w:rsid w:val="00685154"/>
    <w:rsid w:val="00685555"/>
    <w:rsid w:val="00685843"/>
    <w:rsid w:val="00685BBC"/>
    <w:rsid w:val="00685D04"/>
    <w:rsid w:val="00685DF9"/>
    <w:rsid w:val="006861A6"/>
    <w:rsid w:val="006863C0"/>
    <w:rsid w:val="006863E8"/>
    <w:rsid w:val="00686910"/>
    <w:rsid w:val="00686D54"/>
    <w:rsid w:val="00687261"/>
    <w:rsid w:val="0068733F"/>
    <w:rsid w:val="0068761F"/>
    <w:rsid w:val="0068770C"/>
    <w:rsid w:val="00687EF8"/>
    <w:rsid w:val="0069001F"/>
    <w:rsid w:val="00690B3C"/>
    <w:rsid w:val="00690D5B"/>
    <w:rsid w:val="00690D71"/>
    <w:rsid w:val="00690E32"/>
    <w:rsid w:val="00690F70"/>
    <w:rsid w:val="00691036"/>
    <w:rsid w:val="0069148B"/>
    <w:rsid w:val="006917E4"/>
    <w:rsid w:val="00691E2E"/>
    <w:rsid w:val="00691F99"/>
    <w:rsid w:val="00692094"/>
    <w:rsid w:val="0069371C"/>
    <w:rsid w:val="00693F1A"/>
    <w:rsid w:val="0069468F"/>
    <w:rsid w:val="00694F08"/>
    <w:rsid w:val="00695595"/>
    <w:rsid w:val="0069578F"/>
    <w:rsid w:val="006959A7"/>
    <w:rsid w:val="00696003"/>
    <w:rsid w:val="006968C6"/>
    <w:rsid w:val="00696A4E"/>
    <w:rsid w:val="00696F3B"/>
    <w:rsid w:val="006979DD"/>
    <w:rsid w:val="006A055B"/>
    <w:rsid w:val="006A0769"/>
    <w:rsid w:val="006A1118"/>
    <w:rsid w:val="006A11B1"/>
    <w:rsid w:val="006A187A"/>
    <w:rsid w:val="006A1A97"/>
    <w:rsid w:val="006A1FB0"/>
    <w:rsid w:val="006A2AC7"/>
    <w:rsid w:val="006A2DE8"/>
    <w:rsid w:val="006A2E25"/>
    <w:rsid w:val="006A2F70"/>
    <w:rsid w:val="006A3350"/>
    <w:rsid w:val="006A3956"/>
    <w:rsid w:val="006A3A57"/>
    <w:rsid w:val="006A3BBC"/>
    <w:rsid w:val="006A3E99"/>
    <w:rsid w:val="006A4378"/>
    <w:rsid w:val="006A51E6"/>
    <w:rsid w:val="006A5289"/>
    <w:rsid w:val="006A539D"/>
    <w:rsid w:val="006A5C1E"/>
    <w:rsid w:val="006A5E47"/>
    <w:rsid w:val="006A5F9C"/>
    <w:rsid w:val="006A6834"/>
    <w:rsid w:val="006A69FD"/>
    <w:rsid w:val="006A6B89"/>
    <w:rsid w:val="006A6C8E"/>
    <w:rsid w:val="006A6D9C"/>
    <w:rsid w:val="006A6E4F"/>
    <w:rsid w:val="006A6F15"/>
    <w:rsid w:val="006A708A"/>
    <w:rsid w:val="006A7797"/>
    <w:rsid w:val="006A7B33"/>
    <w:rsid w:val="006A7D50"/>
    <w:rsid w:val="006B0591"/>
    <w:rsid w:val="006B05EF"/>
    <w:rsid w:val="006B0794"/>
    <w:rsid w:val="006B07E8"/>
    <w:rsid w:val="006B16E6"/>
    <w:rsid w:val="006B2173"/>
    <w:rsid w:val="006B259C"/>
    <w:rsid w:val="006B26E9"/>
    <w:rsid w:val="006B2DE0"/>
    <w:rsid w:val="006B3026"/>
    <w:rsid w:val="006B330E"/>
    <w:rsid w:val="006B3EB7"/>
    <w:rsid w:val="006B4277"/>
    <w:rsid w:val="006B4580"/>
    <w:rsid w:val="006B45C1"/>
    <w:rsid w:val="006B47E4"/>
    <w:rsid w:val="006B507D"/>
    <w:rsid w:val="006B583C"/>
    <w:rsid w:val="006B59AF"/>
    <w:rsid w:val="006B70A3"/>
    <w:rsid w:val="006B729D"/>
    <w:rsid w:val="006B77A5"/>
    <w:rsid w:val="006C01E3"/>
    <w:rsid w:val="006C061F"/>
    <w:rsid w:val="006C2E6F"/>
    <w:rsid w:val="006C314D"/>
    <w:rsid w:val="006C3270"/>
    <w:rsid w:val="006C3C6C"/>
    <w:rsid w:val="006C41D8"/>
    <w:rsid w:val="006C5B29"/>
    <w:rsid w:val="006C5F09"/>
    <w:rsid w:val="006C6A52"/>
    <w:rsid w:val="006C6E84"/>
    <w:rsid w:val="006C7C52"/>
    <w:rsid w:val="006C7DE5"/>
    <w:rsid w:val="006D0495"/>
    <w:rsid w:val="006D0F53"/>
    <w:rsid w:val="006D13B0"/>
    <w:rsid w:val="006D13B2"/>
    <w:rsid w:val="006D180B"/>
    <w:rsid w:val="006D1844"/>
    <w:rsid w:val="006D18AF"/>
    <w:rsid w:val="006D1F02"/>
    <w:rsid w:val="006D23F5"/>
    <w:rsid w:val="006D2AA5"/>
    <w:rsid w:val="006D2B87"/>
    <w:rsid w:val="006D30CA"/>
    <w:rsid w:val="006D3130"/>
    <w:rsid w:val="006D33A0"/>
    <w:rsid w:val="006D36F4"/>
    <w:rsid w:val="006D39BF"/>
    <w:rsid w:val="006D3BDB"/>
    <w:rsid w:val="006D46E9"/>
    <w:rsid w:val="006D47A5"/>
    <w:rsid w:val="006D4957"/>
    <w:rsid w:val="006D4E42"/>
    <w:rsid w:val="006D4E9E"/>
    <w:rsid w:val="006D4EE7"/>
    <w:rsid w:val="006D5212"/>
    <w:rsid w:val="006D63C0"/>
    <w:rsid w:val="006D73AE"/>
    <w:rsid w:val="006D7E13"/>
    <w:rsid w:val="006E0529"/>
    <w:rsid w:val="006E0599"/>
    <w:rsid w:val="006E0A84"/>
    <w:rsid w:val="006E1588"/>
    <w:rsid w:val="006E15DA"/>
    <w:rsid w:val="006E1C5E"/>
    <w:rsid w:val="006E265F"/>
    <w:rsid w:val="006E28D9"/>
    <w:rsid w:val="006E2A38"/>
    <w:rsid w:val="006E2EC6"/>
    <w:rsid w:val="006E308D"/>
    <w:rsid w:val="006E3253"/>
    <w:rsid w:val="006E3769"/>
    <w:rsid w:val="006E3F00"/>
    <w:rsid w:val="006E48A8"/>
    <w:rsid w:val="006E4B5D"/>
    <w:rsid w:val="006E4D20"/>
    <w:rsid w:val="006E4E25"/>
    <w:rsid w:val="006E5223"/>
    <w:rsid w:val="006E5249"/>
    <w:rsid w:val="006E55B5"/>
    <w:rsid w:val="006E5BD3"/>
    <w:rsid w:val="006E6989"/>
    <w:rsid w:val="006E6CF7"/>
    <w:rsid w:val="006E6DE6"/>
    <w:rsid w:val="006E70EE"/>
    <w:rsid w:val="006E7255"/>
    <w:rsid w:val="006E79B9"/>
    <w:rsid w:val="006E7B4D"/>
    <w:rsid w:val="006E7D9E"/>
    <w:rsid w:val="006E7F6C"/>
    <w:rsid w:val="006E7F75"/>
    <w:rsid w:val="006EF020"/>
    <w:rsid w:val="006F04FE"/>
    <w:rsid w:val="006F0A13"/>
    <w:rsid w:val="006F0BF2"/>
    <w:rsid w:val="006F1117"/>
    <w:rsid w:val="006F124C"/>
    <w:rsid w:val="006F12A1"/>
    <w:rsid w:val="006F1B24"/>
    <w:rsid w:val="006F2ABC"/>
    <w:rsid w:val="006F2B4E"/>
    <w:rsid w:val="006F37FB"/>
    <w:rsid w:val="006F3CFE"/>
    <w:rsid w:val="006F3D71"/>
    <w:rsid w:val="006F48B5"/>
    <w:rsid w:val="006F4EDF"/>
    <w:rsid w:val="006F4F10"/>
    <w:rsid w:val="006F4FF7"/>
    <w:rsid w:val="006F50C3"/>
    <w:rsid w:val="006F51B2"/>
    <w:rsid w:val="006F51E3"/>
    <w:rsid w:val="006F5AFD"/>
    <w:rsid w:val="006F6F6F"/>
    <w:rsid w:val="006F7941"/>
    <w:rsid w:val="006F7960"/>
    <w:rsid w:val="006F7B66"/>
    <w:rsid w:val="006F7C47"/>
    <w:rsid w:val="006F7FCF"/>
    <w:rsid w:val="006F8F16"/>
    <w:rsid w:val="007002EA"/>
    <w:rsid w:val="0070032B"/>
    <w:rsid w:val="007004A5"/>
    <w:rsid w:val="007005F2"/>
    <w:rsid w:val="00700880"/>
    <w:rsid w:val="00700938"/>
    <w:rsid w:val="00700D6B"/>
    <w:rsid w:val="00700F58"/>
    <w:rsid w:val="00701205"/>
    <w:rsid w:val="0070122B"/>
    <w:rsid w:val="0070127F"/>
    <w:rsid w:val="007014B3"/>
    <w:rsid w:val="00701B65"/>
    <w:rsid w:val="00701D99"/>
    <w:rsid w:val="007021CD"/>
    <w:rsid w:val="007027B4"/>
    <w:rsid w:val="00702913"/>
    <w:rsid w:val="007031D8"/>
    <w:rsid w:val="00703572"/>
    <w:rsid w:val="0070394C"/>
    <w:rsid w:val="00704419"/>
    <w:rsid w:val="007044E2"/>
    <w:rsid w:val="007045C1"/>
    <w:rsid w:val="00705647"/>
    <w:rsid w:val="00705CD7"/>
    <w:rsid w:val="007062EB"/>
    <w:rsid w:val="00706873"/>
    <w:rsid w:val="007068D1"/>
    <w:rsid w:val="0070729D"/>
    <w:rsid w:val="00707330"/>
    <w:rsid w:val="007073F0"/>
    <w:rsid w:val="007076EE"/>
    <w:rsid w:val="00707849"/>
    <w:rsid w:val="0070795C"/>
    <w:rsid w:val="00707A1E"/>
    <w:rsid w:val="00707B50"/>
    <w:rsid w:val="0071030D"/>
    <w:rsid w:val="0071033C"/>
    <w:rsid w:val="007105D0"/>
    <w:rsid w:val="00711072"/>
    <w:rsid w:val="0071108B"/>
    <w:rsid w:val="00711721"/>
    <w:rsid w:val="007135A1"/>
    <w:rsid w:val="00713610"/>
    <w:rsid w:val="00713E2D"/>
    <w:rsid w:val="00713F17"/>
    <w:rsid w:val="00714A02"/>
    <w:rsid w:val="00715BB1"/>
    <w:rsid w:val="007160BD"/>
    <w:rsid w:val="00716417"/>
    <w:rsid w:val="00716908"/>
    <w:rsid w:val="00716AF8"/>
    <w:rsid w:val="007176E0"/>
    <w:rsid w:val="00717736"/>
    <w:rsid w:val="00717859"/>
    <w:rsid w:val="00720A17"/>
    <w:rsid w:val="00720D51"/>
    <w:rsid w:val="00721692"/>
    <w:rsid w:val="0072199D"/>
    <w:rsid w:val="007223BD"/>
    <w:rsid w:val="007224BC"/>
    <w:rsid w:val="0072263D"/>
    <w:rsid w:val="0072285C"/>
    <w:rsid w:val="00722A58"/>
    <w:rsid w:val="00722B1B"/>
    <w:rsid w:val="00722DA6"/>
    <w:rsid w:val="00722F55"/>
    <w:rsid w:val="007232B1"/>
    <w:rsid w:val="00723397"/>
    <w:rsid w:val="0072371D"/>
    <w:rsid w:val="007241EE"/>
    <w:rsid w:val="007242E3"/>
    <w:rsid w:val="007244AA"/>
    <w:rsid w:val="0072497B"/>
    <w:rsid w:val="00725F63"/>
    <w:rsid w:val="00726A4C"/>
    <w:rsid w:val="00726BAB"/>
    <w:rsid w:val="00726E94"/>
    <w:rsid w:val="00726F4F"/>
    <w:rsid w:val="00727040"/>
    <w:rsid w:val="00727189"/>
    <w:rsid w:val="00727362"/>
    <w:rsid w:val="00727474"/>
    <w:rsid w:val="00727B60"/>
    <w:rsid w:val="00730410"/>
    <w:rsid w:val="0073075D"/>
    <w:rsid w:val="0073094B"/>
    <w:rsid w:val="007324A7"/>
    <w:rsid w:val="007329AC"/>
    <w:rsid w:val="007332B0"/>
    <w:rsid w:val="007333F9"/>
    <w:rsid w:val="007335D6"/>
    <w:rsid w:val="00733712"/>
    <w:rsid w:val="00733867"/>
    <w:rsid w:val="007339DE"/>
    <w:rsid w:val="00733AB4"/>
    <w:rsid w:val="00733D0B"/>
    <w:rsid w:val="00733D98"/>
    <w:rsid w:val="00734064"/>
    <w:rsid w:val="0073410A"/>
    <w:rsid w:val="007344CE"/>
    <w:rsid w:val="007354D3"/>
    <w:rsid w:val="00735D0E"/>
    <w:rsid w:val="00736764"/>
    <w:rsid w:val="007368A3"/>
    <w:rsid w:val="00736ADA"/>
    <w:rsid w:val="00736C22"/>
    <w:rsid w:val="00736E4C"/>
    <w:rsid w:val="00736F30"/>
    <w:rsid w:val="007375CC"/>
    <w:rsid w:val="007379AA"/>
    <w:rsid w:val="00737CA9"/>
    <w:rsid w:val="00737D07"/>
    <w:rsid w:val="00737EAF"/>
    <w:rsid w:val="00740298"/>
    <w:rsid w:val="00740AB8"/>
    <w:rsid w:val="00740F94"/>
    <w:rsid w:val="00741051"/>
    <w:rsid w:val="0074113F"/>
    <w:rsid w:val="00741466"/>
    <w:rsid w:val="00741921"/>
    <w:rsid w:val="00741E9A"/>
    <w:rsid w:val="007422A3"/>
    <w:rsid w:val="00742917"/>
    <w:rsid w:val="00742B83"/>
    <w:rsid w:val="00742D3C"/>
    <w:rsid w:val="00743155"/>
    <w:rsid w:val="00743777"/>
    <w:rsid w:val="007449B6"/>
    <w:rsid w:val="00744B9F"/>
    <w:rsid w:val="00744D12"/>
    <w:rsid w:val="00744D36"/>
    <w:rsid w:val="007457FB"/>
    <w:rsid w:val="007465B5"/>
    <w:rsid w:val="00746761"/>
    <w:rsid w:val="00746811"/>
    <w:rsid w:val="00746D9A"/>
    <w:rsid w:val="007479BB"/>
    <w:rsid w:val="0075018B"/>
    <w:rsid w:val="00750523"/>
    <w:rsid w:val="00751121"/>
    <w:rsid w:val="0075161E"/>
    <w:rsid w:val="00751A0A"/>
    <w:rsid w:val="00751B68"/>
    <w:rsid w:val="00751CBA"/>
    <w:rsid w:val="00752155"/>
    <w:rsid w:val="00752A89"/>
    <w:rsid w:val="00752B2E"/>
    <w:rsid w:val="00752EC3"/>
    <w:rsid w:val="00752F97"/>
    <w:rsid w:val="007531BB"/>
    <w:rsid w:val="00753E82"/>
    <w:rsid w:val="00754675"/>
    <w:rsid w:val="0075480F"/>
    <w:rsid w:val="007548EC"/>
    <w:rsid w:val="00754F8B"/>
    <w:rsid w:val="0075530B"/>
    <w:rsid w:val="0075543A"/>
    <w:rsid w:val="007555AA"/>
    <w:rsid w:val="00756151"/>
    <w:rsid w:val="0075621B"/>
    <w:rsid w:val="0075639F"/>
    <w:rsid w:val="007568A2"/>
    <w:rsid w:val="00756997"/>
    <w:rsid w:val="007573B8"/>
    <w:rsid w:val="00757694"/>
    <w:rsid w:val="00757790"/>
    <w:rsid w:val="00757A5B"/>
    <w:rsid w:val="00757A7B"/>
    <w:rsid w:val="00760743"/>
    <w:rsid w:val="00760C0D"/>
    <w:rsid w:val="00760C74"/>
    <w:rsid w:val="00760F7B"/>
    <w:rsid w:val="00761489"/>
    <w:rsid w:val="00762341"/>
    <w:rsid w:val="007628C8"/>
    <w:rsid w:val="007629BA"/>
    <w:rsid w:val="00762CD3"/>
    <w:rsid w:val="00762D0F"/>
    <w:rsid w:val="00762F25"/>
    <w:rsid w:val="0076322B"/>
    <w:rsid w:val="0076350B"/>
    <w:rsid w:val="0076395D"/>
    <w:rsid w:val="007639EB"/>
    <w:rsid w:val="00763F37"/>
    <w:rsid w:val="00764167"/>
    <w:rsid w:val="007642A3"/>
    <w:rsid w:val="0076481C"/>
    <w:rsid w:val="00764AEB"/>
    <w:rsid w:val="00764AF9"/>
    <w:rsid w:val="00765429"/>
    <w:rsid w:val="007664CA"/>
    <w:rsid w:val="00766962"/>
    <w:rsid w:val="00766F42"/>
    <w:rsid w:val="0076779C"/>
    <w:rsid w:val="007679F4"/>
    <w:rsid w:val="007700F6"/>
    <w:rsid w:val="00770218"/>
    <w:rsid w:val="0077032E"/>
    <w:rsid w:val="0077046A"/>
    <w:rsid w:val="007704D0"/>
    <w:rsid w:val="007707C1"/>
    <w:rsid w:val="00770ED0"/>
    <w:rsid w:val="00771124"/>
    <w:rsid w:val="007713D1"/>
    <w:rsid w:val="0077144E"/>
    <w:rsid w:val="007716C6"/>
    <w:rsid w:val="00772175"/>
    <w:rsid w:val="00772A5C"/>
    <w:rsid w:val="00772E84"/>
    <w:rsid w:val="007732AA"/>
    <w:rsid w:val="00773590"/>
    <w:rsid w:val="00773674"/>
    <w:rsid w:val="00773A1C"/>
    <w:rsid w:val="00774874"/>
    <w:rsid w:val="0077505E"/>
    <w:rsid w:val="007753E1"/>
    <w:rsid w:val="0077570F"/>
    <w:rsid w:val="00775DA3"/>
    <w:rsid w:val="00775EF4"/>
    <w:rsid w:val="00775FE6"/>
    <w:rsid w:val="007762FC"/>
    <w:rsid w:val="007764FB"/>
    <w:rsid w:val="00776825"/>
    <w:rsid w:val="00776B8A"/>
    <w:rsid w:val="00776C30"/>
    <w:rsid w:val="00776D95"/>
    <w:rsid w:val="007772B8"/>
    <w:rsid w:val="007800B0"/>
    <w:rsid w:val="00780916"/>
    <w:rsid w:val="00781281"/>
    <w:rsid w:val="00781659"/>
    <w:rsid w:val="00781D18"/>
    <w:rsid w:val="00781DF8"/>
    <w:rsid w:val="00781EDE"/>
    <w:rsid w:val="007823C7"/>
    <w:rsid w:val="00782AC3"/>
    <w:rsid w:val="00783533"/>
    <w:rsid w:val="00783A37"/>
    <w:rsid w:val="00783E0D"/>
    <w:rsid w:val="00784940"/>
    <w:rsid w:val="00784EFD"/>
    <w:rsid w:val="00785048"/>
    <w:rsid w:val="007858BE"/>
    <w:rsid w:val="00785F87"/>
    <w:rsid w:val="007860EC"/>
    <w:rsid w:val="00786386"/>
    <w:rsid w:val="00786558"/>
    <w:rsid w:val="00786C76"/>
    <w:rsid w:val="00786D73"/>
    <w:rsid w:val="00787097"/>
    <w:rsid w:val="00787626"/>
    <w:rsid w:val="00787683"/>
    <w:rsid w:val="00787B79"/>
    <w:rsid w:val="00787D4A"/>
    <w:rsid w:val="007900C5"/>
    <w:rsid w:val="00790859"/>
    <w:rsid w:val="007910C0"/>
    <w:rsid w:val="007910DF"/>
    <w:rsid w:val="00791D58"/>
    <w:rsid w:val="0079259C"/>
    <w:rsid w:val="007927FE"/>
    <w:rsid w:val="00792CC6"/>
    <w:rsid w:val="00792D10"/>
    <w:rsid w:val="007933D4"/>
    <w:rsid w:val="0079343C"/>
    <w:rsid w:val="0079358F"/>
    <w:rsid w:val="00794D6D"/>
    <w:rsid w:val="00794E7E"/>
    <w:rsid w:val="00795370"/>
    <w:rsid w:val="007954EC"/>
    <w:rsid w:val="007962B5"/>
    <w:rsid w:val="007967BA"/>
    <w:rsid w:val="00796876"/>
    <w:rsid w:val="0079746C"/>
    <w:rsid w:val="007978AC"/>
    <w:rsid w:val="00797BC4"/>
    <w:rsid w:val="00797EE1"/>
    <w:rsid w:val="007A009A"/>
    <w:rsid w:val="007A1069"/>
    <w:rsid w:val="007A21FE"/>
    <w:rsid w:val="007A2280"/>
    <w:rsid w:val="007A2556"/>
    <w:rsid w:val="007A2A68"/>
    <w:rsid w:val="007A2ECD"/>
    <w:rsid w:val="007A2F9B"/>
    <w:rsid w:val="007A43A0"/>
    <w:rsid w:val="007A4489"/>
    <w:rsid w:val="007A4D7F"/>
    <w:rsid w:val="007A64C0"/>
    <w:rsid w:val="007A6829"/>
    <w:rsid w:val="007A68B2"/>
    <w:rsid w:val="007A6C68"/>
    <w:rsid w:val="007A6E19"/>
    <w:rsid w:val="007A70CD"/>
    <w:rsid w:val="007A74C5"/>
    <w:rsid w:val="007A7E2C"/>
    <w:rsid w:val="007B0136"/>
    <w:rsid w:val="007B05BF"/>
    <w:rsid w:val="007B0C94"/>
    <w:rsid w:val="007B0EF0"/>
    <w:rsid w:val="007B180C"/>
    <w:rsid w:val="007B1874"/>
    <w:rsid w:val="007B1AB9"/>
    <w:rsid w:val="007B2751"/>
    <w:rsid w:val="007B28FD"/>
    <w:rsid w:val="007B306D"/>
    <w:rsid w:val="007B35EA"/>
    <w:rsid w:val="007B44AC"/>
    <w:rsid w:val="007B44C9"/>
    <w:rsid w:val="007B46B2"/>
    <w:rsid w:val="007B4A8A"/>
    <w:rsid w:val="007B4DA4"/>
    <w:rsid w:val="007B5144"/>
    <w:rsid w:val="007B524D"/>
    <w:rsid w:val="007B5360"/>
    <w:rsid w:val="007B53EC"/>
    <w:rsid w:val="007B5536"/>
    <w:rsid w:val="007B588A"/>
    <w:rsid w:val="007B5B85"/>
    <w:rsid w:val="007B5BDB"/>
    <w:rsid w:val="007B5CB6"/>
    <w:rsid w:val="007B5CCC"/>
    <w:rsid w:val="007B5D84"/>
    <w:rsid w:val="007B5EF9"/>
    <w:rsid w:val="007B6656"/>
    <w:rsid w:val="007B6E43"/>
    <w:rsid w:val="007B7343"/>
    <w:rsid w:val="007B7605"/>
    <w:rsid w:val="007B7964"/>
    <w:rsid w:val="007B7E8B"/>
    <w:rsid w:val="007C0EE9"/>
    <w:rsid w:val="007C0FB7"/>
    <w:rsid w:val="007C1534"/>
    <w:rsid w:val="007C1655"/>
    <w:rsid w:val="007C19C5"/>
    <w:rsid w:val="007C2010"/>
    <w:rsid w:val="007C2418"/>
    <w:rsid w:val="007C2D4A"/>
    <w:rsid w:val="007C2DCD"/>
    <w:rsid w:val="007C3A07"/>
    <w:rsid w:val="007C3FBB"/>
    <w:rsid w:val="007C41D2"/>
    <w:rsid w:val="007C4217"/>
    <w:rsid w:val="007C446A"/>
    <w:rsid w:val="007C4A6F"/>
    <w:rsid w:val="007C4BC3"/>
    <w:rsid w:val="007C4D9B"/>
    <w:rsid w:val="007C5423"/>
    <w:rsid w:val="007C555F"/>
    <w:rsid w:val="007C5671"/>
    <w:rsid w:val="007C5E55"/>
    <w:rsid w:val="007C63FC"/>
    <w:rsid w:val="007C6C4E"/>
    <w:rsid w:val="007C6DE5"/>
    <w:rsid w:val="007C7532"/>
    <w:rsid w:val="007C7C33"/>
    <w:rsid w:val="007D028B"/>
    <w:rsid w:val="007D0A1F"/>
    <w:rsid w:val="007D0D9C"/>
    <w:rsid w:val="007D0FAC"/>
    <w:rsid w:val="007D1371"/>
    <w:rsid w:val="007D1B32"/>
    <w:rsid w:val="007D1E80"/>
    <w:rsid w:val="007D1F97"/>
    <w:rsid w:val="007D2F7F"/>
    <w:rsid w:val="007D3309"/>
    <w:rsid w:val="007D3325"/>
    <w:rsid w:val="007D3D2F"/>
    <w:rsid w:val="007D5A03"/>
    <w:rsid w:val="007D5A40"/>
    <w:rsid w:val="007D61C8"/>
    <w:rsid w:val="007D6490"/>
    <w:rsid w:val="007D65BA"/>
    <w:rsid w:val="007D6947"/>
    <w:rsid w:val="007D6B62"/>
    <w:rsid w:val="007D78AD"/>
    <w:rsid w:val="007D7C27"/>
    <w:rsid w:val="007D7D66"/>
    <w:rsid w:val="007E0151"/>
    <w:rsid w:val="007E0227"/>
    <w:rsid w:val="007E04F5"/>
    <w:rsid w:val="007E1075"/>
    <w:rsid w:val="007E1905"/>
    <w:rsid w:val="007E1962"/>
    <w:rsid w:val="007E1F5B"/>
    <w:rsid w:val="007E2ACE"/>
    <w:rsid w:val="007E2BBB"/>
    <w:rsid w:val="007E2BE8"/>
    <w:rsid w:val="007E31B9"/>
    <w:rsid w:val="007E3C15"/>
    <w:rsid w:val="007E41E0"/>
    <w:rsid w:val="007E4429"/>
    <w:rsid w:val="007E4B0E"/>
    <w:rsid w:val="007E4B34"/>
    <w:rsid w:val="007E4F63"/>
    <w:rsid w:val="007E53B7"/>
    <w:rsid w:val="007E59D2"/>
    <w:rsid w:val="007E5E96"/>
    <w:rsid w:val="007E644B"/>
    <w:rsid w:val="007E6505"/>
    <w:rsid w:val="007E66B3"/>
    <w:rsid w:val="007E6A29"/>
    <w:rsid w:val="007E75A8"/>
    <w:rsid w:val="007E7809"/>
    <w:rsid w:val="007E7EB8"/>
    <w:rsid w:val="007F0535"/>
    <w:rsid w:val="007F06B3"/>
    <w:rsid w:val="007F1872"/>
    <w:rsid w:val="007F1A0E"/>
    <w:rsid w:val="007F1F13"/>
    <w:rsid w:val="007F2380"/>
    <w:rsid w:val="007F3351"/>
    <w:rsid w:val="007F33C8"/>
    <w:rsid w:val="007F3484"/>
    <w:rsid w:val="007F354D"/>
    <w:rsid w:val="007F3C85"/>
    <w:rsid w:val="007F424B"/>
    <w:rsid w:val="007F47D8"/>
    <w:rsid w:val="007F4B5E"/>
    <w:rsid w:val="007F4F8B"/>
    <w:rsid w:val="007F52B1"/>
    <w:rsid w:val="007F6798"/>
    <w:rsid w:val="007F6E6E"/>
    <w:rsid w:val="007F73C7"/>
    <w:rsid w:val="007F7460"/>
    <w:rsid w:val="007F753A"/>
    <w:rsid w:val="007F7574"/>
    <w:rsid w:val="007F784A"/>
    <w:rsid w:val="007F7AED"/>
    <w:rsid w:val="007F7B02"/>
    <w:rsid w:val="007F7E8B"/>
    <w:rsid w:val="00800955"/>
    <w:rsid w:val="00800F75"/>
    <w:rsid w:val="008017E6"/>
    <w:rsid w:val="00801CB8"/>
    <w:rsid w:val="008021F4"/>
    <w:rsid w:val="00802DFF"/>
    <w:rsid w:val="0080330D"/>
    <w:rsid w:val="008037B7"/>
    <w:rsid w:val="008038A3"/>
    <w:rsid w:val="00804634"/>
    <w:rsid w:val="00805316"/>
    <w:rsid w:val="008055CC"/>
    <w:rsid w:val="00805793"/>
    <w:rsid w:val="0080599A"/>
    <w:rsid w:val="00805C67"/>
    <w:rsid w:val="008064E3"/>
    <w:rsid w:val="00806803"/>
    <w:rsid w:val="00806A43"/>
    <w:rsid w:val="00807137"/>
    <w:rsid w:val="00807BD6"/>
    <w:rsid w:val="00807CD6"/>
    <w:rsid w:val="00810C44"/>
    <w:rsid w:val="008110A7"/>
    <w:rsid w:val="008115F3"/>
    <w:rsid w:val="0081170A"/>
    <w:rsid w:val="00811939"/>
    <w:rsid w:val="00811BFB"/>
    <w:rsid w:val="00811EB3"/>
    <w:rsid w:val="00812437"/>
    <w:rsid w:val="0081278D"/>
    <w:rsid w:val="0081278E"/>
    <w:rsid w:val="008133A6"/>
    <w:rsid w:val="0081394A"/>
    <w:rsid w:val="00813BDB"/>
    <w:rsid w:val="008140A8"/>
    <w:rsid w:val="008147BA"/>
    <w:rsid w:val="008147BC"/>
    <w:rsid w:val="00814C10"/>
    <w:rsid w:val="00815503"/>
    <w:rsid w:val="00815773"/>
    <w:rsid w:val="00815B3C"/>
    <w:rsid w:val="00815D24"/>
    <w:rsid w:val="00815DF1"/>
    <w:rsid w:val="0081637F"/>
    <w:rsid w:val="00816B34"/>
    <w:rsid w:val="00816CE9"/>
    <w:rsid w:val="008173EF"/>
    <w:rsid w:val="00817F8C"/>
    <w:rsid w:val="00820673"/>
    <w:rsid w:val="008208F9"/>
    <w:rsid w:val="00820EDA"/>
    <w:rsid w:val="00820F1B"/>
    <w:rsid w:val="00821454"/>
    <w:rsid w:val="00821A63"/>
    <w:rsid w:val="008222F7"/>
    <w:rsid w:val="00822437"/>
    <w:rsid w:val="0082253A"/>
    <w:rsid w:val="008228FF"/>
    <w:rsid w:val="00822D1A"/>
    <w:rsid w:val="008232F3"/>
    <w:rsid w:val="00823862"/>
    <w:rsid w:val="008245B1"/>
    <w:rsid w:val="0082472B"/>
    <w:rsid w:val="008251FB"/>
    <w:rsid w:val="00825292"/>
    <w:rsid w:val="008259F0"/>
    <w:rsid w:val="00825B97"/>
    <w:rsid w:val="00825F05"/>
    <w:rsid w:val="008260AC"/>
    <w:rsid w:val="00826921"/>
    <w:rsid w:val="00827027"/>
    <w:rsid w:val="0082758F"/>
    <w:rsid w:val="008278F2"/>
    <w:rsid w:val="0082791F"/>
    <w:rsid w:val="008279E5"/>
    <w:rsid w:val="0083021D"/>
    <w:rsid w:val="00830966"/>
    <w:rsid w:val="00830976"/>
    <w:rsid w:val="008311F7"/>
    <w:rsid w:val="00831252"/>
    <w:rsid w:val="0083128E"/>
    <w:rsid w:val="0083128F"/>
    <w:rsid w:val="0083168D"/>
    <w:rsid w:val="00831960"/>
    <w:rsid w:val="008338BB"/>
    <w:rsid w:val="008338E8"/>
    <w:rsid w:val="00833A79"/>
    <w:rsid w:val="00834689"/>
    <w:rsid w:val="00834A19"/>
    <w:rsid w:val="00834C9A"/>
    <w:rsid w:val="00834CB2"/>
    <w:rsid w:val="00835075"/>
    <w:rsid w:val="00835223"/>
    <w:rsid w:val="00836947"/>
    <w:rsid w:val="00836EC8"/>
    <w:rsid w:val="0083757B"/>
    <w:rsid w:val="0083772F"/>
    <w:rsid w:val="00837852"/>
    <w:rsid w:val="00837CD4"/>
    <w:rsid w:val="00837D69"/>
    <w:rsid w:val="00840078"/>
    <w:rsid w:val="008410A0"/>
    <w:rsid w:val="00841891"/>
    <w:rsid w:val="008422A2"/>
    <w:rsid w:val="008427C6"/>
    <w:rsid w:val="00843346"/>
    <w:rsid w:val="0084341B"/>
    <w:rsid w:val="00843B3A"/>
    <w:rsid w:val="00843CDC"/>
    <w:rsid w:val="00843DC5"/>
    <w:rsid w:val="00844049"/>
    <w:rsid w:val="00844954"/>
    <w:rsid w:val="00845A18"/>
    <w:rsid w:val="00845EB4"/>
    <w:rsid w:val="008460E8"/>
    <w:rsid w:val="00846631"/>
    <w:rsid w:val="00846C49"/>
    <w:rsid w:val="0084762E"/>
    <w:rsid w:val="00847AA9"/>
    <w:rsid w:val="00847C70"/>
    <w:rsid w:val="00847FEC"/>
    <w:rsid w:val="00850147"/>
    <w:rsid w:val="00850736"/>
    <w:rsid w:val="00850928"/>
    <w:rsid w:val="00850A05"/>
    <w:rsid w:val="00850ACB"/>
    <w:rsid w:val="00850BEB"/>
    <w:rsid w:val="008511E2"/>
    <w:rsid w:val="0085184D"/>
    <w:rsid w:val="008525F8"/>
    <w:rsid w:val="008527CC"/>
    <w:rsid w:val="00852AF2"/>
    <w:rsid w:val="00853380"/>
    <w:rsid w:val="00853938"/>
    <w:rsid w:val="00853AAB"/>
    <w:rsid w:val="00853C26"/>
    <w:rsid w:val="00853D22"/>
    <w:rsid w:val="00854092"/>
    <w:rsid w:val="008546C3"/>
    <w:rsid w:val="00854B25"/>
    <w:rsid w:val="00855AD3"/>
    <w:rsid w:val="008568A2"/>
    <w:rsid w:val="00856900"/>
    <w:rsid w:val="0085695E"/>
    <w:rsid w:val="00857A88"/>
    <w:rsid w:val="00860178"/>
    <w:rsid w:val="0086093F"/>
    <w:rsid w:val="00860ADC"/>
    <w:rsid w:val="00860BDB"/>
    <w:rsid w:val="00860C53"/>
    <w:rsid w:val="00860E43"/>
    <w:rsid w:val="008610B5"/>
    <w:rsid w:val="008610DA"/>
    <w:rsid w:val="008612EA"/>
    <w:rsid w:val="00861480"/>
    <w:rsid w:val="00861B16"/>
    <w:rsid w:val="00861D3E"/>
    <w:rsid w:val="00861E37"/>
    <w:rsid w:val="00862BDD"/>
    <w:rsid w:val="00863E31"/>
    <w:rsid w:val="00863E95"/>
    <w:rsid w:val="008641D5"/>
    <w:rsid w:val="008645B6"/>
    <w:rsid w:val="0086567F"/>
    <w:rsid w:val="00865705"/>
    <w:rsid w:val="00865773"/>
    <w:rsid w:val="00865798"/>
    <w:rsid w:val="00866058"/>
    <w:rsid w:val="00866C06"/>
    <w:rsid w:val="008671B2"/>
    <w:rsid w:val="0086725E"/>
    <w:rsid w:val="008676D2"/>
    <w:rsid w:val="008677CD"/>
    <w:rsid w:val="00867C92"/>
    <w:rsid w:val="00867CF6"/>
    <w:rsid w:val="00867D04"/>
    <w:rsid w:val="00867D7C"/>
    <w:rsid w:val="008703DE"/>
    <w:rsid w:val="00870965"/>
    <w:rsid w:val="008717A9"/>
    <w:rsid w:val="0087196B"/>
    <w:rsid w:val="00872055"/>
    <w:rsid w:val="00873532"/>
    <w:rsid w:val="00873A13"/>
    <w:rsid w:val="00873D78"/>
    <w:rsid w:val="008743A0"/>
    <w:rsid w:val="008748DA"/>
    <w:rsid w:val="008749D9"/>
    <w:rsid w:val="00875578"/>
    <w:rsid w:val="008759B2"/>
    <w:rsid w:val="008761CD"/>
    <w:rsid w:val="00876749"/>
    <w:rsid w:val="00876C0B"/>
    <w:rsid w:val="00876D6E"/>
    <w:rsid w:val="00877143"/>
    <w:rsid w:val="00877718"/>
    <w:rsid w:val="00877731"/>
    <w:rsid w:val="00877754"/>
    <w:rsid w:val="00877894"/>
    <w:rsid w:val="00877F5D"/>
    <w:rsid w:val="00880325"/>
    <w:rsid w:val="008806EB"/>
    <w:rsid w:val="00880742"/>
    <w:rsid w:val="00880787"/>
    <w:rsid w:val="00880A16"/>
    <w:rsid w:val="00881C92"/>
    <w:rsid w:val="00882250"/>
    <w:rsid w:val="008823E9"/>
    <w:rsid w:val="008829B8"/>
    <w:rsid w:val="00882CF6"/>
    <w:rsid w:val="0088317D"/>
    <w:rsid w:val="008836DB"/>
    <w:rsid w:val="00883DD9"/>
    <w:rsid w:val="00884101"/>
    <w:rsid w:val="00884473"/>
    <w:rsid w:val="0088454A"/>
    <w:rsid w:val="00884559"/>
    <w:rsid w:val="00884D4A"/>
    <w:rsid w:val="008854B1"/>
    <w:rsid w:val="008855D1"/>
    <w:rsid w:val="00885BEE"/>
    <w:rsid w:val="00885CB5"/>
    <w:rsid w:val="00886A77"/>
    <w:rsid w:val="008872FB"/>
    <w:rsid w:val="0088772D"/>
    <w:rsid w:val="00890423"/>
    <w:rsid w:val="0089065C"/>
    <w:rsid w:val="008908E8"/>
    <w:rsid w:val="0089132B"/>
    <w:rsid w:val="008913D0"/>
    <w:rsid w:val="0089176F"/>
    <w:rsid w:val="00891D42"/>
    <w:rsid w:val="00892041"/>
    <w:rsid w:val="008924CC"/>
    <w:rsid w:val="008926A3"/>
    <w:rsid w:val="008926FA"/>
    <w:rsid w:val="008927BF"/>
    <w:rsid w:val="0089303A"/>
    <w:rsid w:val="00893413"/>
    <w:rsid w:val="0089443B"/>
    <w:rsid w:val="00894678"/>
    <w:rsid w:val="00894916"/>
    <w:rsid w:val="00894D0B"/>
    <w:rsid w:val="00894D5D"/>
    <w:rsid w:val="00894D70"/>
    <w:rsid w:val="00894E21"/>
    <w:rsid w:val="00895893"/>
    <w:rsid w:val="00896214"/>
    <w:rsid w:val="0089638E"/>
    <w:rsid w:val="008971A6"/>
    <w:rsid w:val="0089740A"/>
    <w:rsid w:val="00897960"/>
    <w:rsid w:val="008A02DF"/>
    <w:rsid w:val="008A0307"/>
    <w:rsid w:val="008A0379"/>
    <w:rsid w:val="008A04EC"/>
    <w:rsid w:val="008A10AF"/>
    <w:rsid w:val="008A17D6"/>
    <w:rsid w:val="008A1F0B"/>
    <w:rsid w:val="008A284E"/>
    <w:rsid w:val="008A3234"/>
    <w:rsid w:val="008A32C3"/>
    <w:rsid w:val="008A337D"/>
    <w:rsid w:val="008A3419"/>
    <w:rsid w:val="008A3820"/>
    <w:rsid w:val="008A3B71"/>
    <w:rsid w:val="008A3DE1"/>
    <w:rsid w:val="008A41C4"/>
    <w:rsid w:val="008A443E"/>
    <w:rsid w:val="008A4492"/>
    <w:rsid w:val="008A499D"/>
    <w:rsid w:val="008A4C88"/>
    <w:rsid w:val="008A4F04"/>
    <w:rsid w:val="008A4FE4"/>
    <w:rsid w:val="008A5066"/>
    <w:rsid w:val="008A52BD"/>
    <w:rsid w:val="008A55A9"/>
    <w:rsid w:val="008A5A82"/>
    <w:rsid w:val="008A5F87"/>
    <w:rsid w:val="008A5FDF"/>
    <w:rsid w:val="008A639C"/>
    <w:rsid w:val="008A65F2"/>
    <w:rsid w:val="008A67B6"/>
    <w:rsid w:val="008A6C0E"/>
    <w:rsid w:val="008A793A"/>
    <w:rsid w:val="008B0C95"/>
    <w:rsid w:val="008B0CB6"/>
    <w:rsid w:val="008B0FCA"/>
    <w:rsid w:val="008B1318"/>
    <w:rsid w:val="008B1819"/>
    <w:rsid w:val="008B1CF7"/>
    <w:rsid w:val="008B1E44"/>
    <w:rsid w:val="008B1EC5"/>
    <w:rsid w:val="008B20C8"/>
    <w:rsid w:val="008B2199"/>
    <w:rsid w:val="008B23E4"/>
    <w:rsid w:val="008B2679"/>
    <w:rsid w:val="008B28E1"/>
    <w:rsid w:val="008B2EA1"/>
    <w:rsid w:val="008B2FBC"/>
    <w:rsid w:val="008B3007"/>
    <w:rsid w:val="008B31A9"/>
    <w:rsid w:val="008B327C"/>
    <w:rsid w:val="008B3477"/>
    <w:rsid w:val="008B3517"/>
    <w:rsid w:val="008B3F98"/>
    <w:rsid w:val="008B4D59"/>
    <w:rsid w:val="008B518A"/>
    <w:rsid w:val="008B51C6"/>
    <w:rsid w:val="008B53C9"/>
    <w:rsid w:val="008B5812"/>
    <w:rsid w:val="008B5B4D"/>
    <w:rsid w:val="008B5FA0"/>
    <w:rsid w:val="008B63B3"/>
    <w:rsid w:val="008B6522"/>
    <w:rsid w:val="008B6C8C"/>
    <w:rsid w:val="008B714A"/>
    <w:rsid w:val="008B76A0"/>
    <w:rsid w:val="008C01E4"/>
    <w:rsid w:val="008C06E3"/>
    <w:rsid w:val="008C0855"/>
    <w:rsid w:val="008C089E"/>
    <w:rsid w:val="008C1143"/>
    <w:rsid w:val="008C126F"/>
    <w:rsid w:val="008C1454"/>
    <w:rsid w:val="008C1455"/>
    <w:rsid w:val="008C1E25"/>
    <w:rsid w:val="008C1F98"/>
    <w:rsid w:val="008C2381"/>
    <w:rsid w:val="008C256B"/>
    <w:rsid w:val="008C25D5"/>
    <w:rsid w:val="008C2840"/>
    <w:rsid w:val="008C2887"/>
    <w:rsid w:val="008C2C7B"/>
    <w:rsid w:val="008C2CFE"/>
    <w:rsid w:val="008C2F98"/>
    <w:rsid w:val="008C3206"/>
    <w:rsid w:val="008C35D8"/>
    <w:rsid w:val="008C3886"/>
    <w:rsid w:val="008C46BA"/>
    <w:rsid w:val="008C4C34"/>
    <w:rsid w:val="008C4C72"/>
    <w:rsid w:val="008C55AB"/>
    <w:rsid w:val="008C5804"/>
    <w:rsid w:val="008C60D2"/>
    <w:rsid w:val="008C766C"/>
    <w:rsid w:val="008C7912"/>
    <w:rsid w:val="008C7B8B"/>
    <w:rsid w:val="008D00CC"/>
    <w:rsid w:val="008D028A"/>
    <w:rsid w:val="008D03FD"/>
    <w:rsid w:val="008D070F"/>
    <w:rsid w:val="008D14A4"/>
    <w:rsid w:val="008D20E0"/>
    <w:rsid w:val="008D21FB"/>
    <w:rsid w:val="008D29DE"/>
    <w:rsid w:val="008D2A1B"/>
    <w:rsid w:val="008D2C11"/>
    <w:rsid w:val="008D2FC8"/>
    <w:rsid w:val="008D4A03"/>
    <w:rsid w:val="008D4AEB"/>
    <w:rsid w:val="008D53E5"/>
    <w:rsid w:val="008D56ED"/>
    <w:rsid w:val="008D5D01"/>
    <w:rsid w:val="008D5DD9"/>
    <w:rsid w:val="008D6051"/>
    <w:rsid w:val="008D6CC9"/>
    <w:rsid w:val="008D6E0D"/>
    <w:rsid w:val="008D6FD9"/>
    <w:rsid w:val="008D70FC"/>
    <w:rsid w:val="008E0220"/>
    <w:rsid w:val="008E103F"/>
    <w:rsid w:val="008E109A"/>
    <w:rsid w:val="008E115D"/>
    <w:rsid w:val="008E1796"/>
    <w:rsid w:val="008E1B37"/>
    <w:rsid w:val="008E1D92"/>
    <w:rsid w:val="008E2428"/>
    <w:rsid w:val="008E2636"/>
    <w:rsid w:val="008E2783"/>
    <w:rsid w:val="008E2787"/>
    <w:rsid w:val="008E2946"/>
    <w:rsid w:val="008E310B"/>
    <w:rsid w:val="008E36BE"/>
    <w:rsid w:val="008E3AC7"/>
    <w:rsid w:val="008E3C28"/>
    <w:rsid w:val="008E44A5"/>
    <w:rsid w:val="008E49D4"/>
    <w:rsid w:val="008E5613"/>
    <w:rsid w:val="008E5873"/>
    <w:rsid w:val="008E59E7"/>
    <w:rsid w:val="008E606C"/>
    <w:rsid w:val="008E6AE6"/>
    <w:rsid w:val="008E7062"/>
    <w:rsid w:val="008E707C"/>
    <w:rsid w:val="008E740B"/>
    <w:rsid w:val="008E7603"/>
    <w:rsid w:val="008E78E7"/>
    <w:rsid w:val="008E7A96"/>
    <w:rsid w:val="008F011D"/>
    <w:rsid w:val="008F1077"/>
    <w:rsid w:val="008F159C"/>
    <w:rsid w:val="008F1643"/>
    <w:rsid w:val="008F1D78"/>
    <w:rsid w:val="008F1D9D"/>
    <w:rsid w:val="008F1F39"/>
    <w:rsid w:val="008F28AA"/>
    <w:rsid w:val="008F28E1"/>
    <w:rsid w:val="008F3183"/>
    <w:rsid w:val="008F3612"/>
    <w:rsid w:val="008F3A2B"/>
    <w:rsid w:val="008F4655"/>
    <w:rsid w:val="008F502B"/>
    <w:rsid w:val="008F5EB8"/>
    <w:rsid w:val="008F6DDC"/>
    <w:rsid w:val="008F70C3"/>
    <w:rsid w:val="008F723D"/>
    <w:rsid w:val="008F73D8"/>
    <w:rsid w:val="008F747E"/>
    <w:rsid w:val="0090040A"/>
    <w:rsid w:val="009006C3"/>
    <w:rsid w:val="009020FC"/>
    <w:rsid w:val="009021D0"/>
    <w:rsid w:val="00902EB7"/>
    <w:rsid w:val="00902FDB"/>
    <w:rsid w:val="00903163"/>
    <w:rsid w:val="00903CA9"/>
    <w:rsid w:val="00903DA3"/>
    <w:rsid w:val="00903F18"/>
    <w:rsid w:val="00904057"/>
    <w:rsid w:val="0090423B"/>
    <w:rsid w:val="009046CA"/>
    <w:rsid w:val="009052EB"/>
    <w:rsid w:val="00905670"/>
    <w:rsid w:val="00905AAB"/>
    <w:rsid w:val="00905E30"/>
    <w:rsid w:val="00906492"/>
    <w:rsid w:val="00907F2E"/>
    <w:rsid w:val="00907F50"/>
    <w:rsid w:val="00910774"/>
    <w:rsid w:val="00910951"/>
    <w:rsid w:val="00910A9D"/>
    <w:rsid w:val="00910B2C"/>
    <w:rsid w:val="00910D55"/>
    <w:rsid w:val="00910EE2"/>
    <w:rsid w:val="0091102D"/>
    <w:rsid w:val="00911140"/>
    <w:rsid w:val="0091149C"/>
    <w:rsid w:val="0091179B"/>
    <w:rsid w:val="00911DB8"/>
    <w:rsid w:val="00912789"/>
    <w:rsid w:val="00912824"/>
    <w:rsid w:val="009128B2"/>
    <w:rsid w:val="00912952"/>
    <w:rsid w:val="0091331A"/>
    <w:rsid w:val="0091392C"/>
    <w:rsid w:val="0091393D"/>
    <w:rsid w:val="00913C1B"/>
    <w:rsid w:val="00913D97"/>
    <w:rsid w:val="0091442D"/>
    <w:rsid w:val="00914538"/>
    <w:rsid w:val="0091461B"/>
    <w:rsid w:val="009148EB"/>
    <w:rsid w:val="00914AE9"/>
    <w:rsid w:val="00914C40"/>
    <w:rsid w:val="00914DCC"/>
    <w:rsid w:val="00915ABC"/>
    <w:rsid w:val="00915B4E"/>
    <w:rsid w:val="00916153"/>
    <w:rsid w:val="00916376"/>
    <w:rsid w:val="00916CA8"/>
    <w:rsid w:val="00917568"/>
    <w:rsid w:val="00920836"/>
    <w:rsid w:val="00920BDB"/>
    <w:rsid w:val="00920E99"/>
    <w:rsid w:val="00920EA7"/>
    <w:rsid w:val="009213AD"/>
    <w:rsid w:val="00921737"/>
    <w:rsid w:val="00922E2C"/>
    <w:rsid w:val="00922EC6"/>
    <w:rsid w:val="0092329C"/>
    <w:rsid w:val="009241B0"/>
    <w:rsid w:val="00924CB6"/>
    <w:rsid w:val="00925D24"/>
    <w:rsid w:val="00925D98"/>
    <w:rsid w:val="009261A6"/>
    <w:rsid w:val="00926355"/>
    <w:rsid w:val="0092649B"/>
    <w:rsid w:val="009267DD"/>
    <w:rsid w:val="009274E2"/>
    <w:rsid w:val="00927818"/>
    <w:rsid w:val="0093036D"/>
    <w:rsid w:val="00930D36"/>
    <w:rsid w:val="00930FA8"/>
    <w:rsid w:val="00931121"/>
    <w:rsid w:val="00931140"/>
    <w:rsid w:val="00931398"/>
    <w:rsid w:val="009318C8"/>
    <w:rsid w:val="00931E25"/>
    <w:rsid w:val="00931F1C"/>
    <w:rsid w:val="009331E2"/>
    <w:rsid w:val="00933671"/>
    <w:rsid w:val="00933838"/>
    <w:rsid w:val="00934073"/>
    <w:rsid w:val="009347F3"/>
    <w:rsid w:val="00934D32"/>
    <w:rsid w:val="0093500E"/>
    <w:rsid w:val="0093539C"/>
    <w:rsid w:val="009359BD"/>
    <w:rsid w:val="009359EE"/>
    <w:rsid w:val="00936606"/>
    <w:rsid w:val="00937205"/>
    <w:rsid w:val="00937230"/>
    <w:rsid w:val="009373A3"/>
    <w:rsid w:val="0093761F"/>
    <w:rsid w:val="009378B1"/>
    <w:rsid w:val="00937D00"/>
    <w:rsid w:val="0094008A"/>
    <w:rsid w:val="00941088"/>
    <w:rsid w:val="00941117"/>
    <w:rsid w:val="0094206C"/>
    <w:rsid w:val="009423ED"/>
    <w:rsid w:val="009425CA"/>
    <w:rsid w:val="009427B1"/>
    <w:rsid w:val="00942804"/>
    <w:rsid w:val="00942DBB"/>
    <w:rsid w:val="009432C0"/>
    <w:rsid w:val="009439E8"/>
    <w:rsid w:val="00943A83"/>
    <w:rsid w:val="00943DBB"/>
    <w:rsid w:val="00943DD3"/>
    <w:rsid w:val="00944425"/>
    <w:rsid w:val="0094470B"/>
    <w:rsid w:val="009456E0"/>
    <w:rsid w:val="00945800"/>
    <w:rsid w:val="0094632C"/>
    <w:rsid w:val="00947063"/>
    <w:rsid w:val="009501BB"/>
    <w:rsid w:val="009503CC"/>
    <w:rsid w:val="009506E9"/>
    <w:rsid w:val="00950847"/>
    <w:rsid w:val="00950AD5"/>
    <w:rsid w:val="00950CC0"/>
    <w:rsid w:val="00950E8F"/>
    <w:rsid w:val="00950FB0"/>
    <w:rsid w:val="00951050"/>
    <w:rsid w:val="00951514"/>
    <w:rsid w:val="00951AAA"/>
    <w:rsid w:val="00952014"/>
    <w:rsid w:val="00952669"/>
    <w:rsid w:val="00952869"/>
    <w:rsid w:val="00952F60"/>
    <w:rsid w:val="00953FAB"/>
    <w:rsid w:val="00954AD2"/>
    <w:rsid w:val="00954FE9"/>
    <w:rsid w:val="0095593D"/>
    <w:rsid w:val="00955AD5"/>
    <w:rsid w:val="009561D0"/>
    <w:rsid w:val="00956322"/>
    <w:rsid w:val="00957AF6"/>
    <w:rsid w:val="00960194"/>
    <w:rsid w:val="00960E94"/>
    <w:rsid w:val="009616B8"/>
    <w:rsid w:val="00961CE1"/>
    <w:rsid w:val="0096264E"/>
    <w:rsid w:val="009627F4"/>
    <w:rsid w:val="00962820"/>
    <w:rsid w:val="009632A4"/>
    <w:rsid w:val="0096341F"/>
    <w:rsid w:val="00964659"/>
    <w:rsid w:val="00964683"/>
    <w:rsid w:val="00964821"/>
    <w:rsid w:val="00964CB7"/>
    <w:rsid w:val="0096529F"/>
    <w:rsid w:val="009654D5"/>
    <w:rsid w:val="00965EC6"/>
    <w:rsid w:val="009662F7"/>
    <w:rsid w:val="00966494"/>
    <w:rsid w:val="00966B39"/>
    <w:rsid w:val="00967806"/>
    <w:rsid w:val="00970BC8"/>
    <w:rsid w:val="0097183F"/>
    <w:rsid w:val="00971B56"/>
    <w:rsid w:val="00971BCA"/>
    <w:rsid w:val="00972720"/>
    <w:rsid w:val="00972C66"/>
    <w:rsid w:val="00972FA1"/>
    <w:rsid w:val="00974AF3"/>
    <w:rsid w:val="00974E1A"/>
    <w:rsid w:val="009752A5"/>
    <w:rsid w:val="00975555"/>
    <w:rsid w:val="009755AD"/>
    <w:rsid w:val="00975AB9"/>
    <w:rsid w:val="00975ADA"/>
    <w:rsid w:val="00975C9C"/>
    <w:rsid w:val="00975EA7"/>
    <w:rsid w:val="0097697E"/>
    <w:rsid w:val="00976AD9"/>
    <w:rsid w:val="00976EC7"/>
    <w:rsid w:val="00977C5C"/>
    <w:rsid w:val="00977FF9"/>
    <w:rsid w:val="009814EB"/>
    <w:rsid w:val="00981629"/>
    <w:rsid w:val="00981C4D"/>
    <w:rsid w:val="00981FD8"/>
    <w:rsid w:val="009822D2"/>
    <w:rsid w:val="0098243A"/>
    <w:rsid w:val="00982EB5"/>
    <w:rsid w:val="0098309D"/>
    <w:rsid w:val="009830A6"/>
    <w:rsid w:val="00983360"/>
    <w:rsid w:val="00983947"/>
    <w:rsid w:val="009839C5"/>
    <w:rsid w:val="00983A83"/>
    <w:rsid w:val="00983B16"/>
    <w:rsid w:val="00983D8C"/>
    <w:rsid w:val="00983FCE"/>
    <w:rsid w:val="00984076"/>
    <w:rsid w:val="009843FC"/>
    <w:rsid w:val="009845FF"/>
    <w:rsid w:val="00984D01"/>
    <w:rsid w:val="009851A8"/>
    <w:rsid w:val="00985250"/>
    <w:rsid w:val="00985427"/>
    <w:rsid w:val="00985600"/>
    <w:rsid w:val="0098563E"/>
    <w:rsid w:val="0098576E"/>
    <w:rsid w:val="00985D81"/>
    <w:rsid w:val="009860F8"/>
    <w:rsid w:val="009864CD"/>
    <w:rsid w:val="009867DC"/>
    <w:rsid w:val="009869BC"/>
    <w:rsid w:val="00986B9F"/>
    <w:rsid w:val="009875A0"/>
    <w:rsid w:val="00987697"/>
    <w:rsid w:val="00987785"/>
    <w:rsid w:val="00987A4B"/>
    <w:rsid w:val="00987C1C"/>
    <w:rsid w:val="0099000A"/>
    <w:rsid w:val="009909A6"/>
    <w:rsid w:val="00990D45"/>
    <w:rsid w:val="00990E6D"/>
    <w:rsid w:val="009918DE"/>
    <w:rsid w:val="00992377"/>
    <w:rsid w:val="0099237C"/>
    <w:rsid w:val="00992655"/>
    <w:rsid w:val="00992BC7"/>
    <w:rsid w:val="00992E50"/>
    <w:rsid w:val="00992E7D"/>
    <w:rsid w:val="00992EDF"/>
    <w:rsid w:val="009932F8"/>
    <w:rsid w:val="0099390A"/>
    <w:rsid w:val="00994056"/>
    <w:rsid w:val="009943E6"/>
    <w:rsid w:val="0099446C"/>
    <w:rsid w:val="00994CDB"/>
    <w:rsid w:val="00995186"/>
    <w:rsid w:val="00995288"/>
    <w:rsid w:val="00995495"/>
    <w:rsid w:val="00995B77"/>
    <w:rsid w:val="00995EF0"/>
    <w:rsid w:val="0099675E"/>
    <w:rsid w:val="009968B0"/>
    <w:rsid w:val="0099751E"/>
    <w:rsid w:val="009978A5"/>
    <w:rsid w:val="009A0AC1"/>
    <w:rsid w:val="009A161B"/>
    <w:rsid w:val="009A1A99"/>
    <w:rsid w:val="009A2663"/>
    <w:rsid w:val="009A2FE3"/>
    <w:rsid w:val="009A316E"/>
    <w:rsid w:val="009A328D"/>
    <w:rsid w:val="009A3B7B"/>
    <w:rsid w:val="009A4333"/>
    <w:rsid w:val="009A49F2"/>
    <w:rsid w:val="009A598D"/>
    <w:rsid w:val="009A5B43"/>
    <w:rsid w:val="009A65F6"/>
    <w:rsid w:val="009A6657"/>
    <w:rsid w:val="009A69DD"/>
    <w:rsid w:val="009A6EA4"/>
    <w:rsid w:val="009A72A1"/>
    <w:rsid w:val="009B0061"/>
    <w:rsid w:val="009B009D"/>
    <w:rsid w:val="009B0D51"/>
    <w:rsid w:val="009B0E3E"/>
    <w:rsid w:val="009B14F0"/>
    <w:rsid w:val="009B1D01"/>
    <w:rsid w:val="009B28B9"/>
    <w:rsid w:val="009B2D75"/>
    <w:rsid w:val="009B2F9E"/>
    <w:rsid w:val="009B3726"/>
    <w:rsid w:val="009B39B9"/>
    <w:rsid w:val="009B4580"/>
    <w:rsid w:val="009B4AA6"/>
    <w:rsid w:val="009B55C0"/>
    <w:rsid w:val="009B64D2"/>
    <w:rsid w:val="009B669A"/>
    <w:rsid w:val="009B7082"/>
    <w:rsid w:val="009B7499"/>
    <w:rsid w:val="009B7F9F"/>
    <w:rsid w:val="009C00A9"/>
    <w:rsid w:val="009C03D3"/>
    <w:rsid w:val="009C083E"/>
    <w:rsid w:val="009C0840"/>
    <w:rsid w:val="009C0A3F"/>
    <w:rsid w:val="009C0F4F"/>
    <w:rsid w:val="009C116D"/>
    <w:rsid w:val="009C1381"/>
    <w:rsid w:val="009C13E1"/>
    <w:rsid w:val="009C14E6"/>
    <w:rsid w:val="009C1CA3"/>
    <w:rsid w:val="009C1D16"/>
    <w:rsid w:val="009C1FE2"/>
    <w:rsid w:val="009C23C8"/>
    <w:rsid w:val="009C2611"/>
    <w:rsid w:val="009C271D"/>
    <w:rsid w:val="009C3511"/>
    <w:rsid w:val="009C36D4"/>
    <w:rsid w:val="009C3AA8"/>
    <w:rsid w:val="009C3E44"/>
    <w:rsid w:val="009C3FF5"/>
    <w:rsid w:val="009C41D8"/>
    <w:rsid w:val="009C4B0C"/>
    <w:rsid w:val="009C5108"/>
    <w:rsid w:val="009C52F4"/>
    <w:rsid w:val="009C5F62"/>
    <w:rsid w:val="009C6490"/>
    <w:rsid w:val="009C6583"/>
    <w:rsid w:val="009C67C7"/>
    <w:rsid w:val="009C687C"/>
    <w:rsid w:val="009C6C5E"/>
    <w:rsid w:val="009C6E62"/>
    <w:rsid w:val="009C73FB"/>
    <w:rsid w:val="009C76D8"/>
    <w:rsid w:val="009C7AEF"/>
    <w:rsid w:val="009D1542"/>
    <w:rsid w:val="009D1AD5"/>
    <w:rsid w:val="009D1F4B"/>
    <w:rsid w:val="009D2812"/>
    <w:rsid w:val="009D2895"/>
    <w:rsid w:val="009D2F18"/>
    <w:rsid w:val="009D36EE"/>
    <w:rsid w:val="009D3729"/>
    <w:rsid w:val="009D3946"/>
    <w:rsid w:val="009D394B"/>
    <w:rsid w:val="009D3CF2"/>
    <w:rsid w:val="009D42B8"/>
    <w:rsid w:val="009D45CE"/>
    <w:rsid w:val="009D4BF5"/>
    <w:rsid w:val="009D4F70"/>
    <w:rsid w:val="009D5109"/>
    <w:rsid w:val="009D51AF"/>
    <w:rsid w:val="009D5626"/>
    <w:rsid w:val="009D56BF"/>
    <w:rsid w:val="009D5B59"/>
    <w:rsid w:val="009D5B63"/>
    <w:rsid w:val="009D5E21"/>
    <w:rsid w:val="009D61E0"/>
    <w:rsid w:val="009D6457"/>
    <w:rsid w:val="009D645C"/>
    <w:rsid w:val="009D683A"/>
    <w:rsid w:val="009D6FDA"/>
    <w:rsid w:val="009D74E8"/>
    <w:rsid w:val="009D77BF"/>
    <w:rsid w:val="009D7A65"/>
    <w:rsid w:val="009E02B2"/>
    <w:rsid w:val="009E046F"/>
    <w:rsid w:val="009E04CB"/>
    <w:rsid w:val="009E0D0A"/>
    <w:rsid w:val="009E0D3B"/>
    <w:rsid w:val="009E23DF"/>
    <w:rsid w:val="009E24D0"/>
    <w:rsid w:val="009E26B1"/>
    <w:rsid w:val="009E2A2E"/>
    <w:rsid w:val="009E3484"/>
    <w:rsid w:val="009E3706"/>
    <w:rsid w:val="009E3AB6"/>
    <w:rsid w:val="009E3B6A"/>
    <w:rsid w:val="009E40A9"/>
    <w:rsid w:val="009E4BED"/>
    <w:rsid w:val="009E4E70"/>
    <w:rsid w:val="009E50A6"/>
    <w:rsid w:val="009E658B"/>
    <w:rsid w:val="009E686A"/>
    <w:rsid w:val="009E6BA9"/>
    <w:rsid w:val="009E76BF"/>
    <w:rsid w:val="009E7E03"/>
    <w:rsid w:val="009F0279"/>
    <w:rsid w:val="009F0A09"/>
    <w:rsid w:val="009F0D89"/>
    <w:rsid w:val="009F1053"/>
    <w:rsid w:val="009F1733"/>
    <w:rsid w:val="009F203B"/>
    <w:rsid w:val="009F23F5"/>
    <w:rsid w:val="009F2BF9"/>
    <w:rsid w:val="009F2DF9"/>
    <w:rsid w:val="009F379C"/>
    <w:rsid w:val="009F3A91"/>
    <w:rsid w:val="009F3DDD"/>
    <w:rsid w:val="009F4967"/>
    <w:rsid w:val="009F4E11"/>
    <w:rsid w:val="009F4F52"/>
    <w:rsid w:val="009F5D08"/>
    <w:rsid w:val="009F6B2F"/>
    <w:rsid w:val="009F6F55"/>
    <w:rsid w:val="009F75A7"/>
    <w:rsid w:val="009F7C73"/>
    <w:rsid w:val="00A00545"/>
    <w:rsid w:val="00A00B42"/>
    <w:rsid w:val="00A00C50"/>
    <w:rsid w:val="00A00C57"/>
    <w:rsid w:val="00A00F38"/>
    <w:rsid w:val="00A01179"/>
    <w:rsid w:val="00A011A4"/>
    <w:rsid w:val="00A0139F"/>
    <w:rsid w:val="00A013C3"/>
    <w:rsid w:val="00A016BA"/>
    <w:rsid w:val="00A02756"/>
    <w:rsid w:val="00A02E59"/>
    <w:rsid w:val="00A02F93"/>
    <w:rsid w:val="00A032AF"/>
    <w:rsid w:val="00A04508"/>
    <w:rsid w:val="00A046CB"/>
    <w:rsid w:val="00A046F3"/>
    <w:rsid w:val="00A04BDD"/>
    <w:rsid w:val="00A05590"/>
    <w:rsid w:val="00A060A1"/>
    <w:rsid w:val="00A065A4"/>
    <w:rsid w:val="00A0699F"/>
    <w:rsid w:val="00A06D2F"/>
    <w:rsid w:val="00A06DAE"/>
    <w:rsid w:val="00A07139"/>
    <w:rsid w:val="00A072AE"/>
    <w:rsid w:val="00A07553"/>
    <w:rsid w:val="00A0758E"/>
    <w:rsid w:val="00A07EB7"/>
    <w:rsid w:val="00A10122"/>
    <w:rsid w:val="00A10C92"/>
    <w:rsid w:val="00A110F2"/>
    <w:rsid w:val="00A11708"/>
    <w:rsid w:val="00A11963"/>
    <w:rsid w:val="00A1260A"/>
    <w:rsid w:val="00A12A61"/>
    <w:rsid w:val="00A12D32"/>
    <w:rsid w:val="00A12F4A"/>
    <w:rsid w:val="00A1353F"/>
    <w:rsid w:val="00A13DE4"/>
    <w:rsid w:val="00A1409C"/>
    <w:rsid w:val="00A1477C"/>
    <w:rsid w:val="00A152D8"/>
    <w:rsid w:val="00A158BB"/>
    <w:rsid w:val="00A15A25"/>
    <w:rsid w:val="00A15C4C"/>
    <w:rsid w:val="00A15D5A"/>
    <w:rsid w:val="00A16213"/>
    <w:rsid w:val="00A163B3"/>
    <w:rsid w:val="00A16A9F"/>
    <w:rsid w:val="00A16E67"/>
    <w:rsid w:val="00A17192"/>
    <w:rsid w:val="00A178D3"/>
    <w:rsid w:val="00A179F1"/>
    <w:rsid w:val="00A17A9B"/>
    <w:rsid w:val="00A17B7C"/>
    <w:rsid w:val="00A1C8F3"/>
    <w:rsid w:val="00A20237"/>
    <w:rsid w:val="00A210E4"/>
    <w:rsid w:val="00A2119F"/>
    <w:rsid w:val="00A21756"/>
    <w:rsid w:val="00A21A09"/>
    <w:rsid w:val="00A222BD"/>
    <w:rsid w:val="00A223D2"/>
    <w:rsid w:val="00A23563"/>
    <w:rsid w:val="00A236E9"/>
    <w:rsid w:val="00A237EB"/>
    <w:rsid w:val="00A23ABA"/>
    <w:rsid w:val="00A23C49"/>
    <w:rsid w:val="00A23C50"/>
    <w:rsid w:val="00A23FA7"/>
    <w:rsid w:val="00A24262"/>
    <w:rsid w:val="00A248A8"/>
    <w:rsid w:val="00A24BEB"/>
    <w:rsid w:val="00A250DA"/>
    <w:rsid w:val="00A2550A"/>
    <w:rsid w:val="00A2557F"/>
    <w:rsid w:val="00A255C1"/>
    <w:rsid w:val="00A266D6"/>
    <w:rsid w:val="00A27E34"/>
    <w:rsid w:val="00A27FC2"/>
    <w:rsid w:val="00A27FC7"/>
    <w:rsid w:val="00A30396"/>
    <w:rsid w:val="00A3041A"/>
    <w:rsid w:val="00A3067D"/>
    <w:rsid w:val="00A30CF6"/>
    <w:rsid w:val="00A31329"/>
    <w:rsid w:val="00A31452"/>
    <w:rsid w:val="00A317B2"/>
    <w:rsid w:val="00A328E6"/>
    <w:rsid w:val="00A32FD8"/>
    <w:rsid w:val="00A33301"/>
    <w:rsid w:val="00A333D0"/>
    <w:rsid w:val="00A33A1B"/>
    <w:rsid w:val="00A33E29"/>
    <w:rsid w:val="00A3404B"/>
    <w:rsid w:val="00A3408B"/>
    <w:rsid w:val="00A341CD"/>
    <w:rsid w:val="00A342B3"/>
    <w:rsid w:val="00A34332"/>
    <w:rsid w:val="00A34474"/>
    <w:rsid w:val="00A348DE"/>
    <w:rsid w:val="00A348F3"/>
    <w:rsid w:val="00A34923"/>
    <w:rsid w:val="00A34CCA"/>
    <w:rsid w:val="00A34DAB"/>
    <w:rsid w:val="00A35793"/>
    <w:rsid w:val="00A361C4"/>
    <w:rsid w:val="00A361F2"/>
    <w:rsid w:val="00A3633F"/>
    <w:rsid w:val="00A367D5"/>
    <w:rsid w:val="00A36B07"/>
    <w:rsid w:val="00A37A4E"/>
    <w:rsid w:val="00A37D32"/>
    <w:rsid w:val="00A37FB7"/>
    <w:rsid w:val="00A405EE"/>
    <w:rsid w:val="00A40746"/>
    <w:rsid w:val="00A41BC2"/>
    <w:rsid w:val="00A42446"/>
    <w:rsid w:val="00A42890"/>
    <w:rsid w:val="00A428D6"/>
    <w:rsid w:val="00A42B3A"/>
    <w:rsid w:val="00A43062"/>
    <w:rsid w:val="00A430BE"/>
    <w:rsid w:val="00A432FF"/>
    <w:rsid w:val="00A43883"/>
    <w:rsid w:val="00A438D4"/>
    <w:rsid w:val="00A4448B"/>
    <w:rsid w:val="00A44648"/>
    <w:rsid w:val="00A45FE8"/>
    <w:rsid w:val="00A46310"/>
    <w:rsid w:val="00A46CE4"/>
    <w:rsid w:val="00A46D9B"/>
    <w:rsid w:val="00A47092"/>
    <w:rsid w:val="00A5043E"/>
    <w:rsid w:val="00A50AE4"/>
    <w:rsid w:val="00A513C8"/>
    <w:rsid w:val="00A515B9"/>
    <w:rsid w:val="00A51A69"/>
    <w:rsid w:val="00A51D3D"/>
    <w:rsid w:val="00A522C6"/>
    <w:rsid w:val="00A52497"/>
    <w:rsid w:val="00A52EE7"/>
    <w:rsid w:val="00A539F3"/>
    <w:rsid w:val="00A53A9C"/>
    <w:rsid w:val="00A53CA2"/>
    <w:rsid w:val="00A53CBE"/>
    <w:rsid w:val="00A541F1"/>
    <w:rsid w:val="00A5452B"/>
    <w:rsid w:val="00A54753"/>
    <w:rsid w:val="00A54AFE"/>
    <w:rsid w:val="00A54CC7"/>
    <w:rsid w:val="00A54D19"/>
    <w:rsid w:val="00A5528C"/>
    <w:rsid w:val="00A558E7"/>
    <w:rsid w:val="00A558EC"/>
    <w:rsid w:val="00A56726"/>
    <w:rsid w:val="00A5677A"/>
    <w:rsid w:val="00A5683D"/>
    <w:rsid w:val="00A574F3"/>
    <w:rsid w:val="00A57596"/>
    <w:rsid w:val="00A5782D"/>
    <w:rsid w:val="00A60071"/>
    <w:rsid w:val="00A60218"/>
    <w:rsid w:val="00A60C2E"/>
    <w:rsid w:val="00A6118B"/>
    <w:rsid w:val="00A61603"/>
    <w:rsid w:val="00A618C9"/>
    <w:rsid w:val="00A618CF"/>
    <w:rsid w:val="00A61A8D"/>
    <w:rsid w:val="00A62423"/>
    <w:rsid w:val="00A62CAE"/>
    <w:rsid w:val="00A62EF7"/>
    <w:rsid w:val="00A63655"/>
    <w:rsid w:val="00A63FD4"/>
    <w:rsid w:val="00A6445F"/>
    <w:rsid w:val="00A64D71"/>
    <w:rsid w:val="00A64E86"/>
    <w:rsid w:val="00A65144"/>
    <w:rsid w:val="00A65312"/>
    <w:rsid w:val="00A65482"/>
    <w:rsid w:val="00A655C0"/>
    <w:rsid w:val="00A6571B"/>
    <w:rsid w:val="00A657D7"/>
    <w:rsid w:val="00A65978"/>
    <w:rsid w:val="00A65AE3"/>
    <w:rsid w:val="00A65E52"/>
    <w:rsid w:val="00A65EC8"/>
    <w:rsid w:val="00A6685B"/>
    <w:rsid w:val="00A67786"/>
    <w:rsid w:val="00A700B6"/>
    <w:rsid w:val="00A702FA"/>
    <w:rsid w:val="00A70466"/>
    <w:rsid w:val="00A706DE"/>
    <w:rsid w:val="00A70FB2"/>
    <w:rsid w:val="00A71269"/>
    <w:rsid w:val="00A71A25"/>
    <w:rsid w:val="00A723E6"/>
    <w:rsid w:val="00A72826"/>
    <w:rsid w:val="00A72F1A"/>
    <w:rsid w:val="00A72FDF"/>
    <w:rsid w:val="00A73175"/>
    <w:rsid w:val="00A73D84"/>
    <w:rsid w:val="00A743C8"/>
    <w:rsid w:val="00A75597"/>
    <w:rsid w:val="00A758AB"/>
    <w:rsid w:val="00A759DB"/>
    <w:rsid w:val="00A75AAF"/>
    <w:rsid w:val="00A75FBB"/>
    <w:rsid w:val="00A76585"/>
    <w:rsid w:val="00A767DD"/>
    <w:rsid w:val="00A76F95"/>
    <w:rsid w:val="00A7725E"/>
    <w:rsid w:val="00A77401"/>
    <w:rsid w:val="00A775F8"/>
    <w:rsid w:val="00A77798"/>
    <w:rsid w:val="00A77918"/>
    <w:rsid w:val="00A77FB9"/>
    <w:rsid w:val="00A80132"/>
    <w:rsid w:val="00A80610"/>
    <w:rsid w:val="00A80A94"/>
    <w:rsid w:val="00A80D04"/>
    <w:rsid w:val="00A813E0"/>
    <w:rsid w:val="00A81583"/>
    <w:rsid w:val="00A81BA0"/>
    <w:rsid w:val="00A8259E"/>
    <w:rsid w:val="00A8270A"/>
    <w:rsid w:val="00A82A50"/>
    <w:rsid w:val="00A82BA0"/>
    <w:rsid w:val="00A82BB5"/>
    <w:rsid w:val="00A82C33"/>
    <w:rsid w:val="00A82EC2"/>
    <w:rsid w:val="00A82EFE"/>
    <w:rsid w:val="00A83537"/>
    <w:rsid w:val="00A83726"/>
    <w:rsid w:val="00A83AF3"/>
    <w:rsid w:val="00A848C3"/>
    <w:rsid w:val="00A84B00"/>
    <w:rsid w:val="00A84DA2"/>
    <w:rsid w:val="00A85284"/>
    <w:rsid w:val="00A855FC"/>
    <w:rsid w:val="00A85B69"/>
    <w:rsid w:val="00A85ED5"/>
    <w:rsid w:val="00A861A8"/>
    <w:rsid w:val="00A86370"/>
    <w:rsid w:val="00A865FC"/>
    <w:rsid w:val="00A8667C"/>
    <w:rsid w:val="00A86BA7"/>
    <w:rsid w:val="00A87238"/>
    <w:rsid w:val="00A87644"/>
    <w:rsid w:val="00A876B8"/>
    <w:rsid w:val="00A879AC"/>
    <w:rsid w:val="00A87B4B"/>
    <w:rsid w:val="00A87CDD"/>
    <w:rsid w:val="00A87ED7"/>
    <w:rsid w:val="00A90878"/>
    <w:rsid w:val="00A90B09"/>
    <w:rsid w:val="00A90C51"/>
    <w:rsid w:val="00A90D53"/>
    <w:rsid w:val="00A911A8"/>
    <w:rsid w:val="00A91CBE"/>
    <w:rsid w:val="00A92899"/>
    <w:rsid w:val="00A9295B"/>
    <w:rsid w:val="00A92A7B"/>
    <w:rsid w:val="00A92B29"/>
    <w:rsid w:val="00A92CCE"/>
    <w:rsid w:val="00A92E4F"/>
    <w:rsid w:val="00A93557"/>
    <w:rsid w:val="00A9358C"/>
    <w:rsid w:val="00A9384A"/>
    <w:rsid w:val="00A94318"/>
    <w:rsid w:val="00A94616"/>
    <w:rsid w:val="00A94A7E"/>
    <w:rsid w:val="00A94B78"/>
    <w:rsid w:val="00A94BBE"/>
    <w:rsid w:val="00A953C5"/>
    <w:rsid w:val="00A95CBE"/>
    <w:rsid w:val="00A960FA"/>
    <w:rsid w:val="00A96132"/>
    <w:rsid w:val="00A966B1"/>
    <w:rsid w:val="00A97106"/>
    <w:rsid w:val="00A972A6"/>
    <w:rsid w:val="00A9751E"/>
    <w:rsid w:val="00A97E2F"/>
    <w:rsid w:val="00A97E65"/>
    <w:rsid w:val="00AA069C"/>
    <w:rsid w:val="00AA0B7F"/>
    <w:rsid w:val="00AA0C5B"/>
    <w:rsid w:val="00AA223B"/>
    <w:rsid w:val="00AA2758"/>
    <w:rsid w:val="00AA280C"/>
    <w:rsid w:val="00AA291A"/>
    <w:rsid w:val="00AA2E56"/>
    <w:rsid w:val="00AA388C"/>
    <w:rsid w:val="00AA3907"/>
    <w:rsid w:val="00AA39AF"/>
    <w:rsid w:val="00AA3C8A"/>
    <w:rsid w:val="00AA4217"/>
    <w:rsid w:val="00AA4AA1"/>
    <w:rsid w:val="00AA5513"/>
    <w:rsid w:val="00AA56B5"/>
    <w:rsid w:val="00AA578A"/>
    <w:rsid w:val="00AA65E0"/>
    <w:rsid w:val="00AA66EF"/>
    <w:rsid w:val="00AA6C5F"/>
    <w:rsid w:val="00AA70B4"/>
    <w:rsid w:val="00AA7262"/>
    <w:rsid w:val="00AA7367"/>
    <w:rsid w:val="00AA73AE"/>
    <w:rsid w:val="00AA75C1"/>
    <w:rsid w:val="00AA83B5"/>
    <w:rsid w:val="00AB0034"/>
    <w:rsid w:val="00AB050C"/>
    <w:rsid w:val="00AB06E4"/>
    <w:rsid w:val="00AB1E0C"/>
    <w:rsid w:val="00AB2094"/>
    <w:rsid w:val="00AB21A7"/>
    <w:rsid w:val="00AB21FF"/>
    <w:rsid w:val="00AB2297"/>
    <w:rsid w:val="00AB2945"/>
    <w:rsid w:val="00AB2D58"/>
    <w:rsid w:val="00AB2E33"/>
    <w:rsid w:val="00AB35E5"/>
    <w:rsid w:val="00AB38DB"/>
    <w:rsid w:val="00AB3939"/>
    <w:rsid w:val="00AB39A5"/>
    <w:rsid w:val="00AB3A5E"/>
    <w:rsid w:val="00AB3AE5"/>
    <w:rsid w:val="00AB4024"/>
    <w:rsid w:val="00AB4233"/>
    <w:rsid w:val="00AB5634"/>
    <w:rsid w:val="00AB56DA"/>
    <w:rsid w:val="00AB58D5"/>
    <w:rsid w:val="00AB5AEC"/>
    <w:rsid w:val="00AB5CC8"/>
    <w:rsid w:val="00AB69A9"/>
    <w:rsid w:val="00AB6B45"/>
    <w:rsid w:val="00AB6C52"/>
    <w:rsid w:val="00AB7A09"/>
    <w:rsid w:val="00AB7AF2"/>
    <w:rsid w:val="00AB7F10"/>
    <w:rsid w:val="00AC00C9"/>
    <w:rsid w:val="00AC01B1"/>
    <w:rsid w:val="00AC0AF5"/>
    <w:rsid w:val="00AC0CB8"/>
    <w:rsid w:val="00AC151D"/>
    <w:rsid w:val="00AC199B"/>
    <w:rsid w:val="00AC2120"/>
    <w:rsid w:val="00AC2325"/>
    <w:rsid w:val="00AC2693"/>
    <w:rsid w:val="00AC2BE7"/>
    <w:rsid w:val="00AC2C48"/>
    <w:rsid w:val="00AC2D82"/>
    <w:rsid w:val="00AC3712"/>
    <w:rsid w:val="00AC44CF"/>
    <w:rsid w:val="00AC4728"/>
    <w:rsid w:val="00AC49B0"/>
    <w:rsid w:val="00AC4F03"/>
    <w:rsid w:val="00AC6BB6"/>
    <w:rsid w:val="00AC7356"/>
    <w:rsid w:val="00AC76F4"/>
    <w:rsid w:val="00AD0146"/>
    <w:rsid w:val="00AD08B0"/>
    <w:rsid w:val="00AD0E7B"/>
    <w:rsid w:val="00AD0FB9"/>
    <w:rsid w:val="00AD16D8"/>
    <w:rsid w:val="00AD16E7"/>
    <w:rsid w:val="00AD1A42"/>
    <w:rsid w:val="00AD2445"/>
    <w:rsid w:val="00AD2A3E"/>
    <w:rsid w:val="00AD2F57"/>
    <w:rsid w:val="00AD2F67"/>
    <w:rsid w:val="00AD4572"/>
    <w:rsid w:val="00AD4760"/>
    <w:rsid w:val="00AD4A71"/>
    <w:rsid w:val="00AD4C3D"/>
    <w:rsid w:val="00AD4F84"/>
    <w:rsid w:val="00AD5659"/>
    <w:rsid w:val="00AD5BC9"/>
    <w:rsid w:val="00AD5F38"/>
    <w:rsid w:val="00AD6097"/>
    <w:rsid w:val="00AD634D"/>
    <w:rsid w:val="00AD67B5"/>
    <w:rsid w:val="00AD6903"/>
    <w:rsid w:val="00AD7043"/>
    <w:rsid w:val="00AD7136"/>
    <w:rsid w:val="00AD7C01"/>
    <w:rsid w:val="00AE0394"/>
    <w:rsid w:val="00AE1179"/>
    <w:rsid w:val="00AE11C2"/>
    <w:rsid w:val="00AE156D"/>
    <w:rsid w:val="00AE1941"/>
    <w:rsid w:val="00AE1A30"/>
    <w:rsid w:val="00AE1B25"/>
    <w:rsid w:val="00AE1D4D"/>
    <w:rsid w:val="00AE23B0"/>
    <w:rsid w:val="00AE2997"/>
    <w:rsid w:val="00AE2B64"/>
    <w:rsid w:val="00AE34C8"/>
    <w:rsid w:val="00AE35E7"/>
    <w:rsid w:val="00AE3621"/>
    <w:rsid w:val="00AE3953"/>
    <w:rsid w:val="00AE3B3E"/>
    <w:rsid w:val="00AE3F71"/>
    <w:rsid w:val="00AE44E5"/>
    <w:rsid w:val="00AE47F7"/>
    <w:rsid w:val="00AE4B50"/>
    <w:rsid w:val="00AE5034"/>
    <w:rsid w:val="00AE52FB"/>
    <w:rsid w:val="00AE5389"/>
    <w:rsid w:val="00AE5505"/>
    <w:rsid w:val="00AE592E"/>
    <w:rsid w:val="00AE63E9"/>
    <w:rsid w:val="00AE6F15"/>
    <w:rsid w:val="00AE7203"/>
    <w:rsid w:val="00AE766A"/>
    <w:rsid w:val="00AE79AB"/>
    <w:rsid w:val="00AF03DD"/>
    <w:rsid w:val="00AF0B61"/>
    <w:rsid w:val="00AF0B71"/>
    <w:rsid w:val="00AF0D7C"/>
    <w:rsid w:val="00AF0E0D"/>
    <w:rsid w:val="00AF0E3B"/>
    <w:rsid w:val="00AF119F"/>
    <w:rsid w:val="00AF1519"/>
    <w:rsid w:val="00AF177F"/>
    <w:rsid w:val="00AF1FF2"/>
    <w:rsid w:val="00AF220E"/>
    <w:rsid w:val="00AF26FE"/>
    <w:rsid w:val="00AF29BA"/>
    <w:rsid w:val="00AF2A43"/>
    <w:rsid w:val="00AF2A9C"/>
    <w:rsid w:val="00AF3ADA"/>
    <w:rsid w:val="00AF3FDF"/>
    <w:rsid w:val="00AF432F"/>
    <w:rsid w:val="00AF43AF"/>
    <w:rsid w:val="00AF43C8"/>
    <w:rsid w:val="00AF485F"/>
    <w:rsid w:val="00AF4CE9"/>
    <w:rsid w:val="00AF66FF"/>
    <w:rsid w:val="00AF693E"/>
    <w:rsid w:val="00AF6ADE"/>
    <w:rsid w:val="00AF72BD"/>
    <w:rsid w:val="00AF7845"/>
    <w:rsid w:val="00AF7A39"/>
    <w:rsid w:val="00AF7AC0"/>
    <w:rsid w:val="00B0038C"/>
    <w:rsid w:val="00B0075A"/>
    <w:rsid w:val="00B009C9"/>
    <w:rsid w:val="00B013A3"/>
    <w:rsid w:val="00B01B6F"/>
    <w:rsid w:val="00B01E36"/>
    <w:rsid w:val="00B01F58"/>
    <w:rsid w:val="00B0292C"/>
    <w:rsid w:val="00B037B8"/>
    <w:rsid w:val="00B03829"/>
    <w:rsid w:val="00B03AAE"/>
    <w:rsid w:val="00B03E18"/>
    <w:rsid w:val="00B04849"/>
    <w:rsid w:val="00B056F5"/>
    <w:rsid w:val="00B05EA7"/>
    <w:rsid w:val="00B06264"/>
    <w:rsid w:val="00B06307"/>
    <w:rsid w:val="00B067B8"/>
    <w:rsid w:val="00B07235"/>
    <w:rsid w:val="00B07C93"/>
    <w:rsid w:val="00B07F9A"/>
    <w:rsid w:val="00B10312"/>
    <w:rsid w:val="00B10730"/>
    <w:rsid w:val="00B108ED"/>
    <w:rsid w:val="00B10B6A"/>
    <w:rsid w:val="00B10CB0"/>
    <w:rsid w:val="00B10F66"/>
    <w:rsid w:val="00B110A1"/>
    <w:rsid w:val="00B1115C"/>
    <w:rsid w:val="00B1155D"/>
    <w:rsid w:val="00B11605"/>
    <w:rsid w:val="00B117DC"/>
    <w:rsid w:val="00B11ACC"/>
    <w:rsid w:val="00B11C59"/>
    <w:rsid w:val="00B11C75"/>
    <w:rsid w:val="00B121FA"/>
    <w:rsid w:val="00B12322"/>
    <w:rsid w:val="00B13007"/>
    <w:rsid w:val="00B1342C"/>
    <w:rsid w:val="00B13640"/>
    <w:rsid w:val="00B1396E"/>
    <w:rsid w:val="00B1438C"/>
    <w:rsid w:val="00B14D0F"/>
    <w:rsid w:val="00B1507B"/>
    <w:rsid w:val="00B150A0"/>
    <w:rsid w:val="00B15205"/>
    <w:rsid w:val="00B152AB"/>
    <w:rsid w:val="00B159CF"/>
    <w:rsid w:val="00B15AAB"/>
    <w:rsid w:val="00B15D57"/>
    <w:rsid w:val="00B1619C"/>
    <w:rsid w:val="00B1625C"/>
    <w:rsid w:val="00B16432"/>
    <w:rsid w:val="00B166E7"/>
    <w:rsid w:val="00B16C1E"/>
    <w:rsid w:val="00B16DEF"/>
    <w:rsid w:val="00B17880"/>
    <w:rsid w:val="00B179A0"/>
    <w:rsid w:val="00B20565"/>
    <w:rsid w:val="00B2109D"/>
    <w:rsid w:val="00B2165E"/>
    <w:rsid w:val="00B222E5"/>
    <w:rsid w:val="00B22830"/>
    <w:rsid w:val="00B22831"/>
    <w:rsid w:val="00B228E1"/>
    <w:rsid w:val="00B22D04"/>
    <w:rsid w:val="00B2320E"/>
    <w:rsid w:val="00B2343F"/>
    <w:rsid w:val="00B23555"/>
    <w:rsid w:val="00B23593"/>
    <w:rsid w:val="00B235E1"/>
    <w:rsid w:val="00B236C5"/>
    <w:rsid w:val="00B23E68"/>
    <w:rsid w:val="00B24058"/>
    <w:rsid w:val="00B2427D"/>
    <w:rsid w:val="00B242F6"/>
    <w:rsid w:val="00B24D53"/>
    <w:rsid w:val="00B24DCF"/>
    <w:rsid w:val="00B24FE5"/>
    <w:rsid w:val="00B24FF6"/>
    <w:rsid w:val="00B25CF1"/>
    <w:rsid w:val="00B2607C"/>
    <w:rsid w:val="00B26883"/>
    <w:rsid w:val="00B268C7"/>
    <w:rsid w:val="00B26ABB"/>
    <w:rsid w:val="00B26DD7"/>
    <w:rsid w:val="00B2770E"/>
    <w:rsid w:val="00B27C42"/>
    <w:rsid w:val="00B304C4"/>
    <w:rsid w:val="00B309BC"/>
    <w:rsid w:val="00B31238"/>
    <w:rsid w:val="00B312F1"/>
    <w:rsid w:val="00B31339"/>
    <w:rsid w:val="00B31D61"/>
    <w:rsid w:val="00B32727"/>
    <w:rsid w:val="00B331DC"/>
    <w:rsid w:val="00B333FD"/>
    <w:rsid w:val="00B33B45"/>
    <w:rsid w:val="00B3438F"/>
    <w:rsid w:val="00B344B4"/>
    <w:rsid w:val="00B345E5"/>
    <w:rsid w:val="00B34E3F"/>
    <w:rsid w:val="00B34F5B"/>
    <w:rsid w:val="00B350FA"/>
    <w:rsid w:val="00B355AD"/>
    <w:rsid w:val="00B35622"/>
    <w:rsid w:val="00B35710"/>
    <w:rsid w:val="00B3587D"/>
    <w:rsid w:val="00B35E09"/>
    <w:rsid w:val="00B36023"/>
    <w:rsid w:val="00B364F2"/>
    <w:rsid w:val="00B36577"/>
    <w:rsid w:val="00B36F60"/>
    <w:rsid w:val="00B3756A"/>
    <w:rsid w:val="00B375E1"/>
    <w:rsid w:val="00B3769F"/>
    <w:rsid w:val="00B37CA1"/>
    <w:rsid w:val="00B37F0F"/>
    <w:rsid w:val="00B40094"/>
    <w:rsid w:val="00B412D0"/>
    <w:rsid w:val="00B4189D"/>
    <w:rsid w:val="00B41E32"/>
    <w:rsid w:val="00B41F8D"/>
    <w:rsid w:val="00B42058"/>
    <w:rsid w:val="00B42170"/>
    <w:rsid w:val="00B421DA"/>
    <w:rsid w:val="00B42561"/>
    <w:rsid w:val="00B42565"/>
    <w:rsid w:val="00B42F57"/>
    <w:rsid w:val="00B43C2D"/>
    <w:rsid w:val="00B444B2"/>
    <w:rsid w:val="00B44859"/>
    <w:rsid w:val="00B44EAB"/>
    <w:rsid w:val="00B45194"/>
    <w:rsid w:val="00B45508"/>
    <w:rsid w:val="00B464E3"/>
    <w:rsid w:val="00B46501"/>
    <w:rsid w:val="00B469DA"/>
    <w:rsid w:val="00B46BFB"/>
    <w:rsid w:val="00B471BA"/>
    <w:rsid w:val="00B50221"/>
    <w:rsid w:val="00B504AD"/>
    <w:rsid w:val="00B50ECF"/>
    <w:rsid w:val="00B51250"/>
    <w:rsid w:val="00B5136F"/>
    <w:rsid w:val="00B51576"/>
    <w:rsid w:val="00B519CD"/>
    <w:rsid w:val="00B51D76"/>
    <w:rsid w:val="00B51E39"/>
    <w:rsid w:val="00B51EC1"/>
    <w:rsid w:val="00B536C2"/>
    <w:rsid w:val="00B53E80"/>
    <w:rsid w:val="00B5465C"/>
    <w:rsid w:val="00B54C05"/>
    <w:rsid w:val="00B550F9"/>
    <w:rsid w:val="00B55491"/>
    <w:rsid w:val="00B55871"/>
    <w:rsid w:val="00B560A9"/>
    <w:rsid w:val="00B56272"/>
    <w:rsid w:val="00B574C8"/>
    <w:rsid w:val="00B57870"/>
    <w:rsid w:val="00B57CD1"/>
    <w:rsid w:val="00B57F94"/>
    <w:rsid w:val="00B6037D"/>
    <w:rsid w:val="00B606CB"/>
    <w:rsid w:val="00B616A9"/>
    <w:rsid w:val="00B62A84"/>
    <w:rsid w:val="00B62AC3"/>
    <w:rsid w:val="00B6344C"/>
    <w:rsid w:val="00B634FA"/>
    <w:rsid w:val="00B644A8"/>
    <w:rsid w:val="00B64A19"/>
    <w:rsid w:val="00B64AC7"/>
    <w:rsid w:val="00B64BF0"/>
    <w:rsid w:val="00B64FBA"/>
    <w:rsid w:val="00B657AA"/>
    <w:rsid w:val="00B65FB7"/>
    <w:rsid w:val="00B661C4"/>
    <w:rsid w:val="00B6672D"/>
    <w:rsid w:val="00B66CF1"/>
    <w:rsid w:val="00B673D2"/>
    <w:rsid w:val="00B67E82"/>
    <w:rsid w:val="00B7032B"/>
    <w:rsid w:val="00B70358"/>
    <w:rsid w:val="00B70743"/>
    <w:rsid w:val="00B70DC0"/>
    <w:rsid w:val="00B71000"/>
    <w:rsid w:val="00B7182E"/>
    <w:rsid w:val="00B719B2"/>
    <w:rsid w:val="00B71B22"/>
    <w:rsid w:val="00B71B2E"/>
    <w:rsid w:val="00B7264E"/>
    <w:rsid w:val="00B728A0"/>
    <w:rsid w:val="00B72A00"/>
    <w:rsid w:val="00B72B45"/>
    <w:rsid w:val="00B7308B"/>
    <w:rsid w:val="00B73F64"/>
    <w:rsid w:val="00B740AA"/>
    <w:rsid w:val="00B74B91"/>
    <w:rsid w:val="00B74CB4"/>
    <w:rsid w:val="00B74E8E"/>
    <w:rsid w:val="00B75589"/>
    <w:rsid w:val="00B7575E"/>
    <w:rsid w:val="00B75AB6"/>
    <w:rsid w:val="00B75EB8"/>
    <w:rsid w:val="00B760E8"/>
    <w:rsid w:val="00B7F1B1"/>
    <w:rsid w:val="00B800A6"/>
    <w:rsid w:val="00B800E5"/>
    <w:rsid w:val="00B804BA"/>
    <w:rsid w:val="00B80E78"/>
    <w:rsid w:val="00B80EE4"/>
    <w:rsid w:val="00B8104A"/>
    <w:rsid w:val="00B813F7"/>
    <w:rsid w:val="00B81730"/>
    <w:rsid w:val="00B818D1"/>
    <w:rsid w:val="00B8198D"/>
    <w:rsid w:val="00B81E85"/>
    <w:rsid w:val="00B82585"/>
    <w:rsid w:val="00B82FD4"/>
    <w:rsid w:val="00B837A1"/>
    <w:rsid w:val="00B83E84"/>
    <w:rsid w:val="00B84484"/>
    <w:rsid w:val="00B848FF"/>
    <w:rsid w:val="00B84AE4"/>
    <w:rsid w:val="00B8504E"/>
    <w:rsid w:val="00B85438"/>
    <w:rsid w:val="00B854EE"/>
    <w:rsid w:val="00B856D0"/>
    <w:rsid w:val="00B85AED"/>
    <w:rsid w:val="00B85B4B"/>
    <w:rsid w:val="00B85DCA"/>
    <w:rsid w:val="00B86E7C"/>
    <w:rsid w:val="00B86F51"/>
    <w:rsid w:val="00B87981"/>
    <w:rsid w:val="00B90D0D"/>
    <w:rsid w:val="00B90D1F"/>
    <w:rsid w:val="00B90EEB"/>
    <w:rsid w:val="00B915FB"/>
    <w:rsid w:val="00B91B66"/>
    <w:rsid w:val="00B91C13"/>
    <w:rsid w:val="00B91C2A"/>
    <w:rsid w:val="00B92DD2"/>
    <w:rsid w:val="00B93626"/>
    <w:rsid w:val="00B941CD"/>
    <w:rsid w:val="00B945AC"/>
    <w:rsid w:val="00B94631"/>
    <w:rsid w:val="00B94BB6"/>
    <w:rsid w:val="00B95E4F"/>
    <w:rsid w:val="00B96033"/>
    <w:rsid w:val="00B96A40"/>
    <w:rsid w:val="00B97A06"/>
    <w:rsid w:val="00B97E6F"/>
    <w:rsid w:val="00B97FDE"/>
    <w:rsid w:val="00BA015F"/>
    <w:rsid w:val="00BA02E8"/>
    <w:rsid w:val="00BA06E0"/>
    <w:rsid w:val="00BA06F0"/>
    <w:rsid w:val="00BA0BE0"/>
    <w:rsid w:val="00BA139C"/>
    <w:rsid w:val="00BA13DD"/>
    <w:rsid w:val="00BA155E"/>
    <w:rsid w:val="00BA28CA"/>
    <w:rsid w:val="00BA311E"/>
    <w:rsid w:val="00BA392A"/>
    <w:rsid w:val="00BA3CF2"/>
    <w:rsid w:val="00BA3E16"/>
    <w:rsid w:val="00BA3E62"/>
    <w:rsid w:val="00BA4356"/>
    <w:rsid w:val="00BA504C"/>
    <w:rsid w:val="00BA528D"/>
    <w:rsid w:val="00BA56D5"/>
    <w:rsid w:val="00BA61BA"/>
    <w:rsid w:val="00BA661A"/>
    <w:rsid w:val="00BA673E"/>
    <w:rsid w:val="00BA6910"/>
    <w:rsid w:val="00BA7565"/>
    <w:rsid w:val="00BA7716"/>
    <w:rsid w:val="00BB0BC5"/>
    <w:rsid w:val="00BB0E58"/>
    <w:rsid w:val="00BB0EA9"/>
    <w:rsid w:val="00BB0FAE"/>
    <w:rsid w:val="00BB1148"/>
    <w:rsid w:val="00BB14BC"/>
    <w:rsid w:val="00BB1519"/>
    <w:rsid w:val="00BB15E5"/>
    <w:rsid w:val="00BB2256"/>
    <w:rsid w:val="00BB37F2"/>
    <w:rsid w:val="00BB3C11"/>
    <w:rsid w:val="00BB3C70"/>
    <w:rsid w:val="00BB3C91"/>
    <w:rsid w:val="00BB3D7D"/>
    <w:rsid w:val="00BB3F00"/>
    <w:rsid w:val="00BB46F4"/>
    <w:rsid w:val="00BB4C86"/>
    <w:rsid w:val="00BB4E50"/>
    <w:rsid w:val="00BB5ABB"/>
    <w:rsid w:val="00BB5CE1"/>
    <w:rsid w:val="00BB5FEB"/>
    <w:rsid w:val="00BB6067"/>
    <w:rsid w:val="00BB633E"/>
    <w:rsid w:val="00BB6AB5"/>
    <w:rsid w:val="00BB6D6E"/>
    <w:rsid w:val="00BB6EF0"/>
    <w:rsid w:val="00BB6FCC"/>
    <w:rsid w:val="00BB7612"/>
    <w:rsid w:val="00BB7747"/>
    <w:rsid w:val="00BB7B57"/>
    <w:rsid w:val="00BB7CF8"/>
    <w:rsid w:val="00BC0A20"/>
    <w:rsid w:val="00BC0E35"/>
    <w:rsid w:val="00BC13D9"/>
    <w:rsid w:val="00BC1548"/>
    <w:rsid w:val="00BC16D9"/>
    <w:rsid w:val="00BC17A0"/>
    <w:rsid w:val="00BC1D38"/>
    <w:rsid w:val="00BC1EE7"/>
    <w:rsid w:val="00BC2297"/>
    <w:rsid w:val="00BC248E"/>
    <w:rsid w:val="00BC33C9"/>
    <w:rsid w:val="00BC3FF2"/>
    <w:rsid w:val="00BC4F39"/>
    <w:rsid w:val="00BC5467"/>
    <w:rsid w:val="00BC5605"/>
    <w:rsid w:val="00BC5969"/>
    <w:rsid w:val="00BC66A6"/>
    <w:rsid w:val="00BC68BE"/>
    <w:rsid w:val="00BC6B73"/>
    <w:rsid w:val="00BC6BAD"/>
    <w:rsid w:val="00BC6BEE"/>
    <w:rsid w:val="00BC700D"/>
    <w:rsid w:val="00BC719E"/>
    <w:rsid w:val="00BC7796"/>
    <w:rsid w:val="00BC7DE0"/>
    <w:rsid w:val="00BD17CA"/>
    <w:rsid w:val="00BD2134"/>
    <w:rsid w:val="00BD2E49"/>
    <w:rsid w:val="00BD3416"/>
    <w:rsid w:val="00BD3B99"/>
    <w:rsid w:val="00BD54AD"/>
    <w:rsid w:val="00BD552D"/>
    <w:rsid w:val="00BD5BE9"/>
    <w:rsid w:val="00BD5C0B"/>
    <w:rsid w:val="00BD60B9"/>
    <w:rsid w:val="00BD695D"/>
    <w:rsid w:val="00BD69AE"/>
    <w:rsid w:val="00BD6C4B"/>
    <w:rsid w:val="00BD6D68"/>
    <w:rsid w:val="00BD6F1F"/>
    <w:rsid w:val="00BD75B9"/>
    <w:rsid w:val="00BD7C9F"/>
    <w:rsid w:val="00BD7D95"/>
    <w:rsid w:val="00BD7E35"/>
    <w:rsid w:val="00BD7E4C"/>
    <w:rsid w:val="00BE02A1"/>
    <w:rsid w:val="00BE05DA"/>
    <w:rsid w:val="00BE07A7"/>
    <w:rsid w:val="00BE1005"/>
    <w:rsid w:val="00BE1232"/>
    <w:rsid w:val="00BE15C8"/>
    <w:rsid w:val="00BE196A"/>
    <w:rsid w:val="00BE1E3E"/>
    <w:rsid w:val="00BE24D4"/>
    <w:rsid w:val="00BE257F"/>
    <w:rsid w:val="00BE268F"/>
    <w:rsid w:val="00BE2CD2"/>
    <w:rsid w:val="00BE3014"/>
    <w:rsid w:val="00BE3124"/>
    <w:rsid w:val="00BE330A"/>
    <w:rsid w:val="00BE3446"/>
    <w:rsid w:val="00BE3E11"/>
    <w:rsid w:val="00BE5203"/>
    <w:rsid w:val="00BE527C"/>
    <w:rsid w:val="00BE568B"/>
    <w:rsid w:val="00BE5BA2"/>
    <w:rsid w:val="00BE5D93"/>
    <w:rsid w:val="00BE6289"/>
    <w:rsid w:val="00BE652C"/>
    <w:rsid w:val="00BE6E42"/>
    <w:rsid w:val="00BE6EB4"/>
    <w:rsid w:val="00BE737C"/>
    <w:rsid w:val="00BE7400"/>
    <w:rsid w:val="00BE768F"/>
    <w:rsid w:val="00BE777E"/>
    <w:rsid w:val="00BE7B67"/>
    <w:rsid w:val="00BE7FA3"/>
    <w:rsid w:val="00BF00F2"/>
    <w:rsid w:val="00BF01FC"/>
    <w:rsid w:val="00BF01FE"/>
    <w:rsid w:val="00BF0A51"/>
    <w:rsid w:val="00BF0E6C"/>
    <w:rsid w:val="00BF0F54"/>
    <w:rsid w:val="00BF109D"/>
    <w:rsid w:val="00BF15F1"/>
    <w:rsid w:val="00BF2339"/>
    <w:rsid w:val="00BF2717"/>
    <w:rsid w:val="00BF3AA2"/>
    <w:rsid w:val="00BF4316"/>
    <w:rsid w:val="00BF490E"/>
    <w:rsid w:val="00BF49CB"/>
    <w:rsid w:val="00BF4A0D"/>
    <w:rsid w:val="00BF504F"/>
    <w:rsid w:val="00BF50BC"/>
    <w:rsid w:val="00BF55E3"/>
    <w:rsid w:val="00BF5B7D"/>
    <w:rsid w:val="00BF6EC2"/>
    <w:rsid w:val="00BF7561"/>
    <w:rsid w:val="00BF773D"/>
    <w:rsid w:val="00BF7CB0"/>
    <w:rsid w:val="00C00150"/>
    <w:rsid w:val="00C0033D"/>
    <w:rsid w:val="00C0040E"/>
    <w:rsid w:val="00C00453"/>
    <w:rsid w:val="00C004FD"/>
    <w:rsid w:val="00C00981"/>
    <w:rsid w:val="00C00B08"/>
    <w:rsid w:val="00C025E8"/>
    <w:rsid w:val="00C02803"/>
    <w:rsid w:val="00C03279"/>
    <w:rsid w:val="00C03319"/>
    <w:rsid w:val="00C035CE"/>
    <w:rsid w:val="00C03FDD"/>
    <w:rsid w:val="00C0437E"/>
    <w:rsid w:val="00C047DD"/>
    <w:rsid w:val="00C053F7"/>
    <w:rsid w:val="00C0546A"/>
    <w:rsid w:val="00C06940"/>
    <w:rsid w:val="00C06CE7"/>
    <w:rsid w:val="00C070E9"/>
    <w:rsid w:val="00C07B16"/>
    <w:rsid w:val="00C10C43"/>
    <w:rsid w:val="00C112EC"/>
    <w:rsid w:val="00C11B91"/>
    <w:rsid w:val="00C12210"/>
    <w:rsid w:val="00C12238"/>
    <w:rsid w:val="00C1223C"/>
    <w:rsid w:val="00C125E0"/>
    <w:rsid w:val="00C12940"/>
    <w:rsid w:val="00C12F79"/>
    <w:rsid w:val="00C12FE8"/>
    <w:rsid w:val="00C1330F"/>
    <w:rsid w:val="00C13AAD"/>
    <w:rsid w:val="00C146F5"/>
    <w:rsid w:val="00C14880"/>
    <w:rsid w:val="00C14ED4"/>
    <w:rsid w:val="00C15EFF"/>
    <w:rsid w:val="00C1664B"/>
    <w:rsid w:val="00C168E1"/>
    <w:rsid w:val="00C16A14"/>
    <w:rsid w:val="00C175F7"/>
    <w:rsid w:val="00C17C7D"/>
    <w:rsid w:val="00C17DB6"/>
    <w:rsid w:val="00C20875"/>
    <w:rsid w:val="00C2204E"/>
    <w:rsid w:val="00C220F2"/>
    <w:rsid w:val="00C23052"/>
    <w:rsid w:val="00C23687"/>
    <w:rsid w:val="00C239A2"/>
    <w:rsid w:val="00C24095"/>
    <w:rsid w:val="00C24274"/>
    <w:rsid w:val="00C242B5"/>
    <w:rsid w:val="00C244E0"/>
    <w:rsid w:val="00C24811"/>
    <w:rsid w:val="00C24CA1"/>
    <w:rsid w:val="00C24FBB"/>
    <w:rsid w:val="00C25BF7"/>
    <w:rsid w:val="00C25D3F"/>
    <w:rsid w:val="00C263C9"/>
    <w:rsid w:val="00C26F08"/>
    <w:rsid w:val="00C274D6"/>
    <w:rsid w:val="00C27C27"/>
    <w:rsid w:val="00C3040B"/>
    <w:rsid w:val="00C306B2"/>
    <w:rsid w:val="00C30A28"/>
    <w:rsid w:val="00C30A98"/>
    <w:rsid w:val="00C30BF9"/>
    <w:rsid w:val="00C30FEB"/>
    <w:rsid w:val="00C3101B"/>
    <w:rsid w:val="00C31F65"/>
    <w:rsid w:val="00C31FCF"/>
    <w:rsid w:val="00C320F3"/>
    <w:rsid w:val="00C32E53"/>
    <w:rsid w:val="00C3364E"/>
    <w:rsid w:val="00C34453"/>
    <w:rsid w:val="00C345FE"/>
    <w:rsid w:val="00C34DC1"/>
    <w:rsid w:val="00C34F6A"/>
    <w:rsid w:val="00C35653"/>
    <w:rsid w:val="00C35BF5"/>
    <w:rsid w:val="00C35C1B"/>
    <w:rsid w:val="00C36239"/>
    <w:rsid w:val="00C3634C"/>
    <w:rsid w:val="00C370CD"/>
    <w:rsid w:val="00C3784B"/>
    <w:rsid w:val="00C378A9"/>
    <w:rsid w:val="00C37EC6"/>
    <w:rsid w:val="00C4074F"/>
    <w:rsid w:val="00C40D9F"/>
    <w:rsid w:val="00C412E3"/>
    <w:rsid w:val="00C41491"/>
    <w:rsid w:val="00C41744"/>
    <w:rsid w:val="00C41A0E"/>
    <w:rsid w:val="00C41D41"/>
    <w:rsid w:val="00C42033"/>
    <w:rsid w:val="00C42D7A"/>
    <w:rsid w:val="00C433D2"/>
    <w:rsid w:val="00C434BF"/>
    <w:rsid w:val="00C43A47"/>
    <w:rsid w:val="00C44225"/>
    <w:rsid w:val="00C4480E"/>
    <w:rsid w:val="00C44DCD"/>
    <w:rsid w:val="00C45711"/>
    <w:rsid w:val="00C459DA"/>
    <w:rsid w:val="00C4614C"/>
    <w:rsid w:val="00C463C4"/>
    <w:rsid w:val="00C4659F"/>
    <w:rsid w:val="00C46B91"/>
    <w:rsid w:val="00C4727B"/>
    <w:rsid w:val="00C47481"/>
    <w:rsid w:val="00C47618"/>
    <w:rsid w:val="00C47AAC"/>
    <w:rsid w:val="00C47FEE"/>
    <w:rsid w:val="00C5077E"/>
    <w:rsid w:val="00C50844"/>
    <w:rsid w:val="00C50E04"/>
    <w:rsid w:val="00C518E5"/>
    <w:rsid w:val="00C5199D"/>
    <w:rsid w:val="00C51CDC"/>
    <w:rsid w:val="00C51F63"/>
    <w:rsid w:val="00C52B36"/>
    <w:rsid w:val="00C5372B"/>
    <w:rsid w:val="00C537EB"/>
    <w:rsid w:val="00C5409E"/>
    <w:rsid w:val="00C555FA"/>
    <w:rsid w:val="00C55F61"/>
    <w:rsid w:val="00C56770"/>
    <w:rsid w:val="00C56B97"/>
    <w:rsid w:val="00C56FB7"/>
    <w:rsid w:val="00C57C23"/>
    <w:rsid w:val="00C57E0C"/>
    <w:rsid w:val="00C6045E"/>
    <w:rsid w:val="00C607B1"/>
    <w:rsid w:val="00C60C74"/>
    <w:rsid w:val="00C610CC"/>
    <w:rsid w:val="00C617E9"/>
    <w:rsid w:val="00C61ED9"/>
    <w:rsid w:val="00C62DC8"/>
    <w:rsid w:val="00C633B1"/>
    <w:rsid w:val="00C638EF"/>
    <w:rsid w:val="00C63BBE"/>
    <w:rsid w:val="00C642B3"/>
    <w:rsid w:val="00C642C0"/>
    <w:rsid w:val="00C64A60"/>
    <w:rsid w:val="00C64AFC"/>
    <w:rsid w:val="00C64CE8"/>
    <w:rsid w:val="00C64E4A"/>
    <w:rsid w:val="00C6552C"/>
    <w:rsid w:val="00C65C15"/>
    <w:rsid w:val="00C65C87"/>
    <w:rsid w:val="00C65FC6"/>
    <w:rsid w:val="00C662EC"/>
    <w:rsid w:val="00C66310"/>
    <w:rsid w:val="00C6641E"/>
    <w:rsid w:val="00C668BA"/>
    <w:rsid w:val="00C66F46"/>
    <w:rsid w:val="00C67596"/>
    <w:rsid w:val="00C6A2E1"/>
    <w:rsid w:val="00C70565"/>
    <w:rsid w:val="00C708D2"/>
    <w:rsid w:val="00C7243A"/>
    <w:rsid w:val="00C7252D"/>
    <w:rsid w:val="00C726BC"/>
    <w:rsid w:val="00C72F20"/>
    <w:rsid w:val="00C7300E"/>
    <w:rsid w:val="00C7312B"/>
    <w:rsid w:val="00C73B03"/>
    <w:rsid w:val="00C73CEB"/>
    <w:rsid w:val="00C73D41"/>
    <w:rsid w:val="00C753BB"/>
    <w:rsid w:val="00C75418"/>
    <w:rsid w:val="00C756B8"/>
    <w:rsid w:val="00C75ACD"/>
    <w:rsid w:val="00C760C2"/>
    <w:rsid w:val="00C769E8"/>
    <w:rsid w:val="00C770FC"/>
    <w:rsid w:val="00C775E9"/>
    <w:rsid w:val="00C7767F"/>
    <w:rsid w:val="00C77A8F"/>
    <w:rsid w:val="00C7A604"/>
    <w:rsid w:val="00C8009E"/>
    <w:rsid w:val="00C80E1A"/>
    <w:rsid w:val="00C80EC1"/>
    <w:rsid w:val="00C811D1"/>
    <w:rsid w:val="00C82969"/>
    <w:rsid w:val="00C82CC3"/>
    <w:rsid w:val="00C8315E"/>
    <w:rsid w:val="00C844B0"/>
    <w:rsid w:val="00C8465B"/>
    <w:rsid w:val="00C8506D"/>
    <w:rsid w:val="00C85239"/>
    <w:rsid w:val="00C852C8"/>
    <w:rsid w:val="00C853BC"/>
    <w:rsid w:val="00C85901"/>
    <w:rsid w:val="00C85BAD"/>
    <w:rsid w:val="00C85E6B"/>
    <w:rsid w:val="00C861EA"/>
    <w:rsid w:val="00C8630D"/>
    <w:rsid w:val="00C86366"/>
    <w:rsid w:val="00C865B1"/>
    <w:rsid w:val="00C86FC5"/>
    <w:rsid w:val="00C87139"/>
    <w:rsid w:val="00C873B9"/>
    <w:rsid w:val="00C875D6"/>
    <w:rsid w:val="00C90170"/>
    <w:rsid w:val="00C9047E"/>
    <w:rsid w:val="00C90F5A"/>
    <w:rsid w:val="00C90FE2"/>
    <w:rsid w:val="00C91B8D"/>
    <w:rsid w:val="00C91E50"/>
    <w:rsid w:val="00C91FC3"/>
    <w:rsid w:val="00C92733"/>
    <w:rsid w:val="00C93318"/>
    <w:rsid w:val="00C93499"/>
    <w:rsid w:val="00C93510"/>
    <w:rsid w:val="00C94007"/>
    <w:rsid w:val="00C9414F"/>
    <w:rsid w:val="00C9427B"/>
    <w:rsid w:val="00C943B9"/>
    <w:rsid w:val="00C94819"/>
    <w:rsid w:val="00C94F54"/>
    <w:rsid w:val="00C957E1"/>
    <w:rsid w:val="00C95E32"/>
    <w:rsid w:val="00C966A8"/>
    <w:rsid w:val="00C966FA"/>
    <w:rsid w:val="00C96EB9"/>
    <w:rsid w:val="00C97C13"/>
    <w:rsid w:val="00C97EDB"/>
    <w:rsid w:val="00CA00E6"/>
    <w:rsid w:val="00CA1634"/>
    <w:rsid w:val="00CA1AFF"/>
    <w:rsid w:val="00CA1FB3"/>
    <w:rsid w:val="00CA2DB0"/>
    <w:rsid w:val="00CA31CF"/>
    <w:rsid w:val="00CA3C0A"/>
    <w:rsid w:val="00CA4B52"/>
    <w:rsid w:val="00CA5024"/>
    <w:rsid w:val="00CA5D5F"/>
    <w:rsid w:val="00CA623A"/>
    <w:rsid w:val="00CA648E"/>
    <w:rsid w:val="00CA64D3"/>
    <w:rsid w:val="00CA6E9F"/>
    <w:rsid w:val="00CA7326"/>
    <w:rsid w:val="00CA78DE"/>
    <w:rsid w:val="00CA7D1B"/>
    <w:rsid w:val="00CB004A"/>
    <w:rsid w:val="00CB0173"/>
    <w:rsid w:val="00CB022E"/>
    <w:rsid w:val="00CB06FA"/>
    <w:rsid w:val="00CB0C29"/>
    <w:rsid w:val="00CB0CCD"/>
    <w:rsid w:val="00CB13AD"/>
    <w:rsid w:val="00CB1999"/>
    <w:rsid w:val="00CB21B7"/>
    <w:rsid w:val="00CB235F"/>
    <w:rsid w:val="00CB24F2"/>
    <w:rsid w:val="00CB28F9"/>
    <w:rsid w:val="00CB2E56"/>
    <w:rsid w:val="00CB3011"/>
    <w:rsid w:val="00CB3151"/>
    <w:rsid w:val="00CB31B1"/>
    <w:rsid w:val="00CB32E5"/>
    <w:rsid w:val="00CB48EA"/>
    <w:rsid w:val="00CB49DC"/>
    <w:rsid w:val="00CB4EFC"/>
    <w:rsid w:val="00CB4F42"/>
    <w:rsid w:val="00CB51B9"/>
    <w:rsid w:val="00CB551B"/>
    <w:rsid w:val="00CB58AF"/>
    <w:rsid w:val="00CB5B2D"/>
    <w:rsid w:val="00CB60ED"/>
    <w:rsid w:val="00CB6484"/>
    <w:rsid w:val="00CB673C"/>
    <w:rsid w:val="00CB6863"/>
    <w:rsid w:val="00CB6C10"/>
    <w:rsid w:val="00CB7173"/>
    <w:rsid w:val="00CB7DE2"/>
    <w:rsid w:val="00CBCDF8"/>
    <w:rsid w:val="00CC057E"/>
    <w:rsid w:val="00CC087F"/>
    <w:rsid w:val="00CC194B"/>
    <w:rsid w:val="00CC1C24"/>
    <w:rsid w:val="00CC1D02"/>
    <w:rsid w:val="00CC1D2E"/>
    <w:rsid w:val="00CC2913"/>
    <w:rsid w:val="00CC2F17"/>
    <w:rsid w:val="00CC3485"/>
    <w:rsid w:val="00CC37E6"/>
    <w:rsid w:val="00CC3ADF"/>
    <w:rsid w:val="00CC3DAF"/>
    <w:rsid w:val="00CC43E1"/>
    <w:rsid w:val="00CC4D8A"/>
    <w:rsid w:val="00CC5097"/>
    <w:rsid w:val="00CC514A"/>
    <w:rsid w:val="00CC5884"/>
    <w:rsid w:val="00CC5B6C"/>
    <w:rsid w:val="00CC6274"/>
    <w:rsid w:val="00CC63F4"/>
    <w:rsid w:val="00CC6B0C"/>
    <w:rsid w:val="00CC6BC0"/>
    <w:rsid w:val="00CC6DCA"/>
    <w:rsid w:val="00CC7D20"/>
    <w:rsid w:val="00CD03DE"/>
    <w:rsid w:val="00CD0CA7"/>
    <w:rsid w:val="00CD0E3C"/>
    <w:rsid w:val="00CD0F58"/>
    <w:rsid w:val="00CD11F6"/>
    <w:rsid w:val="00CD1381"/>
    <w:rsid w:val="00CD19AA"/>
    <w:rsid w:val="00CD20DE"/>
    <w:rsid w:val="00CD247E"/>
    <w:rsid w:val="00CD280B"/>
    <w:rsid w:val="00CD28D4"/>
    <w:rsid w:val="00CD3CAD"/>
    <w:rsid w:val="00CD426B"/>
    <w:rsid w:val="00CD4993"/>
    <w:rsid w:val="00CD4EBD"/>
    <w:rsid w:val="00CD53FA"/>
    <w:rsid w:val="00CD58AA"/>
    <w:rsid w:val="00CD5CAB"/>
    <w:rsid w:val="00CD5DD3"/>
    <w:rsid w:val="00CD6059"/>
    <w:rsid w:val="00CD674E"/>
    <w:rsid w:val="00CD7A36"/>
    <w:rsid w:val="00CE009A"/>
    <w:rsid w:val="00CE0477"/>
    <w:rsid w:val="00CE0650"/>
    <w:rsid w:val="00CE0EBB"/>
    <w:rsid w:val="00CE26B1"/>
    <w:rsid w:val="00CE2B64"/>
    <w:rsid w:val="00CE3084"/>
    <w:rsid w:val="00CE30F2"/>
    <w:rsid w:val="00CE3248"/>
    <w:rsid w:val="00CE3966"/>
    <w:rsid w:val="00CE3B38"/>
    <w:rsid w:val="00CE4121"/>
    <w:rsid w:val="00CE46C5"/>
    <w:rsid w:val="00CE4954"/>
    <w:rsid w:val="00CE5227"/>
    <w:rsid w:val="00CE58C6"/>
    <w:rsid w:val="00CE64EF"/>
    <w:rsid w:val="00CE67F8"/>
    <w:rsid w:val="00CE6D5E"/>
    <w:rsid w:val="00CE7477"/>
    <w:rsid w:val="00CE7F69"/>
    <w:rsid w:val="00CF0A2C"/>
    <w:rsid w:val="00CF0BA0"/>
    <w:rsid w:val="00CF1652"/>
    <w:rsid w:val="00CF197B"/>
    <w:rsid w:val="00CF22CF"/>
    <w:rsid w:val="00CF2B52"/>
    <w:rsid w:val="00CF311F"/>
    <w:rsid w:val="00CF373E"/>
    <w:rsid w:val="00CF3D8D"/>
    <w:rsid w:val="00CF470B"/>
    <w:rsid w:val="00CF47A6"/>
    <w:rsid w:val="00CF4D98"/>
    <w:rsid w:val="00CF558E"/>
    <w:rsid w:val="00CF5C93"/>
    <w:rsid w:val="00CF60B6"/>
    <w:rsid w:val="00CF680C"/>
    <w:rsid w:val="00CF69CA"/>
    <w:rsid w:val="00CF6D11"/>
    <w:rsid w:val="00CF7656"/>
    <w:rsid w:val="00CF7FDB"/>
    <w:rsid w:val="00D00202"/>
    <w:rsid w:val="00D00993"/>
    <w:rsid w:val="00D012BA"/>
    <w:rsid w:val="00D01318"/>
    <w:rsid w:val="00D0183F"/>
    <w:rsid w:val="00D01CC5"/>
    <w:rsid w:val="00D01EBD"/>
    <w:rsid w:val="00D0234F"/>
    <w:rsid w:val="00D02658"/>
    <w:rsid w:val="00D02A2E"/>
    <w:rsid w:val="00D02B55"/>
    <w:rsid w:val="00D02CE6"/>
    <w:rsid w:val="00D03116"/>
    <w:rsid w:val="00D036CB"/>
    <w:rsid w:val="00D038DE"/>
    <w:rsid w:val="00D046C6"/>
    <w:rsid w:val="00D04701"/>
    <w:rsid w:val="00D04855"/>
    <w:rsid w:val="00D0491E"/>
    <w:rsid w:val="00D04A2A"/>
    <w:rsid w:val="00D05306"/>
    <w:rsid w:val="00D06400"/>
    <w:rsid w:val="00D06AAC"/>
    <w:rsid w:val="00D06CF8"/>
    <w:rsid w:val="00D075D8"/>
    <w:rsid w:val="00D07BC0"/>
    <w:rsid w:val="00D104F9"/>
    <w:rsid w:val="00D10897"/>
    <w:rsid w:val="00D10981"/>
    <w:rsid w:val="00D10A11"/>
    <w:rsid w:val="00D10F2F"/>
    <w:rsid w:val="00D11B97"/>
    <w:rsid w:val="00D11F21"/>
    <w:rsid w:val="00D1212C"/>
    <w:rsid w:val="00D1225F"/>
    <w:rsid w:val="00D12347"/>
    <w:rsid w:val="00D12541"/>
    <w:rsid w:val="00D12C45"/>
    <w:rsid w:val="00D1340A"/>
    <w:rsid w:val="00D156F9"/>
    <w:rsid w:val="00D159F4"/>
    <w:rsid w:val="00D176C8"/>
    <w:rsid w:val="00D17C04"/>
    <w:rsid w:val="00D17E04"/>
    <w:rsid w:val="00D17E22"/>
    <w:rsid w:val="00D2019C"/>
    <w:rsid w:val="00D20806"/>
    <w:rsid w:val="00D2112F"/>
    <w:rsid w:val="00D21687"/>
    <w:rsid w:val="00D2199A"/>
    <w:rsid w:val="00D2214B"/>
    <w:rsid w:val="00D2358B"/>
    <w:rsid w:val="00D244ED"/>
    <w:rsid w:val="00D246F1"/>
    <w:rsid w:val="00D25A17"/>
    <w:rsid w:val="00D25C27"/>
    <w:rsid w:val="00D25D0F"/>
    <w:rsid w:val="00D2657E"/>
    <w:rsid w:val="00D26AA5"/>
    <w:rsid w:val="00D26B61"/>
    <w:rsid w:val="00D26BA4"/>
    <w:rsid w:val="00D26F34"/>
    <w:rsid w:val="00D27148"/>
    <w:rsid w:val="00D271E6"/>
    <w:rsid w:val="00D27684"/>
    <w:rsid w:val="00D277A2"/>
    <w:rsid w:val="00D27F62"/>
    <w:rsid w:val="00D3045A"/>
    <w:rsid w:val="00D308A7"/>
    <w:rsid w:val="00D31A1B"/>
    <w:rsid w:val="00D31B85"/>
    <w:rsid w:val="00D31DDF"/>
    <w:rsid w:val="00D3210C"/>
    <w:rsid w:val="00D3247B"/>
    <w:rsid w:val="00D32925"/>
    <w:rsid w:val="00D32C63"/>
    <w:rsid w:val="00D3316E"/>
    <w:rsid w:val="00D33708"/>
    <w:rsid w:val="00D33ABD"/>
    <w:rsid w:val="00D33B3A"/>
    <w:rsid w:val="00D34208"/>
    <w:rsid w:val="00D3445B"/>
    <w:rsid w:val="00D35063"/>
    <w:rsid w:val="00D353A9"/>
    <w:rsid w:val="00D3564E"/>
    <w:rsid w:val="00D35AFB"/>
    <w:rsid w:val="00D35CDC"/>
    <w:rsid w:val="00D36451"/>
    <w:rsid w:val="00D36E78"/>
    <w:rsid w:val="00D36E8B"/>
    <w:rsid w:val="00D37A14"/>
    <w:rsid w:val="00D37C0D"/>
    <w:rsid w:val="00D4013C"/>
    <w:rsid w:val="00D40487"/>
    <w:rsid w:val="00D40542"/>
    <w:rsid w:val="00D414E3"/>
    <w:rsid w:val="00D4157D"/>
    <w:rsid w:val="00D415D7"/>
    <w:rsid w:val="00D41BA3"/>
    <w:rsid w:val="00D41CF9"/>
    <w:rsid w:val="00D41FC3"/>
    <w:rsid w:val="00D429BE"/>
    <w:rsid w:val="00D4379C"/>
    <w:rsid w:val="00D437C1"/>
    <w:rsid w:val="00D43836"/>
    <w:rsid w:val="00D43B90"/>
    <w:rsid w:val="00D43CA5"/>
    <w:rsid w:val="00D4428E"/>
    <w:rsid w:val="00D4434B"/>
    <w:rsid w:val="00D446B2"/>
    <w:rsid w:val="00D459E2"/>
    <w:rsid w:val="00D45C96"/>
    <w:rsid w:val="00D45E79"/>
    <w:rsid w:val="00D45F21"/>
    <w:rsid w:val="00D46161"/>
    <w:rsid w:val="00D4659F"/>
    <w:rsid w:val="00D46E43"/>
    <w:rsid w:val="00D47527"/>
    <w:rsid w:val="00D47CB2"/>
    <w:rsid w:val="00D501B8"/>
    <w:rsid w:val="00D50919"/>
    <w:rsid w:val="00D50BF1"/>
    <w:rsid w:val="00D51073"/>
    <w:rsid w:val="00D511F1"/>
    <w:rsid w:val="00D513ED"/>
    <w:rsid w:val="00D51592"/>
    <w:rsid w:val="00D51A40"/>
    <w:rsid w:val="00D51B02"/>
    <w:rsid w:val="00D52023"/>
    <w:rsid w:val="00D5223F"/>
    <w:rsid w:val="00D522B7"/>
    <w:rsid w:val="00D52656"/>
    <w:rsid w:val="00D527AE"/>
    <w:rsid w:val="00D53650"/>
    <w:rsid w:val="00D53B08"/>
    <w:rsid w:val="00D53D0C"/>
    <w:rsid w:val="00D542FD"/>
    <w:rsid w:val="00D54561"/>
    <w:rsid w:val="00D54946"/>
    <w:rsid w:val="00D550C7"/>
    <w:rsid w:val="00D555C0"/>
    <w:rsid w:val="00D557C9"/>
    <w:rsid w:val="00D55874"/>
    <w:rsid w:val="00D564D2"/>
    <w:rsid w:val="00D5699B"/>
    <w:rsid w:val="00D56B1C"/>
    <w:rsid w:val="00D56C15"/>
    <w:rsid w:val="00D5710F"/>
    <w:rsid w:val="00D57179"/>
    <w:rsid w:val="00D57A48"/>
    <w:rsid w:val="00D57EC7"/>
    <w:rsid w:val="00D60007"/>
    <w:rsid w:val="00D603D1"/>
    <w:rsid w:val="00D6071F"/>
    <w:rsid w:val="00D60E4A"/>
    <w:rsid w:val="00D62393"/>
    <w:rsid w:val="00D630BC"/>
    <w:rsid w:val="00D635F6"/>
    <w:rsid w:val="00D63940"/>
    <w:rsid w:val="00D639A4"/>
    <w:rsid w:val="00D64255"/>
    <w:rsid w:val="00D64377"/>
    <w:rsid w:val="00D645AC"/>
    <w:rsid w:val="00D6532A"/>
    <w:rsid w:val="00D6595F"/>
    <w:rsid w:val="00D65C19"/>
    <w:rsid w:val="00D65CA2"/>
    <w:rsid w:val="00D65D7B"/>
    <w:rsid w:val="00D65ED0"/>
    <w:rsid w:val="00D65EFD"/>
    <w:rsid w:val="00D65F84"/>
    <w:rsid w:val="00D660FC"/>
    <w:rsid w:val="00D66140"/>
    <w:rsid w:val="00D667BD"/>
    <w:rsid w:val="00D668A7"/>
    <w:rsid w:val="00D66ADB"/>
    <w:rsid w:val="00D66C1C"/>
    <w:rsid w:val="00D66CBC"/>
    <w:rsid w:val="00D66E72"/>
    <w:rsid w:val="00D66F83"/>
    <w:rsid w:val="00D67C79"/>
    <w:rsid w:val="00D6E4C8"/>
    <w:rsid w:val="00D705D0"/>
    <w:rsid w:val="00D70605"/>
    <w:rsid w:val="00D70AAE"/>
    <w:rsid w:val="00D70C9B"/>
    <w:rsid w:val="00D70F49"/>
    <w:rsid w:val="00D723F8"/>
    <w:rsid w:val="00D7285B"/>
    <w:rsid w:val="00D7298B"/>
    <w:rsid w:val="00D72EB8"/>
    <w:rsid w:val="00D733D0"/>
    <w:rsid w:val="00D73B41"/>
    <w:rsid w:val="00D73B92"/>
    <w:rsid w:val="00D73CB5"/>
    <w:rsid w:val="00D740AD"/>
    <w:rsid w:val="00D743DC"/>
    <w:rsid w:val="00D746D3"/>
    <w:rsid w:val="00D749C7"/>
    <w:rsid w:val="00D74CFC"/>
    <w:rsid w:val="00D74D67"/>
    <w:rsid w:val="00D752D1"/>
    <w:rsid w:val="00D753D2"/>
    <w:rsid w:val="00D76338"/>
    <w:rsid w:val="00D76463"/>
    <w:rsid w:val="00D76827"/>
    <w:rsid w:val="00D768E6"/>
    <w:rsid w:val="00D7690A"/>
    <w:rsid w:val="00D769CB"/>
    <w:rsid w:val="00D76CBA"/>
    <w:rsid w:val="00D76E71"/>
    <w:rsid w:val="00D76EC1"/>
    <w:rsid w:val="00D77250"/>
    <w:rsid w:val="00D7735B"/>
    <w:rsid w:val="00D77445"/>
    <w:rsid w:val="00D77492"/>
    <w:rsid w:val="00D77644"/>
    <w:rsid w:val="00D7772D"/>
    <w:rsid w:val="00D77939"/>
    <w:rsid w:val="00D77A82"/>
    <w:rsid w:val="00D77B2F"/>
    <w:rsid w:val="00D77E64"/>
    <w:rsid w:val="00D77FB1"/>
    <w:rsid w:val="00D805FB"/>
    <w:rsid w:val="00D81ABF"/>
    <w:rsid w:val="00D81C96"/>
    <w:rsid w:val="00D827C1"/>
    <w:rsid w:val="00D835F7"/>
    <w:rsid w:val="00D83CA0"/>
    <w:rsid w:val="00D849A5"/>
    <w:rsid w:val="00D84BCC"/>
    <w:rsid w:val="00D84C54"/>
    <w:rsid w:val="00D851BA"/>
    <w:rsid w:val="00D85319"/>
    <w:rsid w:val="00D85350"/>
    <w:rsid w:val="00D85604"/>
    <w:rsid w:val="00D859E0"/>
    <w:rsid w:val="00D85D2D"/>
    <w:rsid w:val="00D868D9"/>
    <w:rsid w:val="00D86C1C"/>
    <w:rsid w:val="00D87531"/>
    <w:rsid w:val="00D87FE3"/>
    <w:rsid w:val="00D902E6"/>
    <w:rsid w:val="00D9089B"/>
    <w:rsid w:val="00D90B72"/>
    <w:rsid w:val="00D90BEC"/>
    <w:rsid w:val="00D90F48"/>
    <w:rsid w:val="00D91462"/>
    <w:rsid w:val="00D917BE"/>
    <w:rsid w:val="00D91E89"/>
    <w:rsid w:val="00D91ECC"/>
    <w:rsid w:val="00D91F21"/>
    <w:rsid w:val="00D9217C"/>
    <w:rsid w:val="00D92393"/>
    <w:rsid w:val="00D9329E"/>
    <w:rsid w:val="00D9332B"/>
    <w:rsid w:val="00D93898"/>
    <w:rsid w:val="00D94021"/>
    <w:rsid w:val="00D946B8"/>
    <w:rsid w:val="00D94834"/>
    <w:rsid w:val="00D9532C"/>
    <w:rsid w:val="00D9565D"/>
    <w:rsid w:val="00D964F8"/>
    <w:rsid w:val="00D97275"/>
    <w:rsid w:val="00D976DC"/>
    <w:rsid w:val="00D97701"/>
    <w:rsid w:val="00DA01D0"/>
    <w:rsid w:val="00DA0982"/>
    <w:rsid w:val="00DA11A2"/>
    <w:rsid w:val="00DA152A"/>
    <w:rsid w:val="00DA1AD2"/>
    <w:rsid w:val="00DA1C8F"/>
    <w:rsid w:val="00DA2068"/>
    <w:rsid w:val="00DA2191"/>
    <w:rsid w:val="00DA2716"/>
    <w:rsid w:val="00DA33F5"/>
    <w:rsid w:val="00DA3831"/>
    <w:rsid w:val="00DA3F4D"/>
    <w:rsid w:val="00DA4219"/>
    <w:rsid w:val="00DA4DC2"/>
    <w:rsid w:val="00DA4F1E"/>
    <w:rsid w:val="00DA64BD"/>
    <w:rsid w:val="00DA657D"/>
    <w:rsid w:val="00DA67A3"/>
    <w:rsid w:val="00DA6ED4"/>
    <w:rsid w:val="00DA70B2"/>
    <w:rsid w:val="00DA7637"/>
    <w:rsid w:val="00DA7A1B"/>
    <w:rsid w:val="00DABC7D"/>
    <w:rsid w:val="00DB0132"/>
    <w:rsid w:val="00DB03A4"/>
    <w:rsid w:val="00DB056B"/>
    <w:rsid w:val="00DB0933"/>
    <w:rsid w:val="00DB111C"/>
    <w:rsid w:val="00DB162B"/>
    <w:rsid w:val="00DB1E46"/>
    <w:rsid w:val="00DB1ED6"/>
    <w:rsid w:val="00DB1FDE"/>
    <w:rsid w:val="00DB21E4"/>
    <w:rsid w:val="00DB3CCE"/>
    <w:rsid w:val="00DB49E3"/>
    <w:rsid w:val="00DB51FA"/>
    <w:rsid w:val="00DB5E1A"/>
    <w:rsid w:val="00DB6677"/>
    <w:rsid w:val="00DB712E"/>
    <w:rsid w:val="00DB7247"/>
    <w:rsid w:val="00DC0126"/>
    <w:rsid w:val="00DC04B3"/>
    <w:rsid w:val="00DC0566"/>
    <w:rsid w:val="00DC1094"/>
    <w:rsid w:val="00DC1137"/>
    <w:rsid w:val="00DC1649"/>
    <w:rsid w:val="00DC16F4"/>
    <w:rsid w:val="00DC1966"/>
    <w:rsid w:val="00DC197D"/>
    <w:rsid w:val="00DC1EB4"/>
    <w:rsid w:val="00DC290B"/>
    <w:rsid w:val="00DC2C76"/>
    <w:rsid w:val="00DC34B8"/>
    <w:rsid w:val="00DC38F4"/>
    <w:rsid w:val="00DC3A3B"/>
    <w:rsid w:val="00DC3D5C"/>
    <w:rsid w:val="00DC4513"/>
    <w:rsid w:val="00DC4543"/>
    <w:rsid w:val="00DC4BD3"/>
    <w:rsid w:val="00DC5054"/>
    <w:rsid w:val="00DC5BAF"/>
    <w:rsid w:val="00DC65A6"/>
    <w:rsid w:val="00DC66F8"/>
    <w:rsid w:val="00DC6847"/>
    <w:rsid w:val="00DC6AAC"/>
    <w:rsid w:val="00DC704A"/>
    <w:rsid w:val="00DC7462"/>
    <w:rsid w:val="00DC7622"/>
    <w:rsid w:val="00DC770C"/>
    <w:rsid w:val="00DD02F0"/>
    <w:rsid w:val="00DD02F4"/>
    <w:rsid w:val="00DD0F97"/>
    <w:rsid w:val="00DD1402"/>
    <w:rsid w:val="00DD1B0B"/>
    <w:rsid w:val="00DD1D49"/>
    <w:rsid w:val="00DD2165"/>
    <w:rsid w:val="00DD25F3"/>
    <w:rsid w:val="00DD26DA"/>
    <w:rsid w:val="00DD27FF"/>
    <w:rsid w:val="00DD3A53"/>
    <w:rsid w:val="00DD4AD4"/>
    <w:rsid w:val="00DD4B41"/>
    <w:rsid w:val="00DD545A"/>
    <w:rsid w:val="00DD627D"/>
    <w:rsid w:val="00DD6566"/>
    <w:rsid w:val="00DD69B7"/>
    <w:rsid w:val="00DD6A75"/>
    <w:rsid w:val="00DE02DE"/>
    <w:rsid w:val="00DE040A"/>
    <w:rsid w:val="00DE0478"/>
    <w:rsid w:val="00DE08D7"/>
    <w:rsid w:val="00DE10DF"/>
    <w:rsid w:val="00DE1D6B"/>
    <w:rsid w:val="00DE219D"/>
    <w:rsid w:val="00DE2A29"/>
    <w:rsid w:val="00DE2BE9"/>
    <w:rsid w:val="00DE2DFC"/>
    <w:rsid w:val="00DE3139"/>
    <w:rsid w:val="00DE37B4"/>
    <w:rsid w:val="00DE3935"/>
    <w:rsid w:val="00DE3C27"/>
    <w:rsid w:val="00DE3F23"/>
    <w:rsid w:val="00DE3F6C"/>
    <w:rsid w:val="00DE453C"/>
    <w:rsid w:val="00DE4A5E"/>
    <w:rsid w:val="00DE542E"/>
    <w:rsid w:val="00DE550A"/>
    <w:rsid w:val="00DE5C0F"/>
    <w:rsid w:val="00DE6A73"/>
    <w:rsid w:val="00DE7523"/>
    <w:rsid w:val="00DE75B8"/>
    <w:rsid w:val="00DE7E09"/>
    <w:rsid w:val="00DF0097"/>
    <w:rsid w:val="00DF053C"/>
    <w:rsid w:val="00DF06ED"/>
    <w:rsid w:val="00DF0D0A"/>
    <w:rsid w:val="00DF1107"/>
    <w:rsid w:val="00DF18F8"/>
    <w:rsid w:val="00DF1D6C"/>
    <w:rsid w:val="00DF1D76"/>
    <w:rsid w:val="00DF206C"/>
    <w:rsid w:val="00DF31CF"/>
    <w:rsid w:val="00DF3601"/>
    <w:rsid w:val="00DF3674"/>
    <w:rsid w:val="00DF3AAD"/>
    <w:rsid w:val="00DF453C"/>
    <w:rsid w:val="00DF4A2D"/>
    <w:rsid w:val="00DF4DC6"/>
    <w:rsid w:val="00DF5220"/>
    <w:rsid w:val="00DF544C"/>
    <w:rsid w:val="00DF5505"/>
    <w:rsid w:val="00DF5A38"/>
    <w:rsid w:val="00DF5A96"/>
    <w:rsid w:val="00DF5C2C"/>
    <w:rsid w:val="00DF600E"/>
    <w:rsid w:val="00DF6FA0"/>
    <w:rsid w:val="00DF7080"/>
    <w:rsid w:val="00DF711F"/>
    <w:rsid w:val="00DF7742"/>
    <w:rsid w:val="00DF7773"/>
    <w:rsid w:val="00DF7806"/>
    <w:rsid w:val="00DF7B88"/>
    <w:rsid w:val="00DFA79F"/>
    <w:rsid w:val="00E00063"/>
    <w:rsid w:val="00E008A4"/>
    <w:rsid w:val="00E01CAE"/>
    <w:rsid w:val="00E02021"/>
    <w:rsid w:val="00E02058"/>
    <w:rsid w:val="00E0217E"/>
    <w:rsid w:val="00E02CD7"/>
    <w:rsid w:val="00E03BBE"/>
    <w:rsid w:val="00E040F6"/>
    <w:rsid w:val="00E04462"/>
    <w:rsid w:val="00E04F34"/>
    <w:rsid w:val="00E05770"/>
    <w:rsid w:val="00E06234"/>
    <w:rsid w:val="00E06514"/>
    <w:rsid w:val="00E06A53"/>
    <w:rsid w:val="00E070A1"/>
    <w:rsid w:val="00E07164"/>
    <w:rsid w:val="00E073F7"/>
    <w:rsid w:val="00E07AC6"/>
    <w:rsid w:val="00E07E1D"/>
    <w:rsid w:val="00E10033"/>
    <w:rsid w:val="00E10101"/>
    <w:rsid w:val="00E1021E"/>
    <w:rsid w:val="00E1023C"/>
    <w:rsid w:val="00E10723"/>
    <w:rsid w:val="00E108AF"/>
    <w:rsid w:val="00E10BA4"/>
    <w:rsid w:val="00E10C1B"/>
    <w:rsid w:val="00E10F55"/>
    <w:rsid w:val="00E1160C"/>
    <w:rsid w:val="00E11AF5"/>
    <w:rsid w:val="00E125A9"/>
    <w:rsid w:val="00E1282D"/>
    <w:rsid w:val="00E12D02"/>
    <w:rsid w:val="00E12D11"/>
    <w:rsid w:val="00E12E4B"/>
    <w:rsid w:val="00E13509"/>
    <w:rsid w:val="00E139C2"/>
    <w:rsid w:val="00E13A54"/>
    <w:rsid w:val="00E14CDC"/>
    <w:rsid w:val="00E15213"/>
    <w:rsid w:val="00E152DC"/>
    <w:rsid w:val="00E156E7"/>
    <w:rsid w:val="00E15BC2"/>
    <w:rsid w:val="00E16029"/>
    <w:rsid w:val="00E161FD"/>
    <w:rsid w:val="00E16242"/>
    <w:rsid w:val="00E16398"/>
    <w:rsid w:val="00E16931"/>
    <w:rsid w:val="00E16DE1"/>
    <w:rsid w:val="00E17125"/>
    <w:rsid w:val="00E17177"/>
    <w:rsid w:val="00E17326"/>
    <w:rsid w:val="00E1733D"/>
    <w:rsid w:val="00E176EB"/>
    <w:rsid w:val="00E17DFE"/>
    <w:rsid w:val="00E201E4"/>
    <w:rsid w:val="00E202C6"/>
    <w:rsid w:val="00E207EA"/>
    <w:rsid w:val="00E208FB"/>
    <w:rsid w:val="00E20973"/>
    <w:rsid w:val="00E20DDC"/>
    <w:rsid w:val="00E211BD"/>
    <w:rsid w:val="00E21CF1"/>
    <w:rsid w:val="00E22262"/>
    <w:rsid w:val="00E2265F"/>
    <w:rsid w:val="00E2285D"/>
    <w:rsid w:val="00E230F3"/>
    <w:rsid w:val="00E233E3"/>
    <w:rsid w:val="00E24873"/>
    <w:rsid w:val="00E251EC"/>
    <w:rsid w:val="00E25D34"/>
    <w:rsid w:val="00E26105"/>
    <w:rsid w:val="00E2693D"/>
    <w:rsid w:val="00E27154"/>
    <w:rsid w:val="00E272AB"/>
    <w:rsid w:val="00E27D5D"/>
    <w:rsid w:val="00E27FA9"/>
    <w:rsid w:val="00E30074"/>
    <w:rsid w:val="00E3038A"/>
    <w:rsid w:val="00E307EC"/>
    <w:rsid w:val="00E3080F"/>
    <w:rsid w:val="00E30FFC"/>
    <w:rsid w:val="00E31E0F"/>
    <w:rsid w:val="00E3238C"/>
    <w:rsid w:val="00E32994"/>
    <w:rsid w:val="00E32D1E"/>
    <w:rsid w:val="00E32EE9"/>
    <w:rsid w:val="00E3340D"/>
    <w:rsid w:val="00E33A7C"/>
    <w:rsid w:val="00E34056"/>
    <w:rsid w:val="00E344A2"/>
    <w:rsid w:val="00E349F2"/>
    <w:rsid w:val="00E358CA"/>
    <w:rsid w:val="00E36783"/>
    <w:rsid w:val="00E36BA1"/>
    <w:rsid w:val="00E36C38"/>
    <w:rsid w:val="00E36C6E"/>
    <w:rsid w:val="00E373F8"/>
    <w:rsid w:val="00E375E5"/>
    <w:rsid w:val="00E37B6F"/>
    <w:rsid w:val="00E37D3B"/>
    <w:rsid w:val="00E37D9A"/>
    <w:rsid w:val="00E400C5"/>
    <w:rsid w:val="00E404EA"/>
    <w:rsid w:val="00E407BE"/>
    <w:rsid w:val="00E419D7"/>
    <w:rsid w:val="00E41B54"/>
    <w:rsid w:val="00E41BCB"/>
    <w:rsid w:val="00E41BF4"/>
    <w:rsid w:val="00E41F46"/>
    <w:rsid w:val="00E42F99"/>
    <w:rsid w:val="00E44833"/>
    <w:rsid w:val="00E44DC0"/>
    <w:rsid w:val="00E45647"/>
    <w:rsid w:val="00E45908"/>
    <w:rsid w:val="00E46295"/>
    <w:rsid w:val="00E4683F"/>
    <w:rsid w:val="00E46A42"/>
    <w:rsid w:val="00E46ADB"/>
    <w:rsid w:val="00E46FC5"/>
    <w:rsid w:val="00E4708D"/>
    <w:rsid w:val="00E473F5"/>
    <w:rsid w:val="00E477AF"/>
    <w:rsid w:val="00E47EB4"/>
    <w:rsid w:val="00E50111"/>
    <w:rsid w:val="00E5031B"/>
    <w:rsid w:val="00E51149"/>
    <w:rsid w:val="00E511B5"/>
    <w:rsid w:val="00E51467"/>
    <w:rsid w:val="00E51D81"/>
    <w:rsid w:val="00E52222"/>
    <w:rsid w:val="00E5226D"/>
    <w:rsid w:val="00E526EE"/>
    <w:rsid w:val="00E52BC3"/>
    <w:rsid w:val="00E52BD3"/>
    <w:rsid w:val="00E52FFB"/>
    <w:rsid w:val="00E530D4"/>
    <w:rsid w:val="00E53516"/>
    <w:rsid w:val="00E53932"/>
    <w:rsid w:val="00E540B9"/>
    <w:rsid w:val="00E54813"/>
    <w:rsid w:val="00E56438"/>
    <w:rsid w:val="00E56CEC"/>
    <w:rsid w:val="00E56FCF"/>
    <w:rsid w:val="00E573E1"/>
    <w:rsid w:val="00E57732"/>
    <w:rsid w:val="00E57AFA"/>
    <w:rsid w:val="00E60AAC"/>
    <w:rsid w:val="00E60DAD"/>
    <w:rsid w:val="00E611E4"/>
    <w:rsid w:val="00E615CC"/>
    <w:rsid w:val="00E61AAD"/>
    <w:rsid w:val="00E62096"/>
    <w:rsid w:val="00E62805"/>
    <w:rsid w:val="00E629FF"/>
    <w:rsid w:val="00E63072"/>
    <w:rsid w:val="00E63F34"/>
    <w:rsid w:val="00E641B0"/>
    <w:rsid w:val="00E64466"/>
    <w:rsid w:val="00E64852"/>
    <w:rsid w:val="00E64EB7"/>
    <w:rsid w:val="00E658C7"/>
    <w:rsid w:val="00E660D2"/>
    <w:rsid w:val="00E668E0"/>
    <w:rsid w:val="00E66DB0"/>
    <w:rsid w:val="00E66E59"/>
    <w:rsid w:val="00E66EFA"/>
    <w:rsid w:val="00E671D4"/>
    <w:rsid w:val="00E6780D"/>
    <w:rsid w:val="00E67892"/>
    <w:rsid w:val="00E702E0"/>
    <w:rsid w:val="00E70322"/>
    <w:rsid w:val="00E7073F"/>
    <w:rsid w:val="00E7086D"/>
    <w:rsid w:val="00E7087A"/>
    <w:rsid w:val="00E70B4A"/>
    <w:rsid w:val="00E72587"/>
    <w:rsid w:val="00E725A5"/>
    <w:rsid w:val="00E73156"/>
    <w:rsid w:val="00E731D0"/>
    <w:rsid w:val="00E739C8"/>
    <w:rsid w:val="00E73C41"/>
    <w:rsid w:val="00E73E6E"/>
    <w:rsid w:val="00E73E8E"/>
    <w:rsid w:val="00E7405D"/>
    <w:rsid w:val="00E7419F"/>
    <w:rsid w:val="00E74633"/>
    <w:rsid w:val="00E74673"/>
    <w:rsid w:val="00E751EF"/>
    <w:rsid w:val="00E75856"/>
    <w:rsid w:val="00E75BC7"/>
    <w:rsid w:val="00E75C81"/>
    <w:rsid w:val="00E7653B"/>
    <w:rsid w:val="00E76643"/>
    <w:rsid w:val="00E767BC"/>
    <w:rsid w:val="00E768CD"/>
    <w:rsid w:val="00E76BB6"/>
    <w:rsid w:val="00E76F4D"/>
    <w:rsid w:val="00E76FDC"/>
    <w:rsid w:val="00E77065"/>
    <w:rsid w:val="00E77119"/>
    <w:rsid w:val="00E77271"/>
    <w:rsid w:val="00E7754D"/>
    <w:rsid w:val="00E803C6"/>
    <w:rsid w:val="00E80423"/>
    <w:rsid w:val="00E80A5A"/>
    <w:rsid w:val="00E80DF4"/>
    <w:rsid w:val="00E817ED"/>
    <w:rsid w:val="00E81A26"/>
    <w:rsid w:val="00E81CD7"/>
    <w:rsid w:val="00E822DF"/>
    <w:rsid w:val="00E82475"/>
    <w:rsid w:val="00E82C20"/>
    <w:rsid w:val="00E82D20"/>
    <w:rsid w:val="00E83227"/>
    <w:rsid w:val="00E8425F"/>
    <w:rsid w:val="00E853FA"/>
    <w:rsid w:val="00E8556E"/>
    <w:rsid w:val="00E859AC"/>
    <w:rsid w:val="00E85A95"/>
    <w:rsid w:val="00E85B46"/>
    <w:rsid w:val="00E86978"/>
    <w:rsid w:val="00E86FC2"/>
    <w:rsid w:val="00E870CF"/>
    <w:rsid w:val="00E87D28"/>
    <w:rsid w:val="00E90F52"/>
    <w:rsid w:val="00E910A5"/>
    <w:rsid w:val="00E913C4"/>
    <w:rsid w:val="00E92522"/>
    <w:rsid w:val="00E92973"/>
    <w:rsid w:val="00E92AF5"/>
    <w:rsid w:val="00E92B66"/>
    <w:rsid w:val="00E92CCC"/>
    <w:rsid w:val="00E92EB1"/>
    <w:rsid w:val="00E92FF4"/>
    <w:rsid w:val="00E931DF"/>
    <w:rsid w:val="00E93656"/>
    <w:rsid w:val="00E93C2E"/>
    <w:rsid w:val="00E93DF2"/>
    <w:rsid w:val="00E9466C"/>
    <w:rsid w:val="00E94AD9"/>
    <w:rsid w:val="00E9502F"/>
    <w:rsid w:val="00E95153"/>
    <w:rsid w:val="00E95750"/>
    <w:rsid w:val="00E95A92"/>
    <w:rsid w:val="00E95B31"/>
    <w:rsid w:val="00E95D37"/>
    <w:rsid w:val="00E95DBB"/>
    <w:rsid w:val="00E96120"/>
    <w:rsid w:val="00E963E2"/>
    <w:rsid w:val="00E965B3"/>
    <w:rsid w:val="00E96F9F"/>
    <w:rsid w:val="00E97394"/>
    <w:rsid w:val="00E9752C"/>
    <w:rsid w:val="00E97616"/>
    <w:rsid w:val="00E976D4"/>
    <w:rsid w:val="00E9A62C"/>
    <w:rsid w:val="00EA066F"/>
    <w:rsid w:val="00EA111C"/>
    <w:rsid w:val="00EA1326"/>
    <w:rsid w:val="00EA1A85"/>
    <w:rsid w:val="00EA2B21"/>
    <w:rsid w:val="00EA2BBF"/>
    <w:rsid w:val="00EA2D63"/>
    <w:rsid w:val="00EA38AA"/>
    <w:rsid w:val="00EA3B73"/>
    <w:rsid w:val="00EA449C"/>
    <w:rsid w:val="00EA5758"/>
    <w:rsid w:val="00EA5948"/>
    <w:rsid w:val="00EA5C60"/>
    <w:rsid w:val="00EA6A8E"/>
    <w:rsid w:val="00EA775E"/>
    <w:rsid w:val="00EA7C50"/>
    <w:rsid w:val="00EB01B9"/>
    <w:rsid w:val="00EB02F0"/>
    <w:rsid w:val="00EB0D6B"/>
    <w:rsid w:val="00EB0E92"/>
    <w:rsid w:val="00EB171A"/>
    <w:rsid w:val="00EB1B6E"/>
    <w:rsid w:val="00EB1C19"/>
    <w:rsid w:val="00EB22A1"/>
    <w:rsid w:val="00EB22B2"/>
    <w:rsid w:val="00EB291B"/>
    <w:rsid w:val="00EB2B0E"/>
    <w:rsid w:val="00EB301E"/>
    <w:rsid w:val="00EB3414"/>
    <w:rsid w:val="00EB34A8"/>
    <w:rsid w:val="00EB38C7"/>
    <w:rsid w:val="00EB3A79"/>
    <w:rsid w:val="00EB40DE"/>
    <w:rsid w:val="00EB4888"/>
    <w:rsid w:val="00EB56C5"/>
    <w:rsid w:val="00EB60D7"/>
    <w:rsid w:val="00EB61C7"/>
    <w:rsid w:val="00EB6294"/>
    <w:rsid w:val="00EB638A"/>
    <w:rsid w:val="00EB6942"/>
    <w:rsid w:val="00EB6E31"/>
    <w:rsid w:val="00EB6E6D"/>
    <w:rsid w:val="00EB6ED1"/>
    <w:rsid w:val="00EB7575"/>
    <w:rsid w:val="00EB78AA"/>
    <w:rsid w:val="00EB7C1A"/>
    <w:rsid w:val="00EC02E5"/>
    <w:rsid w:val="00EC0A7B"/>
    <w:rsid w:val="00EC0F93"/>
    <w:rsid w:val="00EC0FCC"/>
    <w:rsid w:val="00EC10B3"/>
    <w:rsid w:val="00EC13DC"/>
    <w:rsid w:val="00EC173C"/>
    <w:rsid w:val="00EC24E0"/>
    <w:rsid w:val="00EC2864"/>
    <w:rsid w:val="00EC3467"/>
    <w:rsid w:val="00EC378B"/>
    <w:rsid w:val="00EC39AD"/>
    <w:rsid w:val="00EC44DC"/>
    <w:rsid w:val="00EC46A0"/>
    <w:rsid w:val="00EC4DF5"/>
    <w:rsid w:val="00EC4FB6"/>
    <w:rsid w:val="00EC538C"/>
    <w:rsid w:val="00EC615D"/>
    <w:rsid w:val="00EC6B75"/>
    <w:rsid w:val="00EC700A"/>
    <w:rsid w:val="00EC726F"/>
    <w:rsid w:val="00EC7CDA"/>
    <w:rsid w:val="00ED0D95"/>
    <w:rsid w:val="00ED1027"/>
    <w:rsid w:val="00ED128F"/>
    <w:rsid w:val="00ED137B"/>
    <w:rsid w:val="00ED13B0"/>
    <w:rsid w:val="00ED1875"/>
    <w:rsid w:val="00ED1CFA"/>
    <w:rsid w:val="00ED1F42"/>
    <w:rsid w:val="00ED2086"/>
    <w:rsid w:val="00ED2EFD"/>
    <w:rsid w:val="00ED2F94"/>
    <w:rsid w:val="00ED31A4"/>
    <w:rsid w:val="00ED3C7A"/>
    <w:rsid w:val="00ED3D82"/>
    <w:rsid w:val="00ED498A"/>
    <w:rsid w:val="00ED5D68"/>
    <w:rsid w:val="00ED6A41"/>
    <w:rsid w:val="00ED7318"/>
    <w:rsid w:val="00ED76A1"/>
    <w:rsid w:val="00ED7742"/>
    <w:rsid w:val="00EE0869"/>
    <w:rsid w:val="00EE08BE"/>
    <w:rsid w:val="00EE0987"/>
    <w:rsid w:val="00EE0A4B"/>
    <w:rsid w:val="00EE10AD"/>
    <w:rsid w:val="00EE151F"/>
    <w:rsid w:val="00EE17DF"/>
    <w:rsid w:val="00EE1A63"/>
    <w:rsid w:val="00EE1A6F"/>
    <w:rsid w:val="00EE1CAB"/>
    <w:rsid w:val="00EE1E30"/>
    <w:rsid w:val="00EE1E3C"/>
    <w:rsid w:val="00EE20F0"/>
    <w:rsid w:val="00EE2617"/>
    <w:rsid w:val="00EE375F"/>
    <w:rsid w:val="00EE4169"/>
    <w:rsid w:val="00EE42EF"/>
    <w:rsid w:val="00EE432D"/>
    <w:rsid w:val="00EE47A3"/>
    <w:rsid w:val="00EE49D9"/>
    <w:rsid w:val="00EE4A7D"/>
    <w:rsid w:val="00EE5171"/>
    <w:rsid w:val="00EE51F8"/>
    <w:rsid w:val="00EE52FD"/>
    <w:rsid w:val="00EE5542"/>
    <w:rsid w:val="00EE5771"/>
    <w:rsid w:val="00EE58E4"/>
    <w:rsid w:val="00EE5DBA"/>
    <w:rsid w:val="00EE624C"/>
    <w:rsid w:val="00EE63E0"/>
    <w:rsid w:val="00EE64AA"/>
    <w:rsid w:val="00EE6AEA"/>
    <w:rsid w:val="00EE6CE9"/>
    <w:rsid w:val="00EE6F7B"/>
    <w:rsid w:val="00EE7648"/>
    <w:rsid w:val="00EE7A98"/>
    <w:rsid w:val="00EE7AC4"/>
    <w:rsid w:val="00EE7ADA"/>
    <w:rsid w:val="00EE7B09"/>
    <w:rsid w:val="00EE7CE6"/>
    <w:rsid w:val="00EE7F5F"/>
    <w:rsid w:val="00EF0160"/>
    <w:rsid w:val="00EF0FEC"/>
    <w:rsid w:val="00EF12B5"/>
    <w:rsid w:val="00EF1540"/>
    <w:rsid w:val="00EF1A36"/>
    <w:rsid w:val="00EF1D6B"/>
    <w:rsid w:val="00EF26A0"/>
    <w:rsid w:val="00EF2A8F"/>
    <w:rsid w:val="00EF3595"/>
    <w:rsid w:val="00EF3984"/>
    <w:rsid w:val="00EF3AE5"/>
    <w:rsid w:val="00EF426F"/>
    <w:rsid w:val="00EF4609"/>
    <w:rsid w:val="00EF46C4"/>
    <w:rsid w:val="00EF4CCD"/>
    <w:rsid w:val="00EF4EDB"/>
    <w:rsid w:val="00EF5113"/>
    <w:rsid w:val="00EF5A44"/>
    <w:rsid w:val="00EF604B"/>
    <w:rsid w:val="00EF6137"/>
    <w:rsid w:val="00EF6B7A"/>
    <w:rsid w:val="00EF7181"/>
    <w:rsid w:val="00EF743A"/>
    <w:rsid w:val="00EF7990"/>
    <w:rsid w:val="00EF7E68"/>
    <w:rsid w:val="00F00513"/>
    <w:rsid w:val="00F0058F"/>
    <w:rsid w:val="00F010B3"/>
    <w:rsid w:val="00F017F3"/>
    <w:rsid w:val="00F01B93"/>
    <w:rsid w:val="00F023CF"/>
    <w:rsid w:val="00F02AFC"/>
    <w:rsid w:val="00F02DB5"/>
    <w:rsid w:val="00F03917"/>
    <w:rsid w:val="00F04050"/>
    <w:rsid w:val="00F044B7"/>
    <w:rsid w:val="00F049F3"/>
    <w:rsid w:val="00F04CF6"/>
    <w:rsid w:val="00F04E39"/>
    <w:rsid w:val="00F0559E"/>
    <w:rsid w:val="00F05993"/>
    <w:rsid w:val="00F05E73"/>
    <w:rsid w:val="00F06D84"/>
    <w:rsid w:val="00F070C4"/>
    <w:rsid w:val="00F101D2"/>
    <w:rsid w:val="00F1074C"/>
    <w:rsid w:val="00F11687"/>
    <w:rsid w:val="00F11734"/>
    <w:rsid w:val="00F12A98"/>
    <w:rsid w:val="00F12E65"/>
    <w:rsid w:val="00F13B90"/>
    <w:rsid w:val="00F13D4F"/>
    <w:rsid w:val="00F145CD"/>
    <w:rsid w:val="00F1519F"/>
    <w:rsid w:val="00F15203"/>
    <w:rsid w:val="00F152DC"/>
    <w:rsid w:val="00F153A9"/>
    <w:rsid w:val="00F15599"/>
    <w:rsid w:val="00F157E3"/>
    <w:rsid w:val="00F15B6D"/>
    <w:rsid w:val="00F15CB7"/>
    <w:rsid w:val="00F15F5A"/>
    <w:rsid w:val="00F15FD0"/>
    <w:rsid w:val="00F16013"/>
    <w:rsid w:val="00F16293"/>
    <w:rsid w:val="00F16A2C"/>
    <w:rsid w:val="00F16C0E"/>
    <w:rsid w:val="00F16DAA"/>
    <w:rsid w:val="00F1753E"/>
    <w:rsid w:val="00F17553"/>
    <w:rsid w:val="00F1784D"/>
    <w:rsid w:val="00F1796C"/>
    <w:rsid w:val="00F201F1"/>
    <w:rsid w:val="00F2097C"/>
    <w:rsid w:val="00F211D5"/>
    <w:rsid w:val="00F21DE3"/>
    <w:rsid w:val="00F22583"/>
    <w:rsid w:val="00F226BE"/>
    <w:rsid w:val="00F22D49"/>
    <w:rsid w:val="00F23325"/>
    <w:rsid w:val="00F23D54"/>
    <w:rsid w:val="00F23D6F"/>
    <w:rsid w:val="00F244B9"/>
    <w:rsid w:val="00F24722"/>
    <w:rsid w:val="00F24FCB"/>
    <w:rsid w:val="00F2509C"/>
    <w:rsid w:val="00F25259"/>
    <w:rsid w:val="00F25BBA"/>
    <w:rsid w:val="00F26108"/>
    <w:rsid w:val="00F26A2A"/>
    <w:rsid w:val="00F26E95"/>
    <w:rsid w:val="00F271FA"/>
    <w:rsid w:val="00F27360"/>
    <w:rsid w:val="00F2752B"/>
    <w:rsid w:val="00F276B7"/>
    <w:rsid w:val="00F300A4"/>
    <w:rsid w:val="00F30726"/>
    <w:rsid w:val="00F309D5"/>
    <w:rsid w:val="00F3155C"/>
    <w:rsid w:val="00F316E4"/>
    <w:rsid w:val="00F3273B"/>
    <w:rsid w:val="00F3283D"/>
    <w:rsid w:val="00F32C0D"/>
    <w:rsid w:val="00F32CE6"/>
    <w:rsid w:val="00F33091"/>
    <w:rsid w:val="00F33810"/>
    <w:rsid w:val="00F33B6F"/>
    <w:rsid w:val="00F33D1D"/>
    <w:rsid w:val="00F33DFB"/>
    <w:rsid w:val="00F33E0C"/>
    <w:rsid w:val="00F33F88"/>
    <w:rsid w:val="00F341B1"/>
    <w:rsid w:val="00F3485B"/>
    <w:rsid w:val="00F352FF"/>
    <w:rsid w:val="00F35D60"/>
    <w:rsid w:val="00F364F0"/>
    <w:rsid w:val="00F3660B"/>
    <w:rsid w:val="00F372FA"/>
    <w:rsid w:val="00F3771D"/>
    <w:rsid w:val="00F37ACD"/>
    <w:rsid w:val="00F406E7"/>
    <w:rsid w:val="00F40CD2"/>
    <w:rsid w:val="00F40D8E"/>
    <w:rsid w:val="00F41236"/>
    <w:rsid w:val="00F41448"/>
    <w:rsid w:val="00F41A78"/>
    <w:rsid w:val="00F41B09"/>
    <w:rsid w:val="00F41D51"/>
    <w:rsid w:val="00F41EEE"/>
    <w:rsid w:val="00F42ADD"/>
    <w:rsid w:val="00F42F78"/>
    <w:rsid w:val="00F43843"/>
    <w:rsid w:val="00F44111"/>
    <w:rsid w:val="00F445A5"/>
    <w:rsid w:val="00F4532F"/>
    <w:rsid w:val="00F45915"/>
    <w:rsid w:val="00F45B45"/>
    <w:rsid w:val="00F45B9C"/>
    <w:rsid w:val="00F46426"/>
    <w:rsid w:val="00F46835"/>
    <w:rsid w:val="00F46C89"/>
    <w:rsid w:val="00F47161"/>
    <w:rsid w:val="00F47200"/>
    <w:rsid w:val="00F47A8A"/>
    <w:rsid w:val="00F47EC2"/>
    <w:rsid w:val="00F502FF"/>
    <w:rsid w:val="00F5043B"/>
    <w:rsid w:val="00F508A3"/>
    <w:rsid w:val="00F51028"/>
    <w:rsid w:val="00F5115E"/>
    <w:rsid w:val="00F5233E"/>
    <w:rsid w:val="00F5259E"/>
    <w:rsid w:val="00F52799"/>
    <w:rsid w:val="00F52F63"/>
    <w:rsid w:val="00F53024"/>
    <w:rsid w:val="00F531DC"/>
    <w:rsid w:val="00F53855"/>
    <w:rsid w:val="00F5399E"/>
    <w:rsid w:val="00F5432E"/>
    <w:rsid w:val="00F54CA7"/>
    <w:rsid w:val="00F55398"/>
    <w:rsid w:val="00F55A7D"/>
    <w:rsid w:val="00F55D82"/>
    <w:rsid w:val="00F561B6"/>
    <w:rsid w:val="00F56C4B"/>
    <w:rsid w:val="00F56EE8"/>
    <w:rsid w:val="00F57177"/>
    <w:rsid w:val="00F579C4"/>
    <w:rsid w:val="00F57E86"/>
    <w:rsid w:val="00F6008E"/>
    <w:rsid w:val="00F601C0"/>
    <w:rsid w:val="00F6076C"/>
    <w:rsid w:val="00F60A02"/>
    <w:rsid w:val="00F60BAE"/>
    <w:rsid w:val="00F60ED9"/>
    <w:rsid w:val="00F616BF"/>
    <w:rsid w:val="00F62B3C"/>
    <w:rsid w:val="00F62E3A"/>
    <w:rsid w:val="00F632B6"/>
    <w:rsid w:val="00F6344A"/>
    <w:rsid w:val="00F635FE"/>
    <w:rsid w:val="00F6376B"/>
    <w:rsid w:val="00F63A43"/>
    <w:rsid w:val="00F63AB7"/>
    <w:rsid w:val="00F64560"/>
    <w:rsid w:val="00F64A75"/>
    <w:rsid w:val="00F64BB6"/>
    <w:rsid w:val="00F65537"/>
    <w:rsid w:val="00F65AB2"/>
    <w:rsid w:val="00F66004"/>
    <w:rsid w:val="00F664DE"/>
    <w:rsid w:val="00F669CD"/>
    <w:rsid w:val="00F66BC2"/>
    <w:rsid w:val="00F66E0F"/>
    <w:rsid w:val="00F67773"/>
    <w:rsid w:val="00F708FC"/>
    <w:rsid w:val="00F710A3"/>
    <w:rsid w:val="00F714C3"/>
    <w:rsid w:val="00F7155C"/>
    <w:rsid w:val="00F716E0"/>
    <w:rsid w:val="00F717CF"/>
    <w:rsid w:val="00F71DF7"/>
    <w:rsid w:val="00F71FA7"/>
    <w:rsid w:val="00F72678"/>
    <w:rsid w:val="00F726E1"/>
    <w:rsid w:val="00F731BD"/>
    <w:rsid w:val="00F73371"/>
    <w:rsid w:val="00F73DD0"/>
    <w:rsid w:val="00F74072"/>
    <w:rsid w:val="00F7484C"/>
    <w:rsid w:val="00F74E88"/>
    <w:rsid w:val="00F74F40"/>
    <w:rsid w:val="00F750B1"/>
    <w:rsid w:val="00F75103"/>
    <w:rsid w:val="00F752E1"/>
    <w:rsid w:val="00F76015"/>
    <w:rsid w:val="00F764DB"/>
    <w:rsid w:val="00F76E54"/>
    <w:rsid w:val="00F77119"/>
    <w:rsid w:val="00F779BF"/>
    <w:rsid w:val="00F80352"/>
    <w:rsid w:val="00F804C2"/>
    <w:rsid w:val="00F80A19"/>
    <w:rsid w:val="00F80CCA"/>
    <w:rsid w:val="00F8255C"/>
    <w:rsid w:val="00F835C9"/>
    <w:rsid w:val="00F83F78"/>
    <w:rsid w:val="00F8468D"/>
    <w:rsid w:val="00F846FD"/>
    <w:rsid w:val="00F84D19"/>
    <w:rsid w:val="00F84E06"/>
    <w:rsid w:val="00F84F4C"/>
    <w:rsid w:val="00F84F85"/>
    <w:rsid w:val="00F85072"/>
    <w:rsid w:val="00F857A6"/>
    <w:rsid w:val="00F859C9"/>
    <w:rsid w:val="00F861DB"/>
    <w:rsid w:val="00F863B1"/>
    <w:rsid w:val="00F864E4"/>
    <w:rsid w:val="00F86EFC"/>
    <w:rsid w:val="00F87268"/>
    <w:rsid w:val="00F87284"/>
    <w:rsid w:val="00F87578"/>
    <w:rsid w:val="00F877D4"/>
    <w:rsid w:val="00F878B0"/>
    <w:rsid w:val="00F87C9D"/>
    <w:rsid w:val="00F90E07"/>
    <w:rsid w:val="00F90E95"/>
    <w:rsid w:val="00F9138F"/>
    <w:rsid w:val="00F915FE"/>
    <w:rsid w:val="00F91813"/>
    <w:rsid w:val="00F91F82"/>
    <w:rsid w:val="00F920B3"/>
    <w:rsid w:val="00F92230"/>
    <w:rsid w:val="00F927BC"/>
    <w:rsid w:val="00F928E2"/>
    <w:rsid w:val="00F92BCA"/>
    <w:rsid w:val="00F93C7C"/>
    <w:rsid w:val="00F95436"/>
    <w:rsid w:val="00F95523"/>
    <w:rsid w:val="00F958E9"/>
    <w:rsid w:val="00F959A3"/>
    <w:rsid w:val="00F95A68"/>
    <w:rsid w:val="00F961BE"/>
    <w:rsid w:val="00F964EA"/>
    <w:rsid w:val="00F96890"/>
    <w:rsid w:val="00F969F1"/>
    <w:rsid w:val="00F970BE"/>
    <w:rsid w:val="00F976E7"/>
    <w:rsid w:val="00F97878"/>
    <w:rsid w:val="00F97905"/>
    <w:rsid w:val="00F97D06"/>
    <w:rsid w:val="00F97F4B"/>
    <w:rsid w:val="00FA0DED"/>
    <w:rsid w:val="00FA1166"/>
    <w:rsid w:val="00FA1556"/>
    <w:rsid w:val="00FA1AAF"/>
    <w:rsid w:val="00FA219D"/>
    <w:rsid w:val="00FA279F"/>
    <w:rsid w:val="00FA29F8"/>
    <w:rsid w:val="00FA2E11"/>
    <w:rsid w:val="00FA4771"/>
    <w:rsid w:val="00FA47E8"/>
    <w:rsid w:val="00FA4913"/>
    <w:rsid w:val="00FA4A03"/>
    <w:rsid w:val="00FA4DE0"/>
    <w:rsid w:val="00FA5071"/>
    <w:rsid w:val="00FA56A1"/>
    <w:rsid w:val="00FA57DF"/>
    <w:rsid w:val="00FA5A54"/>
    <w:rsid w:val="00FA5BE6"/>
    <w:rsid w:val="00FA600B"/>
    <w:rsid w:val="00FA71F0"/>
    <w:rsid w:val="00FA78A6"/>
    <w:rsid w:val="00FB02F0"/>
    <w:rsid w:val="00FB0E60"/>
    <w:rsid w:val="00FB144C"/>
    <w:rsid w:val="00FB1490"/>
    <w:rsid w:val="00FB17BF"/>
    <w:rsid w:val="00FB1E44"/>
    <w:rsid w:val="00FB1F98"/>
    <w:rsid w:val="00FB2045"/>
    <w:rsid w:val="00FB23A2"/>
    <w:rsid w:val="00FB26DC"/>
    <w:rsid w:val="00FB2706"/>
    <w:rsid w:val="00FB27CE"/>
    <w:rsid w:val="00FB2CB8"/>
    <w:rsid w:val="00FB31AE"/>
    <w:rsid w:val="00FB33DA"/>
    <w:rsid w:val="00FB38FA"/>
    <w:rsid w:val="00FB41C8"/>
    <w:rsid w:val="00FB4533"/>
    <w:rsid w:val="00FB54AC"/>
    <w:rsid w:val="00FB54FE"/>
    <w:rsid w:val="00FB5A2B"/>
    <w:rsid w:val="00FB63CB"/>
    <w:rsid w:val="00FB7226"/>
    <w:rsid w:val="00FB7389"/>
    <w:rsid w:val="00FB7461"/>
    <w:rsid w:val="00FB74F4"/>
    <w:rsid w:val="00FB7C28"/>
    <w:rsid w:val="00FC05BE"/>
    <w:rsid w:val="00FC0CD7"/>
    <w:rsid w:val="00FC1DD6"/>
    <w:rsid w:val="00FC25F9"/>
    <w:rsid w:val="00FC27D9"/>
    <w:rsid w:val="00FC2A4F"/>
    <w:rsid w:val="00FC3167"/>
    <w:rsid w:val="00FC33E7"/>
    <w:rsid w:val="00FC39DF"/>
    <w:rsid w:val="00FC56B6"/>
    <w:rsid w:val="00FC5B6F"/>
    <w:rsid w:val="00FC6080"/>
    <w:rsid w:val="00FC6754"/>
    <w:rsid w:val="00FC7181"/>
    <w:rsid w:val="00FC7913"/>
    <w:rsid w:val="00FD021A"/>
    <w:rsid w:val="00FD0486"/>
    <w:rsid w:val="00FD1DF6"/>
    <w:rsid w:val="00FD1F84"/>
    <w:rsid w:val="00FD2BBA"/>
    <w:rsid w:val="00FD2C6C"/>
    <w:rsid w:val="00FD3AA5"/>
    <w:rsid w:val="00FD3CAE"/>
    <w:rsid w:val="00FD3D6C"/>
    <w:rsid w:val="00FD41B1"/>
    <w:rsid w:val="00FD428E"/>
    <w:rsid w:val="00FD4C1C"/>
    <w:rsid w:val="00FD4DFB"/>
    <w:rsid w:val="00FD4E32"/>
    <w:rsid w:val="00FD5168"/>
    <w:rsid w:val="00FD51AC"/>
    <w:rsid w:val="00FD5876"/>
    <w:rsid w:val="00FD5AC9"/>
    <w:rsid w:val="00FD5ECC"/>
    <w:rsid w:val="00FD60E9"/>
    <w:rsid w:val="00FD6682"/>
    <w:rsid w:val="00FD66A6"/>
    <w:rsid w:val="00FD6873"/>
    <w:rsid w:val="00FD6A0E"/>
    <w:rsid w:val="00FD6BA1"/>
    <w:rsid w:val="00FD6C6D"/>
    <w:rsid w:val="00FD6F77"/>
    <w:rsid w:val="00FD778C"/>
    <w:rsid w:val="00FD7C61"/>
    <w:rsid w:val="00FD7CD5"/>
    <w:rsid w:val="00FE01C0"/>
    <w:rsid w:val="00FE0462"/>
    <w:rsid w:val="00FE0685"/>
    <w:rsid w:val="00FE076C"/>
    <w:rsid w:val="00FE088F"/>
    <w:rsid w:val="00FE0AEA"/>
    <w:rsid w:val="00FE0FCD"/>
    <w:rsid w:val="00FE15C1"/>
    <w:rsid w:val="00FE1903"/>
    <w:rsid w:val="00FE197D"/>
    <w:rsid w:val="00FE1A5C"/>
    <w:rsid w:val="00FE1B93"/>
    <w:rsid w:val="00FE1C66"/>
    <w:rsid w:val="00FE1E14"/>
    <w:rsid w:val="00FE2292"/>
    <w:rsid w:val="00FE2514"/>
    <w:rsid w:val="00FE30DE"/>
    <w:rsid w:val="00FE39C4"/>
    <w:rsid w:val="00FE3A8B"/>
    <w:rsid w:val="00FE3C2A"/>
    <w:rsid w:val="00FE3F3D"/>
    <w:rsid w:val="00FE4A37"/>
    <w:rsid w:val="00FE4C59"/>
    <w:rsid w:val="00FE50A1"/>
    <w:rsid w:val="00FE5B0E"/>
    <w:rsid w:val="00FE6299"/>
    <w:rsid w:val="00FE6BBD"/>
    <w:rsid w:val="00FE7EBC"/>
    <w:rsid w:val="00FF05E3"/>
    <w:rsid w:val="00FF07E6"/>
    <w:rsid w:val="00FF18B5"/>
    <w:rsid w:val="00FF1DE3"/>
    <w:rsid w:val="00FF2395"/>
    <w:rsid w:val="00FF298F"/>
    <w:rsid w:val="00FF2D7E"/>
    <w:rsid w:val="00FF35E9"/>
    <w:rsid w:val="00FF3746"/>
    <w:rsid w:val="00FF3971"/>
    <w:rsid w:val="00FF3A42"/>
    <w:rsid w:val="00FF3B9D"/>
    <w:rsid w:val="00FF3F37"/>
    <w:rsid w:val="00FF3FC8"/>
    <w:rsid w:val="00FF4866"/>
    <w:rsid w:val="00FF4AF3"/>
    <w:rsid w:val="00FF4E05"/>
    <w:rsid w:val="00FF513C"/>
    <w:rsid w:val="00FF526C"/>
    <w:rsid w:val="00FF61E4"/>
    <w:rsid w:val="00FF673F"/>
    <w:rsid w:val="00FF6869"/>
    <w:rsid w:val="00FF6BB0"/>
    <w:rsid w:val="00FF6E72"/>
    <w:rsid w:val="00FF6EB5"/>
    <w:rsid w:val="00FF75D5"/>
    <w:rsid w:val="00FF7A52"/>
    <w:rsid w:val="00FF7AFE"/>
    <w:rsid w:val="0110552C"/>
    <w:rsid w:val="011EFCF6"/>
    <w:rsid w:val="01357A17"/>
    <w:rsid w:val="01416589"/>
    <w:rsid w:val="01434698"/>
    <w:rsid w:val="0144DA10"/>
    <w:rsid w:val="014B5A65"/>
    <w:rsid w:val="015BEB45"/>
    <w:rsid w:val="015DC6EB"/>
    <w:rsid w:val="015F001E"/>
    <w:rsid w:val="0168E267"/>
    <w:rsid w:val="016E068F"/>
    <w:rsid w:val="01742D21"/>
    <w:rsid w:val="0178495C"/>
    <w:rsid w:val="0182C7F6"/>
    <w:rsid w:val="01964B38"/>
    <w:rsid w:val="01AAD895"/>
    <w:rsid w:val="01AB22B8"/>
    <w:rsid w:val="01AD06E3"/>
    <w:rsid w:val="01AFCBD2"/>
    <w:rsid w:val="01BB6A72"/>
    <w:rsid w:val="01C24C39"/>
    <w:rsid w:val="01C5F294"/>
    <w:rsid w:val="01C79C3E"/>
    <w:rsid w:val="01CB0D12"/>
    <w:rsid w:val="01CC96BC"/>
    <w:rsid w:val="01D181F6"/>
    <w:rsid w:val="01D55526"/>
    <w:rsid w:val="01FB1066"/>
    <w:rsid w:val="022A07FA"/>
    <w:rsid w:val="022A4CD7"/>
    <w:rsid w:val="024271A1"/>
    <w:rsid w:val="0254EFF4"/>
    <w:rsid w:val="0266DCBF"/>
    <w:rsid w:val="02739BF2"/>
    <w:rsid w:val="02819961"/>
    <w:rsid w:val="0290E8BC"/>
    <w:rsid w:val="0291330A"/>
    <w:rsid w:val="02928BFE"/>
    <w:rsid w:val="0299B8FB"/>
    <w:rsid w:val="02A1A119"/>
    <w:rsid w:val="02C1C6CD"/>
    <w:rsid w:val="02C3B0A5"/>
    <w:rsid w:val="02CF38E1"/>
    <w:rsid w:val="02D25DA5"/>
    <w:rsid w:val="02D517F2"/>
    <w:rsid w:val="02DEC029"/>
    <w:rsid w:val="02E0354B"/>
    <w:rsid w:val="02E7240A"/>
    <w:rsid w:val="02E9124C"/>
    <w:rsid w:val="02EAAD06"/>
    <w:rsid w:val="03032F7D"/>
    <w:rsid w:val="030F54C3"/>
    <w:rsid w:val="033904AF"/>
    <w:rsid w:val="0341A6EC"/>
    <w:rsid w:val="03423924"/>
    <w:rsid w:val="03456078"/>
    <w:rsid w:val="03479083"/>
    <w:rsid w:val="0353F5F7"/>
    <w:rsid w:val="03557693"/>
    <w:rsid w:val="0356D92D"/>
    <w:rsid w:val="0362DFE3"/>
    <w:rsid w:val="0374D48C"/>
    <w:rsid w:val="03847BDA"/>
    <w:rsid w:val="039259BB"/>
    <w:rsid w:val="0393B121"/>
    <w:rsid w:val="03964CD8"/>
    <w:rsid w:val="03A31D9F"/>
    <w:rsid w:val="03A37526"/>
    <w:rsid w:val="03AD639A"/>
    <w:rsid w:val="03B71BE2"/>
    <w:rsid w:val="03BA7FE4"/>
    <w:rsid w:val="03BB109A"/>
    <w:rsid w:val="03BD9971"/>
    <w:rsid w:val="03D09A4D"/>
    <w:rsid w:val="03EDEE56"/>
    <w:rsid w:val="03F721C4"/>
    <w:rsid w:val="04038590"/>
    <w:rsid w:val="04131175"/>
    <w:rsid w:val="04163B26"/>
    <w:rsid w:val="041EDD02"/>
    <w:rsid w:val="04256C85"/>
    <w:rsid w:val="04409E61"/>
    <w:rsid w:val="0440C67F"/>
    <w:rsid w:val="04498DC7"/>
    <w:rsid w:val="044FA355"/>
    <w:rsid w:val="045134F8"/>
    <w:rsid w:val="045E9C19"/>
    <w:rsid w:val="047280FC"/>
    <w:rsid w:val="0473E081"/>
    <w:rsid w:val="0476BA18"/>
    <w:rsid w:val="04785801"/>
    <w:rsid w:val="0496BEB7"/>
    <w:rsid w:val="04A60CA4"/>
    <w:rsid w:val="04BFDA17"/>
    <w:rsid w:val="04CA0884"/>
    <w:rsid w:val="04D88D97"/>
    <w:rsid w:val="04E1E076"/>
    <w:rsid w:val="04E5E817"/>
    <w:rsid w:val="04FA95A3"/>
    <w:rsid w:val="05017F20"/>
    <w:rsid w:val="050CB131"/>
    <w:rsid w:val="0525F18F"/>
    <w:rsid w:val="0527DF82"/>
    <w:rsid w:val="052BF16E"/>
    <w:rsid w:val="0533F0E9"/>
    <w:rsid w:val="0537EB5F"/>
    <w:rsid w:val="053FD078"/>
    <w:rsid w:val="054DC4C0"/>
    <w:rsid w:val="055002C0"/>
    <w:rsid w:val="055222AC"/>
    <w:rsid w:val="0554F827"/>
    <w:rsid w:val="055E803C"/>
    <w:rsid w:val="0560F284"/>
    <w:rsid w:val="05637BE2"/>
    <w:rsid w:val="056CDEE0"/>
    <w:rsid w:val="0572464D"/>
    <w:rsid w:val="0573AFE1"/>
    <w:rsid w:val="057B9F55"/>
    <w:rsid w:val="057F6109"/>
    <w:rsid w:val="058BE183"/>
    <w:rsid w:val="058E8C0D"/>
    <w:rsid w:val="059318F6"/>
    <w:rsid w:val="0595E937"/>
    <w:rsid w:val="05ADF8B1"/>
    <w:rsid w:val="05B202C8"/>
    <w:rsid w:val="05BD41EA"/>
    <w:rsid w:val="05CB1A14"/>
    <w:rsid w:val="05D5C9D2"/>
    <w:rsid w:val="05E66173"/>
    <w:rsid w:val="05EC4A0A"/>
    <w:rsid w:val="060886D7"/>
    <w:rsid w:val="06134DD6"/>
    <w:rsid w:val="0618B32B"/>
    <w:rsid w:val="0622AF4D"/>
    <w:rsid w:val="062509BD"/>
    <w:rsid w:val="06268C68"/>
    <w:rsid w:val="0631F504"/>
    <w:rsid w:val="06349006"/>
    <w:rsid w:val="065A77C4"/>
    <w:rsid w:val="065DAF55"/>
    <w:rsid w:val="066728C2"/>
    <w:rsid w:val="0683D601"/>
    <w:rsid w:val="068F8ECD"/>
    <w:rsid w:val="06AC6081"/>
    <w:rsid w:val="06C137D4"/>
    <w:rsid w:val="06C56F23"/>
    <w:rsid w:val="06C6E443"/>
    <w:rsid w:val="06CA6995"/>
    <w:rsid w:val="06CAA9E7"/>
    <w:rsid w:val="06D404E5"/>
    <w:rsid w:val="06E6F806"/>
    <w:rsid w:val="06E7DE94"/>
    <w:rsid w:val="06EBC0D4"/>
    <w:rsid w:val="06F0DA85"/>
    <w:rsid w:val="06F6C727"/>
    <w:rsid w:val="070040DA"/>
    <w:rsid w:val="0704D111"/>
    <w:rsid w:val="07202DC6"/>
    <w:rsid w:val="07260971"/>
    <w:rsid w:val="073EA194"/>
    <w:rsid w:val="075C1C36"/>
    <w:rsid w:val="075DAB7F"/>
    <w:rsid w:val="076B7674"/>
    <w:rsid w:val="076D01FC"/>
    <w:rsid w:val="076F52BF"/>
    <w:rsid w:val="0771CE6A"/>
    <w:rsid w:val="0778132B"/>
    <w:rsid w:val="077DF1F4"/>
    <w:rsid w:val="0781EF67"/>
    <w:rsid w:val="07A31AEE"/>
    <w:rsid w:val="07B1D693"/>
    <w:rsid w:val="07B36362"/>
    <w:rsid w:val="07B4C47B"/>
    <w:rsid w:val="07C8C5F9"/>
    <w:rsid w:val="07CCE489"/>
    <w:rsid w:val="07CF7E18"/>
    <w:rsid w:val="07D23022"/>
    <w:rsid w:val="07D77909"/>
    <w:rsid w:val="07E92669"/>
    <w:rsid w:val="07E98661"/>
    <w:rsid w:val="07ED6B1D"/>
    <w:rsid w:val="07F1228C"/>
    <w:rsid w:val="07F2B980"/>
    <w:rsid w:val="07F2F1B3"/>
    <w:rsid w:val="07FFCC5F"/>
    <w:rsid w:val="0805CBE2"/>
    <w:rsid w:val="0824487D"/>
    <w:rsid w:val="082E57F9"/>
    <w:rsid w:val="0843E981"/>
    <w:rsid w:val="084EAADB"/>
    <w:rsid w:val="084EAFE6"/>
    <w:rsid w:val="085A4DC2"/>
    <w:rsid w:val="085C2C10"/>
    <w:rsid w:val="0860DCF9"/>
    <w:rsid w:val="0862E1A7"/>
    <w:rsid w:val="086A7153"/>
    <w:rsid w:val="0876BE95"/>
    <w:rsid w:val="08791DD5"/>
    <w:rsid w:val="087B1EBE"/>
    <w:rsid w:val="08870F21"/>
    <w:rsid w:val="08890055"/>
    <w:rsid w:val="088D2FAC"/>
    <w:rsid w:val="08908A0D"/>
    <w:rsid w:val="0898B57C"/>
    <w:rsid w:val="089B1ABF"/>
    <w:rsid w:val="089EF842"/>
    <w:rsid w:val="089FA679"/>
    <w:rsid w:val="08A385E9"/>
    <w:rsid w:val="08B2850A"/>
    <w:rsid w:val="08BB72A2"/>
    <w:rsid w:val="08BBF852"/>
    <w:rsid w:val="08CCB568"/>
    <w:rsid w:val="08D26BA3"/>
    <w:rsid w:val="08E3B729"/>
    <w:rsid w:val="08EA989F"/>
    <w:rsid w:val="08FCB2CE"/>
    <w:rsid w:val="0901C316"/>
    <w:rsid w:val="090F85CD"/>
    <w:rsid w:val="090FE9A0"/>
    <w:rsid w:val="0914BBAE"/>
    <w:rsid w:val="0939DC3E"/>
    <w:rsid w:val="093EDAFF"/>
    <w:rsid w:val="093F91FC"/>
    <w:rsid w:val="0941528B"/>
    <w:rsid w:val="09457CAB"/>
    <w:rsid w:val="0948A2F9"/>
    <w:rsid w:val="0948E29B"/>
    <w:rsid w:val="09501F97"/>
    <w:rsid w:val="09549952"/>
    <w:rsid w:val="096C27D5"/>
    <w:rsid w:val="09708021"/>
    <w:rsid w:val="0972E321"/>
    <w:rsid w:val="09920EBC"/>
    <w:rsid w:val="09930A19"/>
    <w:rsid w:val="09976639"/>
    <w:rsid w:val="09A2C8F7"/>
    <w:rsid w:val="09AAD14E"/>
    <w:rsid w:val="09AF86F5"/>
    <w:rsid w:val="09BBADC3"/>
    <w:rsid w:val="09BC2803"/>
    <w:rsid w:val="09C114B9"/>
    <w:rsid w:val="09E72515"/>
    <w:rsid w:val="09EA78FF"/>
    <w:rsid w:val="09F4FAE5"/>
    <w:rsid w:val="09FAC070"/>
    <w:rsid w:val="0A071727"/>
    <w:rsid w:val="0A15E99F"/>
    <w:rsid w:val="0A209944"/>
    <w:rsid w:val="0A20BA01"/>
    <w:rsid w:val="0A24F594"/>
    <w:rsid w:val="0A2FB5D5"/>
    <w:rsid w:val="0A30AF4B"/>
    <w:rsid w:val="0A4433FA"/>
    <w:rsid w:val="0A449DB9"/>
    <w:rsid w:val="0A4ED2B8"/>
    <w:rsid w:val="0A52EB01"/>
    <w:rsid w:val="0A57DA10"/>
    <w:rsid w:val="0A58A558"/>
    <w:rsid w:val="0A5C0B1A"/>
    <w:rsid w:val="0A664FC8"/>
    <w:rsid w:val="0A6EB11F"/>
    <w:rsid w:val="0A766533"/>
    <w:rsid w:val="0A79E11C"/>
    <w:rsid w:val="0A85A43D"/>
    <w:rsid w:val="0A982BE5"/>
    <w:rsid w:val="0AA0CDA5"/>
    <w:rsid w:val="0AA4655A"/>
    <w:rsid w:val="0AAEA044"/>
    <w:rsid w:val="0AB8FC77"/>
    <w:rsid w:val="0ABBB9FB"/>
    <w:rsid w:val="0ABDBA99"/>
    <w:rsid w:val="0AC175DA"/>
    <w:rsid w:val="0ADB18D9"/>
    <w:rsid w:val="0ADB684B"/>
    <w:rsid w:val="0AE71C39"/>
    <w:rsid w:val="0AED65B7"/>
    <w:rsid w:val="0AF611F7"/>
    <w:rsid w:val="0B016028"/>
    <w:rsid w:val="0B0383F0"/>
    <w:rsid w:val="0B140310"/>
    <w:rsid w:val="0B1EF9DA"/>
    <w:rsid w:val="0B25D852"/>
    <w:rsid w:val="0B312B20"/>
    <w:rsid w:val="0B33DA44"/>
    <w:rsid w:val="0B348441"/>
    <w:rsid w:val="0B350651"/>
    <w:rsid w:val="0B35A019"/>
    <w:rsid w:val="0B3F09A5"/>
    <w:rsid w:val="0B4119FF"/>
    <w:rsid w:val="0B479109"/>
    <w:rsid w:val="0B4F3AC8"/>
    <w:rsid w:val="0B519DCF"/>
    <w:rsid w:val="0B602AF5"/>
    <w:rsid w:val="0B6B867B"/>
    <w:rsid w:val="0B6D7011"/>
    <w:rsid w:val="0B7A94D7"/>
    <w:rsid w:val="0B7E8730"/>
    <w:rsid w:val="0B848427"/>
    <w:rsid w:val="0B86DBE5"/>
    <w:rsid w:val="0B8D7546"/>
    <w:rsid w:val="0B92D157"/>
    <w:rsid w:val="0B9E0BB0"/>
    <w:rsid w:val="0B9F444C"/>
    <w:rsid w:val="0BA1B093"/>
    <w:rsid w:val="0BA3FBE3"/>
    <w:rsid w:val="0BA4BA6C"/>
    <w:rsid w:val="0BB448E0"/>
    <w:rsid w:val="0BB60F0B"/>
    <w:rsid w:val="0BB87BD3"/>
    <w:rsid w:val="0BC501B5"/>
    <w:rsid w:val="0BC5ED7A"/>
    <w:rsid w:val="0BC96F98"/>
    <w:rsid w:val="0BCFC014"/>
    <w:rsid w:val="0BD24FCB"/>
    <w:rsid w:val="0BEDAE8D"/>
    <w:rsid w:val="0C154D2C"/>
    <w:rsid w:val="0C177E14"/>
    <w:rsid w:val="0C1E84F5"/>
    <w:rsid w:val="0C3810F6"/>
    <w:rsid w:val="0C38802F"/>
    <w:rsid w:val="0C3C9E8D"/>
    <w:rsid w:val="0C3DCEB5"/>
    <w:rsid w:val="0C3E1647"/>
    <w:rsid w:val="0C429FE9"/>
    <w:rsid w:val="0C4A1733"/>
    <w:rsid w:val="0C4A695C"/>
    <w:rsid w:val="0C4B9BE3"/>
    <w:rsid w:val="0C60A6C9"/>
    <w:rsid w:val="0C70BCBF"/>
    <w:rsid w:val="0C7336DA"/>
    <w:rsid w:val="0C73DF90"/>
    <w:rsid w:val="0C996B04"/>
    <w:rsid w:val="0CA76CB5"/>
    <w:rsid w:val="0CA7B97A"/>
    <w:rsid w:val="0CAAFEFE"/>
    <w:rsid w:val="0CCE9F88"/>
    <w:rsid w:val="0CE1AFE7"/>
    <w:rsid w:val="0CE609BE"/>
    <w:rsid w:val="0CECE653"/>
    <w:rsid w:val="0CEF7339"/>
    <w:rsid w:val="0CF55169"/>
    <w:rsid w:val="0CFBAF86"/>
    <w:rsid w:val="0D03A775"/>
    <w:rsid w:val="0D0AD119"/>
    <w:rsid w:val="0D11ED1E"/>
    <w:rsid w:val="0D17F3DC"/>
    <w:rsid w:val="0D1B6C7A"/>
    <w:rsid w:val="0D1CE23D"/>
    <w:rsid w:val="0D2776F1"/>
    <w:rsid w:val="0D366805"/>
    <w:rsid w:val="0D4577B3"/>
    <w:rsid w:val="0D4CCC12"/>
    <w:rsid w:val="0D4D3B6C"/>
    <w:rsid w:val="0D554BC3"/>
    <w:rsid w:val="0D5C0F7D"/>
    <w:rsid w:val="0D65CFF5"/>
    <w:rsid w:val="0D67EF55"/>
    <w:rsid w:val="0D751B3B"/>
    <w:rsid w:val="0D80792B"/>
    <w:rsid w:val="0DA087C5"/>
    <w:rsid w:val="0DA12DBB"/>
    <w:rsid w:val="0DAA4FA7"/>
    <w:rsid w:val="0DAD6239"/>
    <w:rsid w:val="0DAF48E3"/>
    <w:rsid w:val="0DAF6EF0"/>
    <w:rsid w:val="0DBC9540"/>
    <w:rsid w:val="0DC82C85"/>
    <w:rsid w:val="0DC83AEB"/>
    <w:rsid w:val="0DCE7029"/>
    <w:rsid w:val="0DE48EEF"/>
    <w:rsid w:val="0DEABE4C"/>
    <w:rsid w:val="0E051160"/>
    <w:rsid w:val="0E060549"/>
    <w:rsid w:val="0E110D17"/>
    <w:rsid w:val="0E15CAD4"/>
    <w:rsid w:val="0E222071"/>
    <w:rsid w:val="0E22A841"/>
    <w:rsid w:val="0E3063C6"/>
    <w:rsid w:val="0E331808"/>
    <w:rsid w:val="0E35B28E"/>
    <w:rsid w:val="0E41E488"/>
    <w:rsid w:val="0E471DB7"/>
    <w:rsid w:val="0E4C8F90"/>
    <w:rsid w:val="0E5951A0"/>
    <w:rsid w:val="0E5CB04A"/>
    <w:rsid w:val="0E603DA6"/>
    <w:rsid w:val="0E71A010"/>
    <w:rsid w:val="0E73C60C"/>
    <w:rsid w:val="0E8AC5FC"/>
    <w:rsid w:val="0E8B5E87"/>
    <w:rsid w:val="0E909876"/>
    <w:rsid w:val="0EA0B9ED"/>
    <w:rsid w:val="0EA97986"/>
    <w:rsid w:val="0EB43851"/>
    <w:rsid w:val="0ED69FA5"/>
    <w:rsid w:val="0ED86DDA"/>
    <w:rsid w:val="0ED9EADB"/>
    <w:rsid w:val="0EF798E5"/>
    <w:rsid w:val="0EFB10B4"/>
    <w:rsid w:val="0EFB5C4C"/>
    <w:rsid w:val="0F0AFA63"/>
    <w:rsid w:val="0F125881"/>
    <w:rsid w:val="0F1783E2"/>
    <w:rsid w:val="0F1997B4"/>
    <w:rsid w:val="0F1A0642"/>
    <w:rsid w:val="0F1F615F"/>
    <w:rsid w:val="0F220AE7"/>
    <w:rsid w:val="0F221039"/>
    <w:rsid w:val="0F23A55A"/>
    <w:rsid w:val="0F3E92B8"/>
    <w:rsid w:val="0F483EF6"/>
    <w:rsid w:val="0F4E9E09"/>
    <w:rsid w:val="0F56A8A2"/>
    <w:rsid w:val="0F602533"/>
    <w:rsid w:val="0F679047"/>
    <w:rsid w:val="0F71A523"/>
    <w:rsid w:val="0F7378D9"/>
    <w:rsid w:val="0F788AF5"/>
    <w:rsid w:val="0F7DD80F"/>
    <w:rsid w:val="0F828005"/>
    <w:rsid w:val="0F84125F"/>
    <w:rsid w:val="0F973096"/>
    <w:rsid w:val="0F97F1B3"/>
    <w:rsid w:val="0FA6A8D8"/>
    <w:rsid w:val="0FBC299A"/>
    <w:rsid w:val="0FC494AD"/>
    <w:rsid w:val="0FC5A558"/>
    <w:rsid w:val="0FD3BE38"/>
    <w:rsid w:val="0FD3C9D4"/>
    <w:rsid w:val="0FD8BB22"/>
    <w:rsid w:val="0FDC87B4"/>
    <w:rsid w:val="0FE63B8A"/>
    <w:rsid w:val="0FEB61C0"/>
    <w:rsid w:val="0FF05268"/>
    <w:rsid w:val="0FF69DEF"/>
    <w:rsid w:val="0FFFE412"/>
    <w:rsid w:val="1013A1CE"/>
    <w:rsid w:val="101A56C3"/>
    <w:rsid w:val="10272804"/>
    <w:rsid w:val="102AEF3C"/>
    <w:rsid w:val="102B6C0E"/>
    <w:rsid w:val="1034B8B5"/>
    <w:rsid w:val="10397346"/>
    <w:rsid w:val="103F22AF"/>
    <w:rsid w:val="1059DB14"/>
    <w:rsid w:val="105FF853"/>
    <w:rsid w:val="1064D6AE"/>
    <w:rsid w:val="10675C2C"/>
    <w:rsid w:val="106DA1B5"/>
    <w:rsid w:val="106E4B87"/>
    <w:rsid w:val="107D2CED"/>
    <w:rsid w:val="10827F33"/>
    <w:rsid w:val="108D5845"/>
    <w:rsid w:val="1097EDE4"/>
    <w:rsid w:val="1099D5E1"/>
    <w:rsid w:val="10A256E8"/>
    <w:rsid w:val="10A2A8A5"/>
    <w:rsid w:val="10A485DC"/>
    <w:rsid w:val="10B495BC"/>
    <w:rsid w:val="10B6C5E1"/>
    <w:rsid w:val="10B77708"/>
    <w:rsid w:val="10C98A93"/>
    <w:rsid w:val="10D94390"/>
    <w:rsid w:val="10E9B8A9"/>
    <w:rsid w:val="10EB2F59"/>
    <w:rsid w:val="10F27308"/>
    <w:rsid w:val="10F49762"/>
    <w:rsid w:val="11014A80"/>
    <w:rsid w:val="110ED3AC"/>
    <w:rsid w:val="111E8F2A"/>
    <w:rsid w:val="112274E1"/>
    <w:rsid w:val="112A97B8"/>
    <w:rsid w:val="112EA0BA"/>
    <w:rsid w:val="11442983"/>
    <w:rsid w:val="1145DE5F"/>
    <w:rsid w:val="11534ED5"/>
    <w:rsid w:val="11552817"/>
    <w:rsid w:val="11731BAA"/>
    <w:rsid w:val="11751C8A"/>
    <w:rsid w:val="117A47D7"/>
    <w:rsid w:val="117C476C"/>
    <w:rsid w:val="117CCD8A"/>
    <w:rsid w:val="11912817"/>
    <w:rsid w:val="1199C471"/>
    <w:rsid w:val="119A18A4"/>
    <w:rsid w:val="119AC9A7"/>
    <w:rsid w:val="11A606C8"/>
    <w:rsid w:val="11B57643"/>
    <w:rsid w:val="11B93FE4"/>
    <w:rsid w:val="11BE3C44"/>
    <w:rsid w:val="11C83306"/>
    <w:rsid w:val="11D75985"/>
    <w:rsid w:val="11D93BEE"/>
    <w:rsid w:val="11DFC9E3"/>
    <w:rsid w:val="11EF424F"/>
    <w:rsid w:val="12081F6D"/>
    <w:rsid w:val="120A7FE2"/>
    <w:rsid w:val="121658A5"/>
    <w:rsid w:val="121843CC"/>
    <w:rsid w:val="121BEA82"/>
    <w:rsid w:val="121D0501"/>
    <w:rsid w:val="122B30F2"/>
    <w:rsid w:val="1236BEDB"/>
    <w:rsid w:val="12434C37"/>
    <w:rsid w:val="124B6826"/>
    <w:rsid w:val="124EB8D2"/>
    <w:rsid w:val="1250500F"/>
    <w:rsid w:val="1252D8C6"/>
    <w:rsid w:val="125602A7"/>
    <w:rsid w:val="12595C15"/>
    <w:rsid w:val="125AD36B"/>
    <w:rsid w:val="125BA8EC"/>
    <w:rsid w:val="1261C9AB"/>
    <w:rsid w:val="12697ADB"/>
    <w:rsid w:val="127D42C1"/>
    <w:rsid w:val="12808F7D"/>
    <w:rsid w:val="12843C56"/>
    <w:rsid w:val="12849397"/>
    <w:rsid w:val="1285D3AD"/>
    <w:rsid w:val="128D119F"/>
    <w:rsid w:val="12908923"/>
    <w:rsid w:val="12970F9A"/>
    <w:rsid w:val="129D8D71"/>
    <w:rsid w:val="12A5C340"/>
    <w:rsid w:val="12B476A0"/>
    <w:rsid w:val="12BB999E"/>
    <w:rsid w:val="12C10551"/>
    <w:rsid w:val="12CD74C5"/>
    <w:rsid w:val="12D1A0DB"/>
    <w:rsid w:val="12D1D06E"/>
    <w:rsid w:val="12DADFCE"/>
    <w:rsid w:val="12DBBC20"/>
    <w:rsid w:val="12DC44C2"/>
    <w:rsid w:val="12F589E0"/>
    <w:rsid w:val="12F73183"/>
    <w:rsid w:val="12FB0BF8"/>
    <w:rsid w:val="130637D3"/>
    <w:rsid w:val="130ACA44"/>
    <w:rsid w:val="130C53B4"/>
    <w:rsid w:val="130D51CA"/>
    <w:rsid w:val="1312BA87"/>
    <w:rsid w:val="1313853D"/>
    <w:rsid w:val="131729AE"/>
    <w:rsid w:val="1322EB62"/>
    <w:rsid w:val="132CD8D5"/>
    <w:rsid w:val="1339BF2F"/>
    <w:rsid w:val="13459C76"/>
    <w:rsid w:val="134B6C9C"/>
    <w:rsid w:val="134F6EF3"/>
    <w:rsid w:val="1361BE33"/>
    <w:rsid w:val="1367F202"/>
    <w:rsid w:val="137B41B7"/>
    <w:rsid w:val="137B7FF2"/>
    <w:rsid w:val="137D6AA7"/>
    <w:rsid w:val="13877165"/>
    <w:rsid w:val="138A2420"/>
    <w:rsid w:val="1390ABF7"/>
    <w:rsid w:val="1390B232"/>
    <w:rsid w:val="139F073C"/>
    <w:rsid w:val="13A22923"/>
    <w:rsid w:val="13A94BD7"/>
    <w:rsid w:val="13AA65C7"/>
    <w:rsid w:val="13B53208"/>
    <w:rsid w:val="13BB03A2"/>
    <w:rsid w:val="13BCE8A7"/>
    <w:rsid w:val="13C1CDEC"/>
    <w:rsid w:val="13CA39BB"/>
    <w:rsid w:val="13CE9FFD"/>
    <w:rsid w:val="13D2792A"/>
    <w:rsid w:val="13D754C0"/>
    <w:rsid w:val="13DF5823"/>
    <w:rsid w:val="13EB3171"/>
    <w:rsid w:val="14001392"/>
    <w:rsid w:val="14003694"/>
    <w:rsid w:val="140A97E8"/>
    <w:rsid w:val="141364E4"/>
    <w:rsid w:val="14192AD1"/>
    <w:rsid w:val="142550BA"/>
    <w:rsid w:val="14289C7B"/>
    <w:rsid w:val="1429E968"/>
    <w:rsid w:val="142FCCED"/>
    <w:rsid w:val="1436C8FC"/>
    <w:rsid w:val="1443B39B"/>
    <w:rsid w:val="144BCAED"/>
    <w:rsid w:val="1452B68D"/>
    <w:rsid w:val="145B1827"/>
    <w:rsid w:val="146DDF42"/>
    <w:rsid w:val="146DE3E2"/>
    <w:rsid w:val="1479C5E8"/>
    <w:rsid w:val="14883ACA"/>
    <w:rsid w:val="148B0912"/>
    <w:rsid w:val="14A35668"/>
    <w:rsid w:val="14A4D95B"/>
    <w:rsid w:val="14A9CC72"/>
    <w:rsid w:val="14AB4A41"/>
    <w:rsid w:val="14C680BC"/>
    <w:rsid w:val="14E76B8A"/>
    <w:rsid w:val="14EA14F2"/>
    <w:rsid w:val="14EC7988"/>
    <w:rsid w:val="1501A4E0"/>
    <w:rsid w:val="150E432A"/>
    <w:rsid w:val="1512E0E1"/>
    <w:rsid w:val="1533A4DE"/>
    <w:rsid w:val="1534B4EB"/>
    <w:rsid w:val="153DB8CD"/>
    <w:rsid w:val="15405283"/>
    <w:rsid w:val="15436E55"/>
    <w:rsid w:val="154A2836"/>
    <w:rsid w:val="154AE8D9"/>
    <w:rsid w:val="1559811F"/>
    <w:rsid w:val="155FDD71"/>
    <w:rsid w:val="156495DC"/>
    <w:rsid w:val="15652169"/>
    <w:rsid w:val="156DE699"/>
    <w:rsid w:val="157963ED"/>
    <w:rsid w:val="157BA1EB"/>
    <w:rsid w:val="1583DF02"/>
    <w:rsid w:val="15897839"/>
    <w:rsid w:val="1589F8B1"/>
    <w:rsid w:val="158B572C"/>
    <w:rsid w:val="15AA2FDB"/>
    <w:rsid w:val="15AB1C80"/>
    <w:rsid w:val="15AEBEB4"/>
    <w:rsid w:val="15B7FAC2"/>
    <w:rsid w:val="15BCA98C"/>
    <w:rsid w:val="15C3F1B2"/>
    <w:rsid w:val="15C6FC14"/>
    <w:rsid w:val="15CF8A20"/>
    <w:rsid w:val="15CFFF89"/>
    <w:rsid w:val="15DA0AB1"/>
    <w:rsid w:val="15DB23FD"/>
    <w:rsid w:val="15E305BF"/>
    <w:rsid w:val="15E6B94A"/>
    <w:rsid w:val="15EF22AD"/>
    <w:rsid w:val="15F10546"/>
    <w:rsid w:val="15F39890"/>
    <w:rsid w:val="15F43963"/>
    <w:rsid w:val="1602AE9C"/>
    <w:rsid w:val="1606DD10"/>
    <w:rsid w:val="160A9412"/>
    <w:rsid w:val="160AAD91"/>
    <w:rsid w:val="160C20EB"/>
    <w:rsid w:val="160C6941"/>
    <w:rsid w:val="161F5C73"/>
    <w:rsid w:val="1626F009"/>
    <w:rsid w:val="162CEDBE"/>
    <w:rsid w:val="16369AEF"/>
    <w:rsid w:val="163A8120"/>
    <w:rsid w:val="164D71D2"/>
    <w:rsid w:val="164F9546"/>
    <w:rsid w:val="165380CC"/>
    <w:rsid w:val="167560C4"/>
    <w:rsid w:val="167B1802"/>
    <w:rsid w:val="1682D1FB"/>
    <w:rsid w:val="16870105"/>
    <w:rsid w:val="1694EB5F"/>
    <w:rsid w:val="16991218"/>
    <w:rsid w:val="169E2C2C"/>
    <w:rsid w:val="16A11DC0"/>
    <w:rsid w:val="16A757E4"/>
    <w:rsid w:val="16A77F72"/>
    <w:rsid w:val="16AC9DA2"/>
    <w:rsid w:val="16AD7D14"/>
    <w:rsid w:val="16B0CE0C"/>
    <w:rsid w:val="16B480D1"/>
    <w:rsid w:val="16C7AE77"/>
    <w:rsid w:val="16C98650"/>
    <w:rsid w:val="16D06532"/>
    <w:rsid w:val="16D9BA88"/>
    <w:rsid w:val="16DACA9A"/>
    <w:rsid w:val="16DF58F4"/>
    <w:rsid w:val="16DF5BA2"/>
    <w:rsid w:val="16DF9384"/>
    <w:rsid w:val="16EFCC2A"/>
    <w:rsid w:val="16F5B468"/>
    <w:rsid w:val="16F9B4A9"/>
    <w:rsid w:val="16FFC051"/>
    <w:rsid w:val="170646FB"/>
    <w:rsid w:val="170B791C"/>
    <w:rsid w:val="170EC4AA"/>
    <w:rsid w:val="1712B4C9"/>
    <w:rsid w:val="17159862"/>
    <w:rsid w:val="171F221D"/>
    <w:rsid w:val="17212B50"/>
    <w:rsid w:val="172D86E1"/>
    <w:rsid w:val="172E8247"/>
    <w:rsid w:val="17391838"/>
    <w:rsid w:val="17428048"/>
    <w:rsid w:val="1742B7E8"/>
    <w:rsid w:val="17490B96"/>
    <w:rsid w:val="1753E50D"/>
    <w:rsid w:val="17757A5A"/>
    <w:rsid w:val="178129B4"/>
    <w:rsid w:val="1785BA6C"/>
    <w:rsid w:val="1787F9D1"/>
    <w:rsid w:val="178A91E6"/>
    <w:rsid w:val="17A62CBD"/>
    <w:rsid w:val="17B15BB9"/>
    <w:rsid w:val="17BBFD16"/>
    <w:rsid w:val="17CC40A3"/>
    <w:rsid w:val="17CD599B"/>
    <w:rsid w:val="17CE1EC1"/>
    <w:rsid w:val="17D35040"/>
    <w:rsid w:val="17D35EAE"/>
    <w:rsid w:val="17E19B79"/>
    <w:rsid w:val="17EB883B"/>
    <w:rsid w:val="17F33141"/>
    <w:rsid w:val="17FC5574"/>
    <w:rsid w:val="17FF5A1F"/>
    <w:rsid w:val="1800E516"/>
    <w:rsid w:val="18029C8B"/>
    <w:rsid w:val="180FF1A5"/>
    <w:rsid w:val="18130FCD"/>
    <w:rsid w:val="181CE216"/>
    <w:rsid w:val="181E9C73"/>
    <w:rsid w:val="18249E35"/>
    <w:rsid w:val="1833A007"/>
    <w:rsid w:val="183DFD83"/>
    <w:rsid w:val="183E54D1"/>
    <w:rsid w:val="183FEAB8"/>
    <w:rsid w:val="184889E6"/>
    <w:rsid w:val="1850CFE1"/>
    <w:rsid w:val="18599E24"/>
    <w:rsid w:val="185ED181"/>
    <w:rsid w:val="1861DA2F"/>
    <w:rsid w:val="186DA095"/>
    <w:rsid w:val="187307DE"/>
    <w:rsid w:val="187AFC8E"/>
    <w:rsid w:val="187B89E2"/>
    <w:rsid w:val="188548D5"/>
    <w:rsid w:val="188C4A45"/>
    <w:rsid w:val="1895FA0B"/>
    <w:rsid w:val="189B37E4"/>
    <w:rsid w:val="18A26439"/>
    <w:rsid w:val="18A287C1"/>
    <w:rsid w:val="18AE77DF"/>
    <w:rsid w:val="18B58221"/>
    <w:rsid w:val="18C5FA3A"/>
    <w:rsid w:val="18C786E4"/>
    <w:rsid w:val="18CC0847"/>
    <w:rsid w:val="18D4A0FA"/>
    <w:rsid w:val="18DFAA8A"/>
    <w:rsid w:val="18E13164"/>
    <w:rsid w:val="18E1EADE"/>
    <w:rsid w:val="18F11BDA"/>
    <w:rsid w:val="19039544"/>
    <w:rsid w:val="190D237C"/>
    <w:rsid w:val="19128E2B"/>
    <w:rsid w:val="19204739"/>
    <w:rsid w:val="19215EDA"/>
    <w:rsid w:val="1923C4D3"/>
    <w:rsid w:val="19279805"/>
    <w:rsid w:val="192807A9"/>
    <w:rsid w:val="192DA780"/>
    <w:rsid w:val="1931E014"/>
    <w:rsid w:val="193D3F8C"/>
    <w:rsid w:val="19457AA0"/>
    <w:rsid w:val="1949A913"/>
    <w:rsid w:val="194E8CEA"/>
    <w:rsid w:val="1967DE16"/>
    <w:rsid w:val="19742A4A"/>
    <w:rsid w:val="197CBD3C"/>
    <w:rsid w:val="1989210D"/>
    <w:rsid w:val="198DF49C"/>
    <w:rsid w:val="1997A85A"/>
    <w:rsid w:val="19992C17"/>
    <w:rsid w:val="199CB12A"/>
    <w:rsid w:val="19AF3997"/>
    <w:rsid w:val="19B113EC"/>
    <w:rsid w:val="19C48521"/>
    <w:rsid w:val="19C62DAC"/>
    <w:rsid w:val="19C8DDA5"/>
    <w:rsid w:val="19CAA940"/>
    <w:rsid w:val="19D88855"/>
    <w:rsid w:val="19D99466"/>
    <w:rsid w:val="19DC1F27"/>
    <w:rsid w:val="19E02E3C"/>
    <w:rsid w:val="19E80423"/>
    <w:rsid w:val="19EA0A71"/>
    <w:rsid w:val="19FD4C15"/>
    <w:rsid w:val="1A018C11"/>
    <w:rsid w:val="1A041854"/>
    <w:rsid w:val="1A06AABD"/>
    <w:rsid w:val="1A0E4A9B"/>
    <w:rsid w:val="1A13DE78"/>
    <w:rsid w:val="1A19FE52"/>
    <w:rsid w:val="1A1B13A0"/>
    <w:rsid w:val="1A1B6591"/>
    <w:rsid w:val="1A2321CC"/>
    <w:rsid w:val="1A467765"/>
    <w:rsid w:val="1A543B88"/>
    <w:rsid w:val="1A591F24"/>
    <w:rsid w:val="1A5C9B4F"/>
    <w:rsid w:val="1A69EB15"/>
    <w:rsid w:val="1A6E781B"/>
    <w:rsid w:val="1A76127B"/>
    <w:rsid w:val="1A7E77D9"/>
    <w:rsid w:val="1A7F3EA4"/>
    <w:rsid w:val="1A81DC13"/>
    <w:rsid w:val="1A85EA00"/>
    <w:rsid w:val="1A8F38A9"/>
    <w:rsid w:val="1A96B65D"/>
    <w:rsid w:val="1AA9FE9F"/>
    <w:rsid w:val="1AB5911C"/>
    <w:rsid w:val="1AB75513"/>
    <w:rsid w:val="1AC3097C"/>
    <w:rsid w:val="1ADACCB0"/>
    <w:rsid w:val="1AFC12B1"/>
    <w:rsid w:val="1AFEB928"/>
    <w:rsid w:val="1B0242E9"/>
    <w:rsid w:val="1B08D4B3"/>
    <w:rsid w:val="1B1CA2B5"/>
    <w:rsid w:val="1B222874"/>
    <w:rsid w:val="1B234789"/>
    <w:rsid w:val="1B2ECBEF"/>
    <w:rsid w:val="1B30C73A"/>
    <w:rsid w:val="1B40C8E2"/>
    <w:rsid w:val="1B44C245"/>
    <w:rsid w:val="1B462818"/>
    <w:rsid w:val="1B4630AF"/>
    <w:rsid w:val="1B5D0A42"/>
    <w:rsid w:val="1B6C9371"/>
    <w:rsid w:val="1B7B831E"/>
    <w:rsid w:val="1B83CE41"/>
    <w:rsid w:val="1B8BC2AA"/>
    <w:rsid w:val="1B987669"/>
    <w:rsid w:val="1BA405C6"/>
    <w:rsid w:val="1BBBE0F2"/>
    <w:rsid w:val="1BBE0E56"/>
    <w:rsid w:val="1BC0D406"/>
    <w:rsid w:val="1BC28065"/>
    <w:rsid w:val="1C02019F"/>
    <w:rsid w:val="1C2DB858"/>
    <w:rsid w:val="1C3B9137"/>
    <w:rsid w:val="1C3CBB8E"/>
    <w:rsid w:val="1C491CF0"/>
    <w:rsid w:val="1C5F6710"/>
    <w:rsid w:val="1C621FC2"/>
    <w:rsid w:val="1C66F7BA"/>
    <w:rsid w:val="1C6B20B1"/>
    <w:rsid w:val="1C75E93C"/>
    <w:rsid w:val="1C761D80"/>
    <w:rsid w:val="1C77B187"/>
    <w:rsid w:val="1C7E5B99"/>
    <w:rsid w:val="1C84B15D"/>
    <w:rsid w:val="1C8B9032"/>
    <w:rsid w:val="1CAD00A5"/>
    <w:rsid w:val="1CBC0E7D"/>
    <w:rsid w:val="1CC17875"/>
    <w:rsid w:val="1CDC8FEA"/>
    <w:rsid w:val="1CE4681C"/>
    <w:rsid w:val="1CEBAD0A"/>
    <w:rsid w:val="1CF5BFF3"/>
    <w:rsid w:val="1CFCD5AB"/>
    <w:rsid w:val="1D0589A0"/>
    <w:rsid w:val="1D090B99"/>
    <w:rsid w:val="1D0FE9F3"/>
    <w:rsid w:val="1D1001E6"/>
    <w:rsid w:val="1D23D5B3"/>
    <w:rsid w:val="1D2497CB"/>
    <w:rsid w:val="1D24DEEC"/>
    <w:rsid w:val="1D29107F"/>
    <w:rsid w:val="1D37CB18"/>
    <w:rsid w:val="1D4FB4D3"/>
    <w:rsid w:val="1D587F88"/>
    <w:rsid w:val="1D7AD194"/>
    <w:rsid w:val="1D847DD4"/>
    <w:rsid w:val="1D84A4F7"/>
    <w:rsid w:val="1D86B6CB"/>
    <w:rsid w:val="1D8BCD86"/>
    <w:rsid w:val="1D906628"/>
    <w:rsid w:val="1D9B70D2"/>
    <w:rsid w:val="1DA338CE"/>
    <w:rsid w:val="1DA99030"/>
    <w:rsid w:val="1DC23E4B"/>
    <w:rsid w:val="1DC33AE4"/>
    <w:rsid w:val="1DC51FA5"/>
    <w:rsid w:val="1DD5D5C8"/>
    <w:rsid w:val="1DE1E0E6"/>
    <w:rsid w:val="1E080778"/>
    <w:rsid w:val="1E086892"/>
    <w:rsid w:val="1E140FC5"/>
    <w:rsid w:val="1E15876A"/>
    <w:rsid w:val="1E392DE5"/>
    <w:rsid w:val="1E43467F"/>
    <w:rsid w:val="1E4C9F53"/>
    <w:rsid w:val="1E5BB5B1"/>
    <w:rsid w:val="1E6EDD7B"/>
    <w:rsid w:val="1E72CECC"/>
    <w:rsid w:val="1E7821B7"/>
    <w:rsid w:val="1E7FA8DF"/>
    <w:rsid w:val="1E87578C"/>
    <w:rsid w:val="1E87CCE3"/>
    <w:rsid w:val="1E992BC6"/>
    <w:rsid w:val="1E9BEFC9"/>
    <w:rsid w:val="1E9C7499"/>
    <w:rsid w:val="1E9DC0DD"/>
    <w:rsid w:val="1EB278D9"/>
    <w:rsid w:val="1EB702D6"/>
    <w:rsid w:val="1EC383C4"/>
    <w:rsid w:val="1ECCE42A"/>
    <w:rsid w:val="1ED43BA9"/>
    <w:rsid w:val="1ED6EAD5"/>
    <w:rsid w:val="1ED771B7"/>
    <w:rsid w:val="1EDDB3B2"/>
    <w:rsid w:val="1EE5FE17"/>
    <w:rsid w:val="1EE6BB55"/>
    <w:rsid w:val="1EEBC25B"/>
    <w:rsid w:val="1EEBE10D"/>
    <w:rsid w:val="1EEDF68C"/>
    <w:rsid w:val="1F00B238"/>
    <w:rsid w:val="1F0430B3"/>
    <w:rsid w:val="1F11DA34"/>
    <w:rsid w:val="1F1555C1"/>
    <w:rsid w:val="1F1DF73F"/>
    <w:rsid w:val="1F22E1A1"/>
    <w:rsid w:val="1F350E0E"/>
    <w:rsid w:val="1F36B393"/>
    <w:rsid w:val="1F43D614"/>
    <w:rsid w:val="1F518DD1"/>
    <w:rsid w:val="1F628DEF"/>
    <w:rsid w:val="1F920451"/>
    <w:rsid w:val="1F93D759"/>
    <w:rsid w:val="1F977D0B"/>
    <w:rsid w:val="1F9BCC94"/>
    <w:rsid w:val="1FA0DDD3"/>
    <w:rsid w:val="1FA69484"/>
    <w:rsid w:val="1FA9864C"/>
    <w:rsid w:val="1FB9E332"/>
    <w:rsid w:val="1FC081BE"/>
    <w:rsid w:val="1FC8168C"/>
    <w:rsid w:val="1FC956D8"/>
    <w:rsid w:val="1FD42BF7"/>
    <w:rsid w:val="1FE64BED"/>
    <w:rsid w:val="1FECD2F6"/>
    <w:rsid w:val="1FF3B0AC"/>
    <w:rsid w:val="1FF6F32D"/>
    <w:rsid w:val="2010C0D0"/>
    <w:rsid w:val="2021EB8F"/>
    <w:rsid w:val="2032C434"/>
    <w:rsid w:val="2033177D"/>
    <w:rsid w:val="2040C693"/>
    <w:rsid w:val="204312EB"/>
    <w:rsid w:val="2049B4B3"/>
    <w:rsid w:val="204E1B38"/>
    <w:rsid w:val="205889CF"/>
    <w:rsid w:val="2061219B"/>
    <w:rsid w:val="20641E57"/>
    <w:rsid w:val="20784226"/>
    <w:rsid w:val="2081B0DF"/>
    <w:rsid w:val="2089BE81"/>
    <w:rsid w:val="20922D29"/>
    <w:rsid w:val="2093952C"/>
    <w:rsid w:val="209ECAAF"/>
    <w:rsid w:val="20A5FD30"/>
    <w:rsid w:val="20ABC82B"/>
    <w:rsid w:val="20C8AFA0"/>
    <w:rsid w:val="20CD456E"/>
    <w:rsid w:val="20D55077"/>
    <w:rsid w:val="20D7A41B"/>
    <w:rsid w:val="20D83B60"/>
    <w:rsid w:val="20E7A9A7"/>
    <w:rsid w:val="20EAA184"/>
    <w:rsid w:val="20EAC770"/>
    <w:rsid w:val="20ED2354"/>
    <w:rsid w:val="2108A8B7"/>
    <w:rsid w:val="211A2037"/>
    <w:rsid w:val="2121D815"/>
    <w:rsid w:val="213D5256"/>
    <w:rsid w:val="2141A6FF"/>
    <w:rsid w:val="21437382"/>
    <w:rsid w:val="214F45B3"/>
    <w:rsid w:val="214F7A8E"/>
    <w:rsid w:val="2151F774"/>
    <w:rsid w:val="215DD911"/>
    <w:rsid w:val="216B5587"/>
    <w:rsid w:val="21700D6E"/>
    <w:rsid w:val="2174BD4B"/>
    <w:rsid w:val="2178DC7D"/>
    <w:rsid w:val="2181F2FD"/>
    <w:rsid w:val="21852FD9"/>
    <w:rsid w:val="21862696"/>
    <w:rsid w:val="21BAEB4D"/>
    <w:rsid w:val="21BC54A7"/>
    <w:rsid w:val="21C7F493"/>
    <w:rsid w:val="21CDC32D"/>
    <w:rsid w:val="21D1DCB6"/>
    <w:rsid w:val="21D7534D"/>
    <w:rsid w:val="21D9BF21"/>
    <w:rsid w:val="21DB647C"/>
    <w:rsid w:val="21E83236"/>
    <w:rsid w:val="21ED49F9"/>
    <w:rsid w:val="21EDA9DD"/>
    <w:rsid w:val="21F7F79C"/>
    <w:rsid w:val="21FB4733"/>
    <w:rsid w:val="21FCD020"/>
    <w:rsid w:val="220923D9"/>
    <w:rsid w:val="22158DB8"/>
    <w:rsid w:val="222B98C4"/>
    <w:rsid w:val="222DECA6"/>
    <w:rsid w:val="223288C9"/>
    <w:rsid w:val="223F56C0"/>
    <w:rsid w:val="2257BB59"/>
    <w:rsid w:val="2258B6EA"/>
    <w:rsid w:val="225A5AB2"/>
    <w:rsid w:val="225C0172"/>
    <w:rsid w:val="226A97D8"/>
    <w:rsid w:val="226CE9E7"/>
    <w:rsid w:val="2275BA6B"/>
    <w:rsid w:val="227751AC"/>
    <w:rsid w:val="227E92F7"/>
    <w:rsid w:val="228075C5"/>
    <w:rsid w:val="228E5A88"/>
    <w:rsid w:val="22950583"/>
    <w:rsid w:val="229E3471"/>
    <w:rsid w:val="22AAA4CF"/>
    <w:rsid w:val="22AC334E"/>
    <w:rsid w:val="22AF30E0"/>
    <w:rsid w:val="22B2BE73"/>
    <w:rsid w:val="22B7E9C4"/>
    <w:rsid w:val="22CCF670"/>
    <w:rsid w:val="22D222C1"/>
    <w:rsid w:val="22D83D36"/>
    <w:rsid w:val="22DA7CBF"/>
    <w:rsid w:val="22DE1CFB"/>
    <w:rsid w:val="22E7DEAA"/>
    <w:rsid w:val="22EB34A6"/>
    <w:rsid w:val="22F0D91D"/>
    <w:rsid w:val="22F51B69"/>
    <w:rsid w:val="23049549"/>
    <w:rsid w:val="230A3A3F"/>
    <w:rsid w:val="23118F09"/>
    <w:rsid w:val="2312E172"/>
    <w:rsid w:val="231530C1"/>
    <w:rsid w:val="23156F84"/>
    <w:rsid w:val="231B37D6"/>
    <w:rsid w:val="231FB775"/>
    <w:rsid w:val="232A45E0"/>
    <w:rsid w:val="23332ED0"/>
    <w:rsid w:val="233B0666"/>
    <w:rsid w:val="233B1AEE"/>
    <w:rsid w:val="2340BC33"/>
    <w:rsid w:val="234E5D03"/>
    <w:rsid w:val="23615200"/>
    <w:rsid w:val="23690C98"/>
    <w:rsid w:val="236D2E0C"/>
    <w:rsid w:val="23708493"/>
    <w:rsid w:val="237251D9"/>
    <w:rsid w:val="2374E193"/>
    <w:rsid w:val="23820EE2"/>
    <w:rsid w:val="23856252"/>
    <w:rsid w:val="23872A2B"/>
    <w:rsid w:val="23941FB9"/>
    <w:rsid w:val="23A0D818"/>
    <w:rsid w:val="23A5C2D8"/>
    <w:rsid w:val="23B258E8"/>
    <w:rsid w:val="23B47811"/>
    <w:rsid w:val="23C58903"/>
    <w:rsid w:val="23C6C9A3"/>
    <w:rsid w:val="23CBAEFA"/>
    <w:rsid w:val="23CC4A85"/>
    <w:rsid w:val="23D4A7E1"/>
    <w:rsid w:val="23D4E0E8"/>
    <w:rsid w:val="23DE499A"/>
    <w:rsid w:val="23E44157"/>
    <w:rsid w:val="23E58665"/>
    <w:rsid w:val="23EDB125"/>
    <w:rsid w:val="23F065B6"/>
    <w:rsid w:val="2400EB73"/>
    <w:rsid w:val="2426F5AF"/>
    <w:rsid w:val="24284033"/>
    <w:rsid w:val="2432E4B2"/>
    <w:rsid w:val="243B0E80"/>
    <w:rsid w:val="243C2512"/>
    <w:rsid w:val="2455F81F"/>
    <w:rsid w:val="2459C147"/>
    <w:rsid w:val="245AEF92"/>
    <w:rsid w:val="2471FBB9"/>
    <w:rsid w:val="247825F8"/>
    <w:rsid w:val="24833145"/>
    <w:rsid w:val="2483D2BF"/>
    <w:rsid w:val="248829E5"/>
    <w:rsid w:val="24916F7E"/>
    <w:rsid w:val="24951452"/>
    <w:rsid w:val="2497CFC2"/>
    <w:rsid w:val="24A1B24C"/>
    <w:rsid w:val="24AF293B"/>
    <w:rsid w:val="24B5B026"/>
    <w:rsid w:val="24BE0DCE"/>
    <w:rsid w:val="24C8215B"/>
    <w:rsid w:val="24C9F2F5"/>
    <w:rsid w:val="24F015CF"/>
    <w:rsid w:val="24F19B09"/>
    <w:rsid w:val="24F3C0DC"/>
    <w:rsid w:val="24F5768B"/>
    <w:rsid w:val="24FE04F7"/>
    <w:rsid w:val="25036866"/>
    <w:rsid w:val="25039AC1"/>
    <w:rsid w:val="2509C74D"/>
    <w:rsid w:val="250F0690"/>
    <w:rsid w:val="251AFDF7"/>
    <w:rsid w:val="251D201C"/>
    <w:rsid w:val="25369DA5"/>
    <w:rsid w:val="25604D66"/>
    <w:rsid w:val="25622B43"/>
    <w:rsid w:val="2569A88E"/>
    <w:rsid w:val="256FF4AF"/>
    <w:rsid w:val="2576906D"/>
    <w:rsid w:val="257BB742"/>
    <w:rsid w:val="257EAD39"/>
    <w:rsid w:val="25844146"/>
    <w:rsid w:val="2587D63A"/>
    <w:rsid w:val="258D0CDE"/>
    <w:rsid w:val="258D86A8"/>
    <w:rsid w:val="25999CFC"/>
    <w:rsid w:val="25A3344B"/>
    <w:rsid w:val="25A7E2AA"/>
    <w:rsid w:val="25B777A1"/>
    <w:rsid w:val="25B94073"/>
    <w:rsid w:val="25CE17B1"/>
    <w:rsid w:val="25CE9CD5"/>
    <w:rsid w:val="25DEA951"/>
    <w:rsid w:val="25EEDF2A"/>
    <w:rsid w:val="25F1D9D5"/>
    <w:rsid w:val="25F39357"/>
    <w:rsid w:val="25F44ACB"/>
    <w:rsid w:val="25F723FE"/>
    <w:rsid w:val="26049E22"/>
    <w:rsid w:val="260D1F3A"/>
    <w:rsid w:val="2623320E"/>
    <w:rsid w:val="2623DB7A"/>
    <w:rsid w:val="26267C39"/>
    <w:rsid w:val="262B9D69"/>
    <w:rsid w:val="262C368B"/>
    <w:rsid w:val="262D32D7"/>
    <w:rsid w:val="2630F07A"/>
    <w:rsid w:val="2631B842"/>
    <w:rsid w:val="263AEC83"/>
    <w:rsid w:val="2654F0EE"/>
    <w:rsid w:val="265FC484"/>
    <w:rsid w:val="2666F57B"/>
    <w:rsid w:val="2683E94D"/>
    <w:rsid w:val="2688C722"/>
    <w:rsid w:val="26930C8C"/>
    <w:rsid w:val="26A5C7CB"/>
    <w:rsid w:val="26AB978D"/>
    <w:rsid w:val="26B5CB9E"/>
    <w:rsid w:val="26C2914E"/>
    <w:rsid w:val="26C66B1E"/>
    <w:rsid w:val="26C66E6C"/>
    <w:rsid w:val="26C6B55D"/>
    <w:rsid w:val="26C73C05"/>
    <w:rsid w:val="26D3F46A"/>
    <w:rsid w:val="26DDD32F"/>
    <w:rsid w:val="26DF1387"/>
    <w:rsid w:val="26E156BC"/>
    <w:rsid w:val="26F7E5DD"/>
    <w:rsid w:val="26FB8720"/>
    <w:rsid w:val="27354AD9"/>
    <w:rsid w:val="27398754"/>
    <w:rsid w:val="27439BAF"/>
    <w:rsid w:val="27490A8F"/>
    <w:rsid w:val="274A2CD5"/>
    <w:rsid w:val="27556C02"/>
    <w:rsid w:val="27569BE8"/>
    <w:rsid w:val="276096F6"/>
    <w:rsid w:val="276666BD"/>
    <w:rsid w:val="2767FEEF"/>
    <w:rsid w:val="276EA310"/>
    <w:rsid w:val="276F9AD3"/>
    <w:rsid w:val="2775628C"/>
    <w:rsid w:val="27796250"/>
    <w:rsid w:val="277AAEDD"/>
    <w:rsid w:val="277D37F2"/>
    <w:rsid w:val="277D886F"/>
    <w:rsid w:val="278A209B"/>
    <w:rsid w:val="279880EE"/>
    <w:rsid w:val="27A091ED"/>
    <w:rsid w:val="27A53F44"/>
    <w:rsid w:val="27A9D28D"/>
    <w:rsid w:val="27BC0B55"/>
    <w:rsid w:val="27CD654B"/>
    <w:rsid w:val="27D9AA75"/>
    <w:rsid w:val="27E9E858"/>
    <w:rsid w:val="27EC650C"/>
    <w:rsid w:val="2800273D"/>
    <w:rsid w:val="280DAB9E"/>
    <w:rsid w:val="28135356"/>
    <w:rsid w:val="2819DDD4"/>
    <w:rsid w:val="281A0156"/>
    <w:rsid w:val="28219409"/>
    <w:rsid w:val="2835B334"/>
    <w:rsid w:val="28400F7D"/>
    <w:rsid w:val="2842BB40"/>
    <w:rsid w:val="28455969"/>
    <w:rsid w:val="284CE206"/>
    <w:rsid w:val="28549093"/>
    <w:rsid w:val="285D39EB"/>
    <w:rsid w:val="285F03CC"/>
    <w:rsid w:val="2863341E"/>
    <w:rsid w:val="286A919B"/>
    <w:rsid w:val="286C1ED4"/>
    <w:rsid w:val="287A94B0"/>
    <w:rsid w:val="287C7462"/>
    <w:rsid w:val="28826A12"/>
    <w:rsid w:val="288B8619"/>
    <w:rsid w:val="2892B41B"/>
    <w:rsid w:val="28AA5586"/>
    <w:rsid w:val="28B60C67"/>
    <w:rsid w:val="28BC658E"/>
    <w:rsid w:val="28C177DF"/>
    <w:rsid w:val="28C1A87F"/>
    <w:rsid w:val="28DE439D"/>
    <w:rsid w:val="28EE0ED6"/>
    <w:rsid w:val="28F23054"/>
    <w:rsid w:val="28FA169F"/>
    <w:rsid w:val="290F3822"/>
    <w:rsid w:val="291C332C"/>
    <w:rsid w:val="2928A9BB"/>
    <w:rsid w:val="293CA7A9"/>
    <w:rsid w:val="29410120"/>
    <w:rsid w:val="294437D6"/>
    <w:rsid w:val="294C2E13"/>
    <w:rsid w:val="29699003"/>
    <w:rsid w:val="297189DB"/>
    <w:rsid w:val="297862FB"/>
    <w:rsid w:val="2979E26C"/>
    <w:rsid w:val="297D6823"/>
    <w:rsid w:val="298880A5"/>
    <w:rsid w:val="29ADDA1C"/>
    <w:rsid w:val="29AF9465"/>
    <w:rsid w:val="29B9242F"/>
    <w:rsid w:val="29B9B217"/>
    <w:rsid w:val="29BBC109"/>
    <w:rsid w:val="29C0E346"/>
    <w:rsid w:val="29C6F2E7"/>
    <w:rsid w:val="29CC38FF"/>
    <w:rsid w:val="29CE5FED"/>
    <w:rsid w:val="29D6C774"/>
    <w:rsid w:val="29DAB89E"/>
    <w:rsid w:val="29DFF446"/>
    <w:rsid w:val="29E4F8BC"/>
    <w:rsid w:val="29EF3C1F"/>
    <w:rsid w:val="29F7B0B9"/>
    <w:rsid w:val="2A07BF4E"/>
    <w:rsid w:val="2A0B7FCE"/>
    <w:rsid w:val="2A1134B8"/>
    <w:rsid w:val="2A19429B"/>
    <w:rsid w:val="2A229C37"/>
    <w:rsid w:val="2A2972AC"/>
    <w:rsid w:val="2A484DF6"/>
    <w:rsid w:val="2A53FD5B"/>
    <w:rsid w:val="2A5F6130"/>
    <w:rsid w:val="2A615ABE"/>
    <w:rsid w:val="2A61AB56"/>
    <w:rsid w:val="2A7ED51A"/>
    <w:rsid w:val="2A825969"/>
    <w:rsid w:val="2A88A08C"/>
    <w:rsid w:val="2A96B3E5"/>
    <w:rsid w:val="2AA751CC"/>
    <w:rsid w:val="2AC2BBBA"/>
    <w:rsid w:val="2AC9E79B"/>
    <w:rsid w:val="2ACFED8B"/>
    <w:rsid w:val="2AD5F93C"/>
    <w:rsid w:val="2ADBEDDE"/>
    <w:rsid w:val="2ADEE59D"/>
    <w:rsid w:val="2AED7E2C"/>
    <w:rsid w:val="2AF6BE9F"/>
    <w:rsid w:val="2AFA6F58"/>
    <w:rsid w:val="2B010420"/>
    <w:rsid w:val="2B052B2D"/>
    <w:rsid w:val="2B0830FB"/>
    <w:rsid w:val="2B0A886C"/>
    <w:rsid w:val="2B1B09CE"/>
    <w:rsid w:val="2B1E395F"/>
    <w:rsid w:val="2B1F9B31"/>
    <w:rsid w:val="2B246A85"/>
    <w:rsid w:val="2B2FE498"/>
    <w:rsid w:val="2B3496B6"/>
    <w:rsid w:val="2B3B1426"/>
    <w:rsid w:val="2B456DAE"/>
    <w:rsid w:val="2B499A92"/>
    <w:rsid w:val="2B4CADD5"/>
    <w:rsid w:val="2B4E7E6A"/>
    <w:rsid w:val="2B80A718"/>
    <w:rsid w:val="2B85ECF1"/>
    <w:rsid w:val="2B94B37B"/>
    <w:rsid w:val="2B94E651"/>
    <w:rsid w:val="2B95CBD7"/>
    <w:rsid w:val="2BA4AA8F"/>
    <w:rsid w:val="2BA8436B"/>
    <w:rsid w:val="2BA8ACDD"/>
    <w:rsid w:val="2BA9DAEE"/>
    <w:rsid w:val="2BB79A7F"/>
    <w:rsid w:val="2BBCDA87"/>
    <w:rsid w:val="2BC03276"/>
    <w:rsid w:val="2BC0665E"/>
    <w:rsid w:val="2BC71C4C"/>
    <w:rsid w:val="2BD70F6E"/>
    <w:rsid w:val="2BDD90E1"/>
    <w:rsid w:val="2BFD09D0"/>
    <w:rsid w:val="2C07698C"/>
    <w:rsid w:val="2C0E145C"/>
    <w:rsid w:val="2C1062BB"/>
    <w:rsid w:val="2C1414B3"/>
    <w:rsid w:val="2C1F3443"/>
    <w:rsid w:val="2C41D2C1"/>
    <w:rsid w:val="2C4CC66B"/>
    <w:rsid w:val="2C527A39"/>
    <w:rsid w:val="2C531B68"/>
    <w:rsid w:val="2C5329CB"/>
    <w:rsid w:val="2C5B052E"/>
    <w:rsid w:val="2C680F8F"/>
    <w:rsid w:val="2C7D793F"/>
    <w:rsid w:val="2C977BF5"/>
    <w:rsid w:val="2CA23848"/>
    <w:rsid w:val="2CAAF5A1"/>
    <w:rsid w:val="2CCAB6E5"/>
    <w:rsid w:val="2CCCBECE"/>
    <w:rsid w:val="2CDBE3DB"/>
    <w:rsid w:val="2CDE91F9"/>
    <w:rsid w:val="2CE12522"/>
    <w:rsid w:val="2CE6AD67"/>
    <w:rsid w:val="2CE6DD6E"/>
    <w:rsid w:val="2CECA976"/>
    <w:rsid w:val="2CF7F6C6"/>
    <w:rsid w:val="2D0F3DDF"/>
    <w:rsid w:val="2D1AA9F3"/>
    <w:rsid w:val="2D1BA9F2"/>
    <w:rsid w:val="2D1D368E"/>
    <w:rsid w:val="2D38A6EF"/>
    <w:rsid w:val="2D3AA056"/>
    <w:rsid w:val="2D3D95F5"/>
    <w:rsid w:val="2D3E8970"/>
    <w:rsid w:val="2D4323EF"/>
    <w:rsid w:val="2D4972DC"/>
    <w:rsid w:val="2D49B0FF"/>
    <w:rsid w:val="2D6EC3E0"/>
    <w:rsid w:val="2D74D399"/>
    <w:rsid w:val="2D7FA620"/>
    <w:rsid w:val="2D819A6D"/>
    <w:rsid w:val="2D89C938"/>
    <w:rsid w:val="2D907834"/>
    <w:rsid w:val="2D9C41F4"/>
    <w:rsid w:val="2DA068F6"/>
    <w:rsid w:val="2DA0816F"/>
    <w:rsid w:val="2DB0DA2D"/>
    <w:rsid w:val="2DB1628F"/>
    <w:rsid w:val="2DC04D79"/>
    <w:rsid w:val="2DC6D1BA"/>
    <w:rsid w:val="2DCE32E8"/>
    <w:rsid w:val="2DE07958"/>
    <w:rsid w:val="2DE404DE"/>
    <w:rsid w:val="2DEAE279"/>
    <w:rsid w:val="2DF76BBB"/>
    <w:rsid w:val="2DF86424"/>
    <w:rsid w:val="2E0482E9"/>
    <w:rsid w:val="2E06AA26"/>
    <w:rsid w:val="2E0733E7"/>
    <w:rsid w:val="2E07E2CE"/>
    <w:rsid w:val="2E081B87"/>
    <w:rsid w:val="2E0B8E58"/>
    <w:rsid w:val="2E0DD7D8"/>
    <w:rsid w:val="2E18E46A"/>
    <w:rsid w:val="2E266733"/>
    <w:rsid w:val="2E4E41AB"/>
    <w:rsid w:val="2E55E0C5"/>
    <w:rsid w:val="2E566B1E"/>
    <w:rsid w:val="2E6249F7"/>
    <w:rsid w:val="2E693A9A"/>
    <w:rsid w:val="2E7272D7"/>
    <w:rsid w:val="2E72C50D"/>
    <w:rsid w:val="2E7683F4"/>
    <w:rsid w:val="2E817D1E"/>
    <w:rsid w:val="2E845C8C"/>
    <w:rsid w:val="2E8CCC72"/>
    <w:rsid w:val="2E95638E"/>
    <w:rsid w:val="2E959C2D"/>
    <w:rsid w:val="2E9D8A9F"/>
    <w:rsid w:val="2EA9AD1B"/>
    <w:rsid w:val="2EA9E0B7"/>
    <w:rsid w:val="2EAB70FE"/>
    <w:rsid w:val="2EB437BF"/>
    <w:rsid w:val="2EB80C84"/>
    <w:rsid w:val="2EBCAD30"/>
    <w:rsid w:val="2EBFDBFA"/>
    <w:rsid w:val="2EC4E562"/>
    <w:rsid w:val="2ECB6C7F"/>
    <w:rsid w:val="2ECC0115"/>
    <w:rsid w:val="2ECF8D5E"/>
    <w:rsid w:val="2ED504CD"/>
    <w:rsid w:val="2ED5AD85"/>
    <w:rsid w:val="2ED65751"/>
    <w:rsid w:val="2ED70FDD"/>
    <w:rsid w:val="2EE363FD"/>
    <w:rsid w:val="2EEAA56C"/>
    <w:rsid w:val="2EF9089A"/>
    <w:rsid w:val="2F012428"/>
    <w:rsid w:val="2F048845"/>
    <w:rsid w:val="2F053A36"/>
    <w:rsid w:val="2F19D841"/>
    <w:rsid w:val="2F1A82F1"/>
    <w:rsid w:val="2F1E4E31"/>
    <w:rsid w:val="2F1F4798"/>
    <w:rsid w:val="2F2078D0"/>
    <w:rsid w:val="2F209B73"/>
    <w:rsid w:val="2F231472"/>
    <w:rsid w:val="2F2D3FB8"/>
    <w:rsid w:val="2F2D63CA"/>
    <w:rsid w:val="2F3C7031"/>
    <w:rsid w:val="2F4544A0"/>
    <w:rsid w:val="2F4E4BF4"/>
    <w:rsid w:val="2F4F51CA"/>
    <w:rsid w:val="2F64CE48"/>
    <w:rsid w:val="2F717FAE"/>
    <w:rsid w:val="2F7DCD1D"/>
    <w:rsid w:val="2F7E36F8"/>
    <w:rsid w:val="2F7E94AA"/>
    <w:rsid w:val="2F83FCFB"/>
    <w:rsid w:val="2F99A591"/>
    <w:rsid w:val="2FA99CAC"/>
    <w:rsid w:val="2FAE969F"/>
    <w:rsid w:val="2FB2E947"/>
    <w:rsid w:val="2FB73F39"/>
    <w:rsid w:val="2FBB5046"/>
    <w:rsid w:val="2FC3FFDB"/>
    <w:rsid w:val="2FD4C0D4"/>
    <w:rsid w:val="2FD6BE13"/>
    <w:rsid w:val="2FDBFC14"/>
    <w:rsid w:val="2FDF4324"/>
    <w:rsid w:val="2FDFD8E2"/>
    <w:rsid w:val="2FE2818D"/>
    <w:rsid w:val="2FE383A7"/>
    <w:rsid w:val="2FF32776"/>
    <w:rsid w:val="2FF8AF05"/>
    <w:rsid w:val="2FFD5A74"/>
    <w:rsid w:val="30095A2E"/>
    <w:rsid w:val="300FCECC"/>
    <w:rsid w:val="30287815"/>
    <w:rsid w:val="302AF9BF"/>
    <w:rsid w:val="302E08C2"/>
    <w:rsid w:val="30304DB7"/>
    <w:rsid w:val="30318F32"/>
    <w:rsid w:val="3031B91C"/>
    <w:rsid w:val="3037CB34"/>
    <w:rsid w:val="3038A090"/>
    <w:rsid w:val="303D58C8"/>
    <w:rsid w:val="305CA2FF"/>
    <w:rsid w:val="305E421C"/>
    <w:rsid w:val="305E7891"/>
    <w:rsid w:val="30603662"/>
    <w:rsid w:val="306D7C87"/>
    <w:rsid w:val="30776178"/>
    <w:rsid w:val="307D5836"/>
    <w:rsid w:val="3084136F"/>
    <w:rsid w:val="308626A7"/>
    <w:rsid w:val="3099893C"/>
    <w:rsid w:val="309E052C"/>
    <w:rsid w:val="30AB6823"/>
    <w:rsid w:val="30B29F44"/>
    <w:rsid w:val="30B41AC6"/>
    <w:rsid w:val="30B87390"/>
    <w:rsid w:val="30C3BA4A"/>
    <w:rsid w:val="30CADB0A"/>
    <w:rsid w:val="30CEF32B"/>
    <w:rsid w:val="30D15C0E"/>
    <w:rsid w:val="30D22A6B"/>
    <w:rsid w:val="30D976FA"/>
    <w:rsid w:val="30F0D245"/>
    <w:rsid w:val="30FC7B97"/>
    <w:rsid w:val="30FCDCE5"/>
    <w:rsid w:val="310673B3"/>
    <w:rsid w:val="3108CFC0"/>
    <w:rsid w:val="311A0DAC"/>
    <w:rsid w:val="311BB0FA"/>
    <w:rsid w:val="311CD9DF"/>
    <w:rsid w:val="311D9A5C"/>
    <w:rsid w:val="31344600"/>
    <w:rsid w:val="31347BA3"/>
    <w:rsid w:val="313DB35B"/>
    <w:rsid w:val="313EF3C0"/>
    <w:rsid w:val="31406394"/>
    <w:rsid w:val="314785DE"/>
    <w:rsid w:val="314D7719"/>
    <w:rsid w:val="3156D295"/>
    <w:rsid w:val="317600E1"/>
    <w:rsid w:val="31871577"/>
    <w:rsid w:val="318E4648"/>
    <w:rsid w:val="31900B57"/>
    <w:rsid w:val="319D2943"/>
    <w:rsid w:val="31A358AF"/>
    <w:rsid w:val="31A58F2C"/>
    <w:rsid w:val="31ABA8CE"/>
    <w:rsid w:val="31AC5BF8"/>
    <w:rsid w:val="31B112B2"/>
    <w:rsid w:val="31B91C03"/>
    <w:rsid w:val="31C06B40"/>
    <w:rsid w:val="31C79C70"/>
    <w:rsid w:val="31C7EA05"/>
    <w:rsid w:val="31D00D61"/>
    <w:rsid w:val="31D3E9A8"/>
    <w:rsid w:val="31D47419"/>
    <w:rsid w:val="31E028FD"/>
    <w:rsid w:val="31E346AA"/>
    <w:rsid w:val="31ECCD23"/>
    <w:rsid w:val="31F69467"/>
    <w:rsid w:val="31F76BAF"/>
    <w:rsid w:val="320D7E4F"/>
    <w:rsid w:val="320ED04E"/>
    <w:rsid w:val="32114F0B"/>
    <w:rsid w:val="3217FD92"/>
    <w:rsid w:val="3231B439"/>
    <w:rsid w:val="323200EA"/>
    <w:rsid w:val="323D7C81"/>
    <w:rsid w:val="323E8A52"/>
    <w:rsid w:val="3246F266"/>
    <w:rsid w:val="324CB1E6"/>
    <w:rsid w:val="32651E4C"/>
    <w:rsid w:val="3273DA27"/>
    <w:rsid w:val="327531A0"/>
    <w:rsid w:val="3285A22B"/>
    <w:rsid w:val="329A3F7B"/>
    <w:rsid w:val="329CA2EC"/>
    <w:rsid w:val="32A0201D"/>
    <w:rsid w:val="32A0E08C"/>
    <w:rsid w:val="32A2964C"/>
    <w:rsid w:val="32A837D8"/>
    <w:rsid w:val="32B168A3"/>
    <w:rsid w:val="32BF473B"/>
    <w:rsid w:val="32CE9CE5"/>
    <w:rsid w:val="32DB32A4"/>
    <w:rsid w:val="32DB85C0"/>
    <w:rsid w:val="32E06936"/>
    <w:rsid w:val="32E35539"/>
    <w:rsid w:val="32E3771B"/>
    <w:rsid w:val="32F028D0"/>
    <w:rsid w:val="32F73F98"/>
    <w:rsid w:val="3300FD86"/>
    <w:rsid w:val="33045591"/>
    <w:rsid w:val="330634A6"/>
    <w:rsid w:val="3310343A"/>
    <w:rsid w:val="331FD3EA"/>
    <w:rsid w:val="3330B9C9"/>
    <w:rsid w:val="33337D07"/>
    <w:rsid w:val="3340CEE7"/>
    <w:rsid w:val="3347D008"/>
    <w:rsid w:val="334AE819"/>
    <w:rsid w:val="334EF2E8"/>
    <w:rsid w:val="3352BA13"/>
    <w:rsid w:val="3356D839"/>
    <w:rsid w:val="335C4EAB"/>
    <w:rsid w:val="3376CBC7"/>
    <w:rsid w:val="33802F04"/>
    <w:rsid w:val="3381F571"/>
    <w:rsid w:val="3389DE9C"/>
    <w:rsid w:val="338FE902"/>
    <w:rsid w:val="33913734"/>
    <w:rsid w:val="33A782BD"/>
    <w:rsid w:val="33AF34A7"/>
    <w:rsid w:val="33B1E139"/>
    <w:rsid w:val="33BA8FE6"/>
    <w:rsid w:val="33C466CD"/>
    <w:rsid w:val="33C7C445"/>
    <w:rsid w:val="33D06AE9"/>
    <w:rsid w:val="33D203E8"/>
    <w:rsid w:val="33D67A0F"/>
    <w:rsid w:val="33E38341"/>
    <w:rsid w:val="33E9D05D"/>
    <w:rsid w:val="33EA59A8"/>
    <w:rsid w:val="33F29589"/>
    <w:rsid w:val="33F7E928"/>
    <w:rsid w:val="3401357C"/>
    <w:rsid w:val="340198BA"/>
    <w:rsid w:val="3416BC45"/>
    <w:rsid w:val="34193B13"/>
    <w:rsid w:val="341D5126"/>
    <w:rsid w:val="341FD76F"/>
    <w:rsid w:val="34247FFD"/>
    <w:rsid w:val="3427257C"/>
    <w:rsid w:val="342F880D"/>
    <w:rsid w:val="3434EE92"/>
    <w:rsid w:val="343CBFC1"/>
    <w:rsid w:val="344AFA72"/>
    <w:rsid w:val="344DC76F"/>
    <w:rsid w:val="34522CE2"/>
    <w:rsid w:val="3456185D"/>
    <w:rsid w:val="347033FD"/>
    <w:rsid w:val="347560E3"/>
    <w:rsid w:val="34908502"/>
    <w:rsid w:val="34A7978E"/>
    <w:rsid w:val="34AFEDE9"/>
    <w:rsid w:val="34B27819"/>
    <w:rsid w:val="34B2DE54"/>
    <w:rsid w:val="34B53D86"/>
    <w:rsid w:val="34B64CCB"/>
    <w:rsid w:val="34BA4CF3"/>
    <w:rsid w:val="34C3B621"/>
    <w:rsid w:val="34C8AA5B"/>
    <w:rsid w:val="34CFD5E4"/>
    <w:rsid w:val="34D074E9"/>
    <w:rsid w:val="34DCE2AF"/>
    <w:rsid w:val="34F17E5F"/>
    <w:rsid w:val="34F78993"/>
    <w:rsid w:val="34F8E672"/>
    <w:rsid w:val="3500AF39"/>
    <w:rsid w:val="350A3B1B"/>
    <w:rsid w:val="351220AC"/>
    <w:rsid w:val="351B1D7E"/>
    <w:rsid w:val="351C6362"/>
    <w:rsid w:val="351EC9E8"/>
    <w:rsid w:val="352244DB"/>
    <w:rsid w:val="3522F1BA"/>
    <w:rsid w:val="352E3D3B"/>
    <w:rsid w:val="353A4718"/>
    <w:rsid w:val="353BA842"/>
    <w:rsid w:val="354A6A35"/>
    <w:rsid w:val="354BD8BA"/>
    <w:rsid w:val="355352EF"/>
    <w:rsid w:val="35566132"/>
    <w:rsid w:val="355B9635"/>
    <w:rsid w:val="3565B83D"/>
    <w:rsid w:val="356827CB"/>
    <w:rsid w:val="356B3511"/>
    <w:rsid w:val="357403DD"/>
    <w:rsid w:val="35744A78"/>
    <w:rsid w:val="3576F15F"/>
    <w:rsid w:val="357A7541"/>
    <w:rsid w:val="3583E6D6"/>
    <w:rsid w:val="358D9EB9"/>
    <w:rsid w:val="35967594"/>
    <w:rsid w:val="35AC2F1D"/>
    <w:rsid w:val="35AD5F82"/>
    <w:rsid w:val="35AF71E7"/>
    <w:rsid w:val="35B71332"/>
    <w:rsid w:val="35C1C142"/>
    <w:rsid w:val="35DE8265"/>
    <w:rsid w:val="35F9C2A1"/>
    <w:rsid w:val="3603F202"/>
    <w:rsid w:val="3605129D"/>
    <w:rsid w:val="36078966"/>
    <w:rsid w:val="360D6D25"/>
    <w:rsid w:val="360DAD0F"/>
    <w:rsid w:val="3611A1BC"/>
    <w:rsid w:val="3618DBEF"/>
    <w:rsid w:val="3621E872"/>
    <w:rsid w:val="36403ECC"/>
    <w:rsid w:val="364AC2C8"/>
    <w:rsid w:val="3651995D"/>
    <w:rsid w:val="3651EB31"/>
    <w:rsid w:val="3656D358"/>
    <w:rsid w:val="365CD772"/>
    <w:rsid w:val="36641E81"/>
    <w:rsid w:val="36664927"/>
    <w:rsid w:val="366D5817"/>
    <w:rsid w:val="36718955"/>
    <w:rsid w:val="3686BDEA"/>
    <w:rsid w:val="36885AA7"/>
    <w:rsid w:val="36A32A95"/>
    <w:rsid w:val="36B0DCFA"/>
    <w:rsid w:val="36B3E7ED"/>
    <w:rsid w:val="36B41FF3"/>
    <w:rsid w:val="36B4C31F"/>
    <w:rsid w:val="36C8A7D8"/>
    <w:rsid w:val="36D71CB9"/>
    <w:rsid w:val="36D9F8E1"/>
    <w:rsid w:val="36E7B56B"/>
    <w:rsid w:val="36F66D5A"/>
    <w:rsid w:val="37020FF5"/>
    <w:rsid w:val="3712CA1C"/>
    <w:rsid w:val="3716707D"/>
    <w:rsid w:val="371F5580"/>
    <w:rsid w:val="371F6D9C"/>
    <w:rsid w:val="37243AF3"/>
    <w:rsid w:val="37287DF3"/>
    <w:rsid w:val="372ABFFA"/>
    <w:rsid w:val="37337137"/>
    <w:rsid w:val="37419D6D"/>
    <w:rsid w:val="37449F7B"/>
    <w:rsid w:val="3750BD16"/>
    <w:rsid w:val="3756ED8B"/>
    <w:rsid w:val="3770D887"/>
    <w:rsid w:val="3789CC47"/>
    <w:rsid w:val="378F2271"/>
    <w:rsid w:val="3792ED53"/>
    <w:rsid w:val="379D0E95"/>
    <w:rsid w:val="37B816CD"/>
    <w:rsid w:val="37BAF85C"/>
    <w:rsid w:val="37BB1B43"/>
    <w:rsid w:val="37BFE964"/>
    <w:rsid w:val="37D4E8BF"/>
    <w:rsid w:val="37D83264"/>
    <w:rsid w:val="37E01CC6"/>
    <w:rsid w:val="37EA5EEF"/>
    <w:rsid w:val="37F8C52D"/>
    <w:rsid w:val="3803D800"/>
    <w:rsid w:val="380581D1"/>
    <w:rsid w:val="380A77A1"/>
    <w:rsid w:val="380F87BF"/>
    <w:rsid w:val="38260BE2"/>
    <w:rsid w:val="382E984C"/>
    <w:rsid w:val="3830B192"/>
    <w:rsid w:val="3837B47A"/>
    <w:rsid w:val="3838BC6C"/>
    <w:rsid w:val="3848022A"/>
    <w:rsid w:val="384DC6FB"/>
    <w:rsid w:val="385F0E74"/>
    <w:rsid w:val="3862D3E8"/>
    <w:rsid w:val="386D0B3D"/>
    <w:rsid w:val="38822A0F"/>
    <w:rsid w:val="3885070B"/>
    <w:rsid w:val="3886600E"/>
    <w:rsid w:val="3888A490"/>
    <w:rsid w:val="3892158B"/>
    <w:rsid w:val="38A7F24B"/>
    <w:rsid w:val="38B098CA"/>
    <w:rsid w:val="38B18241"/>
    <w:rsid w:val="38B68211"/>
    <w:rsid w:val="38BAC4A6"/>
    <w:rsid w:val="38C8CFC0"/>
    <w:rsid w:val="38CCF97B"/>
    <w:rsid w:val="38DCC595"/>
    <w:rsid w:val="38E06A2E"/>
    <w:rsid w:val="38E1D890"/>
    <w:rsid w:val="38E21387"/>
    <w:rsid w:val="38E27DF3"/>
    <w:rsid w:val="38E365E2"/>
    <w:rsid w:val="38E53EE6"/>
    <w:rsid w:val="38E6B334"/>
    <w:rsid w:val="38EEE272"/>
    <w:rsid w:val="38F3AC82"/>
    <w:rsid w:val="38F70AA7"/>
    <w:rsid w:val="3902B9F3"/>
    <w:rsid w:val="391101AE"/>
    <w:rsid w:val="391BD7B0"/>
    <w:rsid w:val="39232EDD"/>
    <w:rsid w:val="392CDFC7"/>
    <w:rsid w:val="394B1D50"/>
    <w:rsid w:val="394C413D"/>
    <w:rsid w:val="3950DE2C"/>
    <w:rsid w:val="395285F1"/>
    <w:rsid w:val="39562165"/>
    <w:rsid w:val="395CED5C"/>
    <w:rsid w:val="395D1EED"/>
    <w:rsid w:val="396524CD"/>
    <w:rsid w:val="396865F6"/>
    <w:rsid w:val="397AB280"/>
    <w:rsid w:val="397FA711"/>
    <w:rsid w:val="3984543E"/>
    <w:rsid w:val="3987F6D7"/>
    <w:rsid w:val="39928DF0"/>
    <w:rsid w:val="39B60964"/>
    <w:rsid w:val="39BE6058"/>
    <w:rsid w:val="39C3BB82"/>
    <w:rsid w:val="39CF6669"/>
    <w:rsid w:val="39CFDBD2"/>
    <w:rsid w:val="39D7F49C"/>
    <w:rsid w:val="39D96E5C"/>
    <w:rsid w:val="39DC07D4"/>
    <w:rsid w:val="39DCAED0"/>
    <w:rsid w:val="39F25D7D"/>
    <w:rsid w:val="39F54FC6"/>
    <w:rsid w:val="3A044A81"/>
    <w:rsid w:val="3A18BD41"/>
    <w:rsid w:val="3A1C836C"/>
    <w:rsid w:val="3A1F8085"/>
    <w:rsid w:val="3A22DA71"/>
    <w:rsid w:val="3A28DDE3"/>
    <w:rsid w:val="3A2FC14B"/>
    <w:rsid w:val="3A47111F"/>
    <w:rsid w:val="3A4E8127"/>
    <w:rsid w:val="3A597489"/>
    <w:rsid w:val="3A5988B2"/>
    <w:rsid w:val="3A6039B2"/>
    <w:rsid w:val="3A64D18F"/>
    <w:rsid w:val="3A6E9228"/>
    <w:rsid w:val="3A807F27"/>
    <w:rsid w:val="3A89F222"/>
    <w:rsid w:val="3A922FE5"/>
    <w:rsid w:val="3A96FD21"/>
    <w:rsid w:val="3AAF255B"/>
    <w:rsid w:val="3AB09749"/>
    <w:rsid w:val="3AB6E455"/>
    <w:rsid w:val="3ABA0375"/>
    <w:rsid w:val="3ABA9C00"/>
    <w:rsid w:val="3AC7856A"/>
    <w:rsid w:val="3ACDB2E2"/>
    <w:rsid w:val="3ACE2DDA"/>
    <w:rsid w:val="3AD03717"/>
    <w:rsid w:val="3AD40DF6"/>
    <w:rsid w:val="3ADDD556"/>
    <w:rsid w:val="3ADE421F"/>
    <w:rsid w:val="3AECDCD4"/>
    <w:rsid w:val="3AEF3748"/>
    <w:rsid w:val="3AF4C8CC"/>
    <w:rsid w:val="3AFFD8A5"/>
    <w:rsid w:val="3B0381D7"/>
    <w:rsid w:val="3B153630"/>
    <w:rsid w:val="3B170777"/>
    <w:rsid w:val="3B19382A"/>
    <w:rsid w:val="3B1A4F29"/>
    <w:rsid w:val="3B2D81B3"/>
    <w:rsid w:val="3B32AA95"/>
    <w:rsid w:val="3B352A46"/>
    <w:rsid w:val="3B386A17"/>
    <w:rsid w:val="3B3A0D4E"/>
    <w:rsid w:val="3B498054"/>
    <w:rsid w:val="3B49DF0E"/>
    <w:rsid w:val="3B4EF6F5"/>
    <w:rsid w:val="3B5FC569"/>
    <w:rsid w:val="3B609AC7"/>
    <w:rsid w:val="3B645812"/>
    <w:rsid w:val="3B653D3D"/>
    <w:rsid w:val="3B73B8BC"/>
    <w:rsid w:val="3B788928"/>
    <w:rsid w:val="3B81F8CC"/>
    <w:rsid w:val="3B8AD2E7"/>
    <w:rsid w:val="3B8AF4EF"/>
    <w:rsid w:val="3B91F7FA"/>
    <w:rsid w:val="3B9B23F5"/>
    <w:rsid w:val="3BA26470"/>
    <w:rsid w:val="3BAA3C76"/>
    <w:rsid w:val="3BB42EB4"/>
    <w:rsid w:val="3BC35F6E"/>
    <w:rsid w:val="3BC7596A"/>
    <w:rsid w:val="3BC927AA"/>
    <w:rsid w:val="3BCB090A"/>
    <w:rsid w:val="3BCF6E15"/>
    <w:rsid w:val="3BD04396"/>
    <w:rsid w:val="3BD09B3B"/>
    <w:rsid w:val="3BD73880"/>
    <w:rsid w:val="3BDFC34D"/>
    <w:rsid w:val="3BE4E149"/>
    <w:rsid w:val="3BEBAF38"/>
    <w:rsid w:val="3BF6589D"/>
    <w:rsid w:val="3BFB9168"/>
    <w:rsid w:val="3C065CEC"/>
    <w:rsid w:val="3C0B19F6"/>
    <w:rsid w:val="3C0D691C"/>
    <w:rsid w:val="3C0DEF74"/>
    <w:rsid w:val="3C139E4B"/>
    <w:rsid w:val="3C256145"/>
    <w:rsid w:val="3C2B3388"/>
    <w:rsid w:val="3C2DF2C1"/>
    <w:rsid w:val="3C2E3F97"/>
    <w:rsid w:val="3C3936AE"/>
    <w:rsid w:val="3C3A0C91"/>
    <w:rsid w:val="3C3DC6F8"/>
    <w:rsid w:val="3C510A0F"/>
    <w:rsid w:val="3C535265"/>
    <w:rsid w:val="3C5EF34B"/>
    <w:rsid w:val="3C5F12ED"/>
    <w:rsid w:val="3C659B5B"/>
    <w:rsid w:val="3C6A3269"/>
    <w:rsid w:val="3C6CAD2D"/>
    <w:rsid w:val="3C71C43A"/>
    <w:rsid w:val="3C7E2142"/>
    <w:rsid w:val="3C8B0976"/>
    <w:rsid w:val="3C8F464C"/>
    <w:rsid w:val="3C944B2C"/>
    <w:rsid w:val="3CA467A5"/>
    <w:rsid w:val="3CA4E269"/>
    <w:rsid w:val="3CAE0C4E"/>
    <w:rsid w:val="3CAF1798"/>
    <w:rsid w:val="3CB1C053"/>
    <w:rsid w:val="3CB55527"/>
    <w:rsid w:val="3CBC7CC2"/>
    <w:rsid w:val="3CC486C5"/>
    <w:rsid w:val="3CC6DB43"/>
    <w:rsid w:val="3CD3D26C"/>
    <w:rsid w:val="3CDBE1C1"/>
    <w:rsid w:val="3CDBF6A7"/>
    <w:rsid w:val="3CF4D76D"/>
    <w:rsid w:val="3CFA3CD4"/>
    <w:rsid w:val="3CFCCB84"/>
    <w:rsid w:val="3CFE3DE4"/>
    <w:rsid w:val="3D0EA409"/>
    <w:rsid w:val="3D15AA8D"/>
    <w:rsid w:val="3D249AD1"/>
    <w:rsid w:val="3D290F08"/>
    <w:rsid w:val="3D2A1931"/>
    <w:rsid w:val="3D2C1709"/>
    <w:rsid w:val="3D2FD281"/>
    <w:rsid w:val="3D3FFC7E"/>
    <w:rsid w:val="3D55FD59"/>
    <w:rsid w:val="3D586147"/>
    <w:rsid w:val="3D58869F"/>
    <w:rsid w:val="3D58CB9A"/>
    <w:rsid w:val="3D5C7483"/>
    <w:rsid w:val="3D5E34DE"/>
    <w:rsid w:val="3D5F02DC"/>
    <w:rsid w:val="3D605124"/>
    <w:rsid w:val="3D76E3B0"/>
    <w:rsid w:val="3D8C8CDD"/>
    <w:rsid w:val="3D8EA028"/>
    <w:rsid w:val="3D97FCE1"/>
    <w:rsid w:val="3D99AF01"/>
    <w:rsid w:val="3D9C1E0F"/>
    <w:rsid w:val="3DA996D6"/>
    <w:rsid w:val="3DB7D41B"/>
    <w:rsid w:val="3DB9F2FA"/>
    <w:rsid w:val="3DD0E5C8"/>
    <w:rsid w:val="3DD1AC11"/>
    <w:rsid w:val="3DDCCF51"/>
    <w:rsid w:val="3DEB8AA4"/>
    <w:rsid w:val="3DEF8BB9"/>
    <w:rsid w:val="3DFB92CE"/>
    <w:rsid w:val="3DFC764F"/>
    <w:rsid w:val="3E02711E"/>
    <w:rsid w:val="3E0F1EA0"/>
    <w:rsid w:val="3E103025"/>
    <w:rsid w:val="3E3C78A9"/>
    <w:rsid w:val="3E42634F"/>
    <w:rsid w:val="3E469C5F"/>
    <w:rsid w:val="3E4C96B5"/>
    <w:rsid w:val="3E597EDC"/>
    <w:rsid w:val="3E5F9873"/>
    <w:rsid w:val="3E65E130"/>
    <w:rsid w:val="3E6EE9E1"/>
    <w:rsid w:val="3E7D4902"/>
    <w:rsid w:val="3E85160E"/>
    <w:rsid w:val="3E9149EF"/>
    <w:rsid w:val="3E9ACAA3"/>
    <w:rsid w:val="3E9CB4A5"/>
    <w:rsid w:val="3EA02D2F"/>
    <w:rsid w:val="3EACF1F3"/>
    <w:rsid w:val="3EB1CCFC"/>
    <w:rsid w:val="3EB2BE57"/>
    <w:rsid w:val="3EB47972"/>
    <w:rsid w:val="3EB672EA"/>
    <w:rsid w:val="3EBE5EA4"/>
    <w:rsid w:val="3EBF20A6"/>
    <w:rsid w:val="3ECB0676"/>
    <w:rsid w:val="3ECC5A37"/>
    <w:rsid w:val="3ED33C19"/>
    <w:rsid w:val="3ED7587E"/>
    <w:rsid w:val="3EDF012E"/>
    <w:rsid w:val="3EE4DB6F"/>
    <w:rsid w:val="3EE98138"/>
    <w:rsid w:val="3EE984D6"/>
    <w:rsid w:val="3EEE1EF5"/>
    <w:rsid w:val="3F098034"/>
    <w:rsid w:val="3F22A5C3"/>
    <w:rsid w:val="3F2EA759"/>
    <w:rsid w:val="3F3B8D68"/>
    <w:rsid w:val="3F48BF64"/>
    <w:rsid w:val="3F49319E"/>
    <w:rsid w:val="3F5FA96B"/>
    <w:rsid w:val="3F61BC95"/>
    <w:rsid w:val="3F7C160F"/>
    <w:rsid w:val="3F7D4E95"/>
    <w:rsid w:val="3F93B160"/>
    <w:rsid w:val="3F9A5F1F"/>
    <w:rsid w:val="3F9E2316"/>
    <w:rsid w:val="3FA05D60"/>
    <w:rsid w:val="3FAAE710"/>
    <w:rsid w:val="3FB0E38D"/>
    <w:rsid w:val="3FB2C6F8"/>
    <w:rsid w:val="3FB43DD1"/>
    <w:rsid w:val="3FB615B1"/>
    <w:rsid w:val="3FC7F699"/>
    <w:rsid w:val="3FD231F8"/>
    <w:rsid w:val="3FD3A8DE"/>
    <w:rsid w:val="3FD71EA9"/>
    <w:rsid w:val="3FDEEDD4"/>
    <w:rsid w:val="3FE1318D"/>
    <w:rsid w:val="3FE2EE78"/>
    <w:rsid w:val="3FF5C402"/>
    <w:rsid w:val="3FFF1427"/>
    <w:rsid w:val="4008228C"/>
    <w:rsid w:val="400A3248"/>
    <w:rsid w:val="40334AC1"/>
    <w:rsid w:val="403EFC66"/>
    <w:rsid w:val="4042D2CA"/>
    <w:rsid w:val="4042DA77"/>
    <w:rsid w:val="404E714E"/>
    <w:rsid w:val="40584B6E"/>
    <w:rsid w:val="4062E563"/>
    <w:rsid w:val="406C2C62"/>
    <w:rsid w:val="4070EF5E"/>
    <w:rsid w:val="4082A247"/>
    <w:rsid w:val="408488FB"/>
    <w:rsid w:val="4084B3EA"/>
    <w:rsid w:val="40862673"/>
    <w:rsid w:val="408D04AD"/>
    <w:rsid w:val="408D75D9"/>
    <w:rsid w:val="4092B8D3"/>
    <w:rsid w:val="40A24714"/>
    <w:rsid w:val="40A62B78"/>
    <w:rsid w:val="40AC9ECF"/>
    <w:rsid w:val="40AF49CB"/>
    <w:rsid w:val="40C11FB2"/>
    <w:rsid w:val="40C3B0D3"/>
    <w:rsid w:val="40D371B0"/>
    <w:rsid w:val="40E0A954"/>
    <w:rsid w:val="40E31987"/>
    <w:rsid w:val="40E41284"/>
    <w:rsid w:val="40F44FD2"/>
    <w:rsid w:val="40F490D9"/>
    <w:rsid w:val="40F7189C"/>
    <w:rsid w:val="40F77096"/>
    <w:rsid w:val="4101BA3C"/>
    <w:rsid w:val="41055CB2"/>
    <w:rsid w:val="410A0B7E"/>
    <w:rsid w:val="410BE1CF"/>
    <w:rsid w:val="410F9049"/>
    <w:rsid w:val="41140C98"/>
    <w:rsid w:val="412F527C"/>
    <w:rsid w:val="412F9F42"/>
    <w:rsid w:val="4133F36F"/>
    <w:rsid w:val="413D383C"/>
    <w:rsid w:val="4154DD30"/>
    <w:rsid w:val="4155D7D1"/>
    <w:rsid w:val="4157918F"/>
    <w:rsid w:val="415E6059"/>
    <w:rsid w:val="4163E47E"/>
    <w:rsid w:val="4167ACFB"/>
    <w:rsid w:val="41773C5A"/>
    <w:rsid w:val="417F11B5"/>
    <w:rsid w:val="417FB1A4"/>
    <w:rsid w:val="41A84BED"/>
    <w:rsid w:val="41A8CACE"/>
    <w:rsid w:val="41AA1E2B"/>
    <w:rsid w:val="41AC6E6C"/>
    <w:rsid w:val="41ADAC2C"/>
    <w:rsid w:val="41B1CE15"/>
    <w:rsid w:val="41B86915"/>
    <w:rsid w:val="41B9E44C"/>
    <w:rsid w:val="41BE470D"/>
    <w:rsid w:val="41BFDDA6"/>
    <w:rsid w:val="41D1B4FC"/>
    <w:rsid w:val="41D289DC"/>
    <w:rsid w:val="41D93BD6"/>
    <w:rsid w:val="41E83E6B"/>
    <w:rsid w:val="41EB830B"/>
    <w:rsid w:val="41F339EB"/>
    <w:rsid w:val="4214BD65"/>
    <w:rsid w:val="421DAF91"/>
    <w:rsid w:val="4220AC33"/>
    <w:rsid w:val="4221B362"/>
    <w:rsid w:val="42237537"/>
    <w:rsid w:val="4226F1A4"/>
    <w:rsid w:val="42270D38"/>
    <w:rsid w:val="4227BA53"/>
    <w:rsid w:val="422CE32C"/>
    <w:rsid w:val="42466011"/>
    <w:rsid w:val="424EF653"/>
    <w:rsid w:val="4262C43F"/>
    <w:rsid w:val="42649492"/>
    <w:rsid w:val="426C69EF"/>
    <w:rsid w:val="427713FB"/>
    <w:rsid w:val="42784888"/>
    <w:rsid w:val="4282E022"/>
    <w:rsid w:val="42977EC0"/>
    <w:rsid w:val="429B0F3F"/>
    <w:rsid w:val="42AEAE47"/>
    <w:rsid w:val="42B24156"/>
    <w:rsid w:val="42BFE8C7"/>
    <w:rsid w:val="42C810A4"/>
    <w:rsid w:val="42D4C62D"/>
    <w:rsid w:val="42D7D62F"/>
    <w:rsid w:val="42DCD531"/>
    <w:rsid w:val="42EB6AED"/>
    <w:rsid w:val="42FBC0A5"/>
    <w:rsid w:val="4308B0D7"/>
    <w:rsid w:val="4315894B"/>
    <w:rsid w:val="431FE81F"/>
    <w:rsid w:val="4322DDF7"/>
    <w:rsid w:val="43285B31"/>
    <w:rsid w:val="432DFA33"/>
    <w:rsid w:val="4333DAB5"/>
    <w:rsid w:val="43395EFA"/>
    <w:rsid w:val="433B4C25"/>
    <w:rsid w:val="433DA831"/>
    <w:rsid w:val="434D669F"/>
    <w:rsid w:val="4362956E"/>
    <w:rsid w:val="43734981"/>
    <w:rsid w:val="43810B92"/>
    <w:rsid w:val="4392D1CC"/>
    <w:rsid w:val="43939E6A"/>
    <w:rsid w:val="439B3D2E"/>
    <w:rsid w:val="439E3A46"/>
    <w:rsid w:val="43A82994"/>
    <w:rsid w:val="43B8ED68"/>
    <w:rsid w:val="43B93494"/>
    <w:rsid w:val="43B96A72"/>
    <w:rsid w:val="43BEC40D"/>
    <w:rsid w:val="43C2A93D"/>
    <w:rsid w:val="43CAAAA8"/>
    <w:rsid w:val="43D3DEB7"/>
    <w:rsid w:val="43DFA0B4"/>
    <w:rsid w:val="43F4BC82"/>
    <w:rsid w:val="43F636B2"/>
    <w:rsid w:val="43F985BC"/>
    <w:rsid w:val="43FAA848"/>
    <w:rsid w:val="4403691D"/>
    <w:rsid w:val="440470B0"/>
    <w:rsid w:val="440C86F2"/>
    <w:rsid w:val="440E3AFC"/>
    <w:rsid w:val="4416FC49"/>
    <w:rsid w:val="44270A5A"/>
    <w:rsid w:val="4431B52C"/>
    <w:rsid w:val="44397140"/>
    <w:rsid w:val="4444415F"/>
    <w:rsid w:val="4458BAF3"/>
    <w:rsid w:val="4470C9DE"/>
    <w:rsid w:val="44737DB5"/>
    <w:rsid w:val="447C26E8"/>
    <w:rsid w:val="447EC59F"/>
    <w:rsid w:val="4482262B"/>
    <w:rsid w:val="4483D17F"/>
    <w:rsid w:val="44870636"/>
    <w:rsid w:val="4489E421"/>
    <w:rsid w:val="449A34E4"/>
    <w:rsid w:val="449F7708"/>
    <w:rsid w:val="44A422AB"/>
    <w:rsid w:val="44A6AEA1"/>
    <w:rsid w:val="44AC9B28"/>
    <w:rsid w:val="44AD38E3"/>
    <w:rsid w:val="44B0BC5C"/>
    <w:rsid w:val="44B538DC"/>
    <w:rsid w:val="44BBDECD"/>
    <w:rsid w:val="44BCEF9A"/>
    <w:rsid w:val="44BDEFA5"/>
    <w:rsid w:val="44BF39A1"/>
    <w:rsid w:val="44C21A32"/>
    <w:rsid w:val="44C244E7"/>
    <w:rsid w:val="44C7C6D1"/>
    <w:rsid w:val="44DC977D"/>
    <w:rsid w:val="44E26D28"/>
    <w:rsid w:val="44E7F080"/>
    <w:rsid w:val="44FD7627"/>
    <w:rsid w:val="44FD76EB"/>
    <w:rsid w:val="44FFF950"/>
    <w:rsid w:val="45069045"/>
    <w:rsid w:val="450CC2D3"/>
    <w:rsid w:val="4517CF66"/>
    <w:rsid w:val="45180A2B"/>
    <w:rsid w:val="451EECE3"/>
    <w:rsid w:val="45209C9A"/>
    <w:rsid w:val="45260555"/>
    <w:rsid w:val="45291CE4"/>
    <w:rsid w:val="452A6B61"/>
    <w:rsid w:val="452AFC75"/>
    <w:rsid w:val="452F4E8D"/>
    <w:rsid w:val="45313E62"/>
    <w:rsid w:val="45378D58"/>
    <w:rsid w:val="4544D47A"/>
    <w:rsid w:val="455E5BD3"/>
    <w:rsid w:val="45684FE2"/>
    <w:rsid w:val="4572D867"/>
    <w:rsid w:val="4573775F"/>
    <w:rsid w:val="45747B8A"/>
    <w:rsid w:val="45752FEC"/>
    <w:rsid w:val="45860007"/>
    <w:rsid w:val="458FB383"/>
    <w:rsid w:val="45AB9BBA"/>
    <w:rsid w:val="45AD36A4"/>
    <w:rsid w:val="45AD48F7"/>
    <w:rsid w:val="45BBA553"/>
    <w:rsid w:val="45C3C664"/>
    <w:rsid w:val="45C4C114"/>
    <w:rsid w:val="45C735C5"/>
    <w:rsid w:val="45C77762"/>
    <w:rsid w:val="45D152A1"/>
    <w:rsid w:val="45D6565B"/>
    <w:rsid w:val="45DC3E67"/>
    <w:rsid w:val="460037D6"/>
    <w:rsid w:val="4610B86A"/>
    <w:rsid w:val="46145DD2"/>
    <w:rsid w:val="461FC32F"/>
    <w:rsid w:val="46206B2A"/>
    <w:rsid w:val="462A600D"/>
    <w:rsid w:val="462B1818"/>
    <w:rsid w:val="46301D8E"/>
    <w:rsid w:val="463A8B8E"/>
    <w:rsid w:val="46447044"/>
    <w:rsid w:val="464E0640"/>
    <w:rsid w:val="4660C15B"/>
    <w:rsid w:val="4665AAD3"/>
    <w:rsid w:val="46662FC5"/>
    <w:rsid w:val="46665C33"/>
    <w:rsid w:val="466A6FB4"/>
    <w:rsid w:val="466BDDD2"/>
    <w:rsid w:val="466D4386"/>
    <w:rsid w:val="466E4EC4"/>
    <w:rsid w:val="467608BA"/>
    <w:rsid w:val="467ED016"/>
    <w:rsid w:val="4680A2B0"/>
    <w:rsid w:val="46899E59"/>
    <w:rsid w:val="468AB8A5"/>
    <w:rsid w:val="46A03E45"/>
    <w:rsid w:val="46A5B43B"/>
    <w:rsid w:val="46B53021"/>
    <w:rsid w:val="46B70793"/>
    <w:rsid w:val="46CF8294"/>
    <w:rsid w:val="46D66D67"/>
    <w:rsid w:val="46D8C16B"/>
    <w:rsid w:val="46D9F546"/>
    <w:rsid w:val="46DDD764"/>
    <w:rsid w:val="46E89390"/>
    <w:rsid w:val="46EBF226"/>
    <w:rsid w:val="46F46C7D"/>
    <w:rsid w:val="46F95375"/>
    <w:rsid w:val="46FF86C6"/>
    <w:rsid w:val="47003D07"/>
    <w:rsid w:val="470AF764"/>
    <w:rsid w:val="4720EEE8"/>
    <w:rsid w:val="4721417D"/>
    <w:rsid w:val="474015C9"/>
    <w:rsid w:val="47452DFA"/>
    <w:rsid w:val="4748B50B"/>
    <w:rsid w:val="4767DE86"/>
    <w:rsid w:val="476C0B24"/>
    <w:rsid w:val="47715CD6"/>
    <w:rsid w:val="4773E799"/>
    <w:rsid w:val="477AE134"/>
    <w:rsid w:val="477BC376"/>
    <w:rsid w:val="47805629"/>
    <w:rsid w:val="478086D7"/>
    <w:rsid w:val="47828256"/>
    <w:rsid w:val="47996868"/>
    <w:rsid w:val="47A9B4A6"/>
    <w:rsid w:val="47D57BE1"/>
    <w:rsid w:val="47D6EDE5"/>
    <w:rsid w:val="47DEC90E"/>
    <w:rsid w:val="47E9C6E4"/>
    <w:rsid w:val="47EB4B7E"/>
    <w:rsid w:val="47EC78AF"/>
    <w:rsid w:val="47ECC9BC"/>
    <w:rsid w:val="47EDA3C4"/>
    <w:rsid w:val="47EF0E71"/>
    <w:rsid w:val="47EFC268"/>
    <w:rsid w:val="48110812"/>
    <w:rsid w:val="481749A7"/>
    <w:rsid w:val="4824830E"/>
    <w:rsid w:val="483C58BA"/>
    <w:rsid w:val="484430FD"/>
    <w:rsid w:val="48520D38"/>
    <w:rsid w:val="485C9A64"/>
    <w:rsid w:val="485D91D3"/>
    <w:rsid w:val="48640C98"/>
    <w:rsid w:val="486D5324"/>
    <w:rsid w:val="487211DD"/>
    <w:rsid w:val="48754115"/>
    <w:rsid w:val="4880179F"/>
    <w:rsid w:val="4886AA5F"/>
    <w:rsid w:val="4892EA4F"/>
    <w:rsid w:val="4899109F"/>
    <w:rsid w:val="489972C6"/>
    <w:rsid w:val="489E2789"/>
    <w:rsid w:val="48B03CA0"/>
    <w:rsid w:val="48CA0F99"/>
    <w:rsid w:val="48CB409B"/>
    <w:rsid w:val="48DC28A5"/>
    <w:rsid w:val="48DF221A"/>
    <w:rsid w:val="48EE3F08"/>
    <w:rsid w:val="48F67EB4"/>
    <w:rsid w:val="48FB1EB4"/>
    <w:rsid w:val="491BBDF8"/>
    <w:rsid w:val="4922C5C4"/>
    <w:rsid w:val="492B7129"/>
    <w:rsid w:val="494F81C8"/>
    <w:rsid w:val="49509852"/>
    <w:rsid w:val="4954392A"/>
    <w:rsid w:val="4956E2FB"/>
    <w:rsid w:val="495E2B4E"/>
    <w:rsid w:val="498059EF"/>
    <w:rsid w:val="49843993"/>
    <w:rsid w:val="499B191F"/>
    <w:rsid w:val="499C87AC"/>
    <w:rsid w:val="49A52DA5"/>
    <w:rsid w:val="49A6E37E"/>
    <w:rsid w:val="49B3B30B"/>
    <w:rsid w:val="49B61F2F"/>
    <w:rsid w:val="49B6CF3D"/>
    <w:rsid w:val="49B893DE"/>
    <w:rsid w:val="49B996A0"/>
    <w:rsid w:val="49BCEC29"/>
    <w:rsid w:val="49CD1529"/>
    <w:rsid w:val="49CDC765"/>
    <w:rsid w:val="49DFB70C"/>
    <w:rsid w:val="49EF1ADD"/>
    <w:rsid w:val="49F53A8F"/>
    <w:rsid w:val="49F601FE"/>
    <w:rsid w:val="49F7B397"/>
    <w:rsid w:val="49F9A08C"/>
    <w:rsid w:val="49FEBC9B"/>
    <w:rsid w:val="4A037301"/>
    <w:rsid w:val="4A03E73F"/>
    <w:rsid w:val="4A065636"/>
    <w:rsid w:val="4A09C365"/>
    <w:rsid w:val="4A0E5A8F"/>
    <w:rsid w:val="4A107B09"/>
    <w:rsid w:val="4A169BD5"/>
    <w:rsid w:val="4A295AD8"/>
    <w:rsid w:val="4A325D10"/>
    <w:rsid w:val="4A3CB1F7"/>
    <w:rsid w:val="4A4BA0DA"/>
    <w:rsid w:val="4A5793B5"/>
    <w:rsid w:val="4A61B900"/>
    <w:rsid w:val="4A6445E6"/>
    <w:rsid w:val="4A6568C2"/>
    <w:rsid w:val="4A6A85AA"/>
    <w:rsid w:val="4A715AD8"/>
    <w:rsid w:val="4A77A09D"/>
    <w:rsid w:val="4A7BDBB7"/>
    <w:rsid w:val="4A83F8F3"/>
    <w:rsid w:val="4A85B4FB"/>
    <w:rsid w:val="4A87824E"/>
    <w:rsid w:val="4A88D22E"/>
    <w:rsid w:val="4A89A694"/>
    <w:rsid w:val="4AA51549"/>
    <w:rsid w:val="4AA7FC6E"/>
    <w:rsid w:val="4AB0EB1C"/>
    <w:rsid w:val="4AB1B43D"/>
    <w:rsid w:val="4ABB22A1"/>
    <w:rsid w:val="4AC893F8"/>
    <w:rsid w:val="4AC9122B"/>
    <w:rsid w:val="4AF5CA8E"/>
    <w:rsid w:val="4AF936ED"/>
    <w:rsid w:val="4AF9A8ED"/>
    <w:rsid w:val="4AFB6374"/>
    <w:rsid w:val="4B118D3C"/>
    <w:rsid w:val="4B17D276"/>
    <w:rsid w:val="4B1A6027"/>
    <w:rsid w:val="4B235B87"/>
    <w:rsid w:val="4B2A6746"/>
    <w:rsid w:val="4B2D65FC"/>
    <w:rsid w:val="4B2E4755"/>
    <w:rsid w:val="4B34FDAB"/>
    <w:rsid w:val="4B415D4B"/>
    <w:rsid w:val="4B45A89E"/>
    <w:rsid w:val="4B4FA6F7"/>
    <w:rsid w:val="4B514055"/>
    <w:rsid w:val="4B5A630F"/>
    <w:rsid w:val="4B623FE1"/>
    <w:rsid w:val="4B6C65D4"/>
    <w:rsid w:val="4B6D7E17"/>
    <w:rsid w:val="4B6D89FD"/>
    <w:rsid w:val="4B828B8C"/>
    <w:rsid w:val="4B8D4A0F"/>
    <w:rsid w:val="4B953458"/>
    <w:rsid w:val="4BAE631D"/>
    <w:rsid w:val="4BB6AB27"/>
    <w:rsid w:val="4BECDC61"/>
    <w:rsid w:val="4BEE2CF1"/>
    <w:rsid w:val="4BF85E75"/>
    <w:rsid w:val="4C22215D"/>
    <w:rsid w:val="4C2505AB"/>
    <w:rsid w:val="4C3321C6"/>
    <w:rsid w:val="4C3D8A85"/>
    <w:rsid w:val="4C659E2C"/>
    <w:rsid w:val="4C65B0B5"/>
    <w:rsid w:val="4C6E1CAE"/>
    <w:rsid w:val="4C7B3305"/>
    <w:rsid w:val="4C84716D"/>
    <w:rsid w:val="4C84D364"/>
    <w:rsid w:val="4CA88B61"/>
    <w:rsid w:val="4CA8CB7E"/>
    <w:rsid w:val="4CAF000C"/>
    <w:rsid w:val="4CBA15F9"/>
    <w:rsid w:val="4CBE40B4"/>
    <w:rsid w:val="4CD1BC4E"/>
    <w:rsid w:val="4CDCF059"/>
    <w:rsid w:val="4CE43513"/>
    <w:rsid w:val="4CE74B79"/>
    <w:rsid w:val="4CEC481A"/>
    <w:rsid w:val="4D01C511"/>
    <w:rsid w:val="4D0AA77B"/>
    <w:rsid w:val="4D1065C3"/>
    <w:rsid w:val="4D1A6F50"/>
    <w:rsid w:val="4D26128F"/>
    <w:rsid w:val="4D2BD23B"/>
    <w:rsid w:val="4D2ED0FD"/>
    <w:rsid w:val="4D30314F"/>
    <w:rsid w:val="4D381E9C"/>
    <w:rsid w:val="4D38A4CA"/>
    <w:rsid w:val="4D3AA567"/>
    <w:rsid w:val="4D42109C"/>
    <w:rsid w:val="4D475114"/>
    <w:rsid w:val="4D549CD0"/>
    <w:rsid w:val="4D57407C"/>
    <w:rsid w:val="4D5EED20"/>
    <w:rsid w:val="4D6280F8"/>
    <w:rsid w:val="4D6821CE"/>
    <w:rsid w:val="4D70B80C"/>
    <w:rsid w:val="4D8F362B"/>
    <w:rsid w:val="4D90FE0D"/>
    <w:rsid w:val="4D92AAAE"/>
    <w:rsid w:val="4D98FE0E"/>
    <w:rsid w:val="4D9FEBA3"/>
    <w:rsid w:val="4DAECF0C"/>
    <w:rsid w:val="4DB164E4"/>
    <w:rsid w:val="4DB3C945"/>
    <w:rsid w:val="4DBA135C"/>
    <w:rsid w:val="4DC8807A"/>
    <w:rsid w:val="4DD0B790"/>
    <w:rsid w:val="4DDCD626"/>
    <w:rsid w:val="4DE6F7AC"/>
    <w:rsid w:val="4DEAF1ED"/>
    <w:rsid w:val="4DF2883E"/>
    <w:rsid w:val="4DFECA25"/>
    <w:rsid w:val="4E05CF9C"/>
    <w:rsid w:val="4E06E5F7"/>
    <w:rsid w:val="4E08274A"/>
    <w:rsid w:val="4E1B7AE5"/>
    <w:rsid w:val="4E395F93"/>
    <w:rsid w:val="4E4523AC"/>
    <w:rsid w:val="4E4634D9"/>
    <w:rsid w:val="4E469C5D"/>
    <w:rsid w:val="4E491101"/>
    <w:rsid w:val="4E4B30F0"/>
    <w:rsid w:val="4E5222A6"/>
    <w:rsid w:val="4E543BB8"/>
    <w:rsid w:val="4E5C4A9F"/>
    <w:rsid w:val="4E5E51E6"/>
    <w:rsid w:val="4E6B3475"/>
    <w:rsid w:val="4E703C0D"/>
    <w:rsid w:val="4E71B569"/>
    <w:rsid w:val="4E75FF11"/>
    <w:rsid w:val="4E7DAE39"/>
    <w:rsid w:val="4E809AE6"/>
    <w:rsid w:val="4E846197"/>
    <w:rsid w:val="4E893C80"/>
    <w:rsid w:val="4E8A5106"/>
    <w:rsid w:val="4E8A624F"/>
    <w:rsid w:val="4E906DBB"/>
    <w:rsid w:val="4E9F6F3A"/>
    <w:rsid w:val="4EB526A2"/>
    <w:rsid w:val="4EBB79F5"/>
    <w:rsid w:val="4EC11553"/>
    <w:rsid w:val="4EDF14C0"/>
    <w:rsid w:val="4EEBBEFA"/>
    <w:rsid w:val="4EF20AE8"/>
    <w:rsid w:val="4F011B45"/>
    <w:rsid w:val="4F2CC14A"/>
    <w:rsid w:val="4F2DC005"/>
    <w:rsid w:val="4F31581D"/>
    <w:rsid w:val="4F34558E"/>
    <w:rsid w:val="4F42E5C6"/>
    <w:rsid w:val="4F485D7D"/>
    <w:rsid w:val="4F6775F8"/>
    <w:rsid w:val="4F694C77"/>
    <w:rsid w:val="4F73F70B"/>
    <w:rsid w:val="4F7966D2"/>
    <w:rsid w:val="4F891EBA"/>
    <w:rsid w:val="4F945FD4"/>
    <w:rsid w:val="4FA0F21F"/>
    <w:rsid w:val="4FA116DA"/>
    <w:rsid w:val="4FA3A75C"/>
    <w:rsid w:val="4FBB14E1"/>
    <w:rsid w:val="4FC85094"/>
    <w:rsid w:val="4FCE65B9"/>
    <w:rsid w:val="4FECAF28"/>
    <w:rsid w:val="4FED587A"/>
    <w:rsid w:val="4FF6F964"/>
    <w:rsid w:val="4FF7427F"/>
    <w:rsid w:val="4FFD9E35"/>
    <w:rsid w:val="501457C7"/>
    <w:rsid w:val="50148765"/>
    <w:rsid w:val="501C95F6"/>
    <w:rsid w:val="5029CCCC"/>
    <w:rsid w:val="502B05AE"/>
    <w:rsid w:val="50338B41"/>
    <w:rsid w:val="50342896"/>
    <w:rsid w:val="503EBC5A"/>
    <w:rsid w:val="5051A2E7"/>
    <w:rsid w:val="505550B3"/>
    <w:rsid w:val="505CB58F"/>
    <w:rsid w:val="50608B59"/>
    <w:rsid w:val="50632F56"/>
    <w:rsid w:val="507220F2"/>
    <w:rsid w:val="50775306"/>
    <w:rsid w:val="5077872D"/>
    <w:rsid w:val="5084C941"/>
    <w:rsid w:val="5093ED08"/>
    <w:rsid w:val="50968E95"/>
    <w:rsid w:val="50996254"/>
    <w:rsid w:val="509B0B83"/>
    <w:rsid w:val="509BFF0D"/>
    <w:rsid w:val="50AB7DE3"/>
    <w:rsid w:val="50BBF4B5"/>
    <w:rsid w:val="50BC8B68"/>
    <w:rsid w:val="50BEC1A3"/>
    <w:rsid w:val="50C2E646"/>
    <w:rsid w:val="50C6227E"/>
    <w:rsid w:val="50D3DFF1"/>
    <w:rsid w:val="50DD152D"/>
    <w:rsid w:val="50E094EC"/>
    <w:rsid w:val="50EA1792"/>
    <w:rsid w:val="50ED99AF"/>
    <w:rsid w:val="50F24A72"/>
    <w:rsid w:val="50FB5DBC"/>
    <w:rsid w:val="5105E017"/>
    <w:rsid w:val="510ED700"/>
    <w:rsid w:val="511055A3"/>
    <w:rsid w:val="51125C39"/>
    <w:rsid w:val="512BF09F"/>
    <w:rsid w:val="51343192"/>
    <w:rsid w:val="5139B9FC"/>
    <w:rsid w:val="51448B67"/>
    <w:rsid w:val="51489261"/>
    <w:rsid w:val="51519E96"/>
    <w:rsid w:val="51564590"/>
    <w:rsid w:val="515DF4E1"/>
    <w:rsid w:val="5165A1DD"/>
    <w:rsid w:val="516F301C"/>
    <w:rsid w:val="517A0499"/>
    <w:rsid w:val="517A65F2"/>
    <w:rsid w:val="517FF109"/>
    <w:rsid w:val="51915692"/>
    <w:rsid w:val="5192F119"/>
    <w:rsid w:val="5197E3AA"/>
    <w:rsid w:val="519E85BA"/>
    <w:rsid w:val="51A54E64"/>
    <w:rsid w:val="51A64415"/>
    <w:rsid w:val="51AAC1BF"/>
    <w:rsid w:val="51AF89AF"/>
    <w:rsid w:val="51B9DE0F"/>
    <w:rsid w:val="51BA53A7"/>
    <w:rsid w:val="51D8E992"/>
    <w:rsid w:val="51DC71D5"/>
    <w:rsid w:val="51DEC650"/>
    <w:rsid w:val="51ED748D"/>
    <w:rsid w:val="52028B4F"/>
    <w:rsid w:val="52161333"/>
    <w:rsid w:val="52165A7F"/>
    <w:rsid w:val="521B04E2"/>
    <w:rsid w:val="521E7E0B"/>
    <w:rsid w:val="522C0FCF"/>
    <w:rsid w:val="522D2728"/>
    <w:rsid w:val="522D8A56"/>
    <w:rsid w:val="5230AEC5"/>
    <w:rsid w:val="5238ECC3"/>
    <w:rsid w:val="523BD660"/>
    <w:rsid w:val="523DDDCA"/>
    <w:rsid w:val="52452122"/>
    <w:rsid w:val="52592DF2"/>
    <w:rsid w:val="525ABE27"/>
    <w:rsid w:val="526CD765"/>
    <w:rsid w:val="5279D308"/>
    <w:rsid w:val="528C2FF4"/>
    <w:rsid w:val="52B91B7E"/>
    <w:rsid w:val="52BDA5FE"/>
    <w:rsid w:val="52CA436B"/>
    <w:rsid w:val="52E07118"/>
    <w:rsid w:val="52E8A6A5"/>
    <w:rsid w:val="52EA417F"/>
    <w:rsid w:val="52F1C4A6"/>
    <w:rsid w:val="52FE8919"/>
    <w:rsid w:val="5307E96E"/>
    <w:rsid w:val="530D24E3"/>
    <w:rsid w:val="53141450"/>
    <w:rsid w:val="53157B0B"/>
    <w:rsid w:val="5318431D"/>
    <w:rsid w:val="531A328D"/>
    <w:rsid w:val="531D0A8A"/>
    <w:rsid w:val="5320B83D"/>
    <w:rsid w:val="5328070F"/>
    <w:rsid w:val="53281223"/>
    <w:rsid w:val="53367699"/>
    <w:rsid w:val="5342C18E"/>
    <w:rsid w:val="53526729"/>
    <w:rsid w:val="536E412A"/>
    <w:rsid w:val="536E5C17"/>
    <w:rsid w:val="537A4AB6"/>
    <w:rsid w:val="537B31B9"/>
    <w:rsid w:val="537C19A2"/>
    <w:rsid w:val="538357C9"/>
    <w:rsid w:val="538AFE21"/>
    <w:rsid w:val="539903A0"/>
    <w:rsid w:val="539D52A3"/>
    <w:rsid w:val="53A4E325"/>
    <w:rsid w:val="53A87F82"/>
    <w:rsid w:val="53B3632C"/>
    <w:rsid w:val="53B4C9F2"/>
    <w:rsid w:val="53B9D6DF"/>
    <w:rsid w:val="53BB80AD"/>
    <w:rsid w:val="53CF746A"/>
    <w:rsid w:val="53E8C69B"/>
    <w:rsid w:val="53FD9EDE"/>
    <w:rsid w:val="5404CBD6"/>
    <w:rsid w:val="5405C837"/>
    <w:rsid w:val="5413444B"/>
    <w:rsid w:val="54144888"/>
    <w:rsid w:val="542B1907"/>
    <w:rsid w:val="5443CA92"/>
    <w:rsid w:val="5458D6DC"/>
    <w:rsid w:val="5463375F"/>
    <w:rsid w:val="546CB5A4"/>
    <w:rsid w:val="5471791A"/>
    <w:rsid w:val="54773969"/>
    <w:rsid w:val="547E5D52"/>
    <w:rsid w:val="54864C36"/>
    <w:rsid w:val="5486A561"/>
    <w:rsid w:val="548EA035"/>
    <w:rsid w:val="549153F5"/>
    <w:rsid w:val="549DADC6"/>
    <w:rsid w:val="54ACC22B"/>
    <w:rsid w:val="54AF3986"/>
    <w:rsid w:val="54B2D714"/>
    <w:rsid w:val="54BAFA29"/>
    <w:rsid w:val="54C1B3A9"/>
    <w:rsid w:val="54C8AE79"/>
    <w:rsid w:val="54CC5180"/>
    <w:rsid w:val="54D00389"/>
    <w:rsid w:val="54D1017B"/>
    <w:rsid w:val="55079E74"/>
    <w:rsid w:val="551512F2"/>
    <w:rsid w:val="551C6E48"/>
    <w:rsid w:val="552B652E"/>
    <w:rsid w:val="552BECCB"/>
    <w:rsid w:val="5537E12F"/>
    <w:rsid w:val="554742A0"/>
    <w:rsid w:val="5553F17E"/>
    <w:rsid w:val="555B1D1B"/>
    <w:rsid w:val="5565F96A"/>
    <w:rsid w:val="556A3F51"/>
    <w:rsid w:val="556AADE4"/>
    <w:rsid w:val="557033A6"/>
    <w:rsid w:val="557AE7B2"/>
    <w:rsid w:val="557E1FA4"/>
    <w:rsid w:val="557E9B86"/>
    <w:rsid w:val="55804080"/>
    <w:rsid w:val="55870D14"/>
    <w:rsid w:val="558BC560"/>
    <w:rsid w:val="558D0BC4"/>
    <w:rsid w:val="558E6A54"/>
    <w:rsid w:val="5591BC9A"/>
    <w:rsid w:val="55ABAEFC"/>
    <w:rsid w:val="55B01505"/>
    <w:rsid w:val="55B6F12B"/>
    <w:rsid w:val="55D93E6F"/>
    <w:rsid w:val="55DFC0F6"/>
    <w:rsid w:val="55E8D959"/>
    <w:rsid w:val="55F649E5"/>
    <w:rsid w:val="5605B539"/>
    <w:rsid w:val="56099F3F"/>
    <w:rsid w:val="560B86A1"/>
    <w:rsid w:val="561DF5D1"/>
    <w:rsid w:val="56252AB3"/>
    <w:rsid w:val="563810F0"/>
    <w:rsid w:val="563B71CB"/>
    <w:rsid w:val="564472B3"/>
    <w:rsid w:val="564762C9"/>
    <w:rsid w:val="564CE177"/>
    <w:rsid w:val="56544504"/>
    <w:rsid w:val="56555132"/>
    <w:rsid w:val="565990F2"/>
    <w:rsid w:val="565CF855"/>
    <w:rsid w:val="565F0845"/>
    <w:rsid w:val="5664EDF7"/>
    <w:rsid w:val="5669AAB3"/>
    <w:rsid w:val="5669BBB0"/>
    <w:rsid w:val="5673E27B"/>
    <w:rsid w:val="5679E809"/>
    <w:rsid w:val="568088F6"/>
    <w:rsid w:val="568A4BEE"/>
    <w:rsid w:val="569FC6FA"/>
    <w:rsid w:val="56B3A8B6"/>
    <w:rsid w:val="56B9A8DC"/>
    <w:rsid w:val="56BA9DE2"/>
    <w:rsid w:val="56BC7661"/>
    <w:rsid w:val="56C11FF9"/>
    <w:rsid w:val="56C2C602"/>
    <w:rsid w:val="56E02FC3"/>
    <w:rsid w:val="56E21E4D"/>
    <w:rsid w:val="56EDCDB5"/>
    <w:rsid w:val="571D2C0F"/>
    <w:rsid w:val="571EDBF1"/>
    <w:rsid w:val="572116F5"/>
    <w:rsid w:val="572752E8"/>
    <w:rsid w:val="5731340D"/>
    <w:rsid w:val="5735E337"/>
    <w:rsid w:val="57414EEC"/>
    <w:rsid w:val="574CEB66"/>
    <w:rsid w:val="575243D0"/>
    <w:rsid w:val="57560D61"/>
    <w:rsid w:val="57637295"/>
    <w:rsid w:val="576B435E"/>
    <w:rsid w:val="576B444A"/>
    <w:rsid w:val="577D0CB3"/>
    <w:rsid w:val="57844C13"/>
    <w:rsid w:val="57862F27"/>
    <w:rsid w:val="57886735"/>
    <w:rsid w:val="57889D20"/>
    <w:rsid w:val="57984470"/>
    <w:rsid w:val="57A64236"/>
    <w:rsid w:val="57B39982"/>
    <w:rsid w:val="57C78618"/>
    <w:rsid w:val="57D0517A"/>
    <w:rsid w:val="57D40C68"/>
    <w:rsid w:val="57E286F6"/>
    <w:rsid w:val="57F8DEF8"/>
    <w:rsid w:val="580BEAA0"/>
    <w:rsid w:val="581BC5AC"/>
    <w:rsid w:val="581DB9EA"/>
    <w:rsid w:val="58256A13"/>
    <w:rsid w:val="58304849"/>
    <w:rsid w:val="583E958E"/>
    <w:rsid w:val="58446F50"/>
    <w:rsid w:val="5844FE90"/>
    <w:rsid w:val="584CF92A"/>
    <w:rsid w:val="585992F8"/>
    <w:rsid w:val="585AC2C7"/>
    <w:rsid w:val="586B5A94"/>
    <w:rsid w:val="58747FA8"/>
    <w:rsid w:val="58749F94"/>
    <w:rsid w:val="5876E565"/>
    <w:rsid w:val="5883C334"/>
    <w:rsid w:val="5884BBCA"/>
    <w:rsid w:val="58855319"/>
    <w:rsid w:val="5886B36A"/>
    <w:rsid w:val="5890A54A"/>
    <w:rsid w:val="58960E6F"/>
    <w:rsid w:val="589D5A33"/>
    <w:rsid w:val="58A2F168"/>
    <w:rsid w:val="58A460AC"/>
    <w:rsid w:val="58ACD9DE"/>
    <w:rsid w:val="58B34BFE"/>
    <w:rsid w:val="58BF3C0D"/>
    <w:rsid w:val="58C6AE41"/>
    <w:rsid w:val="58C77AF5"/>
    <w:rsid w:val="58D105D3"/>
    <w:rsid w:val="58D420F8"/>
    <w:rsid w:val="58D44182"/>
    <w:rsid w:val="58D5BF94"/>
    <w:rsid w:val="5902831A"/>
    <w:rsid w:val="5907C8A8"/>
    <w:rsid w:val="59141308"/>
    <w:rsid w:val="59164671"/>
    <w:rsid w:val="59167DEC"/>
    <w:rsid w:val="5923E8D1"/>
    <w:rsid w:val="592C9292"/>
    <w:rsid w:val="594A6AF9"/>
    <w:rsid w:val="5950866C"/>
    <w:rsid w:val="59592928"/>
    <w:rsid w:val="595DF9FF"/>
    <w:rsid w:val="595FF03B"/>
    <w:rsid w:val="596384E6"/>
    <w:rsid w:val="597642EA"/>
    <w:rsid w:val="5991B816"/>
    <w:rsid w:val="599972AE"/>
    <w:rsid w:val="59A8DD07"/>
    <w:rsid w:val="59ABA42D"/>
    <w:rsid w:val="59B40CF8"/>
    <w:rsid w:val="59CAEAE8"/>
    <w:rsid w:val="59CB633D"/>
    <w:rsid w:val="59CF4411"/>
    <w:rsid w:val="59DE7583"/>
    <w:rsid w:val="59E07520"/>
    <w:rsid w:val="59E33069"/>
    <w:rsid w:val="59E64992"/>
    <w:rsid w:val="59F32905"/>
    <w:rsid w:val="5A04487D"/>
    <w:rsid w:val="5A0B8438"/>
    <w:rsid w:val="5A0F6BC0"/>
    <w:rsid w:val="5A111A7E"/>
    <w:rsid w:val="5A113B2E"/>
    <w:rsid w:val="5A13CF02"/>
    <w:rsid w:val="5A198DC5"/>
    <w:rsid w:val="5A20C3E0"/>
    <w:rsid w:val="5A25DED1"/>
    <w:rsid w:val="5A2E0F1C"/>
    <w:rsid w:val="5A3A0E30"/>
    <w:rsid w:val="5A3E5852"/>
    <w:rsid w:val="5A451FC3"/>
    <w:rsid w:val="5A4B1B00"/>
    <w:rsid w:val="5A4BED4D"/>
    <w:rsid w:val="5A54859D"/>
    <w:rsid w:val="5A567682"/>
    <w:rsid w:val="5A57B35E"/>
    <w:rsid w:val="5A59A40C"/>
    <w:rsid w:val="5A7667BA"/>
    <w:rsid w:val="5A843B22"/>
    <w:rsid w:val="5A854754"/>
    <w:rsid w:val="5A8DBC7A"/>
    <w:rsid w:val="5A93C09B"/>
    <w:rsid w:val="5A9466F2"/>
    <w:rsid w:val="5A9CD6EE"/>
    <w:rsid w:val="5A9DAE78"/>
    <w:rsid w:val="5A9DCD25"/>
    <w:rsid w:val="5AA1ECAB"/>
    <w:rsid w:val="5AA68900"/>
    <w:rsid w:val="5ABC737E"/>
    <w:rsid w:val="5AD03D7E"/>
    <w:rsid w:val="5AD92C8E"/>
    <w:rsid w:val="5ADD91A5"/>
    <w:rsid w:val="5AE40C62"/>
    <w:rsid w:val="5AE475B0"/>
    <w:rsid w:val="5AE68819"/>
    <w:rsid w:val="5AE98A72"/>
    <w:rsid w:val="5B0115CD"/>
    <w:rsid w:val="5B09ECF0"/>
    <w:rsid w:val="5B0E4711"/>
    <w:rsid w:val="5B17DFC7"/>
    <w:rsid w:val="5B194AF7"/>
    <w:rsid w:val="5B19A6A2"/>
    <w:rsid w:val="5B233C8E"/>
    <w:rsid w:val="5B2E5E78"/>
    <w:rsid w:val="5B31AE45"/>
    <w:rsid w:val="5B3C4AD6"/>
    <w:rsid w:val="5B72489E"/>
    <w:rsid w:val="5B7738A0"/>
    <w:rsid w:val="5B7FCD1C"/>
    <w:rsid w:val="5B8099BE"/>
    <w:rsid w:val="5B8EA367"/>
    <w:rsid w:val="5B9149B1"/>
    <w:rsid w:val="5B91CD90"/>
    <w:rsid w:val="5B940C5D"/>
    <w:rsid w:val="5B9B30AC"/>
    <w:rsid w:val="5B9BE1F1"/>
    <w:rsid w:val="5BB1F8B9"/>
    <w:rsid w:val="5BB3E304"/>
    <w:rsid w:val="5BB91688"/>
    <w:rsid w:val="5BCC9B69"/>
    <w:rsid w:val="5BD04396"/>
    <w:rsid w:val="5BDB235F"/>
    <w:rsid w:val="5BDE9D60"/>
    <w:rsid w:val="5BE8A4BC"/>
    <w:rsid w:val="5BE9CE7F"/>
    <w:rsid w:val="5BF4CF18"/>
    <w:rsid w:val="5BF77043"/>
    <w:rsid w:val="5BFC54A1"/>
    <w:rsid w:val="5C044CDD"/>
    <w:rsid w:val="5C04C6B4"/>
    <w:rsid w:val="5C0831F3"/>
    <w:rsid w:val="5C0D0323"/>
    <w:rsid w:val="5C0E1E82"/>
    <w:rsid w:val="5C0EF472"/>
    <w:rsid w:val="5C0F93FC"/>
    <w:rsid w:val="5C1CE47C"/>
    <w:rsid w:val="5C1D71F8"/>
    <w:rsid w:val="5C21BBA6"/>
    <w:rsid w:val="5C237103"/>
    <w:rsid w:val="5C2D0C59"/>
    <w:rsid w:val="5C5124F6"/>
    <w:rsid w:val="5C512D6A"/>
    <w:rsid w:val="5C583EEE"/>
    <w:rsid w:val="5C5989CE"/>
    <w:rsid w:val="5C62B96D"/>
    <w:rsid w:val="5C6B101B"/>
    <w:rsid w:val="5C6EEE73"/>
    <w:rsid w:val="5C71E6B7"/>
    <w:rsid w:val="5C757B04"/>
    <w:rsid w:val="5C7C4DE3"/>
    <w:rsid w:val="5C81E032"/>
    <w:rsid w:val="5C89537E"/>
    <w:rsid w:val="5C8DB1D2"/>
    <w:rsid w:val="5C9CFCA7"/>
    <w:rsid w:val="5CAA7B31"/>
    <w:rsid w:val="5CAF52F7"/>
    <w:rsid w:val="5CB0120C"/>
    <w:rsid w:val="5CB1B60E"/>
    <w:rsid w:val="5CB55B9A"/>
    <w:rsid w:val="5CB7A7B6"/>
    <w:rsid w:val="5CC569CB"/>
    <w:rsid w:val="5CD633B1"/>
    <w:rsid w:val="5CD7A000"/>
    <w:rsid w:val="5CE2388B"/>
    <w:rsid w:val="5CE9DC74"/>
    <w:rsid w:val="5CEEF4BF"/>
    <w:rsid w:val="5CF6E1AC"/>
    <w:rsid w:val="5D04D1F9"/>
    <w:rsid w:val="5D062C1D"/>
    <w:rsid w:val="5D092BA3"/>
    <w:rsid w:val="5D0BE273"/>
    <w:rsid w:val="5D1A6442"/>
    <w:rsid w:val="5D2C5EAA"/>
    <w:rsid w:val="5D2E4754"/>
    <w:rsid w:val="5D36C85F"/>
    <w:rsid w:val="5D459B8C"/>
    <w:rsid w:val="5D4D1986"/>
    <w:rsid w:val="5D50EA59"/>
    <w:rsid w:val="5D6FF18D"/>
    <w:rsid w:val="5D75DE9D"/>
    <w:rsid w:val="5D766F96"/>
    <w:rsid w:val="5D8437F1"/>
    <w:rsid w:val="5D8D9113"/>
    <w:rsid w:val="5DA07B67"/>
    <w:rsid w:val="5DAABA7E"/>
    <w:rsid w:val="5DAF82CC"/>
    <w:rsid w:val="5DB17BB6"/>
    <w:rsid w:val="5DB265B7"/>
    <w:rsid w:val="5DBAC7C2"/>
    <w:rsid w:val="5DC15E82"/>
    <w:rsid w:val="5DCB0CFD"/>
    <w:rsid w:val="5DD0A4EC"/>
    <w:rsid w:val="5DE1669D"/>
    <w:rsid w:val="5DED514F"/>
    <w:rsid w:val="5DFA7398"/>
    <w:rsid w:val="5DFB571B"/>
    <w:rsid w:val="5E03AF4A"/>
    <w:rsid w:val="5E054865"/>
    <w:rsid w:val="5E05A2A9"/>
    <w:rsid w:val="5E0C93E9"/>
    <w:rsid w:val="5E1A8D06"/>
    <w:rsid w:val="5E1DFBD7"/>
    <w:rsid w:val="5E254ACF"/>
    <w:rsid w:val="5E2592B0"/>
    <w:rsid w:val="5E2EE25C"/>
    <w:rsid w:val="5E2FC193"/>
    <w:rsid w:val="5E3208E3"/>
    <w:rsid w:val="5E3AC4F9"/>
    <w:rsid w:val="5E4351C7"/>
    <w:rsid w:val="5E462D1E"/>
    <w:rsid w:val="5E51C9A5"/>
    <w:rsid w:val="5E5CD544"/>
    <w:rsid w:val="5E692BE9"/>
    <w:rsid w:val="5E74DE76"/>
    <w:rsid w:val="5E7639D3"/>
    <w:rsid w:val="5E7DA7F8"/>
    <w:rsid w:val="5E826893"/>
    <w:rsid w:val="5E851E15"/>
    <w:rsid w:val="5E8F3E44"/>
    <w:rsid w:val="5E910B28"/>
    <w:rsid w:val="5E9B171F"/>
    <w:rsid w:val="5E9F09DB"/>
    <w:rsid w:val="5EAD2232"/>
    <w:rsid w:val="5EB0B588"/>
    <w:rsid w:val="5EB22AC0"/>
    <w:rsid w:val="5EC2536D"/>
    <w:rsid w:val="5EC831EA"/>
    <w:rsid w:val="5ED25738"/>
    <w:rsid w:val="5ED2613D"/>
    <w:rsid w:val="5ED5F351"/>
    <w:rsid w:val="5EDEF44B"/>
    <w:rsid w:val="5EE20079"/>
    <w:rsid w:val="5EE70442"/>
    <w:rsid w:val="5EEFFBC6"/>
    <w:rsid w:val="5F1044F5"/>
    <w:rsid w:val="5F1681F7"/>
    <w:rsid w:val="5F172F9C"/>
    <w:rsid w:val="5F1A6711"/>
    <w:rsid w:val="5F202698"/>
    <w:rsid w:val="5F25FF1E"/>
    <w:rsid w:val="5F299AAC"/>
    <w:rsid w:val="5F3F2516"/>
    <w:rsid w:val="5F45F36D"/>
    <w:rsid w:val="5F4F7463"/>
    <w:rsid w:val="5F5FFEB3"/>
    <w:rsid w:val="5F671D49"/>
    <w:rsid w:val="5F68D796"/>
    <w:rsid w:val="5F7DE1E0"/>
    <w:rsid w:val="5F82931B"/>
    <w:rsid w:val="5F8E35E1"/>
    <w:rsid w:val="5F91C85D"/>
    <w:rsid w:val="5F937F31"/>
    <w:rsid w:val="5F95A423"/>
    <w:rsid w:val="5F9A467C"/>
    <w:rsid w:val="5F9DC7A7"/>
    <w:rsid w:val="5FA00DC7"/>
    <w:rsid w:val="5FA2FEF5"/>
    <w:rsid w:val="5FA362C2"/>
    <w:rsid w:val="5FA86007"/>
    <w:rsid w:val="5FAD1364"/>
    <w:rsid w:val="5FB33B45"/>
    <w:rsid w:val="5FB79F67"/>
    <w:rsid w:val="5FB7C53A"/>
    <w:rsid w:val="5FBABB8C"/>
    <w:rsid w:val="5FC3F8BA"/>
    <w:rsid w:val="5FC67E08"/>
    <w:rsid w:val="5FD539B0"/>
    <w:rsid w:val="5FD5554E"/>
    <w:rsid w:val="5FE09C68"/>
    <w:rsid w:val="5FF3E7B6"/>
    <w:rsid w:val="5FF505E3"/>
    <w:rsid w:val="5FF5A18E"/>
    <w:rsid w:val="60069075"/>
    <w:rsid w:val="600F7322"/>
    <w:rsid w:val="6015526C"/>
    <w:rsid w:val="60156153"/>
    <w:rsid w:val="60170D1B"/>
    <w:rsid w:val="601F0823"/>
    <w:rsid w:val="6039D84F"/>
    <w:rsid w:val="603CA6A6"/>
    <w:rsid w:val="604461F2"/>
    <w:rsid w:val="60453B4D"/>
    <w:rsid w:val="604BEBF8"/>
    <w:rsid w:val="60532100"/>
    <w:rsid w:val="6068CD0B"/>
    <w:rsid w:val="606CF22D"/>
    <w:rsid w:val="60746541"/>
    <w:rsid w:val="607B71D1"/>
    <w:rsid w:val="6081D976"/>
    <w:rsid w:val="60958B91"/>
    <w:rsid w:val="60963697"/>
    <w:rsid w:val="60A42157"/>
    <w:rsid w:val="60A640FC"/>
    <w:rsid w:val="60A6DD04"/>
    <w:rsid w:val="60C28F8D"/>
    <w:rsid w:val="60C60B8F"/>
    <w:rsid w:val="60D4098D"/>
    <w:rsid w:val="60D75395"/>
    <w:rsid w:val="60DCF7A2"/>
    <w:rsid w:val="60E525CA"/>
    <w:rsid w:val="60EEA1EB"/>
    <w:rsid w:val="60F79473"/>
    <w:rsid w:val="610AE753"/>
    <w:rsid w:val="6118B7DC"/>
    <w:rsid w:val="611C8053"/>
    <w:rsid w:val="611ECA38"/>
    <w:rsid w:val="61250129"/>
    <w:rsid w:val="613BE308"/>
    <w:rsid w:val="613E6868"/>
    <w:rsid w:val="613F913B"/>
    <w:rsid w:val="61419B77"/>
    <w:rsid w:val="61483DA0"/>
    <w:rsid w:val="61550873"/>
    <w:rsid w:val="61662C11"/>
    <w:rsid w:val="616D3E6C"/>
    <w:rsid w:val="6175DAF1"/>
    <w:rsid w:val="617BC8F6"/>
    <w:rsid w:val="617F512E"/>
    <w:rsid w:val="618A4241"/>
    <w:rsid w:val="618ACCB5"/>
    <w:rsid w:val="618ADF10"/>
    <w:rsid w:val="618C5B10"/>
    <w:rsid w:val="618FEC5D"/>
    <w:rsid w:val="61963FDC"/>
    <w:rsid w:val="619844A5"/>
    <w:rsid w:val="61AAD14F"/>
    <w:rsid w:val="61ADA289"/>
    <w:rsid w:val="61C62350"/>
    <w:rsid w:val="61CF4B0F"/>
    <w:rsid w:val="61CFECB7"/>
    <w:rsid w:val="61D97DF5"/>
    <w:rsid w:val="61E25263"/>
    <w:rsid w:val="61EA8E2F"/>
    <w:rsid w:val="61F19260"/>
    <w:rsid w:val="61FD934F"/>
    <w:rsid w:val="62041192"/>
    <w:rsid w:val="620721C2"/>
    <w:rsid w:val="620BED16"/>
    <w:rsid w:val="620F26CA"/>
    <w:rsid w:val="621715D7"/>
    <w:rsid w:val="621BCC0A"/>
    <w:rsid w:val="6227A60B"/>
    <w:rsid w:val="622CDB36"/>
    <w:rsid w:val="6236EC3A"/>
    <w:rsid w:val="623A926A"/>
    <w:rsid w:val="623AF66D"/>
    <w:rsid w:val="623DE62E"/>
    <w:rsid w:val="6244258D"/>
    <w:rsid w:val="624D89BB"/>
    <w:rsid w:val="62519AC5"/>
    <w:rsid w:val="625B5462"/>
    <w:rsid w:val="626076FB"/>
    <w:rsid w:val="626D6947"/>
    <w:rsid w:val="626DCCC3"/>
    <w:rsid w:val="627F0CA0"/>
    <w:rsid w:val="6285E6A0"/>
    <w:rsid w:val="6287839B"/>
    <w:rsid w:val="62881070"/>
    <w:rsid w:val="62901D01"/>
    <w:rsid w:val="6295DE74"/>
    <w:rsid w:val="62A3217B"/>
    <w:rsid w:val="62BE3801"/>
    <w:rsid w:val="62CDE204"/>
    <w:rsid w:val="62E4EE8A"/>
    <w:rsid w:val="62E58A36"/>
    <w:rsid w:val="62F9844E"/>
    <w:rsid w:val="62FD4753"/>
    <w:rsid w:val="62FD9A9E"/>
    <w:rsid w:val="63000B3A"/>
    <w:rsid w:val="630AF316"/>
    <w:rsid w:val="631C7320"/>
    <w:rsid w:val="6324020D"/>
    <w:rsid w:val="632D0F90"/>
    <w:rsid w:val="63302A05"/>
    <w:rsid w:val="63308411"/>
    <w:rsid w:val="633BC210"/>
    <w:rsid w:val="633BDCDB"/>
    <w:rsid w:val="6340A763"/>
    <w:rsid w:val="6342F653"/>
    <w:rsid w:val="6343316F"/>
    <w:rsid w:val="634FFBE9"/>
    <w:rsid w:val="6354C070"/>
    <w:rsid w:val="6356ED8C"/>
    <w:rsid w:val="636BE0FC"/>
    <w:rsid w:val="6372123F"/>
    <w:rsid w:val="638E7A1B"/>
    <w:rsid w:val="639C2367"/>
    <w:rsid w:val="639F4724"/>
    <w:rsid w:val="63B9749E"/>
    <w:rsid w:val="63BCB9EA"/>
    <w:rsid w:val="63BE917A"/>
    <w:rsid w:val="63BFE90F"/>
    <w:rsid w:val="63C5239B"/>
    <w:rsid w:val="63DA41D0"/>
    <w:rsid w:val="63DD6B71"/>
    <w:rsid w:val="63E34B07"/>
    <w:rsid w:val="63E42318"/>
    <w:rsid w:val="63E89E14"/>
    <w:rsid w:val="63E8A906"/>
    <w:rsid w:val="6401FDBE"/>
    <w:rsid w:val="640BA365"/>
    <w:rsid w:val="6418C7D8"/>
    <w:rsid w:val="641EB958"/>
    <w:rsid w:val="64563D83"/>
    <w:rsid w:val="645A7A83"/>
    <w:rsid w:val="646B3526"/>
    <w:rsid w:val="64784077"/>
    <w:rsid w:val="64834829"/>
    <w:rsid w:val="648B11D5"/>
    <w:rsid w:val="648BCF74"/>
    <w:rsid w:val="648E7B46"/>
    <w:rsid w:val="64A67378"/>
    <w:rsid w:val="64B4D69C"/>
    <w:rsid w:val="64BA3BB6"/>
    <w:rsid w:val="64BB74C7"/>
    <w:rsid w:val="64BC1A25"/>
    <w:rsid w:val="64C539AF"/>
    <w:rsid w:val="64D13C26"/>
    <w:rsid w:val="64DBEA20"/>
    <w:rsid w:val="64DF5319"/>
    <w:rsid w:val="64EE0175"/>
    <w:rsid w:val="64F18968"/>
    <w:rsid w:val="6508F6F4"/>
    <w:rsid w:val="6516025D"/>
    <w:rsid w:val="65190CC6"/>
    <w:rsid w:val="651FC3F7"/>
    <w:rsid w:val="65271929"/>
    <w:rsid w:val="6527E1D0"/>
    <w:rsid w:val="65386CDD"/>
    <w:rsid w:val="653B0EB8"/>
    <w:rsid w:val="65447898"/>
    <w:rsid w:val="65615F7F"/>
    <w:rsid w:val="6568C006"/>
    <w:rsid w:val="6570B399"/>
    <w:rsid w:val="6577931C"/>
    <w:rsid w:val="657A8428"/>
    <w:rsid w:val="658217FF"/>
    <w:rsid w:val="6583C170"/>
    <w:rsid w:val="659D08D3"/>
    <w:rsid w:val="65A2662A"/>
    <w:rsid w:val="65A6F1B8"/>
    <w:rsid w:val="65ACB321"/>
    <w:rsid w:val="65B0C58E"/>
    <w:rsid w:val="65B526B1"/>
    <w:rsid w:val="65B60E39"/>
    <w:rsid w:val="65B92479"/>
    <w:rsid w:val="65C6C42E"/>
    <w:rsid w:val="65D75704"/>
    <w:rsid w:val="65DE8DC6"/>
    <w:rsid w:val="65DFDB8B"/>
    <w:rsid w:val="6602D482"/>
    <w:rsid w:val="6617F27E"/>
    <w:rsid w:val="661CD31A"/>
    <w:rsid w:val="661F8F9F"/>
    <w:rsid w:val="662827DA"/>
    <w:rsid w:val="662D19D8"/>
    <w:rsid w:val="6630991C"/>
    <w:rsid w:val="6631E8DD"/>
    <w:rsid w:val="663D4F1D"/>
    <w:rsid w:val="664298BC"/>
    <w:rsid w:val="664A7CFF"/>
    <w:rsid w:val="664EED5B"/>
    <w:rsid w:val="6653E059"/>
    <w:rsid w:val="665E17FA"/>
    <w:rsid w:val="66760FAF"/>
    <w:rsid w:val="667B1E19"/>
    <w:rsid w:val="667B23C4"/>
    <w:rsid w:val="667EE830"/>
    <w:rsid w:val="667EEC33"/>
    <w:rsid w:val="66844E1C"/>
    <w:rsid w:val="6693A730"/>
    <w:rsid w:val="66940F92"/>
    <w:rsid w:val="66975B3A"/>
    <w:rsid w:val="6699BF10"/>
    <w:rsid w:val="669B2306"/>
    <w:rsid w:val="669B3D90"/>
    <w:rsid w:val="66AABB06"/>
    <w:rsid w:val="66AD03CE"/>
    <w:rsid w:val="66B54E15"/>
    <w:rsid w:val="66B969FE"/>
    <w:rsid w:val="66BC4E9A"/>
    <w:rsid w:val="66BD3F65"/>
    <w:rsid w:val="66C4DEFB"/>
    <w:rsid w:val="66C79B24"/>
    <w:rsid w:val="66D3D755"/>
    <w:rsid w:val="66D557F3"/>
    <w:rsid w:val="66D7AAC6"/>
    <w:rsid w:val="66D85D48"/>
    <w:rsid w:val="66DB755F"/>
    <w:rsid w:val="66DF2B37"/>
    <w:rsid w:val="66E312C0"/>
    <w:rsid w:val="66E3AD42"/>
    <w:rsid w:val="66F535F5"/>
    <w:rsid w:val="66F57CF7"/>
    <w:rsid w:val="66F5FD16"/>
    <w:rsid w:val="66F654C7"/>
    <w:rsid w:val="66FAD590"/>
    <w:rsid w:val="6709D9CA"/>
    <w:rsid w:val="6710DCCC"/>
    <w:rsid w:val="67147036"/>
    <w:rsid w:val="671CEB92"/>
    <w:rsid w:val="6725D23B"/>
    <w:rsid w:val="67311C48"/>
    <w:rsid w:val="67348EF0"/>
    <w:rsid w:val="6737F7D0"/>
    <w:rsid w:val="675BEAC3"/>
    <w:rsid w:val="67874457"/>
    <w:rsid w:val="67924883"/>
    <w:rsid w:val="6793D8CE"/>
    <w:rsid w:val="679F49C4"/>
    <w:rsid w:val="67A59DDA"/>
    <w:rsid w:val="67A643FF"/>
    <w:rsid w:val="67AFD853"/>
    <w:rsid w:val="67B3E638"/>
    <w:rsid w:val="67C5D536"/>
    <w:rsid w:val="67CCA8A9"/>
    <w:rsid w:val="67CF6B77"/>
    <w:rsid w:val="67DDDB9E"/>
    <w:rsid w:val="67DE4DAB"/>
    <w:rsid w:val="67DF2BF2"/>
    <w:rsid w:val="67E54788"/>
    <w:rsid w:val="67E61CF6"/>
    <w:rsid w:val="67EA9FB4"/>
    <w:rsid w:val="67F9DA8A"/>
    <w:rsid w:val="67FBBE9D"/>
    <w:rsid w:val="680A05E2"/>
    <w:rsid w:val="6814CFAD"/>
    <w:rsid w:val="681DBA84"/>
    <w:rsid w:val="681FBF7B"/>
    <w:rsid w:val="6822094E"/>
    <w:rsid w:val="6823BD87"/>
    <w:rsid w:val="6824FF5C"/>
    <w:rsid w:val="683CEBF3"/>
    <w:rsid w:val="6843E548"/>
    <w:rsid w:val="6849FD55"/>
    <w:rsid w:val="684B121F"/>
    <w:rsid w:val="6855D052"/>
    <w:rsid w:val="686449F3"/>
    <w:rsid w:val="68667DA3"/>
    <w:rsid w:val="686C404F"/>
    <w:rsid w:val="68853059"/>
    <w:rsid w:val="6898314A"/>
    <w:rsid w:val="689BC886"/>
    <w:rsid w:val="689F10BB"/>
    <w:rsid w:val="689F1FDD"/>
    <w:rsid w:val="68BCDF55"/>
    <w:rsid w:val="68EC6C16"/>
    <w:rsid w:val="68F00A03"/>
    <w:rsid w:val="690C78C5"/>
    <w:rsid w:val="690F539D"/>
    <w:rsid w:val="690F6F83"/>
    <w:rsid w:val="69131BAC"/>
    <w:rsid w:val="6923121E"/>
    <w:rsid w:val="6929AAB8"/>
    <w:rsid w:val="6929F35E"/>
    <w:rsid w:val="693031D1"/>
    <w:rsid w:val="693601B0"/>
    <w:rsid w:val="6938D05D"/>
    <w:rsid w:val="6940AFF8"/>
    <w:rsid w:val="6944DDEE"/>
    <w:rsid w:val="69457468"/>
    <w:rsid w:val="694AE887"/>
    <w:rsid w:val="694BA70E"/>
    <w:rsid w:val="694C4383"/>
    <w:rsid w:val="6950CE64"/>
    <w:rsid w:val="69526E27"/>
    <w:rsid w:val="69532944"/>
    <w:rsid w:val="695A7DBE"/>
    <w:rsid w:val="695CD229"/>
    <w:rsid w:val="6961067F"/>
    <w:rsid w:val="69695B65"/>
    <w:rsid w:val="698E4A42"/>
    <w:rsid w:val="698ED25E"/>
    <w:rsid w:val="699067A4"/>
    <w:rsid w:val="69A17A71"/>
    <w:rsid w:val="69A37ECA"/>
    <w:rsid w:val="69A6B636"/>
    <w:rsid w:val="69AAE382"/>
    <w:rsid w:val="69B04B97"/>
    <w:rsid w:val="69B2D797"/>
    <w:rsid w:val="69B3B1CA"/>
    <w:rsid w:val="69C57246"/>
    <w:rsid w:val="69C61FC4"/>
    <w:rsid w:val="69CBB18F"/>
    <w:rsid w:val="69CF5284"/>
    <w:rsid w:val="69CF891D"/>
    <w:rsid w:val="69D58813"/>
    <w:rsid w:val="69E7A401"/>
    <w:rsid w:val="69F3FBAE"/>
    <w:rsid w:val="69F645E0"/>
    <w:rsid w:val="69FB9814"/>
    <w:rsid w:val="6A002815"/>
    <w:rsid w:val="6A12DD2F"/>
    <w:rsid w:val="6A158860"/>
    <w:rsid w:val="6A262B49"/>
    <w:rsid w:val="6A36595B"/>
    <w:rsid w:val="6A3B5AAD"/>
    <w:rsid w:val="6A57E27A"/>
    <w:rsid w:val="6A5A3C51"/>
    <w:rsid w:val="6A5DD3B3"/>
    <w:rsid w:val="6A5E455B"/>
    <w:rsid w:val="6A64386E"/>
    <w:rsid w:val="6A648C7F"/>
    <w:rsid w:val="6A6943A2"/>
    <w:rsid w:val="6A6ADEDD"/>
    <w:rsid w:val="6A72D672"/>
    <w:rsid w:val="6A7B3859"/>
    <w:rsid w:val="6A864334"/>
    <w:rsid w:val="6A99A4A2"/>
    <w:rsid w:val="6A9CE661"/>
    <w:rsid w:val="6A9D5242"/>
    <w:rsid w:val="6A9DACD4"/>
    <w:rsid w:val="6AA3C851"/>
    <w:rsid w:val="6AA7793B"/>
    <w:rsid w:val="6AA82FEE"/>
    <w:rsid w:val="6AB30979"/>
    <w:rsid w:val="6ABCEA28"/>
    <w:rsid w:val="6AD22909"/>
    <w:rsid w:val="6AD9A391"/>
    <w:rsid w:val="6AD9DF73"/>
    <w:rsid w:val="6AE302C4"/>
    <w:rsid w:val="6AE30D15"/>
    <w:rsid w:val="6AE61EEA"/>
    <w:rsid w:val="6AF9BA27"/>
    <w:rsid w:val="6B0724DF"/>
    <w:rsid w:val="6B088E89"/>
    <w:rsid w:val="6B0CA9F4"/>
    <w:rsid w:val="6B0ECA38"/>
    <w:rsid w:val="6B3348C1"/>
    <w:rsid w:val="6B33F093"/>
    <w:rsid w:val="6B407660"/>
    <w:rsid w:val="6B5164C5"/>
    <w:rsid w:val="6B6D3CBE"/>
    <w:rsid w:val="6B7577DB"/>
    <w:rsid w:val="6B7C22F3"/>
    <w:rsid w:val="6B7CA280"/>
    <w:rsid w:val="6B83867C"/>
    <w:rsid w:val="6B85A444"/>
    <w:rsid w:val="6B8C2EC5"/>
    <w:rsid w:val="6B9F2B99"/>
    <w:rsid w:val="6BA72852"/>
    <w:rsid w:val="6BA9C816"/>
    <w:rsid w:val="6BC160A2"/>
    <w:rsid w:val="6BC25268"/>
    <w:rsid w:val="6BC4D6F6"/>
    <w:rsid w:val="6BCE71EA"/>
    <w:rsid w:val="6BDE561A"/>
    <w:rsid w:val="6BE096D1"/>
    <w:rsid w:val="6BE86DA3"/>
    <w:rsid w:val="6BF14F26"/>
    <w:rsid w:val="6BF58C3E"/>
    <w:rsid w:val="6BFE9642"/>
    <w:rsid w:val="6C0E8B5C"/>
    <w:rsid w:val="6C1151FA"/>
    <w:rsid w:val="6C11B2B7"/>
    <w:rsid w:val="6C1C47F0"/>
    <w:rsid w:val="6C286FEA"/>
    <w:rsid w:val="6C2C5B7C"/>
    <w:rsid w:val="6C309498"/>
    <w:rsid w:val="6C376A40"/>
    <w:rsid w:val="6C42810C"/>
    <w:rsid w:val="6C5926CE"/>
    <w:rsid w:val="6C5D042C"/>
    <w:rsid w:val="6C5E6758"/>
    <w:rsid w:val="6C654B26"/>
    <w:rsid w:val="6C68DD7F"/>
    <w:rsid w:val="6C6A021A"/>
    <w:rsid w:val="6C80D713"/>
    <w:rsid w:val="6C814A33"/>
    <w:rsid w:val="6C854735"/>
    <w:rsid w:val="6C8BB02B"/>
    <w:rsid w:val="6C908BD0"/>
    <w:rsid w:val="6C91DDAD"/>
    <w:rsid w:val="6C96D28B"/>
    <w:rsid w:val="6C976F05"/>
    <w:rsid w:val="6C97D1BF"/>
    <w:rsid w:val="6CABFC79"/>
    <w:rsid w:val="6CB2B85C"/>
    <w:rsid w:val="6CB3BEDA"/>
    <w:rsid w:val="6CB9AC9B"/>
    <w:rsid w:val="6CC2B895"/>
    <w:rsid w:val="6CCD4D20"/>
    <w:rsid w:val="6CE68156"/>
    <w:rsid w:val="6CEE7A88"/>
    <w:rsid w:val="6CF74913"/>
    <w:rsid w:val="6CF825E5"/>
    <w:rsid w:val="6CFB7887"/>
    <w:rsid w:val="6D008F47"/>
    <w:rsid w:val="6D1C18D9"/>
    <w:rsid w:val="6D229DF8"/>
    <w:rsid w:val="6D2F5D36"/>
    <w:rsid w:val="6D34E474"/>
    <w:rsid w:val="6D36546F"/>
    <w:rsid w:val="6D3C111F"/>
    <w:rsid w:val="6D40B5C1"/>
    <w:rsid w:val="6D454993"/>
    <w:rsid w:val="6D5540A8"/>
    <w:rsid w:val="6D600BC0"/>
    <w:rsid w:val="6D65A635"/>
    <w:rsid w:val="6D738E6C"/>
    <w:rsid w:val="6D99953A"/>
    <w:rsid w:val="6D9F162D"/>
    <w:rsid w:val="6DB2C7DD"/>
    <w:rsid w:val="6DC03BB1"/>
    <w:rsid w:val="6DDE1BA3"/>
    <w:rsid w:val="6DE41CF8"/>
    <w:rsid w:val="6DEC648C"/>
    <w:rsid w:val="6DF98350"/>
    <w:rsid w:val="6DFBAED9"/>
    <w:rsid w:val="6E011B2E"/>
    <w:rsid w:val="6E044B77"/>
    <w:rsid w:val="6E08AA94"/>
    <w:rsid w:val="6E0CFAAA"/>
    <w:rsid w:val="6E1146DB"/>
    <w:rsid w:val="6E125CD7"/>
    <w:rsid w:val="6E23E178"/>
    <w:rsid w:val="6E2BE63A"/>
    <w:rsid w:val="6E3ADE8D"/>
    <w:rsid w:val="6E424E12"/>
    <w:rsid w:val="6E43C601"/>
    <w:rsid w:val="6E492700"/>
    <w:rsid w:val="6E5AF0AC"/>
    <w:rsid w:val="6E646548"/>
    <w:rsid w:val="6E77234E"/>
    <w:rsid w:val="6E781EF8"/>
    <w:rsid w:val="6E790026"/>
    <w:rsid w:val="6E870617"/>
    <w:rsid w:val="6E8F341E"/>
    <w:rsid w:val="6E945319"/>
    <w:rsid w:val="6E959EE2"/>
    <w:rsid w:val="6E95A57A"/>
    <w:rsid w:val="6E972707"/>
    <w:rsid w:val="6E985C69"/>
    <w:rsid w:val="6E9FDAFA"/>
    <w:rsid w:val="6EA657C9"/>
    <w:rsid w:val="6EA75ED8"/>
    <w:rsid w:val="6EA7A013"/>
    <w:rsid w:val="6EA944FF"/>
    <w:rsid w:val="6EAAEC4D"/>
    <w:rsid w:val="6EB30D3A"/>
    <w:rsid w:val="6EB62225"/>
    <w:rsid w:val="6EB9C02C"/>
    <w:rsid w:val="6EC6B5FC"/>
    <w:rsid w:val="6ECAE2FE"/>
    <w:rsid w:val="6ED13821"/>
    <w:rsid w:val="6ED87E73"/>
    <w:rsid w:val="6EE606D3"/>
    <w:rsid w:val="6EECCB65"/>
    <w:rsid w:val="6EEFF052"/>
    <w:rsid w:val="6EFEAA26"/>
    <w:rsid w:val="6F0D00DF"/>
    <w:rsid w:val="6F103A7D"/>
    <w:rsid w:val="6F117130"/>
    <w:rsid w:val="6F192A2B"/>
    <w:rsid w:val="6F1A162F"/>
    <w:rsid w:val="6F1C552F"/>
    <w:rsid w:val="6F23EA8A"/>
    <w:rsid w:val="6F303B38"/>
    <w:rsid w:val="6F30EE12"/>
    <w:rsid w:val="6F3A2F04"/>
    <w:rsid w:val="6F3AFD6F"/>
    <w:rsid w:val="6F3BFCEA"/>
    <w:rsid w:val="6F5A9EE5"/>
    <w:rsid w:val="6F65E5DE"/>
    <w:rsid w:val="6F6F8253"/>
    <w:rsid w:val="6F79C681"/>
    <w:rsid w:val="6F7D5522"/>
    <w:rsid w:val="6F7F1B19"/>
    <w:rsid w:val="6F8BD3F4"/>
    <w:rsid w:val="6F9BC293"/>
    <w:rsid w:val="6F9CC084"/>
    <w:rsid w:val="6FA4D7C1"/>
    <w:rsid w:val="6FB6E0B6"/>
    <w:rsid w:val="6FB818C2"/>
    <w:rsid w:val="6FBF1246"/>
    <w:rsid w:val="6FD53CF1"/>
    <w:rsid w:val="6FD67A39"/>
    <w:rsid w:val="6FE046F7"/>
    <w:rsid w:val="6FEBA230"/>
    <w:rsid w:val="6FFBD7D1"/>
    <w:rsid w:val="700ECA2E"/>
    <w:rsid w:val="7022B51F"/>
    <w:rsid w:val="7025416C"/>
    <w:rsid w:val="70261321"/>
    <w:rsid w:val="702670AF"/>
    <w:rsid w:val="702DB9AF"/>
    <w:rsid w:val="7032BA60"/>
    <w:rsid w:val="7032CFB6"/>
    <w:rsid w:val="703348BA"/>
    <w:rsid w:val="7033BD57"/>
    <w:rsid w:val="703A48D5"/>
    <w:rsid w:val="7049D9EA"/>
    <w:rsid w:val="704B549D"/>
    <w:rsid w:val="7058D892"/>
    <w:rsid w:val="70659E9C"/>
    <w:rsid w:val="7065E02F"/>
    <w:rsid w:val="7067F64F"/>
    <w:rsid w:val="706A33AE"/>
    <w:rsid w:val="7072CD3B"/>
    <w:rsid w:val="70805EF6"/>
    <w:rsid w:val="70835B61"/>
    <w:rsid w:val="7093B506"/>
    <w:rsid w:val="7094323E"/>
    <w:rsid w:val="7097A334"/>
    <w:rsid w:val="70A23D7A"/>
    <w:rsid w:val="70AA3979"/>
    <w:rsid w:val="70AC8101"/>
    <w:rsid w:val="70AE1BE3"/>
    <w:rsid w:val="70B9960A"/>
    <w:rsid w:val="70BBD43F"/>
    <w:rsid w:val="70C336F0"/>
    <w:rsid w:val="70C55B93"/>
    <w:rsid w:val="70CC344A"/>
    <w:rsid w:val="70D4574F"/>
    <w:rsid w:val="70D773FE"/>
    <w:rsid w:val="70D838E9"/>
    <w:rsid w:val="70DAF1C9"/>
    <w:rsid w:val="70F9AB37"/>
    <w:rsid w:val="70FA7C17"/>
    <w:rsid w:val="70FF910D"/>
    <w:rsid w:val="7105D8AC"/>
    <w:rsid w:val="7109113E"/>
    <w:rsid w:val="71148C38"/>
    <w:rsid w:val="71165038"/>
    <w:rsid w:val="712792F9"/>
    <w:rsid w:val="712BF286"/>
    <w:rsid w:val="7131BC34"/>
    <w:rsid w:val="713B66E4"/>
    <w:rsid w:val="714C23F9"/>
    <w:rsid w:val="7158A220"/>
    <w:rsid w:val="715B7EF7"/>
    <w:rsid w:val="715F6CE5"/>
    <w:rsid w:val="716E3B9D"/>
    <w:rsid w:val="7170E27C"/>
    <w:rsid w:val="717211A4"/>
    <w:rsid w:val="7173F223"/>
    <w:rsid w:val="71A0A22B"/>
    <w:rsid w:val="71A1CCA1"/>
    <w:rsid w:val="71A584B8"/>
    <w:rsid w:val="71AD5542"/>
    <w:rsid w:val="71B2F26F"/>
    <w:rsid w:val="71C56EEF"/>
    <w:rsid w:val="71C6FC78"/>
    <w:rsid w:val="71D559B1"/>
    <w:rsid w:val="71D60F45"/>
    <w:rsid w:val="71D6D4D3"/>
    <w:rsid w:val="71DD902E"/>
    <w:rsid w:val="71E64BFF"/>
    <w:rsid w:val="71EEFED2"/>
    <w:rsid w:val="71F57B63"/>
    <w:rsid w:val="71FA15B0"/>
    <w:rsid w:val="71FF586B"/>
    <w:rsid w:val="7204A019"/>
    <w:rsid w:val="720B5DA0"/>
    <w:rsid w:val="720C7A97"/>
    <w:rsid w:val="720E7FDF"/>
    <w:rsid w:val="720FD630"/>
    <w:rsid w:val="72203057"/>
    <w:rsid w:val="7223A462"/>
    <w:rsid w:val="723554D2"/>
    <w:rsid w:val="723D744D"/>
    <w:rsid w:val="72454503"/>
    <w:rsid w:val="7248BB9E"/>
    <w:rsid w:val="72538752"/>
    <w:rsid w:val="725F29FF"/>
    <w:rsid w:val="726BFE64"/>
    <w:rsid w:val="726F3715"/>
    <w:rsid w:val="7285763D"/>
    <w:rsid w:val="728EFCCC"/>
    <w:rsid w:val="7291C393"/>
    <w:rsid w:val="729940D5"/>
    <w:rsid w:val="72B32F1D"/>
    <w:rsid w:val="72BDE31C"/>
    <w:rsid w:val="72CC79FA"/>
    <w:rsid w:val="72D8E3D4"/>
    <w:rsid w:val="72D99178"/>
    <w:rsid w:val="72DF1DA5"/>
    <w:rsid w:val="72DF7056"/>
    <w:rsid w:val="72E1BAD6"/>
    <w:rsid w:val="72E89F13"/>
    <w:rsid w:val="72E8ADD9"/>
    <w:rsid w:val="72EEBFDB"/>
    <w:rsid w:val="72F53096"/>
    <w:rsid w:val="72F58504"/>
    <w:rsid w:val="72F99D6A"/>
    <w:rsid w:val="73060261"/>
    <w:rsid w:val="731B0926"/>
    <w:rsid w:val="731DC9A8"/>
    <w:rsid w:val="732B08FE"/>
    <w:rsid w:val="733A43C4"/>
    <w:rsid w:val="733C0739"/>
    <w:rsid w:val="734FB64F"/>
    <w:rsid w:val="7364D89F"/>
    <w:rsid w:val="737CD9EA"/>
    <w:rsid w:val="7386F1D4"/>
    <w:rsid w:val="738A5E75"/>
    <w:rsid w:val="738AA56F"/>
    <w:rsid w:val="738BF0E4"/>
    <w:rsid w:val="73912B30"/>
    <w:rsid w:val="73920156"/>
    <w:rsid w:val="73AAF193"/>
    <w:rsid w:val="73AE55D8"/>
    <w:rsid w:val="73C26393"/>
    <w:rsid w:val="73C90F50"/>
    <w:rsid w:val="73D5029E"/>
    <w:rsid w:val="73D60602"/>
    <w:rsid w:val="73DDF189"/>
    <w:rsid w:val="73EDD876"/>
    <w:rsid w:val="73F4F5F1"/>
    <w:rsid w:val="73F8CDAF"/>
    <w:rsid w:val="7414D4D9"/>
    <w:rsid w:val="741EBC9A"/>
    <w:rsid w:val="74205FC3"/>
    <w:rsid w:val="7425B04E"/>
    <w:rsid w:val="7427B39D"/>
    <w:rsid w:val="7450676E"/>
    <w:rsid w:val="74517046"/>
    <w:rsid w:val="7454CC23"/>
    <w:rsid w:val="745FBDD7"/>
    <w:rsid w:val="7465720E"/>
    <w:rsid w:val="7465BE18"/>
    <w:rsid w:val="746D2DBC"/>
    <w:rsid w:val="747F7900"/>
    <w:rsid w:val="748C701C"/>
    <w:rsid w:val="74930C34"/>
    <w:rsid w:val="7498E006"/>
    <w:rsid w:val="749DB756"/>
    <w:rsid w:val="749E1A2C"/>
    <w:rsid w:val="74A60995"/>
    <w:rsid w:val="74A67923"/>
    <w:rsid w:val="74AB89E5"/>
    <w:rsid w:val="74B05B40"/>
    <w:rsid w:val="74BCAFEB"/>
    <w:rsid w:val="74CE6493"/>
    <w:rsid w:val="74D1208A"/>
    <w:rsid w:val="74D80E9F"/>
    <w:rsid w:val="74E0804F"/>
    <w:rsid w:val="74E2CDA4"/>
    <w:rsid w:val="74F6342E"/>
    <w:rsid w:val="75038864"/>
    <w:rsid w:val="75087EE2"/>
    <w:rsid w:val="75223E6F"/>
    <w:rsid w:val="75299E09"/>
    <w:rsid w:val="752E03BF"/>
    <w:rsid w:val="753AD91B"/>
    <w:rsid w:val="754AE0B7"/>
    <w:rsid w:val="7556B5F7"/>
    <w:rsid w:val="755C1318"/>
    <w:rsid w:val="75651E7C"/>
    <w:rsid w:val="756E421A"/>
    <w:rsid w:val="7572DAA6"/>
    <w:rsid w:val="757C79BB"/>
    <w:rsid w:val="757D786B"/>
    <w:rsid w:val="757E8B7C"/>
    <w:rsid w:val="75947C65"/>
    <w:rsid w:val="759C5ABA"/>
    <w:rsid w:val="75A6727B"/>
    <w:rsid w:val="75AF335C"/>
    <w:rsid w:val="75C53818"/>
    <w:rsid w:val="75C68EE6"/>
    <w:rsid w:val="75C8D2E9"/>
    <w:rsid w:val="75D19890"/>
    <w:rsid w:val="75D7DAC9"/>
    <w:rsid w:val="75DA0285"/>
    <w:rsid w:val="75DA14C0"/>
    <w:rsid w:val="75E0BF37"/>
    <w:rsid w:val="75E2FB13"/>
    <w:rsid w:val="75E92A1B"/>
    <w:rsid w:val="75EF6F8C"/>
    <w:rsid w:val="75F404A7"/>
    <w:rsid w:val="75F8F995"/>
    <w:rsid w:val="7600538E"/>
    <w:rsid w:val="762B43D9"/>
    <w:rsid w:val="762B9963"/>
    <w:rsid w:val="76315CD4"/>
    <w:rsid w:val="763E3762"/>
    <w:rsid w:val="763EB367"/>
    <w:rsid w:val="76455AA4"/>
    <w:rsid w:val="7657EA84"/>
    <w:rsid w:val="765836F8"/>
    <w:rsid w:val="7677FE50"/>
    <w:rsid w:val="767D9AFC"/>
    <w:rsid w:val="76874625"/>
    <w:rsid w:val="76903D59"/>
    <w:rsid w:val="7690EBE3"/>
    <w:rsid w:val="76B0338F"/>
    <w:rsid w:val="76B5B33C"/>
    <w:rsid w:val="76BBB9C6"/>
    <w:rsid w:val="76C73B90"/>
    <w:rsid w:val="76CB5D5C"/>
    <w:rsid w:val="76D00EA6"/>
    <w:rsid w:val="76D1C263"/>
    <w:rsid w:val="76D35FB7"/>
    <w:rsid w:val="76D9B686"/>
    <w:rsid w:val="76DA554A"/>
    <w:rsid w:val="76E655E8"/>
    <w:rsid w:val="76FC05C9"/>
    <w:rsid w:val="771B0266"/>
    <w:rsid w:val="772648D7"/>
    <w:rsid w:val="772E0C76"/>
    <w:rsid w:val="773AFD83"/>
    <w:rsid w:val="7748C210"/>
    <w:rsid w:val="77637BCF"/>
    <w:rsid w:val="776CD1A1"/>
    <w:rsid w:val="776CEC35"/>
    <w:rsid w:val="778025FD"/>
    <w:rsid w:val="7783E6CD"/>
    <w:rsid w:val="7789C0DE"/>
    <w:rsid w:val="779DFA6F"/>
    <w:rsid w:val="77AB1783"/>
    <w:rsid w:val="77AC051C"/>
    <w:rsid w:val="77BDBBA8"/>
    <w:rsid w:val="77BFD40E"/>
    <w:rsid w:val="77C8A145"/>
    <w:rsid w:val="77D1D4FE"/>
    <w:rsid w:val="77DF3FD8"/>
    <w:rsid w:val="77E177E6"/>
    <w:rsid w:val="77E458CA"/>
    <w:rsid w:val="77E6B280"/>
    <w:rsid w:val="78056DD8"/>
    <w:rsid w:val="7808FFA6"/>
    <w:rsid w:val="7813A76E"/>
    <w:rsid w:val="781492AE"/>
    <w:rsid w:val="781CDDE5"/>
    <w:rsid w:val="781EC6A8"/>
    <w:rsid w:val="781FBCDA"/>
    <w:rsid w:val="7825C8CB"/>
    <w:rsid w:val="782A2950"/>
    <w:rsid w:val="782C6A62"/>
    <w:rsid w:val="78339AF2"/>
    <w:rsid w:val="78358FFC"/>
    <w:rsid w:val="7839AEB7"/>
    <w:rsid w:val="783A3401"/>
    <w:rsid w:val="783CB122"/>
    <w:rsid w:val="783E2257"/>
    <w:rsid w:val="78407B2E"/>
    <w:rsid w:val="784F7F1F"/>
    <w:rsid w:val="78520D1F"/>
    <w:rsid w:val="78595E5E"/>
    <w:rsid w:val="7860EF10"/>
    <w:rsid w:val="7862F212"/>
    <w:rsid w:val="78649FFB"/>
    <w:rsid w:val="7869B2F7"/>
    <w:rsid w:val="7882539E"/>
    <w:rsid w:val="78847092"/>
    <w:rsid w:val="7889F799"/>
    <w:rsid w:val="789049CA"/>
    <w:rsid w:val="78967D2C"/>
    <w:rsid w:val="7897213B"/>
    <w:rsid w:val="7899AA56"/>
    <w:rsid w:val="789AD7AC"/>
    <w:rsid w:val="78AA1E0A"/>
    <w:rsid w:val="78ACED1F"/>
    <w:rsid w:val="78C9EDBB"/>
    <w:rsid w:val="78D0F476"/>
    <w:rsid w:val="78DD8426"/>
    <w:rsid w:val="78F05690"/>
    <w:rsid w:val="78FA3A81"/>
    <w:rsid w:val="790D066E"/>
    <w:rsid w:val="7924DF0E"/>
    <w:rsid w:val="79262A64"/>
    <w:rsid w:val="792AFD0A"/>
    <w:rsid w:val="792E5DBA"/>
    <w:rsid w:val="79322037"/>
    <w:rsid w:val="79335842"/>
    <w:rsid w:val="79458BC0"/>
    <w:rsid w:val="794FDEBB"/>
    <w:rsid w:val="7950D430"/>
    <w:rsid w:val="79566B1A"/>
    <w:rsid w:val="79580788"/>
    <w:rsid w:val="796BF01A"/>
    <w:rsid w:val="796EE326"/>
    <w:rsid w:val="797080FC"/>
    <w:rsid w:val="797DCBBE"/>
    <w:rsid w:val="7981CCD1"/>
    <w:rsid w:val="798722C0"/>
    <w:rsid w:val="79A1CC2F"/>
    <w:rsid w:val="79A1E601"/>
    <w:rsid w:val="79A53B3A"/>
    <w:rsid w:val="79C16379"/>
    <w:rsid w:val="79CFD5CB"/>
    <w:rsid w:val="79D1DC47"/>
    <w:rsid w:val="79E1BAB2"/>
    <w:rsid w:val="79E8151D"/>
    <w:rsid w:val="7A14DF3F"/>
    <w:rsid w:val="7A17DC18"/>
    <w:rsid w:val="7A1B0CB9"/>
    <w:rsid w:val="7A1BF807"/>
    <w:rsid w:val="7A299B7B"/>
    <w:rsid w:val="7A321985"/>
    <w:rsid w:val="7A38781C"/>
    <w:rsid w:val="7A4DCEDC"/>
    <w:rsid w:val="7A4E4758"/>
    <w:rsid w:val="7A4F3B6B"/>
    <w:rsid w:val="7A526435"/>
    <w:rsid w:val="7A592F7F"/>
    <w:rsid w:val="7A5CCC31"/>
    <w:rsid w:val="7A641CDD"/>
    <w:rsid w:val="7A6B6613"/>
    <w:rsid w:val="7A77229C"/>
    <w:rsid w:val="7A7CCDA2"/>
    <w:rsid w:val="7A8025B7"/>
    <w:rsid w:val="7A8CA6AA"/>
    <w:rsid w:val="7A99CD4A"/>
    <w:rsid w:val="7A9E4C9F"/>
    <w:rsid w:val="7A9F3827"/>
    <w:rsid w:val="7AA94A61"/>
    <w:rsid w:val="7AAA0C1B"/>
    <w:rsid w:val="7AADDC5A"/>
    <w:rsid w:val="7AAE7FF8"/>
    <w:rsid w:val="7AAE8CB2"/>
    <w:rsid w:val="7AB0AB31"/>
    <w:rsid w:val="7AB42073"/>
    <w:rsid w:val="7AB76F43"/>
    <w:rsid w:val="7AC057FE"/>
    <w:rsid w:val="7AC1F9D3"/>
    <w:rsid w:val="7AC72DE9"/>
    <w:rsid w:val="7AC93ADC"/>
    <w:rsid w:val="7AD52C43"/>
    <w:rsid w:val="7ADF5339"/>
    <w:rsid w:val="7AED032F"/>
    <w:rsid w:val="7B01307C"/>
    <w:rsid w:val="7B01BC31"/>
    <w:rsid w:val="7B048CA0"/>
    <w:rsid w:val="7B0AB0B7"/>
    <w:rsid w:val="7B0C5AC7"/>
    <w:rsid w:val="7B1384FA"/>
    <w:rsid w:val="7B1515AE"/>
    <w:rsid w:val="7B154F00"/>
    <w:rsid w:val="7B1A7051"/>
    <w:rsid w:val="7B1D85CD"/>
    <w:rsid w:val="7B2379FA"/>
    <w:rsid w:val="7B24C94C"/>
    <w:rsid w:val="7B30CCE9"/>
    <w:rsid w:val="7B36B6A8"/>
    <w:rsid w:val="7B374132"/>
    <w:rsid w:val="7B46B1E0"/>
    <w:rsid w:val="7B4C64A4"/>
    <w:rsid w:val="7B6BB9D6"/>
    <w:rsid w:val="7B6D4EF4"/>
    <w:rsid w:val="7B70CA55"/>
    <w:rsid w:val="7B75208E"/>
    <w:rsid w:val="7B7902EC"/>
    <w:rsid w:val="7B7D4AC3"/>
    <w:rsid w:val="7B8B1EB1"/>
    <w:rsid w:val="7B95D4BB"/>
    <w:rsid w:val="7B9C2E2A"/>
    <w:rsid w:val="7BA07D1F"/>
    <w:rsid w:val="7BA19E93"/>
    <w:rsid w:val="7BA3B922"/>
    <w:rsid w:val="7BADDEB6"/>
    <w:rsid w:val="7BB474BE"/>
    <w:rsid w:val="7BBB0EA0"/>
    <w:rsid w:val="7BBE9918"/>
    <w:rsid w:val="7BCBA49C"/>
    <w:rsid w:val="7BD404C3"/>
    <w:rsid w:val="7BD50D06"/>
    <w:rsid w:val="7BD7EEA1"/>
    <w:rsid w:val="7BDCB01F"/>
    <w:rsid w:val="7BE9C398"/>
    <w:rsid w:val="7BF54298"/>
    <w:rsid w:val="7BFB8E16"/>
    <w:rsid w:val="7C0E2BD2"/>
    <w:rsid w:val="7C0E8B21"/>
    <w:rsid w:val="7C173DAA"/>
    <w:rsid w:val="7C1C99B8"/>
    <w:rsid w:val="7C1E1912"/>
    <w:rsid w:val="7C2EE5EF"/>
    <w:rsid w:val="7C30C0C9"/>
    <w:rsid w:val="7C38E0A1"/>
    <w:rsid w:val="7C4332D0"/>
    <w:rsid w:val="7C6575B3"/>
    <w:rsid w:val="7C6C7D87"/>
    <w:rsid w:val="7C735D85"/>
    <w:rsid w:val="7C767B83"/>
    <w:rsid w:val="7C896CE1"/>
    <w:rsid w:val="7C89EC5C"/>
    <w:rsid w:val="7C9BA69A"/>
    <w:rsid w:val="7CA75061"/>
    <w:rsid w:val="7CA974D5"/>
    <w:rsid w:val="7CAA21B3"/>
    <w:rsid w:val="7CABCAD6"/>
    <w:rsid w:val="7CAEE995"/>
    <w:rsid w:val="7CBE4715"/>
    <w:rsid w:val="7CCB6B75"/>
    <w:rsid w:val="7CCE52F6"/>
    <w:rsid w:val="7CD3A8D8"/>
    <w:rsid w:val="7CD60C7E"/>
    <w:rsid w:val="7CDA311C"/>
    <w:rsid w:val="7CDBC3DF"/>
    <w:rsid w:val="7CDF08A1"/>
    <w:rsid w:val="7CE5F84C"/>
    <w:rsid w:val="7CEAC625"/>
    <w:rsid w:val="7CF0430A"/>
    <w:rsid w:val="7CFE8C67"/>
    <w:rsid w:val="7CFFC592"/>
    <w:rsid w:val="7D0F7A42"/>
    <w:rsid w:val="7D16667B"/>
    <w:rsid w:val="7D193E32"/>
    <w:rsid w:val="7D2D0644"/>
    <w:rsid w:val="7D35E55C"/>
    <w:rsid w:val="7D36B328"/>
    <w:rsid w:val="7D47877E"/>
    <w:rsid w:val="7D5606AE"/>
    <w:rsid w:val="7D5B5967"/>
    <w:rsid w:val="7D625EB0"/>
    <w:rsid w:val="7D640C6C"/>
    <w:rsid w:val="7D6698B2"/>
    <w:rsid w:val="7D6DB911"/>
    <w:rsid w:val="7D70E7E0"/>
    <w:rsid w:val="7D7A4C8B"/>
    <w:rsid w:val="7D822B0B"/>
    <w:rsid w:val="7D84A4BC"/>
    <w:rsid w:val="7D9D5B58"/>
    <w:rsid w:val="7DA6144F"/>
    <w:rsid w:val="7DBB934E"/>
    <w:rsid w:val="7DC145B4"/>
    <w:rsid w:val="7DC18B56"/>
    <w:rsid w:val="7DC6A3F1"/>
    <w:rsid w:val="7DC862FB"/>
    <w:rsid w:val="7DCEF673"/>
    <w:rsid w:val="7DE19A58"/>
    <w:rsid w:val="7DE3FE33"/>
    <w:rsid w:val="7DED8ACB"/>
    <w:rsid w:val="7DF3742C"/>
    <w:rsid w:val="7DFA8A3C"/>
    <w:rsid w:val="7DFE8D51"/>
    <w:rsid w:val="7DFEC3FB"/>
    <w:rsid w:val="7E02A64E"/>
    <w:rsid w:val="7E0F469F"/>
    <w:rsid w:val="7E2E8DFB"/>
    <w:rsid w:val="7E325DA2"/>
    <w:rsid w:val="7E393E40"/>
    <w:rsid w:val="7E40CCE9"/>
    <w:rsid w:val="7E44B95B"/>
    <w:rsid w:val="7E51CC8A"/>
    <w:rsid w:val="7E522AAB"/>
    <w:rsid w:val="7E67592E"/>
    <w:rsid w:val="7E7B8FAB"/>
    <w:rsid w:val="7E850857"/>
    <w:rsid w:val="7E8A056D"/>
    <w:rsid w:val="7E8AB3EF"/>
    <w:rsid w:val="7E8C184C"/>
    <w:rsid w:val="7E8E5F24"/>
    <w:rsid w:val="7E919AFB"/>
    <w:rsid w:val="7E97F9A6"/>
    <w:rsid w:val="7EAA6E81"/>
    <w:rsid w:val="7EB0F2DA"/>
    <w:rsid w:val="7EB35ECB"/>
    <w:rsid w:val="7EBC1582"/>
    <w:rsid w:val="7EBE5D09"/>
    <w:rsid w:val="7EC99177"/>
    <w:rsid w:val="7ECEC8AB"/>
    <w:rsid w:val="7ED39985"/>
    <w:rsid w:val="7EE1AE76"/>
    <w:rsid w:val="7EE57A6E"/>
    <w:rsid w:val="7EED8787"/>
    <w:rsid w:val="7F073438"/>
    <w:rsid w:val="7F0CD89A"/>
    <w:rsid w:val="7F0D69DB"/>
    <w:rsid w:val="7F1030DF"/>
    <w:rsid w:val="7F14572D"/>
    <w:rsid w:val="7F171B47"/>
    <w:rsid w:val="7F1906AF"/>
    <w:rsid w:val="7F214757"/>
    <w:rsid w:val="7F234AE3"/>
    <w:rsid w:val="7F26112D"/>
    <w:rsid w:val="7F2FF286"/>
    <w:rsid w:val="7F35D2D3"/>
    <w:rsid w:val="7F388BCB"/>
    <w:rsid w:val="7F41ACF0"/>
    <w:rsid w:val="7F440E85"/>
    <w:rsid w:val="7F55144C"/>
    <w:rsid w:val="7F57375C"/>
    <w:rsid w:val="7F5AF6D5"/>
    <w:rsid w:val="7F5BFC32"/>
    <w:rsid w:val="7F64D9B0"/>
    <w:rsid w:val="7F6FEE00"/>
    <w:rsid w:val="7F81F14D"/>
    <w:rsid w:val="7F846FE6"/>
    <w:rsid w:val="7F8A06FD"/>
    <w:rsid w:val="7F98B33B"/>
    <w:rsid w:val="7F9CFCF4"/>
    <w:rsid w:val="7F9F869A"/>
    <w:rsid w:val="7FA2732D"/>
    <w:rsid w:val="7FAC8DD3"/>
    <w:rsid w:val="7FAE1F9B"/>
    <w:rsid w:val="7FAFA46D"/>
    <w:rsid w:val="7FB500E4"/>
    <w:rsid w:val="7FBE51F8"/>
    <w:rsid w:val="7FC92329"/>
    <w:rsid w:val="7FD18C87"/>
    <w:rsid w:val="7FF19559"/>
    <w:rsid w:val="7FF4ADCB"/>
    <w:rsid w:val="7FFA45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3DAA"/>
  <w15:chartTrackingRefBased/>
  <w15:docId w15:val="{FFC1E49F-C5A3-4385-8078-1EDB81550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021"/>
    <w:rPr>
      <w:lang w:val="pt-PT"/>
    </w:rPr>
  </w:style>
  <w:style w:type="paragraph" w:styleId="Heading1">
    <w:name w:val="heading 1"/>
    <w:basedOn w:val="Normal"/>
    <w:next w:val="Normal"/>
    <w:link w:val="Heading1Char"/>
    <w:uiPriority w:val="9"/>
    <w:qFormat/>
    <w:rsid w:val="004A4A7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004A4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4A4A7F"/>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C6575B3"/>
    <w:rPr>
      <w:color w:val="467886"/>
      <w:u w:val="single"/>
    </w:rPr>
  </w:style>
  <w:style w:type="paragraph" w:styleId="ListParagraph">
    <w:name w:val="List Paragraph"/>
    <w:basedOn w:val="Normal"/>
    <w:uiPriority w:val="34"/>
    <w:qFormat/>
    <w:rsid w:val="004A4A7F"/>
    <w:pPr>
      <w:ind w:left="720"/>
      <w:contextualSpacing/>
    </w:pPr>
  </w:style>
  <w:style w:type="table" w:styleId="TableGrid">
    <w:name w:val="Table Grid"/>
    <w:basedOn w:val="TableNormal"/>
    <w:uiPriority w:val="59"/>
    <w:rsid w:val="00FB4123"/>
    <w:pPr>
      <w:spacing w:after="0" w:line="240" w:lineRule="auto"/>
    </w:pPr>
    <w:tblPr/>
  </w:style>
  <w:style w:type="character" w:customStyle="1" w:styleId="Heading1Char">
    <w:name w:val="Heading 1 Char"/>
    <w:basedOn w:val="DefaultParagraphFont"/>
    <w:link w:val="Heading1"/>
    <w:uiPriority w:val="9"/>
    <w:rsid w:val="004A4A7F"/>
    <w:rPr>
      <w:rFonts w:asciiTheme="majorHAnsi" w:eastAsiaTheme="majorEastAsia" w:hAnsiTheme="majorHAnsi" w:cstheme="majorBidi"/>
      <w:color w:val="0F4761" w:themeColor="accent1" w:themeShade="BF"/>
      <w:sz w:val="32"/>
      <w:szCs w:val="32"/>
      <w:lang w:val="pt-PT"/>
    </w:rPr>
  </w:style>
  <w:style w:type="paragraph" w:styleId="TOCHeading">
    <w:name w:val="TOC Heading"/>
    <w:basedOn w:val="Normal"/>
    <w:next w:val="Normal"/>
    <w:uiPriority w:val="39"/>
    <w:unhideWhenUsed/>
    <w:qFormat/>
    <w:rsid w:val="004A4A7F"/>
    <w:pPr>
      <w:keepNext/>
      <w:keepLines/>
      <w:spacing w:before="480" w:after="0" w:line="276" w:lineRule="auto"/>
    </w:pPr>
    <w:rPr>
      <w:rFonts w:asciiTheme="majorHAnsi" w:eastAsiaTheme="majorEastAsia" w:hAnsiTheme="majorHAnsi" w:cstheme="majorBidi"/>
      <w:b/>
      <w:bCs/>
      <w:color w:val="0F4761" w:themeColor="accent1" w:themeShade="BF"/>
      <w:sz w:val="28"/>
      <w:szCs w:val="28"/>
      <w:lang w:eastAsia="pt-PT"/>
    </w:rPr>
  </w:style>
  <w:style w:type="paragraph" w:styleId="TOC1">
    <w:name w:val="toc 1"/>
    <w:basedOn w:val="Normal"/>
    <w:next w:val="Normal"/>
    <w:autoRedefine/>
    <w:uiPriority w:val="39"/>
    <w:unhideWhenUsed/>
    <w:rsid w:val="00354D7D"/>
    <w:pPr>
      <w:spacing w:before="120" w:after="0"/>
    </w:pPr>
    <w:rPr>
      <w:b/>
      <w:bCs/>
      <w:i/>
      <w:iCs/>
    </w:rPr>
  </w:style>
  <w:style w:type="paragraph" w:styleId="TOC2">
    <w:name w:val="toc 2"/>
    <w:basedOn w:val="Normal"/>
    <w:next w:val="Normal"/>
    <w:autoRedefine/>
    <w:uiPriority w:val="39"/>
    <w:unhideWhenUsed/>
    <w:rsid w:val="00354D7D"/>
    <w:pPr>
      <w:spacing w:before="120" w:after="0"/>
      <w:ind w:left="240"/>
    </w:pPr>
    <w:rPr>
      <w:b/>
      <w:bCs/>
      <w:sz w:val="22"/>
      <w:szCs w:val="22"/>
    </w:rPr>
  </w:style>
  <w:style w:type="paragraph" w:styleId="TOC3">
    <w:name w:val="toc 3"/>
    <w:basedOn w:val="Normal"/>
    <w:next w:val="Normal"/>
    <w:autoRedefine/>
    <w:uiPriority w:val="39"/>
    <w:unhideWhenUsed/>
    <w:rsid w:val="00354D7D"/>
    <w:pPr>
      <w:spacing w:after="0"/>
      <w:ind w:left="480"/>
    </w:pPr>
    <w:rPr>
      <w:sz w:val="20"/>
      <w:szCs w:val="20"/>
    </w:rPr>
  </w:style>
  <w:style w:type="paragraph" w:styleId="TOC4">
    <w:name w:val="toc 4"/>
    <w:basedOn w:val="Normal"/>
    <w:next w:val="Normal"/>
    <w:autoRedefine/>
    <w:uiPriority w:val="39"/>
    <w:semiHidden/>
    <w:unhideWhenUsed/>
    <w:rsid w:val="00354D7D"/>
    <w:pPr>
      <w:spacing w:after="0"/>
      <w:ind w:left="720"/>
    </w:pPr>
    <w:rPr>
      <w:sz w:val="20"/>
      <w:szCs w:val="20"/>
    </w:rPr>
  </w:style>
  <w:style w:type="paragraph" w:styleId="TOC5">
    <w:name w:val="toc 5"/>
    <w:basedOn w:val="Normal"/>
    <w:next w:val="Normal"/>
    <w:autoRedefine/>
    <w:uiPriority w:val="39"/>
    <w:semiHidden/>
    <w:unhideWhenUsed/>
    <w:rsid w:val="00354D7D"/>
    <w:pPr>
      <w:spacing w:after="0"/>
      <w:ind w:left="960"/>
    </w:pPr>
    <w:rPr>
      <w:sz w:val="20"/>
      <w:szCs w:val="20"/>
    </w:rPr>
  </w:style>
  <w:style w:type="paragraph" w:styleId="TOC6">
    <w:name w:val="toc 6"/>
    <w:basedOn w:val="Normal"/>
    <w:next w:val="Normal"/>
    <w:autoRedefine/>
    <w:uiPriority w:val="39"/>
    <w:semiHidden/>
    <w:unhideWhenUsed/>
    <w:rsid w:val="00354D7D"/>
    <w:pPr>
      <w:spacing w:after="0"/>
      <w:ind w:left="1200"/>
    </w:pPr>
    <w:rPr>
      <w:sz w:val="20"/>
      <w:szCs w:val="20"/>
    </w:rPr>
  </w:style>
  <w:style w:type="paragraph" w:styleId="TOC7">
    <w:name w:val="toc 7"/>
    <w:basedOn w:val="Normal"/>
    <w:next w:val="Normal"/>
    <w:autoRedefine/>
    <w:uiPriority w:val="39"/>
    <w:semiHidden/>
    <w:unhideWhenUsed/>
    <w:rsid w:val="00354D7D"/>
    <w:pPr>
      <w:spacing w:after="0"/>
      <w:ind w:left="1440"/>
    </w:pPr>
    <w:rPr>
      <w:sz w:val="20"/>
      <w:szCs w:val="20"/>
    </w:rPr>
  </w:style>
  <w:style w:type="paragraph" w:styleId="TOC8">
    <w:name w:val="toc 8"/>
    <w:basedOn w:val="Normal"/>
    <w:next w:val="Normal"/>
    <w:autoRedefine/>
    <w:uiPriority w:val="39"/>
    <w:semiHidden/>
    <w:unhideWhenUsed/>
    <w:rsid w:val="00354D7D"/>
    <w:pPr>
      <w:spacing w:after="0"/>
      <w:ind w:left="1680"/>
    </w:pPr>
    <w:rPr>
      <w:sz w:val="20"/>
      <w:szCs w:val="20"/>
    </w:rPr>
  </w:style>
  <w:style w:type="paragraph" w:styleId="TOC9">
    <w:name w:val="toc 9"/>
    <w:basedOn w:val="Normal"/>
    <w:next w:val="Normal"/>
    <w:autoRedefine/>
    <w:uiPriority w:val="39"/>
    <w:semiHidden/>
    <w:unhideWhenUsed/>
    <w:rsid w:val="00354D7D"/>
    <w:pPr>
      <w:spacing w:after="0"/>
      <w:ind w:left="1920"/>
    </w:pPr>
    <w:rPr>
      <w:sz w:val="20"/>
      <w:szCs w:val="20"/>
    </w:rPr>
  </w:style>
  <w:style w:type="paragraph" w:styleId="Header">
    <w:name w:val="header"/>
    <w:basedOn w:val="Normal"/>
    <w:link w:val="HeaderChar"/>
    <w:uiPriority w:val="99"/>
    <w:unhideWhenUsed/>
    <w:rsid w:val="00040D17"/>
    <w:pPr>
      <w:tabs>
        <w:tab w:val="center" w:pos="4252"/>
        <w:tab w:val="right" w:pos="8504"/>
      </w:tabs>
      <w:spacing w:after="0" w:line="240" w:lineRule="auto"/>
    </w:pPr>
  </w:style>
  <w:style w:type="character" w:customStyle="1" w:styleId="HeaderChar">
    <w:name w:val="Header Char"/>
    <w:basedOn w:val="DefaultParagraphFont"/>
    <w:link w:val="Header"/>
    <w:uiPriority w:val="99"/>
    <w:rsid w:val="00040D17"/>
  </w:style>
  <w:style w:type="paragraph" w:styleId="Footer">
    <w:name w:val="footer"/>
    <w:basedOn w:val="Normal"/>
    <w:link w:val="FooterChar"/>
    <w:uiPriority w:val="99"/>
    <w:unhideWhenUsed/>
    <w:rsid w:val="00040D17"/>
    <w:pPr>
      <w:tabs>
        <w:tab w:val="center" w:pos="4252"/>
        <w:tab w:val="right" w:pos="8504"/>
      </w:tabs>
      <w:spacing w:after="0" w:line="240" w:lineRule="auto"/>
    </w:pPr>
  </w:style>
  <w:style w:type="character" w:customStyle="1" w:styleId="FooterChar">
    <w:name w:val="Footer Char"/>
    <w:basedOn w:val="DefaultParagraphFont"/>
    <w:link w:val="Footer"/>
    <w:uiPriority w:val="99"/>
    <w:rsid w:val="00040D17"/>
  </w:style>
  <w:style w:type="character" w:styleId="UnresolvedMention">
    <w:name w:val="Unresolved Mention"/>
    <w:basedOn w:val="DefaultParagraphFont"/>
    <w:uiPriority w:val="99"/>
    <w:semiHidden/>
    <w:unhideWhenUsed/>
    <w:rsid w:val="00EE51F8"/>
    <w:rPr>
      <w:color w:val="605E5C"/>
      <w:shd w:val="clear" w:color="auto" w:fill="E1DFDD"/>
    </w:rPr>
  </w:style>
  <w:style w:type="character" w:styleId="FollowedHyperlink">
    <w:name w:val="FollowedHyperlink"/>
    <w:basedOn w:val="DefaultParagraphFont"/>
    <w:uiPriority w:val="99"/>
    <w:semiHidden/>
    <w:unhideWhenUsed/>
    <w:rsid w:val="009C41D8"/>
    <w:rPr>
      <w:color w:val="96607D" w:themeColor="followedHyperlink"/>
      <w:u w:val="single"/>
    </w:rPr>
  </w:style>
  <w:style w:type="character" w:styleId="Strong">
    <w:name w:val="Strong"/>
    <w:basedOn w:val="DefaultParagraphFont"/>
    <w:uiPriority w:val="22"/>
    <w:qFormat/>
    <w:rsid w:val="004A4A7F"/>
    <w:rPr>
      <w:b/>
      <w:bCs/>
    </w:rPr>
  </w:style>
  <w:style w:type="paragraph" w:styleId="NoSpacing">
    <w:name w:val="No Spacing"/>
    <w:uiPriority w:val="1"/>
    <w:qFormat/>
    <w:rsid w:val="004A4A7F"/>
    <w:pPr>
      <w:spacing w:after="0"/>
    </w:p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Heading3Char">
    <w:name w:val="Heading 3 Char"/>
    <w:basedOn w:val="DefaultParagraphFont"/>
    <w:link w:val="Heading3"/>
    <w:uiPriority w:val="9"/>
    <w:rsid w:val="004A4A7F"/>
    <w:rPr>
      <w:rFonts w:eastAsiaTheme="majorEastAsia" w:cstheme="majorBidi"/>
      <w:color w:val="0F4761" w:themeColor="accent1" w:themeShade="BF"/>
      <w:sz w:val="28"/>
      <w:szCs w:val="28"/>
      <w:lang w:val="pt-PT"/>
    </w:rPr>
  </w:style>
  <w:style w:type="character" w:styleId="PlaceholderText">
    <w:name w:val="Placeholder Text"/>
    <w:basedOn w:val="DefaultParagraphFont"/>
    <w:uiPriority w:val="99"/>
    <w:semiHidden/>
    <w:rsid w:val="00393CF1"/>
    <w:rPr>
      <w:color w:val="666666"/>
    </w:rPr>
  </w:style>
  <w:style w:type="table" w:styleId="PlainTable1">
    <w:name w:val="Plain Table 1"/>
    <w:basedOn w:val="TableNormal"/>
    <w:uiPriority w:val="41"/>
    <w:rsid w:val="00BE1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EC44D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AF119F"/>
    <w:pPr>
      <w:spacing w:before="100" w:beforeAutospacing="1" w:after="100" w:afterAutospacing="1" w:line="240" w:lineRule="auto"/>
    </w:pPr>
    <w:rPr>
      <w:rFonts w:ascii="Times New Roman" w:eastAsia="Times New Roman" w:hAnsi="Times New Roman" w:cs="Times New Roman"/>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FEABF-F924-624A-A613-BBB78E098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32</Pages>
  <Words>7439</Words>
  <Characters>45158</Characters>
  <Application>Microsoft Office Word</Application>
  <DocSecurity>0</DocSecurity>
  <Lines>1456</Lines>
  <Paragraphs>1143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António Ricardo Navalhas</dc:creator>
  <cp:keywords/>
  <dc:description/>
  <cp:lastModifiedBy>Pedro Lourenço</cp:lastModifiedBy>
  <cp:revision>2</cp:revision>
  <cp:lastPrinted>2026-01-27T22:51:00Z</cp:lastPrinted>
  <dcterms:created xsi:type="dcterms:W3CDTF">2026-01-27T22:49:00Z</dcterms:created>
  <dcterms:modified xsi:type="dcterms:W3CDTF">2026-01-28T23:59:00Z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1d43eeb8-b7d1-4a11-84e5-ff04418e8e3c</vt:lpwstr>
  </property>
</Properties>
</file>