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84F" w14:textId="6797249A" w:rsidR="67A643FF" w:rsidRPr="00B71000" w:rsidRDefault="67A643FF" w:rsidP="004F6271">
      <w:pPr>
        <w:shd w:val="clear" w:color="auto" w:fill="FFFFFF" w:themeFill="background1"/>
        <w:spacing w:after="0" w:line="197" w:lineRule="auto"/>
        <w:jc w:val="both"/>
        <w:rPr>
          <w:rFonts w:ascii="Times New Roman" w:eastAsia="Times New Roman" w:hAnsi="Times New Roman" w:cs="Times New Roman"/>
          <w:color w:val="000000" w:themeColor="text1"/>
        </w:rPr>
      </w:pPr>
      <w:r w:rsidRPr="00B71000">
        <w:rPr>
          <w:rFonts w:ascii="Times New Roman" w:hAnsi="Times New Roman" w:cs="Times New Roman"/>
          <w:noProof/>
        </w:rPr>
        <w:drawing>
          <wp:inline distT="0" distB="0" distL="0" distR="0" wp14:anchorId="1822292C" wp14:editId="04969071">
            <wp:extent cx="3381375" cy="2181225"/>
            <wp:effectExtent l="0" t="0" r="0" b="0"/>
            <wp:docPr id="1627742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2262" name="Picture 1627742262"/>
                    <pic:cNvPicPr/>
                  </pic:nvPicPr>
                  <pic:blipFill>
                    <a:blip r:embed="rId8">
                      <a:extLst>
                        <a:ext uri="{28A0092B-C50C-407E-A947-70E740481C1C}">
                          <a14:useLocalDpi xmlns:a14="http://schemas.microsoft.com/office/drawing/2010/main"/>
                        </a:ext>
                      </a:extLst>
                    </a:blip>
                    <a:stretch>
                      <a:fillRect/>
                    </a:stretch>
                  </pic:blipFill>
                  <pic:spPr>
                    <a:xfrm>
                      <a:off x="0" y="0"/>
                      <a:ext cx="3381375" cy="2181225"/>
                    </a:xfrm>
                    <a:prstGeom prst="rect">
                      <a:avLst/>
                    </a:prstGeom>
                  </pic:spPr>
                </pic:pic>
              </a:graphicData>
            </a:graphic>
          </wp:inline>
        </w:drawing>
      </w:r>
    </w:p>
    <w:p w14:paraId="097E0321" w14:textId="64718AB0" w:rsidR="67A643FF" w:rsidRPr="00B71000" w:rsidRDefault="67A643FF" w:rsidP="004F6271">
      <w:pPr>
        <w:shd w:val="clear" w:color="auto" w:fill="FFFFFF" w:themeFill="background1"/>
        <w:spacing w:after="0" w:line="197" w:lineRule="auto"/>
        <w:jc w:val="both"/>
        <w:rPr>
          <w:rFonts w:ascii="Times New Roman" w:eastAsia="Times New Roman" w:hAnsi="Times New Roman" w:cs="Times New Roman"/>
          <w:color w:val="000000" w:themeColor="text1"/>
        </w:rPr>
      </w:pPr>
      <w:r w:rsidRPr="00B71000">
        <w:rPr>
          <w:rFonts w:ascii="Times New Roman" w:hAnsi="Times New Roman" w:cs="Times New Roman"/>
          <w:noProof/>
        </w:rPr>
        <w:drawing>
          <wp:inline distT="0" distB="0" distL="0" distR="0" wp14:anchorId="4362A815" wp14:editId="0B0AAF27">
            <wp:extent cx="5400675" cy="19050"/>
            <wp:effectExtent l="0" t="0" r="0" b="0"/>
            <wp:docPr id="153994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9443" name="Picture 1539949443"/>
                    <pic:cNvPicPr/>
                  </pic:nvPicPr>
                  <pic:blipFill>
                    <a:blip r:embed="rId9">
                      <a:extLst>
                        <a:ext uri="{28A0092B-C50C-407E-A947-70E740481C1C}">
                          <a14:useLocalDpi xmlns:a14="http://schemas.microsoft.com/office/drawing/2010/main"/>
                        </a:ext>
                      </a:extLst>
                    </a:blip>
                    <a:stretch>
                      <a:fillRect/>
                    </a:stretch>
                  </pic:blipFill>
                  <pic:spPr>
                    <a:xfrm>
                      <a:off x="0" y="0"/>
                      <a:ext cx="5400675" cy="19050"/>
                    </a:xfrm>
                    <a:prstGeom prst="rect">
                      <a:avLst/>
                    </a:prstGeom>
                  </pic:spPr>
                </pic:pic>
              </a:graphicData>
            </a:graphic>
          </wp:inline>
        </w:drawing>
      </w:r>
    </w:p>
    <w:p w14:paraId="69D46AE5" w14:textId="54903DE7" w:rsidR="7C6575B3" w:rsidRPr="00B71000" w:rsidRDefault="7C6575B3" w:rsidP="004F6271">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0A0507A" w14:textId="59ADD842" w:rsidR="7C6575B3" w:rsidRPr="00B71000" w:rsidRDefault="7C6575B3" w:rsidP="004F6271">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08F3F499" w14:textId="3143C57D" w:rsidR="7C6575B3" w:rsidRPr="00B71000" w:rsidRDefault="7C6575B3" w:rsidP="004F6271">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EA44AA4" w14:textId="1E6D6012"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EC667BA" w14:textId="38D682C0"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8E9AEC1" w14:textId="5EB384E5" w:rsidR="67A643FF" w:rsidRPr="00B71000" w:rsidRDefault="1CF5BFF3" w:rsidP="001D0FB7">
      <w:pPr>
        <w:shd w:val="clear" w:color="auto" w:fill="FFFFFF" w:themeFill="background1"/>
        <w:spacing w:after="0" w:line="197" w:lineRule="auto"/>
        <w:jc w:val="center"/>
        <w:rPr>
          <w:rFonts w:ascii="Times New Roman" w:eastAsia="Times New Roman" w:hAnsi="Times New Roman" w:cs="Times New Roman"/>
          <w:b/>
          <w:bCs/>
          <w:color w:val="000000" w:themeColor="text1"/>
        </w:rPr>
      </w:pPr>
      <w:r w:rsidRPr="00B71000">
        <w:rPr>
          <w:rFonts w:ascii="Times New Roman" w:eastAsia="Times New Roman" w:hAnsi="Times New Roman" w:cs="Times New Roman"/>
          <w:b/>
          <w:bCs/>
          <w:color w:val="000000" w:themeColor="text1"/>
        </w:rPr>
        <w:t>Modelos de Previsão</w:t>
      </w:r>
    </w:p>
    <w:p w14:paraId="619667E9" w14:textId="2D967849" w:rsidR="67A643FF" w:rsidRPr="00B71000" w:rsidRDefault="67A643FF" w:rsidP="001D0FB7">
      <w:pPr>
        <w:shd w:val="clear" w:color="auto" w:fill="FFFFFF" w:themeFill="background1"/>
        <w:spacing w:after="0"/>
        <w:jc w:val="center"/>
        <w:rPr>
          <w:rFonts w:ascii="Times New Roman" w:eastAsia="Times New Roman" w:hAnsi="Times New Roman" w:cs="Times New Roman"/>
          <w:color w:val="000000" w:themeColor="text1"/>
        </w:rPr>
      </w:pPr>
    </w:p>
    <w:p w14:paraId="6A6AE82A" w14:textId="00914D62" w:rsidR="67A643FF" w:rsidRPr="00B71000" w:rsidRDefault="67A643FF" w:rsidP="001D0FB7">
      <w:pPr>
        <w:shd w:val="clear" w:color="auto" w:fill="FFFFFF" w:themeFill="background1"/>
        <w:spacing w:after="0"/>
        <w:jc w:val="center"/>
        <w:rPr>
          <w:rFonts w:ascii="Times New Roman" w:eastAsia="Times New Roman" w:hAnsi="Times New Roman" w:cs="Times New Roman"/>
          <w:color w:val="000000" w:themeColor="text1"/>
        </w:rPr>
      </w:pPr>
    </w:p>
    <w:p w14:paraId="0E189DC9" w14:textId="6F87DB7B" w:rsidR="7C6575B3" w:rsidRPr="00B71000" w:rsidRDefault="7C6575B3" w:rsidP="001D0FB7">
      <w:pPr>
        <w:shd w:val="clear" w:color="auto" w:fill="FFFFFF" w:themeFill="background1"/>
        <w:spacing w:after="0"/>
        <w:jc w:val="center"/>
        <w:rPr>
          <w:rFonts w:ascii="Times New Roman" w:eastAsia="Times New Roman" w:hAnsi="Times New Roman" w:cs="Times New Roman"/>
          <w:color w:val="000000" w:themeColor="text1"/>
        </w:rPr>
      </w:pPr>
    </w:p>
    <w:p w14:paraId="1D90D796" w14:textId="7CFA2152" w:rsidR="7C6575B3" w:rsidRPr="00B71000" w:rsidRDefault="002E1E0F" w:rsidP="001D0FB7">
      <w:pPr>
        <w:shd w:val="clear" w:color="auto" w:fill="FFFFFF" w:themeFill="background1"/>
        <w:spacing w:after="0"/>
        <w:jc w:val="center"/>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Aluno</w:t>
      </w:r>
    </w:p>
    <w:p w14:paraId="1CCE8D19" w14:textId="1229512B" w:rsidR="67A643FF" w:rsidRPr="00B71000" w:rsidRDefault="2BA8436B" w:rsidP="001D0FB7">
      <w:pPr>
        <w:shd w:val="clear" w:color="auto" w:fill="FFFFFF" w:themeFill="background1"/>
        <w:spacing w:after="0"/>
        <w:jc w:val="center"/>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Pedro Lourenço</w:t>
      </w:r>
      <w:r w:rsidR="67A643FF" w:rsidRPr="00B71000">
        <w:rPr>
          <w:rFonts w:ascii="Times New Roman" w:eastAsia="Times New Roman" w:hAnsi="Times New Roman" w:cs="Times New Roman"/>
          <w:color w:val="000000" w:themeColor="text1"/>
        </w:rPr>
        <w:t xml:space="preserve">, aluno n.º </w:t>
      </w:r>
      <w:r w:rsidR="015F001E" w:rsidRPr="00B71000">
        <w:rPr>
          <w:rFonts w:ascii="Times New Roman" w:eastAsia="Times New Roman" w:hAnsi="Times New Roman" w:cs="Times New Roman"/>
          <w:color w:val="000000" w:themeColor="text1"/>
        </w:rPr>
        <w:t>133931</w:t>
      </w:r>
    </w:p>
    <w:p w14:paraId="7E9DC050" w14:textId="23510629"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EF8E40A" w14:textId="6A760692"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4411343" w14:textId="01099110" w:rsidR="7C6575B3"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8B3E676"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13A245D"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86F68A8" w14:textId="77777777" w:rsidR="001D0FB7" w:rsidRPr="00B71000"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4DB04678" w14:textId="3B07EDB7"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2BD62343" w14:textId="6152594E" w:rsidR="67A643FF" w:rsidRPr="00B71000" w:rsidRDefault="67A643FF"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3E20706" w14:textId="42D251F9" w:rsidR="67A643FF" w:rsidRPr="00B71000" w:rsidRDefault="67A643FF" w:rsidP="001D0FB7">
      <w:pPr>
        <w:shd w:val="clear" w:color="auto" w:fill="FFFFFF" w:themeFill="background1"/>
        <w:spacing w:after="0" w:line="197" w:lineRule="auto"/>
        <w:jc w:val="center"/>
        <w:rPr>
          <w:rFonts w:ascii="Times New Roman" w:hAnsi="Times New Roman" w:cs="Times New Roman"/>
        </w:rPr>
      </w:pPr>
      <w:r w:rsidRPr="00B71000">
        <w:rPr>
          <w:rFonts w:ascii="Times New Roman" w:eastAsia="Times New Roman" w:hAnsi="Times New Roman" w:cs="Times New Roman"/>
          <w:b/>
          <w:bCs/>
          <w:color w:val="000000" w:themeColor="text1"/>
        </w:rPr>
        <w:t>Mestrado</w:t>
      </w:r>
      <w:r w:rsidR="00AA83B5" w:rsidRPr="00B71000">
        <w:rPr>
          <w:rFonts w:ascii="Times New Roman" w:eastAsia="Times New Roman" w:hAnsi="Times New Roman" w:cs="Times New Roman"/>
          <w:b/>
          <w:bCs/>
          <w:color w:val="000000" w:themeColor="text1"/>
        </w:rPr>
        <w:t>:</w:t>
      </w:r>
      <w:r w:rsidR="00AA83B5" w:rsidRPr="00B71000">
        <w:rPr>
          <w:rFonts w:ascii="Times New Roman" w:eastAsia="Times New Roman" w:hAnsi="Times New Roman" w:cs="Times New Roman"/>
          <w:color w:val="000000" w:themeColor="text1"/>
        </w:rPr>
        <w:t xml:space="preserve"> </w:t>
      </w:r>
      <w:r w:rsidRPr="00B71000">
        <w:rPr>
          <w:rFonts w:ascii="Times New Roman" w:eastAsia="Times New Roman" w:hAnsi="Times New Roman" w:cs="Times New Roman"/>
          <w:color w:val="000000" w:themeColor="text1"/>
        </w:rPr>
        <w:t>Ci</w:t>
      </w:r>
      <w:r w:rsidR="0843E981" w:rsidRPr="00B71000">
        <w:rPr>
          <w:rFonts w:ascii="Times New Roman" w:eastAsia="Times New Roman" w:hAnsi="Times New Roman" w:cs="Times New Roman"/>
          <w:color w:val="000000" w:themeColor="text1"/>
        </w:rPr>
        <w:t>ê</w:t>
      </w:r>
      <w:r w:rsidRPr="00B71000">
        <w:rPr>
          <w:rFonts w:ascii="Times New Roman" w:eastAsia="Times New Roman" w:hAnsi="Times New Roman" w:cs="Times New Roman"/>
          <w:color w:val="000000" w:themeColor="text1"/>
        </w:rPr>
        <w:t>ncia de Dados</w:t>
      </w:r>
    </w:p>
    <w:p w14:paraId="4AAE23DF" w14:textId="65F439B8" w:rsidR="7C6575B3" w:rsidRPr="00B71000" w:rsidRDefault="7C6575B3" w:rsidP="001D0FB7">
      <w:pPr>
        <w:shd w:val="clear" w:color="auto" w:fill="FFFFFF" w:themeFill="background1"/>
        <w:spacing w:after="0" w:line="197" w:lineRule="auto"/>
        <w:jc w:val="center"/>
        <w:rPr>
          <w:rFonts w:ascii="Times New Roman" w:eastAsia="Times New Roman" w:hAnsi="Times New Roman" w:cs="Times New Roman"/>
          <w:b/>
          <w:bCs/>
          <w:color w:val="000000" w:themeColor="text1"/>
        </w:rPr>
      </w:pPr>
    </w:p>
    <w:p w14:paraId="2ADCA629" w14:textId="3F1EDB5F" w:rsidR="67A643FF" w:rsidRPr="00B71000" w:rsidRDefault="67A643FF"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r w:rsidRPr="00B71000">
        <w:rPr>
          <w:rFonts w:ascii="Times New Roman" w:eastAsia="Times New Roman" w:hAnsi="Times New Roman" w:cs="Times New Roman"/>
          <w:b/>
          <w:bCs/>
          <w:color w:val="000000" w:themeColor="text1"/>
        </w:rPr>
        <w:t>Unidade curricular:</w:t>
      </w:r>
      <w:r w:rsidRPr="00B71000">
        <w:rPr>
          <w:rFonts w:ascii="Times New Roman" w:eastAsia="Times New Roman" w:hAnsi="Times New Roman" w:cs="Times New Roman"/>
          <w:color w:val="000000" w:themeColor="text1"/>
        </w:rPr>
        <w:t xml:space="preserve"> </w:t>
      </w:r>
      <w:r w:rsidR="00807137" w:rsidRPr="00B71000">
        <w:rPr>
          <w:rFonts w:ascii="Times New Roman" w:eastAsia="Times New Roman" w:hAnsi="Times New Roman" w:cs="Times New Roman"/>
          <w:color w:val="000000" w:themeColor="text1"/>
        </w:rPr>
        <w:t>Modelos de Previsão</w:t>
      </w:r>
    </w:p>
    <w:p w14:paraId="71591DE4" w14:textId="7042DD2A" w:rsidR="18E13164" w:rsidRPr="00B71000" w:rsidRDefault="18E13164"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3E1A42C" w14:textId="0962F5B7" w:rsidR="7C6575B3" w:rsidRDefault="7C6575B3"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15030F3"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48AB26AE"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00546FFB"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BFBCE0B"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69C7D0E2" w14:textId="77777777" w:rsidR="001D0FB7"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6660AFF" w14:textId="77777777" w:rsidR="001D0FB7" w:rsidRPr="00B71000" w:rsidRDefault="001D0FB7" w:rsidP="001D0FB7">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79CEEB1" w14:textId="2A61B457" w:rsidR="67A643FF" w:rsidRPr="00B71000" w:rsidRDefault="075C1C36" w:rsidP="001D0FB7">
      <w:pPr>
        <w:shd w:val="clear" w:color="auto" w:fill="FFFFFF" w:themeFill="background1"/>
        <w:spacing w:after="0" w:line="218" w:lineRule="auto"/>
        <w:jc w:val="center"/>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Professor</w:t>
      </w:r>
      <w:r w:rsidR="00807137" w:rsidRPr="00B71000">
        <w:rPr>
          <w:rFonts w:ascii="Times New Roman" w:eastAsia="Times New Roman" w:hAnsi="Times New Roman" w:cs="Times New Roman"/>
          <w:color w:val="000000" w:themeColor="text1"/>
        </w:rPr>
        <w:t>a</w:t>
      </w:r>
      <w:r w:rsidRPr="00B71000">
        <w:rPr>
          <w:rFonts w:ascii="Times New Roman" w:eastAsia="Times New Roman" w:hAnsi="Times New Roman" w:cs="Times New Roman"/>
          <w:color w:val="000000" w:themeColor="text1"/>
        </w:rPr>
        <w:t xml:space="preserve">, </w:t>
      </w:r>
      <w:r w:rsidR="00807137" w:rsidRPr="00B71000">
        <w:rPr>
          <w:rFonts w:ascii="Times New Roman" w:eastAsia="Times New Roman" w:hAnsi="Times New Roman" w:cs="Times New Roman"/>
          <w:color w:val="000000" w:themeColor="text1"/>
        </w:rPr>
        <w:t>Anabela Costa</w:t>
      </w:r>
    </w:p>
    <w:p w14:paraId="3312AC28" w14:textId="6B67A612" w:rsidR="001D0FB7" w:rsidRDefault="67A643FF" w:rsidP="001D0FB7">
      <w:pPr>
        <w:shd w:val="clear" w:color="auto" w:fill="FFFFFF" w:themeFill="background1"/>
        <w:spacing w:after="0" w:line="360" w:lineRule="auto"/>
        <w:jc w:val="center"/>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I</w:t>
      </w:r>
      <w:r w:rsidR="00354D7D" w:rsidRPr="00B71000">
        <w:rPr>
          <w:rFonts w:ascii="Times New Roman" w:eastAsia="Times New Roman" w:hAnsi="Times New Roman" w:cs="Times New Roman"/>
          <w:color w:val="000000" w:themeColor="text1"/>
        </w:rPr>
        <w:t xml:space="preserve">SCTE </w:t>
      </w:r>
      <w:r w:rsidRPr="00B71000">
        <w:rPr>
          <w:rFonts w:ascii="Times New Roman" w:eastAsia="Times New Roman" w:hAnsi="Times New Roman" w:cs="Times New Roman"/>
          <w:color w:val="000000" w:themeColor="text1"/>
        </w:rPr>
        <w:t>– Instituto Universitário de Lisboa</w:t>
      </w:r>
    </w:p>
    <w:p w14:paraId="725B212F" w14:textId="77777777" w:rsidR="001D0FB7" w:rsidRDefault="001D0FB7" w:rsidP="001D0FB7">
      <w:pPr>
        <w:shd w:val="clear" w:color="auto" w:fill="FFFFFF" w:themeFill="background1"/>
        <w:spacing w:before="120" w:after="120" w:line="360" w:lineRule="auto"/>
        <w:rPr>
          <w:rFonts w:ascii="Times New Roman" w:eastAsia="Times New Roman" w:hAnsi="Times New Roman" w:cs="Times New Roman"/>
          <w:color w:val="000000" w:themeColor="text1"/>
        </w:rPr>
      </w:pPr>
    </w:p>
    <w:p w14:paraId="49B46D3F" w14:textId="356C861B" w:rsidR="00286E69" w:rsidRPr="00B71000" w:rsidRDefault="002E1E0F" w:rsidP="001D0FB7">
      <w:pPr>
        <w:shd w:val="clear" w:color="auto" w:fill="FFFFFF" w:themeFill="background1"/>
        <w:spacing w:before="120" w:after="120" w:line="360" w:lineRule="auto"/>
        <w:rPr>
          <w:rFonts w:ascii="Times New Roman" w:eastAsia="Times New Roman" w:hAnsi="Times New Roman" w:cs="Times New Roman"/>
          <w:color w:val="000000" w:themeColor="text1"/>
        </w:rPr>
      </w:pPr>
      <w:r w:rsidRPr="00B71000">
        <w:rPr>
          <w:rFonts w:ascii="Times New Roman" w:eastAsia="Times New Roman" w:hAnsi="Times New Roman" w:cs="Times New Roman"/>
          <w:color w:val="000000" w:themeColor="text1"/>
        </w:rPr>
        <w:t>Janeiro</w:t>
      </w:r>
      <w:r w:rsidR="3F49319E" w:rsidRPr="00B71000">
        <w:rPr>
          <w:rFonts w:ascii="Times New Roman" w:eastAsia="Times New Roman" w:hAnsi="Times New Roman" w:cs="Times New Roman"/>
          <w:color w:val="000000" w:themeColor="text1"/>
        </w:rPr>
        <w:t xml:space="preserve"> 202</w:t>
      </w:r>
      <w:r w:rsidRPr="00B71000">
        <w:rPr>
          <w:rFonts w:ascii="Times New Roman" w:eastAsia="Times New Roman" w:hAnsi="Times New Roman" w:cs="Times New Roman"/>
          <w:color w:val="000000" w:themeColor="text1"/>
        </w:rPr>
        <w:t>6</w:t>
      </w:r>
    </w:p>
    <w:sdt>
      <w:sdtPr>
        <w:rPr>
          <w:rFonts w:ascii="Times New Roman" w:eastAsiaTheme="minorEastAsia" w:hAnsi="Times New Roman" w:cs="Times New Roman"/>
          <w:b w:val="0"/>
          <w:bCs w:val="0"/>
          <w:color w:val="auto"/>
          <w:sz w:val="24"/>
          <w:szCs w:val="24"/>
          <w:lang w:eastAsia="ja-JP"/>
        </w:rPr>
        <w:id w:val="-458884164"/>
        <w:docPartObj>
          <w:docPartGallery w:val="Table of Contents"/>
          <w:docPartUnique/>
        </w:docPartObj>
      </w:sdtPr>
      <w:sdtContent>
        <w:p w14:paraId="7A37AA97" w14:textId="44986096" w:rsidR="00B71000" w:rsidRDefault="00B71000" w:rsidP="004F6271">
          <w:pPr>
            <w:pStyle w:val="TOCHeading"/>
            <w:jc w:val="both"/>
            <w:rPr>
              <w:rFonts w:ascii="Times New Roman" w:hAnsi="Times New Roman" w:cs="Times New Roman"/>
              <w:sz w:val="32"/>
              <w:szCs w:val="32"/>
            </w:rPr>
          </w:pPr>
          <w:r w:rsidRPr="00B71000">
            <w:rPr>
              <w:rFonts w:ascii="Times New Roman" w:hAnsi="Times New Roman" w:cs="Times New Roman"/>
              <w:sz w:val="32"/>
              <w:szCs w:val="32"/>
            </w:rPr>
            <w:t>Índice</w:t>
          </w:r>
        </w:p>
        <w:p w14:paraId="2EBF8001" w14:textId="77777777" w:rsidR="00B71000" w:rsidRPr="00B71000" w:rsidRDefault="00B71000" w:rsidP="004F6271">
          <w:pPr>
            <w:jc w:val="both"/>
            <w:rPr>
              <w:lang w:eastAsia="pt-PT"/>
            </w:rPr>
          </w:pPr>
        </w:p>
        <w:p w14:paraId="6C5D29F4" w14:textId="26A5929B" w:rsidR="0049266B" w:rsidRDefault="00B71000">
          <w:pPr>
            <w:pStyle w:val="TOC1"/>
            <w:tabs>
              <w:tab w:val="right" w:leader="dot" w:pos="10070"/>
            </w:tabs>
            <w:rPr>
              <w:b w:val="0"/>
              <w:bCs w:val="0"/>
              <w:i w:val="0"/>
              <w:iCs w:val="0"/>
              <w:noProof/>
              <w:kern w:val="2"/>
              <w:lang w:eastAsia="pt-PT"/>
              <w14:ligatures w14:val="standardContextual"/>
            </w:rPr>
          </w:pPr>
          <w:r w:rsidRPr="00B71000">
            <w:rPr>
              <w:rFonts w:ascii="Times New Roman" w:hAnsi="Times New Roman" w:cs="Times New Roman"/>
            </w:rPr>
            <w:fldChar w:fldCharType="begin"/>
          </w:r>
          <w:r w:rsidRPr="00B71000">
            <w:rPr>
              <w:rFonts w:ascii="Times New Roman" w:hAnsi="Times New Roman" w:cs="Times New Roman"/>
            </w:rPr>
            <w:instrText xml:space="preserve"> TOC \o "1-3" \h \z \u </w:instrText>
          </w:r>
          <w:r w:rsidRPr="00B71000">
            <w:rPr>
              <w:rFonts w:ascii="Times New Roman" w:hAnsi="Times New Roman" w:cs="Times New Roman"/>
            </w:rPr>
            <w:fldChar w:fldCharType="separate"/>
          </w:r>
          <w:hyperlink w:anchor="_Toc220352496" w:history="1">
            <w:r w:rsidR="0049266B" w:rsidRPr="009C5777">
              <w:rPr>
                <w:rStyle w:val="Hyperlink"/>
                <w:rFonts w:ascii="Times New Roman" w:hAnsi="Times New Roman" w:cs="Times New Roman"/>
                <w:noProof/>
              </w:rPr>
              <w:t>Introdução</w:t>
            </w:r>
            <w:r w:rsidR="0049266B">
              <w:rPr>
                <w:noProof/>
                <w:webHidden/>
              </w:rPr>
              <w:tab/>
            </w:r>
            <w:r w:rsidR="0049266B">
              <w:rPr>
                <w:noProof/>
                <w:webHidden/>
              </w:rPr>
              <w:fldChar w:fldCharType="begin"/>
            </w:r>
            <w:r w:rsidR="0049266B">
              <w:rPr>
                <w:noProof/>
                <w:webHidden/>
              </w:rPr>
              <w:instrText xml:space="preserve"> PAGEREF _Toc220352496 \h </w:instrText>
            </w:r>
            <w:r w:rsidR="0049266B">
              <w:rPr>
                <w:noProof/>
                <w:webHidden/>
              </w:rPr>
            </w:r>
            <w:r w:rsidR="0049266B">
              <w:rPr>
                <w:noProof/>
                <w:webHidden/>
              </w:rPr>
              <w:fldChar w:fldCharType="separate"/>
            </w:r>
            <w:r w:rsidR="0049266B">
              <w:rPr>
                <w:noProof/>
                <w:webHidden/>
              </w:rPr>
              <w:t>3</w:t>
            </w:r>
            <w:r w:rsidR="0049266B">
              <w:rPr>
                <w:noProof/>
                <w:webHidden/>
              </w:rPr>
              <w:fldChar w:fldCharType="end"/>
            </w:r>
          </w:hyperlink>
        </w:p>
        <w:p w14:paraId="4D1F6DAD" w14:textId="53C476ED" w:rsidR="0049266B" w:rsidRDefault="0049266B">
          <w:pPr>
            <w:pStyle w:val="TOC1"/>
            <w:tabs>
              <w:tab w:val="right" w:leader="dot" w:pos="10070"/>
            </w:tabs>
            <w:rPr>
              <w:b w:val="0"/>
              <w:bCs w:val="0"/>
              <w:i w:val="0"/>
              <w:iCs w:val="0"/>
              <w:noProof/>
              <w:kern w:val="2"/>
              <w:lang w:eastAsia="pt-PT"/>
              <w14:ligatures w14:val="standardContextual"/>
            </w:rPr>
          </w:pPr>
          <w:hyperlink w:anchor="_Toc220352497" w:history="1">
            <w:r w:rsidRPr="009C5777">
              <w:rPr>
                <w:rStyle w:val="Hyperlink"/>
                <w:rFonts w:ascii="Times New Roman" w:hAnsi="Times New Roman" w:cs="Times New Roman"/>
                <w:noProof/>
              </w:rPr>
              <w:t>Capítul</w:t>
            </w:r>
            <w:r w:rsidRPr="009C5777">
              <w:rPr>
                <w:rStyle w:val="Hyperlink"/>
                <w:rFonts w:ascii="Times New Roman" w:hAnsi="Times New Roman" w:cs="Times New Roman"/>
                <w:noProof/>
              </w:rPr>
              <w:t>o</w:t>
            </w:r>
            <w:r w:rsidRPr="009C5777">
              <w:rPr>
                <w:rStyle w:val="Hyperlink"/>
                <w:rFonts w:ascii="Times New Roman" w:hAnsi="Times New Roman" w:cs="Times New Roman"/>
                <w:noProof/>
              </w:rPr>
              <w:t xml:space="preserve"> 1 - Formulação do Problema</w:t>
            </w:r>
            <w:r>
              <w:rPr>
                <w:noProof/>
                <w:webHidden/>
              </w:rPr>
              <w:tab/>
            </w:r>
            <w:r>
              <w:rPr>
                <w:noProof/>
                <w:webHidden/>
              </w:rPr>
              <w:fldChar w:fldCharType="begin"/>
            </w:r>
            <w:r>
              <w:rPr>
                <w:noProof/>
                <w:webHidden/>
              </w:rPr>
              <w:instrText xml:space="preserve"> PAGEREF _Toc220352497 \h </w:instrText>
            </w:r>
            <w:r>
              <w:rPr>
                <w:noProof/>
                <w:webHidden/>
              </w:rPr>
            </w:r>
            <w:r>
              <w:rPr>
                <w:noProof/>
                <w:webHidden/>
              </w:rPr>
              <w:fldChar w:fldCharType="separate"/>
            </w:r>
            <w:r>
              <w:rPr>
                <w:noProof/>
                <w:webHidden/>
              </w:rPr>
              <w:t>5</w:t>
            </w:r>
            <w:r>
              <w:rPr>
                <w:noProof/>
                <w:webHidden/>
              </w:rPr>
              <w:fldChar w:fldCharType="end"/>
            </w:r>
          </w:hyperlink>
        </w:p>
        <w:p w14:paraId="49BF5F63" w14:textId="04DAED42" w:rsidR="0049266B" w:rsidRDefault="0049266B">
          <w:pPr>
            <w:pStyle w:val="TOC2"/>
            <w:tabs>
              <w:tab w:val="right" w:leader="dot" w:pos="10070"/>
            </w:tabs>
            <w:rPr>
              <w:b w:val="0"/>
              <w:bCs w:val="0"/>
              <w:noProof/>
              <w:kern w:val="2"/>
              <w:sz w:val="24"/>
              <w:szCs w:val="24"/>
              <w:lang w:eastAsia="pt-PT"/>
              <w14:ligatures w14:val="standardContextual"/>
            </w:rPr>
          </w:pPr>
          <w:hyperlink w:anchor="_Toc220352498" w:history="1">
            <w:r w:rsidRPr="009C5777">
              <w:rPr>
                <w:rStyle w:val="Hyperlink"/>
                <w:rFonts w:ascii="Times New Roman" w:hAnsi="Times New Roman" w:cs="Times New Roman"/>
                <w:noProof/>
              </w:rPr>
              <w:t xml:space="preserve">1.1 </w:t>
            </w:r>
            <w:r w:rsidRPr="009C5777">
              <w:rPr>
                <w:rStyle w:val="Hyperlink"/>
                <w:rFonts w:ascii="Times New Roman" w:hAnsi="Times New Roman" w:cs="Times New Roman"/>
                <w:i/>
                <w:iCs/>
                <w:noProof/>
              </w:rPr>
              <w:t>Business Un</w:t>
            </w:r>
            <w:r w:rsidRPr="009C5777">
              <w:rPr>
                <w:rStyle w:val="Hyperlink"/>
                <w:rFonts w:ascii="Times New Roman" w:hAnsi="Times New Roman" w:cs="Times New Roman"/>
                <w:i/>
                <w:iCs/>
                <w:noProof/>
              </w:rPr>
              <w:t>d</w:t>
            </w:r>
            <w:r w:rsidRPr="009C5777">
              <w:rPr>
                <w:rStyle w:val="Hyperlink"/>
                <w:rFonts w:ascii="Times New Roman" w:hAnsi="Times New Roman" w:cs="Times New Roman"/>
                <w:i/>
                <w:iCs/>
                <w:noProof/>
              </w:rPr>
              <w:t>erstanding</w:t>
            </w:r>
            <w:r>
              <w:rPr>
                <w:noProof/>
                <w:webHidden/>
              </w:rPr>
              <w:tab/>
            </w:r>
            <w:r>
              <w:rPr>
                <w:noProof/>
                <w:webHidden/>
              </w:rPr>
              <w:fldChar w:fldCharType="begin"/>
            </w:r>
            <w:r>
              <w:rPr>
                <w:noProof/>
                <w:webHidden/>
              </w:rPr>
              <w:instrText xml:space="preserve"> PAGEREF _Toc220352498 \h </w:instrText>
            </w:r>
            <w:r>
              <w:rPr>
                <w:noProof/>
                <w:webHidden/>
              </w:rPr>
            </w:r>
            <w:r>
              <w:rPr>
                <w:noProof/>
                <w:webHidden/>
              </w:rPr>
              <w:fldChar w:fldCharType="separate"/>
            </w:r>
            <w:r>
              <w:rPr>
                <w:noProof/>
                <w:webHidden/>
              </w:rPr>
              <w:t>5</w:t>
            </w:r>
            <w:r>
              <w:rPr>
                <w:noProof/>
                <w:webHidden/>
              </w:rPr>
              <w:fldChar w:fldCharType="end"/>
            </w:r>
          </w:hyperlink>
        </w:p>
        <w:p w14:paraId="4DBB3520" w14:textId="11A297EB" w:rsidR="0049266B" w:rsidRDefault="0049266B">
          <w:pPr>
            <w:pStyle w:val="TOC2"/>
            <w:tabs>
              <w:tab w:val="right" w:leader="dot" w:pos="10070"/>
            </w:tabs>
            <w:rPr>
              <w:b w:val="0"/>
              <w:bCs w:val="0"/>
              <w:noProof/>
              <w:kern w:val="2"/>
              <w:sz w:val="24"/>
              <w:szCs w:val="24"/>
              <w:lang w:eastAsia="pt-PT"/>
              <w14:ligatures w14:val="standardContextual"/>
            </w:rPr>
          </w:pPr>
          <w:hyperlink w:anchor="_Toc220352499" w:history="1">
            <w:r w:rsidRPr="009C5777">
              <w:rPr>
                <w:rStyle w:val="Hyperlink"/>
                <w:rFonts w:ascii="Times New Roman" w:hAnsi="Times New Roman" w:cs="Times New Roman"/>
                <w:noProof/>
              </w:rPr>
              <w:t>1.2 Definição formal do problema</w:t>
            </w:r>
            <w:r>
              <w:rPr>
                <w:noProof/>
                <w:webHidden/>
              </w:rPr>
              <w:tab/>
            </w:r>
            <w:r>
              <w:rPr>
                <w:noProof/>
                <w:webHidden/>
              </w:rPr>
              <w:fldChar w:fldCharType="begin"/>
            </w:r>
            <w:r>
              <w:rPr>
                <w:noProof/>
                <w:webHidden/>
              </w:rPr>
              <w:instrText xml:space="preserve"> PAGEREF _Toc220352499 \h </w:instrText>
            </w:r>
            <w:r>
              <w:rPr>
                <w:noProof/>
                <w:webHidden/>
              </w:rPr>
            </w:r>
            <w:r>
              <w:rPr>
                <w:noProof/>
                <w:webHidden/>
              </w:rPr>
              <w:fldChar w:fldCharType="separate"/>
            </w:r>
            <w:r>
              <w:rPr>
                <w:noProof/>
                <w:webHidden/>
              </w:rPr>
              <w:t>5</w:t>
            </w:r>
            <w:r>
              <w:rPr>
                <w:noProof/>
                <w:webHidden/>
              </w:rPr>
              <w:fldChar w:fldCharType="end"/>
            </w:r>
          </w:hyperlink>
        </w:p>
        <w:p w14:paraId="21F1F680" w14:textId="24102086" w:rsidR="0049266B" w:rsidRDefault="0049266B">
          <w:pPr>
            <w:pStyle w:val="TOC2"/>
            <w:tabs>
              <w:tab w:val="right" w:leader="dot" w:pos="10070"/>
            </w:tabs>
            <w:rPr>
              <w:b w:val="0"/>
              <w:bCs w:val="0"/>
              <w:noProof/>
              <w:kern w:val="2"/>
              <w:sz w:val="24"/>
              <w:szCs w:val="24"/>
              <w:lang w:eastAsia="pt-PT"/>
              <w14:ligatures w14:val="standardContextual"/>
            </w:rPr>
          </w:pPr>
          <w:hyperlink w:anchor="_Toc220352500" w:history="1">
            <w:r w:rsidRPr="009C5777">
              <w:rPr>
                <w:rStyle w:val="Hyperlink"/>
                <w:rFonts w:ascii="Times New Roman" w:hAnsi="Times New Roman" w:cs="Times New Roman"/>
                <w:noProof/>
              </w:rPr>
              <w:t>1.3 Variáveis disponíveis e hipóteses iniciais</w:t>
            </w:r>
            <w:r>
              <w:rPr>
                <w:noProof/>
                <w:webHidden/>
              </w:rPr>
              <w:tab/>
            </w:r>
            <w:r>
              <w:rPr>
                <w:noProof/>
                <w:webHidden/>
              </w:rPr>
              <w:fldChar w:fldCharType="begin"/>
            </w:r>
            <w:r>
              <w:rPr>
                <w:noProof/>
                <w:webHidden/>
              </w:rPr>
              <w:instrText xml:space="preserve"> PAGEREF _Toc220352500 \h </w:instrText>
            </w:r>
            <w:r>
              <w:rPr>
                <w:noProof/>
                <w:webHidden/>
              </w:rPr>
            </w:r>
            <w:r>
              <w:rPr>
                <w:noProof/>
                <w:webHidden/>
              </w:rPr>
              <w:fldChar w:fldCharType="separate"/>
            </w:r>
            <w:r>
              <w:rPr>
                <w:noProof/>
                <w:webHidden/>
              </w:rPr>
              <w:t>6</w:t>
            </w:r>
            <w:r>
              <w:rPr>
                <w:noProof/>
                <w:webHidden/>
              </w:rPr>
              <w:fldChar w:fldCharType="end"/>
            </w:r>
          </w:hyperlink>
        </w:p>
        <w:p w14:paraId="5A8A593A" w14:textId="6D088BC9" w:rsidR="0049266B" w:rsidRDefault="0049266B">
          <w:pPr>
            <w:pStyle w:val="TOC2"/>
            <w:tabs>
              <w:tab w:val="right" w:leader="dot" w:pos="10070"/>
            </w:tabs>
            <w:rPr>
              <w:b w:val="0"/>
              <w:bCs w:val="0"/>
              <w:noProof/>
              <w:kern w:val="2"/>
              <w:sz w:val="24"/>
              <w:szCs w:val="24"/>
              <w:lang w:eastAsia="pt-PT"/>
              <w14:ligatures w14:val="standardContextual"/>
            </w:rPr>
          </w:pPr>
          <w:hyperlink w:anchor="_Toc220352501" w:history="1">
            <w:r w:rsidRPr="009C5777">
              <w:rPr>
                <w:rStyle w:val="Hyperlink"/>
                <w:rFonts w:ascii="Times New Roman" w:hAnsi="Times New Roman" w:cs="Times New Roman"/>
                <w:noProof/>
              </w:rPr>
              <w:t>1.4 Métricas</w:t>
            </w:r>
            <w:r>
              <w:rPr>
                <w:noProof/>
                <w:webHidden/>
              </w:rPr>
              <w:tab/>
            </w:r>
            <w:r>
              <w:rPr>
                <w:noProof/>
                <w:webHidden/>
              </w:rPr>
              <w:fldChar w:fldCharType="begin"/>
            </w:r>
            <w:r>
              <w:rPr>
                <w:noProof/>
                <w:webHidden/>
              </w:rPr>
              <w:instrText xml:space="preserve"> PAGEREF _Toc220352501 \h </w:instrText>
            </w:r>
            <w:r>
              <w:rPr>
                <w:noProof/>
                <w:webHidden/>
              </w:rPr>
            </w:r>
            <w:r>
              <w:rPr>
                <w:noProof/>
                <w:webHidden/>
              </w:rPr>
              <w:fldChar w:fldCharType="separate"/>
            </w:r>
            <w:r>
              <w:rPr>
                <w:noProof/>
                <w:webHidden/>
              </w:rPr>
              <w:t>6</w:t>
            </w:r>
            <w:r>
              <w:rPr>
                <w:noProof/>
                <w:webHidden/>
              </w:rPr>
              <w:fldChar w:fldCharType="end"/>
            </w:r>
          </w:hyperlink>
        </w:p>
        <w:p w14:paraId="088DDFEA" w14:textId="7DD097EB" w:rsidR="0049266B" w:rsidRDefault="0049266B">
          <w:pPr>
            <w:pStyle w:val="TOC1"/>
            <w:tabs>
              <w:tab w:val="right" w:leader="dot" w:pos="10070"/>
            </w:tabs>
            <w:rPr>
              <w:b w:val="0"/>
              <w:bCs w:val="0"/>
              <w:i w:val="0"/>
              <w:iCs w:val="0"/>
              <w:noProof/>
              <w:kern w:val="2"/>
              <w:lang w:eastAsia="pt-PT"/>
              <w14:ligatures w14:val="standardContextual"/>
            </w:rPr>
          </w:pPr>
          <w:hyperlink w:anchor="_Toc220352502" w:history="1">
            <w:r w:rsidRPr="009C5777">
              <w:rPr>
                <w:rStyle w:val="Hyperlink"/>
                <w:rFonts w:ascii="Times New Roman" w:hAnsi="Times New Roman" w:cs="Times New Roman"/>
                <w:noProof/>
              </w:rPr>
              <w:t>2. Processo de ETL e Preparação de Dados</w:t>
            </w:r>
            <w:r>
              <w:rPr>
                <w:noProof/>
                <w:webHidden/>
              </w:rPr>
              <w:tab/>
            </w:r>
            <w:r>
              <w:rPr>
                <w:noProof/>
                <w:webHidden/>
              </w:rPr>
              <w:fldChar w:fldCharType="begin"/>
            </w:r>
            <w:r>
              <w:rPr>
                <w:noProof/>
                <w:webHidden/>
              </w:rPr>
              <w:instrText xml:space="preserve"> PAGEREF _Toc220352502 \h </w:instrText>
            </w:r>
            <w:r>
              <w:rPr>
                <w:noProof/>
                <w:webHidden/>
              </w:rPr>
            </w:r>
            <w:r>
              <w:rPr>
                <w:noProof/>
                <w:webHidden/>
              </w:rPr>
              <w:fldChar w:fldCharType="separate"/>
            </w:r>
            <w:r>
              <w:rPr>
                <w:noProof/>
                <w:webHidden/>
              </w:rPr>
              <w:t>7</w:t>
            </w:r>
            <w:r>
              <w:rPr>
                <w:noProof/>
                <w:webHidden/>
              </w:rPr>
              <w:fldChar w:fldCharType="end"/>
            </w:r>
          </w:hyperlink>
        </w:p>
        <w:p w14:paraId="45D3BF51" w14:textId="151822E5" w:rsidR="0049266B" w:rsidRDefault="0049266B">
          <w:pPr>
            <w:pStyle w:val="TOC2"/>
            <w:tabs>
              <w:tab w:val="right" w:leader="dot" w:pos="10070"/>
            </w:tabs>
            <w:rPr>
              <w:b w:val="0"/>
              <w:bCs w:val="0"/>
              <w:noProof/>
              <w:kern w:val="2"/>
              <w:sz w:val="24"/>
              <w:szCs w:val="24"/>
              <w:lang w:eastAsia="pt-PT"/>
              <w14:ligatures w14:val="standardContextual"/>
            </w:rPr>
          </w:pPr>
          <w:hyperlink w:anchor="_Toc220352503" w:history="1">
            <w:r w:rsidRPr="009C5777">
              <w:rPr>
                <w:rStyle w:val="Hyperlink"/>
                <w:rFonts w:ascii="Times New Roman" w:hAnsi="Times New Roman" w:cs="Times New Roman"/>
                <w:noProof/>
              </w:rPr>
              <w:t>2.1 Leitura do dataset e organização do pipeline</w:t>
            </w:r>
            <w:r>
              <w:rPr>
                <w:noProof/>
                <w:webHidden/>
              </w:rPr>
              <w:tab/>
            </w:r>
            <w:r>
              <w:rPr>
                <w:noProof/>
                <w:webHidden/>
              </w:rPr>
              <w:fldChar w:fldCharType="begin"/>
            </w:r>
            <w:r>
              <w:rPr>
                <w:noProof/>
                <w:webHidden/>
              </w:rPr>
              <w:instrText xml:space="preserve"> PAGEREF _Toc220352503 \h </w:instrText>
            </w:r>
            <w:r>
              <w:rPr>
                <w:noProof/>
                <w:webHidden/>
              </w:rPr>
            </w:r>
            <w:r>
              <w:rPr>
                <w:noProof/>
                <w:webHidden/>
              </w:rPr>
              <w:fldChar w:fldCharType="separate"/>
            </w:r>
            <w:r>
              <w:rPr>
                <w:noProof/>
                <w:webHidden/>
              </w:rPr>
              <w:t>7</w:t>
            </w:r>
            <w:r>
              <w:rPr>
                <w:noProof/>
                <w:webHidden/>
              </w:rPr>
              <w:fldChar w:fldCharType="end"/>
            </w:r>
          </w:hyperlink>
        </w:p>
        <w:p w14:paraId="675F5FD0" w14:textId="349D7AC5" w:rsidR="0049266B" w:rsidRDefault="0049266B">
          <w:pPr>
            <w:pStyle w:val="TOC2"/>
            <w:tabs>
              <w:tab w:val="right" w:leader="dot" w:pos="10070"/>
            </w:tabs>
            <w:rPr>
              <w:b w:val="0"/>
              <w:bCs w:val="0"/>
              <w:noProof/>
              <w:kern w:val="2"/>
              <w:sz w:val="24"/>
              <w:szCs w:val="24"/>
              <w:lang w:eastAsia="pt-PT"/>
              <w14:ligatures w14:val="standardContextual"/>
            </w:rPr>
          </w:pPr>
          <w:hyperlink w:anchor="_Toc220352504" w:history="1">
            <w:r w:rsidRPr="009C5777">
              <w:rPr>
                <w:rStyle w:val="Hyperlink"/>
                <w:rFonts w:ascii="Times New Roman" w:hAnsi="Times New Roman" w:cs="Times New Roman"/>
                <w:noProof/>
              </w:rPr>
              <w:t>2.2 Limpeza base e controlo de qualidade</w:t>
            </w:r>
            <w:r>
              <w:rPr>
                <w:noProof/>
                <w:webHidden/>
              </w:rPr>
              <w:tab/>
            </w:r>
            <w:r>
              <w:rPr>
                <w:noProof/>
                <w:webHidden/>
              </w:rPr>
              <w:fldChar w:fldCharType="begin"/>
            </w:r>
            <w:r>
              <w:rPr>
                <w:noProof/>
                <w:webHidden/>
              </w:rPr>
              <w:instrText xml:space="preserve"> PAGEREF _Toc220352504 \h </w:instrText>
            </w:r>
            <w:r>
              <w:rPr>
                <w:noProof/>
                <w:webHidden/>
              </w:rPr>
            </w:r>
            <w:r>
              <w:rPr>
                <w:noProof/>
                <w:webHidden/>
              </w:rPr>
              <w:fldChar w:fldCharType="separate"/>
            </w:r>
            <w:r>
              <w:rPr>
                <w:noProof/>
                <w:webHidden/>
              </w:rPr>
              <w:t>7</w:t>
            </w:r>
            <w:r>
              <w:rPr>
                <w:noProof/>
                <w:webHidden/>
              </w:rPr>
              <w:fldChar w:fldCharType="end"/>
            </w:r>
          </w:hyperlink>
        </w:p>
        <w:p w14:paraId="50EBA326" w14:textId="59357846" w:rsidR="0049266B" w:rsidRDefault="0049266B">
          <w:pPr>
            <w:pStyle w:val="TOC2"/>
            <w:tabs>
              <w:tab w:val="right" w:leader="dot" w:pos="10070"/>
            </w:tabs>
            <w:rPr>
              <w:b w:val="0"/>
              <w:bCs w:val="0"/>
              <w:noProof/>
              <w:kern w:val="2"/>
              <w:sz w:val="24"/>
              <w:szCs w:val="24"/>
              <w:lang w:eastAsia="pt-PT"/>
              <w14:ligatures w14:val="standardContextual"/>
            </w:rPr>
          </w:pPr>
          <w:hyperlink w:anchor="_Toc220352505" w:history="1">
            <w:r w:rsidRPr="009C5777">
              <w:rPr>
                <w:rStyle w:val="Hyperlink"/>
                <w:rFonts w:ascii="Times New Roman" w:hAnsi="Times New Roman" w:cs="Times New Roman"/>
                <w:noProof/>
              </w:rPr>
              <w:t>2.3 Binarização padronizada das variáveis explicativas</w:t>
            </w:r>
            <w:r>
              <w:rPr>
                <w:noProof/>
                <w:webHidden/>
              </w:rPr>
              <w:tab/>
            </w:r>
            <w:r>
              <w:rPr>
                <w:noProof/>
                <w:webHidden/>
              </w:rPr>
              <w:fldChar w:fldCharType="begin"/>
            </w:r>
            <w:r>
              <w:rPr>
                <w:noProof/>
                <w:webHidden/>
              </w:rPr>
              <w:instrText xml:space="preserve"> PAGEREF _Toc220352505 \h </w:instrText>
            </w:r>
            <w:r>
              <w:rPr>
                <w:noProof/>
                <w:webHidden/>
              </w:rPr>
            </w:r>
            <w:r>
              <w:rPr>
                <w:noProof/>
                <w:webHidden/>
              </w:rPr>
              <w:fldChar w:fldCharType="separate"/>
            </w:r>
            <w:r>
              <w:rPr>
                <w:noProof/>
                <w:webHidden/>
              </w:rPr>
              <w:t>8</w:t>
            </w:r>
            <w:r>
              <w:rPr>
                <w:noProof/>
                <w:webHidden/>
              </w:rPr>
              <w:fldChar w:fldCharType="end"/>
            </w:r>
          </w:hyperlink>
        </w:p>
        <w:p w14:paraId="7ADEDAEB" w14:textId="7A562A76" w:rsidR="0049266B" w:rsidRDefault="0049266B">
          <w:pPr>
            <w:pStyle w:val="TOC2"/>
            <w:tabs>
              <w:tab w:val="right" w:leader="dot" w:pos="10070"/>
            </w:tabs>
            <w:rPr>
              <w:b w:val="0"/>
              <w:bCs w:val="0"/>
              <w:noProof/>
              <w:kern w:val="2"/>
              <w:sz w:val="24"/>
              <w:szCs w:val="24"/>
              <w:lang w:eastAsia="pt-PT"/>
              <w14:ligatures w14:val="standardContextual"/>
            </w:rPr>
          </w:pPr>
          <w:hyperlink w:anchor="_Toc220352506" w:history="1">
            <w:r w:rsidRPr="009C5777">
              <w:rPr>
                <w:rStyle w:val="Hyperlink"/>
                <w:rFonts w:ascii="Times New Roman" w:hAnsi="Times New Roman" w:cs="Times New Roman"/>
                <w:noProof/>
              </w:rPr>
              <w:t>2.4 Divisão estratificada em treino/validação/teste</w:t>
            </w:r>
            <w:r>
              <w:rPr>
                <w:noProof/>
                <w:webHidden/>
              </w:rPr>
              <w:tab/>
            </w:r>
            <w:r>
              <w:rPr>
                <w:noProof/>
                <w:webHidden/>
              </w:rPr>
              <w:fldChar w:fldCharType="begin"/>
            </w:r>
            <w:r>
              <w:rPr>
                <w:noProof/>
                <w:webHidden/>
              </w:rPr>
              <w:instrText xml:space="preserve"> PAGEREF _Toc220352506 \h </w:instrText>
            </w:r>
            <w:r>
              <w:rPr>
                <w:noProof/>
                <w:webHidden/>
              </w:rPr>
            </w:r>
            <w:r>
              <w:rPr>
                <w:noProof/>
                <w:webHidden/>
              </w:rPr>
              <w:fldChar w:fldCharType="separate"/>
            </w:r>
            <w:r>
              <w:rPr>
                <w:noProof/>
                <w:webHidden/>
              </w:rPr>
              <w:t>8</w:t>
            </w:r>
            <w:r>
              <w:rPr>
                <w:noProof/>
                <w:webHidden/>
              </w:rPr>
              <w:fldChar w:fldCharType="end"/>
            </w:r>
          </w:hyperlink>
        </w:p>
        <w:p w14:paraId="52815BB6" w14:textId="04340D27" w:rsidR="0049266B" w:rsidRDefault="0049266B">
          <w:pPr>
            <w:pStyle w:val="TOC2"/>
            <w:tabs>
              <w:tab w:val="right" w:leader="dot" w:pos="10070"/>
            </w:tabs>
            <w:rPr>
              <w:b w:val="0"/>
              <w:bCs w:val="0"/>
              <w:noProof/>
              <w:kern w:val="2"/>
              <w:sz w:val="24"/>
              <w:szCs w:val="24"/>
              <w:lang w:eastAsia="pt-PT"/>
              <w14:ligatures w14:val="standardContextual"/>
            </w:rPr>
          </w:pPr>
          <w:hyperlink w:anchor="_Toc220352507" w:history="1">
            <w:r w:rsidRPr="009C5777">
              <w:rPr>
                <w:rStyle w:val="Hyperlink"/>
                <w:rFonts w:ascii="Times New Roman" w:hAnsi="Times New Roman" w:cs="Times New Roman"/>
                <w:noProof/>
              </w:rPr>
              <w:t>2.5 Pré-processamento com princípio anti-</w:t>
            </w:r>
            <w:r w:rsidRPr="009C5777">
              <w:rPr>
                <w:rStyle w:val="Hyperlink"/>
                <w:rFonts w:ascii="Times New Roman" w:hAnsi="Times New Roman" w:cs="Times New Roman"/>
                <w:i/>
                <w:iCs/>
                <w:noProof/>
              </w:rPr>
              <w:t>leakage</w:t>
            </w:r>
            <w:r>
              <w:rPr>
                <w:noProof/>
                <w:webHidden/>
              </w:rPr>
              <w:tab/>
            </w:r>
            <w:r>
              <w:rPr>
                <w:noProof/>
                <w:webHidden/>
              </w:rPr>
              <w:fldChar w:fldCharType="begin"/>
            </w:r>
            <w:r>
              <w:rPr>
                <w:noProof/>
                <w:webHidden/>
              </w:rPr>
              <w:instrText xml:space="preserve"> PAGEREF _Toc220352507 \h </w:instrText>
            </w:r>
            <w:r>
              <w:rPr>
                <w:noProof/>
                <w:webHidden/>
              </w:rPr>
            </w:r>
            <w:r>
              <w:rPr>
                <w:noProof/>
                <w:webHidden/>
              </w:rPr>
              <w:fldChar w:fldCharType="separate"/>
            </w:r>
            <w:r>
              <w:rPr>
                <w:noProof/>
                <w:webHidden/>
              </w:rPr>
              <w:t>8</w:t>
            </w:r>
            <w:r>
              <w:rPr>
                <w:noProof/>
                <w:webHidden/>
              </w:rPr>
              <w:fldChar w:fldCharType="end"/>
            </w:r>
          </w:hyperlink>
        </w:p>
        <w:p w14:paraId="47A83626" w14:textId="1D717155" w:rsidR="0049266B" w:rsidRDefault="0049266B">
          <w:pPr>
            <w:pStyle w:val="TOC2"/>
            <w:tabs>
              <w:tab w:val="right" w:leader="dot" w:pos="10070"/>
            </w:tabs>
            <w:rPr>
              <w:b w:val="0"/>
              <w:bCs w:val="0"/>
              <w:noProof/>
              <w:kern w:val="2"/>
              <w:sz w:val="24"/>
              <w:szCs w:val="24"/>
              <w:lang w:eastAsia="pt-PT"/>
              <w14:ligatures w14:val="standardContextual"/>
            </w:rPr>
          </w:pPr>
          <w:hyperlink w:anchor="_Toc220352508" w:history="1">
            <w:r w:rsidRPr="009C5777">
              <w:rPr>
                <w:rStyle w:val="Hyperlink"/>
                <w:rFonts w:ascii="Times New Roman" w:hAnsi="Times New Roman" w:cs="Times New Roman"/>
                <w:noProof/>
              </w:rPr>
              <w:t xml:space="preserve">2.6 </w:t>
            </w:r>
            <w:r w:rsidRPr="009C5777">
              <w:rPr>
                <w:rStyle w:val="Hyperlink"/>
                <w:rFonts w:ascii="Times New Roman" w:hAnsi="Times New Roman" w:cs="Times New Roman"/>
                <w:i/>
                <w:iCs/>
                <w:noProof/>
              </w:rPr>
              <w:t>Feature engineering</w:t>
            </w:r>
            <w:r>
              <w:rPr>
                <w:noProof/>
                <w:webHidden/>
              </w:rPr>
              <w:tab/>
            </w:r>
            <w:r>
              <w:rPr>
                <w:noProof/>
                <w:webHidden/>
              </w:rPr>
              <w:fldChar w:fldCharType="begin"/>
            </w:r>
            <w:r>
              <w:rPr>
                <w:noProof/>
                <w:webHidden/>
              </w:rPr>
              <w:instrText xml:space="preserve"> PAGEREF _Toc220352508 \h </w:instrText>
            </w:r>
            <w:r>
              <w:rPr>
                <w:noProof/>
                <w:webHidden/>
              </w:rPr>
            </w:r>
            <w:r>
              <w:rPr>
                <w:noProof/>
                <w:webHidden/>
              </w:rPr>
              <w:fldChar w:fldCharType="separate"/>
            </w:r>
            <w:r>
              <w:rPr>
                <w:noProof/>
                <w:webHidden/>
              </w:rPr>
              <w:t>8</w:t>
            </w:r>
            <w:r>
              <w:rPr>
                <w:noProof/>
                <w:webHidden/>
              </w:rPr>
              <w:fldChar w:fldCharType="end"/>
            </w:r>
          </w:hyperlink>
        </w:p>
        <w:p w14:paraId="1B323243" w14:textId="6B848F0B" w:rsidR="0049266B" w:rsidRDefault="0049266B">
          <w:pPr>
            <w:pStyle w:val="TOC1"/>
            <w:tabs>
              <w:tab w:val="right" w:leader="dot" w:pos="10070"/>
            </w:tabs>
            <w:rPr>
              <w:b w:val="0"/>
              <w:bCs w:val="0"/>
              <w:i w:val="0"/>
              <w:iCs w:val="0"/>
              <w:noProof/>
              <w:kern w:val="2"/>
              <w:lang w:eastAsia="pt-PT"/>
              <w14:ligatures w14:val="standardContextual"/>
            </w:rPr>
          </w:pPr>
          <w:hyperlink w:anchor="_Toc220352509" w:history="1">
            <w:r w:rsidRPr="009C5777">
              <w:rPr>
                <w:rStyle w:val="Hyperlink"/>
                <w:rFonts w:ascii="Times New Roman" w:hAnsi="Times New Roman" w:cs="Times New Roman"/>
                <w:noProof/>
              </w:rPr>
              <w:t>Capítulo 3 - Data Understanding</w:t>
            </w:r>
            <w:r>
              <w:rPr>
                <w:noProof/>
                <w:webHidden/>
              </w:rPr>
              <w:tab/>
            </w:r>
            <w:r>
              <w:rPr>
                <w:noProof/>
                <w:webHidden/>
              </w:rPr>
              <w:fldChar w:fldCharType="begin"/>
            </w:r>
            <w:r>
              <w:rPr>
                <w:noProof/>
                <w:webHidden/>
              </w:rPr>
              <w:instrText xml:space="preserve"> PAGEREF _Toc220352509 \h </w:instrText>
            </w:r>
            <w:r>
              <w:rPr>
                <w:noProof/>
                <w:webHidden/>
              </w:rPr>
            </w:r>
            <w:r>
              <w:rPr>
                <w:noProof/>
                <w:webHidden/>
              </w:rPr>
              <w:fldChar w:fldCharType="separate"/>
            </w:r>
            <w:r>
              <w:rPr>
                <w:noProof/>
                <w:webHidden/>
              </w:rPr>
              <w:t>9</w:t>
            </w:r>
            <w:r>
              <w:rPr>
                <w:noProof/>
                <w:webHidden/>
              </w:rPr>
              <w:fldChar w:fldCharType="end"/>
            </w:r>
          </w:hyperlink>
        </w:p>
        <w:p w14:paraId="6FBF01BD" w14:textId="1125DFBB" w:rsidR="0049266B" w:rsidRDefault="0049266B">
          <w:pPr>
            <w:pStyle w:val="TOC2"/>
            <w:tabs>
              <w:tab w:val="right" w:leader="dot" w:pos="10070"/>
            </w:tabs>
            <w:rPr>
              <w:b w:val="0"/>
              <w:bCs w:val="0"/>
              <w:noProof/>
              <w:kern w:val="2"/>
              <w:sz w:val="24"/>
              <w:szCs w:val="24"/>
              <w:lang w:eastAsia="pt-PT"/>
              <w14:ligatures w14:val="standardContextual"/>
            </w:rPr>
          </w:pPr>
          <w:hyperlink w:anchor="_Toc220352510" w:history="1">
            <w:r w:rsidRPr="009C5777">
              <w:rPr>
                <w:rStyle w:val="Hyperlink"/>
                <w:rFonts w:ascii="Times New Roman" w:hAnsi="Times New Roman" w:cs="Times New Roman"/>
                <w:noProof/>
              </w:rPr>
              <w:t>3.1 Objetivos e estratégia de análise exploratória</w:t>
            </w:r>
            <w:r>
              <w:rPr>
                <w:noProof/>
                <w:webHidden/>
              </w:rPr>
              <w:tab/>
            </w:r>
            <w:r>
              <w:rPr>
                <w:noProof/>
                <w:webHidden/>
              </w:rPr>
              <w:fldChar w:fldCharType="begin"/>
            </w:r>
            <w:r>
              <w:rPr>
                <w:noProof/>
                <w:webHidden/>
              </w:rPr>
              <w:instrText xml:space="preserve"> PAGEREF _Toc220352510 \h </w:instrText>
            </w:r>
            <w:r>
              <w:rPr>
                <w:noProof/>
                <w:webHidden/>
              </w:rPr>
            </w:r>
            <w:r>
              <w:rPr>
                <w:noProof/>
                <w:webHidden/>
              </w:rPr>
              <w:fldChar w:fldCharType="separate"/>
            </w:r>
            <w:r>
              <w:rPr>
                <w:noProof/>
                <w:webHidden/>
              </w:rPr>
              <w:t>9</w:t>
            </w:r>
            <w:r>
              <w:rPr>
                <w:noProof/>
                <w:webHidden/>
              </w:rPr>
              <w:fldChar w:fldCharType="end"/>
            </w:r>
          </w:hyperlink>
        </w:p>
        <w:p w14:paraId="0DB2A1DB" w14:textId="50EB0342" w:rsidR="0049266B" w:rsidRDefault="0049266B">
          <w:pPr>
            <w:pStyle w:val="TOC2"/>
            <w:tabs>
              <w:tab w:val="right" w:leader="dot" w:pos="10070"/>
            </w:tabs>
            <w:rPr>
              <w:b w:val="0"/>
              <w:bCs w:val="0"/>
              <w:noProof/>
              <w:kern w:val="2"/>
              <w:sz w:val="24"/>
              <w:szCs w:val="24"/>
              <w:lang w:eastAsia="pt-PT"/>
              <w14:ligatures w14:val="standardContextual"/>
            </w:rPr>
          </w:pPr>
          <w:hyperlink w:anchor="_Toc220352511" w:history="1">
            <w:r w:rsidRPr="009C5777">
              <w:rPr>
                <w:rStyle w:val="Hyperlink"/>
                <w:rFonts w:ascii="Times New Roman" w:hAnsi="Times New Roman" w:cs="Times New Roman"/>
                <w:noProof/>
              </w:rPr>
              <w:t>3.2 Duplicados exatos e implicações estatísticas</w:t>
            </w:r>
            <w:r>
              <w:rPr>
                <w:noProof/>
                <w:webHidden/>
              </w:rPr>
              <w:tab/>
            </w:r>
            <w:r>
              <w:rPr>
                <w:noProof/>
                <w:webHidden/>
              </w:rPr>
              <w:fldChar w:fldCharType="begin"/>
            </w:r>
            <w:r>
              <w:rPr>
                <w:noProof/>
                <w:webHidden/>
              </w:rPr>
              <w:instrText xml:space="preserve"> PAGEREF _Toc220352511 \h </w:instrText>
            </w:r>
            <w:r>
              <w:rPr>
                <w:noProof/>
                <w:webHidden/>
              </w:rPr>
            </w:r>
            <w:r>
              <w:rPr>
                <w:noProof/>
                <w:webHidden/>
              </w:rPr>
              <w:fldChar w:fldCharType="separate"/>
            </w:r>
            <w:r>
              <w:rPr>
                <w:noProof/>
                <w:webHidden/>
              </w:rPr>
              <w:t>9</w:t>
            </w:r>
            <w:r>
              <w:rPr>
                <w:noProof/>
                <w:webHidden/>
              </w:rPr>
              <w:fldChar w:fldCharType="end"/>
            </w:r>
          </w:hyperlink>
        </w:p>
        <w:p w14:paraId="18F7FB25" w14:textId="1841F2B9" w:rsidR="0049266B" w:rsidRDefault="0049266B">
          <w:pPr>
            <w:pStyle w:val="TOC2"/>
            <w:tabs>
              <w:tab w:val="right" w:leader="dot" w:pos="10070"/>
            </w:tabs>
            <w:rPr>
              <w:b w:val="0"/>
              <w:bCs w:val="0"/>
              <w:noProof/>
              <w:kern w:val="2"/>
              <w:sz w:val="24"/>
              <w:szCs w:val="24"/>
              <w:lang w:eastAsia="pt-PT"/>
              <w14:ligatures w14:val="standardContextual"/>
            </w:rPr>
          </w:pPr>
          <w:hyperlink w:anchor="_Toc220352512" w:history="1">
            <w:r w:rsidRPr="009C5777">
              <w:rPr>
                <w:rStyle w:val="Hyperlink"/>
                <w:rFonts w:ascii="Times New Roman" w:hAnsi="Times New Roman" w:cs="Times New Roman"/>
                <w:noProof/>
              </w:rPr>
              <w:t>3.3 Estatística descritiva do target e concentração em valores elevados</w:t>
            </w:r>
            <w:r>
              <w:rPr>
                <w:noProof/>
                <w:webHidden/>
              </w:rPr>
              <w:tab/>
            </w:r>
            <w:r>
              <w:rPr>
                <w:noProof/>
                <w:webHidden/>
              </w:rPr>
              <w:fldChar w:fldCharType="begin"/>
            </w:r>
            <w:r>
              <w:rPr>
                <w:noProof/>
                <w:webHidden/>
              </w:rPr>
              <w:instrText xml:space="preserve"> PAGEREF _Toc220352512 \h </w:instrText>
            </w:r>
            <w:r>
              <w:rPr>
                <w:noProof/>
                <w:webHidden/>
              </w:rPr>
            </w:r>
            <w:r>
              <w:rPr>
                <w:noProof/>
                <w:webHidden/>
              </w:rPr>
              <w:fldChar w:fldCharType="separate"/>
            </w:r>
            <w:r>
              <w:rPr>
                <w:noProof/>
                <w:webHidden/>
              </w:rPr>
              <w:t>9</w:t>
            </w:r>
            <w:r>
              <w:rPr>
                <w:noProof/>
                <w:webHidden/>
              </w:rPr>
              <w:fldChar w:fldCharType="end"/>
            </w:r>
          </w:hyperlink>
        </w:p>
        <w:p w14:paraId="7C6A70D6" w14:textId="439CBA3F" w:rsidR="0049266B" w:rsidRDefault="0049266B">
          <w:pPr>
            <w:pStyle w:val="TOC2"/>
            <w:tabs>
              <w:tab w:val="right" w:leader="dot" w:pos="10070"/>
            </w:tabs>
            <w:rPr>
              <w:b w:val="0"/>
              <w:bCs w:val="0"/>
              <w:noProof/>
              <w:kern w:val="2"/>
              <w:sz w:val="24"/>
              <w:szCs w:val="24"/>
              <w:lang w:eastAsia="pt-PT"/>
              <w14:ligatures w14:val="standardContextual"/>
            </w:rPr>
          </w:pPr>
          <w:hyperlink w:anchor="_Toc220352513" w:history="1">
            <w:r w:rsidRPr="009C5777">
              <w:rPr>
                <w:rStyle w:val="Hyperlink"/>
                <w:rFonts w:ascii="Times New Roman" w:hAnsi="Times New Roman" w:cs="Times New Roman"/>
                <w:noProof/>
              </w:rPr>
              <w:t>3.4 Distribuição e escala de logavaliacoes (popularidade/volume de reviews)</w:t>
            </w:r>
            <w:r>
              <w:rPr>
                <w:noProof/>
                <w:webHidden/>
              </w:rPr>
              <w:tab/>
            </w:r>
            <w:r>
              <w:rPr>
                <w:noProof/>
                <w:webHidden/>
              </w:rPr>
              <w:fldChar w:fldCharType="begin"/>
            </w:r>
            <w:r>
              <w:rPr>
                <w:noProof/>
                <w:webHidden/>
              </w:rPr>
              <w:instrText xml:space="preserve"> PAGEREF _Toc220352513 \h </w:instrText>
            </w:r>
            <w:r>
              <w:rPr>
                <w:noProof/>
                <w:webHidden/>
              </w:rPr>
            </w:r>
            <w:r>
              <w:rPr>
                <w:noProof/>
                <w:webHidden/>
              </w:rPr>
              <w:fldChar w:fldCharType="separate"/>
            </w:r>
            <w:r>
              <w:rPr>
                <w:noProof/>
                <w:webHidden/>
              </w:rPr>
              <w:t>10</w:t>
            </w:r>
            <w:r>
              <w:rPr>
                <w:noProof/>
                <w:webHidden/>
              </w:rPr>
              <w:fldChar w:fldCharType="end"/>
            </w:r>
          </w:hyperlink>
        </w:p>
        <w:p w14:paraId="1A77BD00" w14:textId="4FE5FC8A" w:rsidR="0049266B" w:rsidRDefault="0049266B">
          <w:pPr>
            <w:pStyle w:val="TOC2"/>
            <w:tabs>
              <w:tab w:val="right" w:leader="dot" w:pos="10070"/>
            </w:tabs>
            <w:rPr>
              <w:b w:val="0"/>
              <w:bCs w:val="0"/>
              <w:noProof/>
              <w:kern w:val="2"/>
              <w:sz w:val="24"/>
              <w:szCs w:val="24"/>
              <w:lang w:eastAsia="pt-PT"/>
              <w14:ligatures w14:val="standardContextual"/>
            </w:rPr>
          </w:pPr>
          <w:hyperlink w:anchor="_Toc220352514" w:history="1">
            <w:r w:rsidRPr="009C5777">
              <w:rPr>
                <w:rStyle w:val="Hyperlink"/>
                <w:rFonts w:ascii="Times New Roman" w:hAnsi="Times New Roman" w:cs="Times New Roman"/>
                <w:noProof/>
              </w:rPr>
              <w:t>3.5 Variáveis binárias: prevalência e raridade (NZV)</w:t>
            </w:r>
            <w:r>
              <w:rPr>
                <w:noProof/>
                <w:webHidden/>
              </w:rPr>
              <w:tab/>
            </w:r>
            <w:r>
              <w:rPr>
                <w:noProof/>
                <w:webHidden/>
              </w:rPr>
              <w:fldChar w:fldCharType="begin"/>
            </w:r>
            <w:r>
              <w:rPr>
                <w:noProof/>
                <w:webHidden/>
              </w:rPr>
              <w:instrText xml:space="preserve"> PAGEREF _Toc220352514 \h </w:instrText>
            </w:r>
            <w:r>
              <w:rPr>
                <w:noProof/>
                <w:webHidden/>
              </w:rPr>
            </w:r>
            <w:r>
              <w:rPr>
                <w:noProof/>
                <w:webHidden/>
              </w:rPr>
              <w:fldChar w:fldCharType="separate"/>
            </w:r>
            <w:r>
              <w:rPr>
                <w:noProof/>
                <w:webHidden/>
              </w:rPr>
              <w:t>11</w:t>
            </w:r>
            <w:r>
              <w:rPr>
                <w:noProof/>
                <w:webHidden/>
              </w:rPr>
              <w:fldChar w:fldCharType="end"/>
            </w:r>
          </w:hyperlink>
        </w:p>
        <w:p w14:paraId="7E9A7B31" w14:textId="7AF20A29" w:rsidR="0049266B" w:rsidRDefault="0049266B">
          <w:pPr>
            <w:pStyle w:val="TOC2"/>
            <w:tabs>
              <w:tab w:val="right" w:leader="dot" w:pos="10070"/>
            </w:tabs>
            <w:rPr>
              <w:b w:val="0"/>
              <w:bCs w:val="0"/>
              <w:noProof/>
              <w:kern w:val="2"/>
              <w:sz w:val="24"/>
              <w:szCs w:val="24"/>
              <w:lang w:eastAsia="pt-PT"/>
              <w14:ligatures w14:val="standardContextual"/>
            </w:rPr>
          </w:pPr>
          <w:hyperlink w:anchor="_Toc220352515" w:history="1">
            <w:r w:rsidRPr="009C5777">
              <w:rPr>
                <w:rStyle w:val="Hyperlink"/>
                <w:rFonts w:ascii="Times New Roman" w:hAnsi="Times New Roman" w:cs="Times New Roman"/>
                <w:noProof/>
              </w:rPr>
              <w:t>3.6 Relação bivariada entre score_review e logavaliacoes</w:t>
            </w:r>
            <w:r>
              <w:rPr>
                <w:noProof/>
                <w:webHidden/>
              </w:rPr>
              <w:tab/>
            </w:r>
            <w:r>
              <w:rPr>
                <w:noProof/>
                <w:webHidden/>
              </w:rPr>
              <w:fldChar w:fldCharType="begin"/>
            </w:r>
            <w:r>
              <w:rPr>
                <w:noProof/>
                <w:webHidden/>
              </w:rPr>
              <w:instrText xml:space="preserve"> PAGEREF _Toc220352515 \h </w:instrText>
            </w:r>
            <w:r>
              <w:rPr>
                <w:noProof/>
                <w:webHidden/>
              </w:rPr>
            </w:r>
            <w:r>
              <w:rPr>
                <w:noProof/>
                <w:webHidden/>
              </w:rPr>
              <w:fldChar w:fldCharType="separate"/>
            </w:r>
            <w:r>
              <w:rPr>
                <w:noProof/>
                <w:webHidden/>
              </w:rPr>
              <w:t>11</w:t>
            </w:r>
            <w:r>
              <w:rPr>
                <w:noProof/>
                <w:webHidden/>
              </w:rPr>
              <w:fldChar w:fldCharType="end"/>
            </w:r>
          </w:hyperlink>
        </w:p>
        <w:p w14:paraId="077510F9" w14:textId="770EA5EA" w:rsidR="0049266B" w:rsidRDefault="0049266B">
          <w:pPr>
            <w:pStyle w:val="TOC2"/>
            <w:tabs>
              <w:tab w:val="right" w:leader="dot" w:pos="10070"/>
            </w:tabs>
            <w:rPr>
              <w:b w:val="0"/>
              <w:bCs w:val="0"/>
              <w:noProof/>
              <w:kern w:val="2"/>
              <w:sz w:val="24"/>
              <w:szCs w:val="24"/>
              <w:lang w:eastAsia="pt-PT"/>
              <w14:ligatures w14:val="standardContextual"/>
            </w:rPr>
          </w:pPr>
          <w:hyperlink w:anchor="_Toc220352516" w:history="1">
            <w:r w:rsidRPr="009C5777">
              <w:rPr>
                <w:rStyle w:val="Hyperlink"/>
                <w:rFonts w:ascii="Times New Roman" w:hAnsi="Times New Roman" w:cs="Times New Roman"/>
                <w:noProof/>
              </w:rPr>
              <w:t>3.7 Correlações: força de associação com o target e colinearidade entre preditores</w:t>
            </w:r>
            <w:r>
              <w:rPr>
                <w:noProof/>
                <w:webHidden/>
              </w:rPr>
              <w:tab/>
            </w:r>
            <w:r>
              <w:rPr>
                <w:noProof/>
                <w:webHidden/>
              </w:rPr>
              <w:fldChar w:fldCharType="begin"/>
            </w:r>
            <w:r>
              <w:rPr>
                <w:noProof/>
                <w:webHidden/>
              </w:rPr>
              <w:instrText xml:space="preserve"> PAGEREF _Toc220352516 \h </w:instrText>
            </w:r>
            <w:r>
              <w:rPr>
                <w:noProof/>
                <w:webHidden/>
              </w:rPr>
            </w:r>
            <w:r>
              <w:rPr>
                <w:noProof/>
                <w:webHidden/>
              </w:rPr>
              <w:fldChar w:fldCharType="separate"/>
            </w:r>
            <w:r>
              <w:rPr>
                <w:noProof/>
                <w:webHidden/>
              </w:rPr>
              <w:t>12</w:t>
            </w:r>
            <w:r>
              <w:rPr>
                <w:noProof/>
                <w:webHidden/>
              </w:rPr>
              <w:fldChar w:fldCharType="end"/>
            </w:r>
          </w:hyperlink>
        </w:p>
        <w:p w14:paraId="3118D1D6" w14:textId="00C9A12B" w:rsidR="0049266B" w:rsidRDefault="0049266B">
          <w:pPr>
            <w:pStyle w:val="TOC1"/>
            <w:tabs>
              <w:tab w:val="right" w:leader="dot" w:pos="10070"/>
            </w:tabs>
            <w:rPr>
              <w:b w:val="0"/>
              <w:bCs w:val="0"/>
              <w:i w:val="0"/>
              <w:iCs w:val="0"/>
              <w:noProof/>
              <w:kern w:val="2"/>
              <w:lang w:eastAsia="pt-PT"/>
              <w14:ligatures w14:val="standardContextual"/>
            </w:rPr>
          </w:pPr>
          <w:hyperlink w:anchor="_Toc220352517" w:history="1">
            <w:r w:rsidRPr="009C5777">
              <w:rPr>
                <w:rStyle w:val="Hyperlink"/>
                <w:rFonts w:ascii="Times New Roman" w:hAnsi="Times New Roman" w:cs="Times New Roman"/>
                <w:noProof/>
              </w:rPr>
              <w:t>Capítulo 4 - Data Preparation</w:t>
            </w:r>
            <w:r>
              <w:rPr>
                <w:noProof/>
                <w:webHidden/>
              </w:rPr>
              <w:tab/>
            </w:r>
            <w:r>
              <w:rPr>
                <w:noProof/>
                <w:webHidden/>
              </w:rPr>
              <w:fldChar w:fldCharType="begin"/>
            </w:r>
            <w:r>
              <w:rPr>
                <w:noProof/>
                <w:webHidden/>
              </w:rPr>
              <w:instrText xml:space="preserve"> PAGEREF _Toc220352517 \h </w:instrText>
            </w:r>
            <w:r>
              <w:rPr>
                <w:noProof/>
                <w:webHidden/>
              </w:rPr>
            </w:r>
            <w:r>
              <w:rPr>
                <w:noProof/>
                <w:webHidden/>
              </w:rPr>
              <w:fldChar w:fldCharType="separate"/>
            </w:r>
            <w:r>
              <w:rPr>
                <w:noProof/>
                <w:webHidden/>
              </w:rPr>
              <w:t>13</w:t>
            </w:r>
            <w:r>
              <w:rPr>
                <w:noProof/>
                <w:webHidden/>
              </w:rPr>
              <w:fldChar w:fldCharType="end"/>
            </w:r>
          </w:hyperlink>
        </w:p>
        <w:p w14:paraId="2036CD1F" w14:textId="608D17D1" w:rsidR="0049266B" w:rsidRDefault="0049266B">
          <w:pPr>
            <w:pStyle w:val="TOC2"/>
            <w:tabs>
              <w:tab w:val="right" w:leader="dot" w:pos="10070"/>
            </w:tabs>
            <w:rPr>
              <w:b w:val="0"/>
              <w:bCs w:val="0"/>
              <w:noProof/>
              <w:kern w:val="2"/>
              <w:sz w:val="24"/>
              <w:szCs w:val="24"/>
              <w:lang w:eastAsia="pt-PT"/>
              <w14:ligatures w14:val="standardContextual"/>
            </w:rPr>
          </w:pPr>
          <w:hyperlink w:anchor="_Toc220352518" w:history="1">
            <w:r w:rsidRPr="009C5777">
              <w:rPr>
                <w:rStyle w:val="Hyperlink"/>
                <w:rFonts w:ascii="Times New Roman" w:hAnsi="Times New Roman" w:cs="Times New Roman"/>
                <w:noProof/>
              </w:rPr>
              <w:t>4.1 Objetivo e princípios metodológicos</w:t>
            </w:r>
            <w:r>
              <w:rPr>
                <w:noProof/>
                <w:webHidden/>
              </w:rPr>
              <w:tab/>
            </w:r>
            <w:r>
              <w:rPr>
                <w:noProof/>
                <w:webHidden/>
              </w:rPr>
              <w:fldChar w:fldCharType="begin"/>
            </w:r>
            <w:r>
              <w:rPr>
                <w:noProof/>
                <w:webHidden/>
              </w:rPr>
              <w:instrText xml:space="preserve"> PAGEREF _Toc220352518 \h </w:instrText>
            </w:r>
            <w:r>
              <w:rPr>
                <w:noProof/>
                <w:webHidden/>
              </w:rPr>
            </w:r>
            <w:r>
              <w:rPr>
                <w:noProof/>
                <w:webHidden/>
              </w:rPr>
              <w:fldChar w:fldCharType="separate"/>
            </w:r>
            <w:r>
              <w:rPr>
                <w:noProof/>
                <w:webHidden/>
              </w:rPr>
              <w:t>13</w:t>
            </w:r>
            <w:r>
              <w:rPr>
                <w:noProof/>
                <w:webHidden/>
              </w:rPr>
              <w:fldChar w:fldCharType="end"/>
            </w:r>
          </w:hyperlink>
        </w:p>
        <w:p w14:paraId="7167D196" w14:textId="2B2315D3" w:rsidR="0049266B" w:rsidRDefault="0049266B">
          <w:pPr>
            <w:pStyle w:val="TOC2"/>
            <w:tabs>
              <w:tab w:val="right" w:leader="dot" w:pos="10070"/>
            </w:tabs>
            <w:rPr>
              <w:b w:val="0"/>
              <w:bCs w:val="0"/>
              <w:noProof/>
              <w:kern w:val="2"/>
              <w:sz w:val="24"/>
              <w:szCs w:val="24"/>
              <w:lang w:eastAsia="pt-PT"/>
              <w14:ligatures w14:val="standardContextual"/>
            </w:rPr>
          </w:pPr>
          <w:hyperlink w:anchor="_Toc220352519" w:history="1">
            <w:r w:rsidRPr="009C5777">
              <w:rPr>
                <w:rStyle w:val="Hyperlink"/>
                <w:rFonts w:ascii="Times New Roman" w:hAnsi="Times New Roman" w:cs="Times New Roman"/>
                <w:noProof/>
              </w:rPr>
              <w:t xml:space="preserve">4.2 Limpeza base e controlo de qualidade (QC) antes do </w:t>
            </w:r>
            <w:r w:rsidRPr="009C5777">
              <w:rPr>
                <w:rStyle w:val="Hyperlink"/>
                <w:rFonts w:ascii="Times New Roman" w:hAnsi="Times New Roman" w:cs="Times New Roman"/>
                <w:i/>
                <w:iCs/>
                <w:noProof/>
              </w:rPr>
              <w:t>split</w:t>
            </w:r>
            <w:r>
              <w:rPr>
                <w:noProof/>
                <w:webHidden/>
              </w:rPr>
              <w:tab/>
            </w:r>
            <w:r>
              <w:rPr>
                <w:noProof/>
                <w:webHidden/>
              </w:rPr>
              <w:fldChar w:fldCharType="begin"/>
            </w:r>
            <w:r>
              <w:rPr>
                <w:noProof/>
                <w:webHidden/>
              </w:rPr>
              <w:instrText xml:space="preserve"> PAGEREF _Toc220352519 \h </w:instrText>
            </w:r>
            <w:r>
              <w:rPr>
                <w:noProof/>
                <w:webHidden/>
              </w:rPr>
            </w:r>
            <w:r>
              <w:rPr>
                <w:noProof/>
                <w:webHidden/>
              </w:rPr>
              <w:fldChar w:fldCharType="separate"/>
            </w:r>
            <w:r>
              <w:rPr>
                <w:noProof/>
                <w:webHidden/>
              </w:rPr>
              <w:t>13</w:t>
            </w:r>
            <w:r>
              <w:rPr>
                <w:noProof/>
                <w:webHidden/>
              </w:rPr>
              <w:fldChar w:fldCharType="end"/>
            </w:r>
          </w:hyperlink>
        </w:p>
        <w:p w14:paraId="36E05197" w14:textId="0115EBA0" w:rsidR="0049266B" w:rsidRDefault="0049266B">
          <w:pPr>
            <w:pStyle w:val="TOC2"/>
            <w:tabs>
              <w:tab w:val="right" w:leader="dot" w:pos="10070"/>
            </w:tabs>
            <w:rPr>
              <w:b w:val="0"/>
              <w:bCs w:val="0"/>
              <w:noProof/>
              <w:kern w:val="2"/>
              <w:sz w:val="24"/>
              <w:szCs w:val="24"/>
              <w:lang w:eastAsia="pt-PT"/>
              <w14:ligatures w14:val="standardContextual"/>
            </w:rPr>
          </w:pPr>
          <w:hyperlink w:anchor="_Toc220352520" w:history="1">
            <w:r w:rsidRPr="009C5777">
              <w:rPr>
                <w:rStyle w:val="Hyperlink"/>
                <w:rFonts w:ascii="Times New Roman" w:hAnsi="Times New Roman" w:cs="Times New Roman"/>
                <w:noProof/>
              </w:rPr>
              <w:t>4.3 Binarização padronizada das variáveis explicativas (0/1)</w:t>
            </w:r>
            <w:r>
              <w:rPr>
                <w:noProof/>
                <w:webHidden/>
              </w:rPr>
              <w:tab/>
            </w:r>
            <w:r>
              <w:rPr>
                <w:noProof/>
                <w:webHidden/>
              </w:rPr>
              <w:fldChar w:fldCharType="begin"/>
            </w:r>
            <w:r>
              <w:rPr>
                <w:noProof/>
                <w:webHidden/>
              </w:rPr>
              <w:instrText xml:space="preserve"> PAGEREF _Toc220352520 \h </w:instrText>
            </w:r>
            <w:r>
              <w:rPr>
                <w:noProof/>
                <w:webHidden/>
              </w:rPr>
            </w:r>
            <w:r>
              <w:rPr>
                <w:noProof/>
                <w:webHidden/>
              </w:rPr>
              <w:fldChar w:fldCharType="separate"/>
            </w:r>
            <w:r>
              <w:rPr>
                <w:noProof/>
                <w:webHidden/>
              </w:rPr>
              <w:t>13</w:t>
            </w:r>
            <w:r>
              <w:rPr>
                <w:noProof/>
                <w:webHidden/>
              </w:rPr>
              <w:fldChar w:fldCharType="end"/>
            </w:r>
          </w:hyperlink>
        </w:p>
        <w:p w14:paraId="56A6EF7C" w14:textId="480FB3A7" w:rsidR="0049266B" w:rsidRDefault="0049266B">
          <w:pPr>
            <w:pStyle w:val="TOC2"/>
            <w:tabs>
              <w:tab w:val="right" w:leader="dot" w:pos="10070"/>
            </w:tabs>
            <w:rPr>
              <w:b w:val="0"/>
              <w:bCs w:val="0"/>
              <w:noProof/>
              <w:kern w:val="2"/>
              <w:sz w:val="24"/>
              <w:szCs w:val="24"/>
              <w:lang w:eastAsia="pt-PT"/>
              <w14:ligatures w14:val="standardContextual"/>
            </w:rPr>
          </w:pPr>
          <w:hyperlink w:anchor="_Toc220352521" w:history="1">
            <w:r w:rsidRPr="009C5777">
              <w:rPr>
                <w:rStyle w:val="Hyperlink"/>
                <w:rFonts w:ascii="Times New Roman" w:hAnsi="Times New Roman" w:cs="Times New Roman"/>
                <w:noProof/>
              </w:rPr>
              <w:t>4.4 Particionamento estratificado em treino/validação/teste</w:t>
            </w:r>
            <w:r>
              <w:rPr>
                <w:noProof/>
                <w:webHidden/>
              </w:rPr>
              <w:tab/>
            </w:r>
            <w:r>
              <w:rPr>
                <w:noProof/>
                <w:webHidden/>
              </w:rPr>
              <w:fldChar w:fldCharType="begin"/>
            </w:r>
            <w:r>
              <w:rPr>
                <w:noProof/>
                <w:webHidden/>
              </w:rPr>
              <w:instrText xml:space="preserve"> PAGEREF _Toc220352521 \h </w:instrText>
            </w:r>
            <w:r>
              <w:rPr>
                <w:noProof/>
                <w:webHidden/>
              </w:rPr>
            </w:r>
            <w:r>
              <w:rPr>
                <w:noProof/>
                <w:webHidden/>
              </w:rPr>
              <w:fldChar w:fldCharType="separate"/>
            </w:r>
            <w:r>
              <w:rPr>
                <w:noProof/>
                <w:webHidden/>
              </w:rPr>
              <w:t>14</w:t>
            </w:r>
            <w:r>
              <w:rPr>
                <w:noProof/>
                <w:webHidden/>
              </w:rPr>
              <w:fldChar w:fldCharType="end"/>
            </w:r>
          </w:hyperlink>
        </w:p>
        <w:p w14:paraId="5D3E5BE2" w14:textId="4DCE6CB8" w:rsidR="0049266B" w:rsidRDefault="0049266B">
          <w:pPr>
            <w:pStyle w:val="TOC2"/>
            <w:tabs>
              <w:tab w:val="right" w:leader="dot" w:pos="10070"/>
            </w:tabs>
            <w:rPr>
              <w:b w:val="0"/>
              <w:bCs w:val="0"/>
              <w:noProof/>
              <w:kern w:val="2"/>
              <w:sz w:val="24"/>
              <w:szCs w:val="24"/>
              <w:lang w:eastAsia="pt-PT"/>
              <w14:ligatures w14:val="standardContextual"/>
            </w:rPr>
          </w:pPr>
          <w:hyperlink w:anchor="_Toc220352522" w:history="1">
            <w:r w:rsidRPr="009C5777">
              <w:rPr>
                <w:rStyle w:val="Hyperlink"/>
                <w:rFonts w:ascii="Times New Roman" w:hAnsi="Times New Roman" w:cs="Times New Roman"/>
                <w:noProof/>
              </w:rPr>
              <w:t>4.5 Pré-processamento com desenho anti-</w:t>
            </w:r>
            <w:r w:rsidRPr="009C5777">
              <w:rPr>
                <w:rStyle w:val="Hyperlink"/>
                <w:rFonts w:ascii="Times New Roman" w:hAnsi="Times New Roman" w:cs="Times New Roman"/>
                <w:i/>
                <w:iCs/>
                <w:noProof/>
              </w:rPr>
              <w:t>leakage</w:t>
            </w:r>
            <w:r w:rsidRPr="009C5777">
              <w:rPr>
                <w:rStyle w:val="Hyperlink"/>
                <w:rFonts w:ascii="Times New Roman" w:hAnsi="Times New Roman" w:cs="Times New Roman"/>
                <w:noProof/>
              </w:rPr>
              <w:t xml:space="preserve"> (</w:t>
            </w:r>
            <w:r w:rsidRPr="009C5777">
              <w:rPr>
                <w:rStyle w:val="Hyperlink"/>
                <w:rFonts w:ascii="Times New Roman" w:hAnsi="Times New Roman" w:cs="Times New Roman"/>
                <w:i/>
                <w:iCs/>
                <w:noProof/>
              </w:rPr>
              <w:t>fit</w:t>
            </w:r>
            <w:r w:rsidRPr="009C5777">
              <w:rPr>
                <w:rStyle w:val="Hyperlink"/>
                <w:rFonts w:ascii="Times New Roman" w:hAnsi="Times New Roman" w:cs="Times New Roman"/>
                <w:noProof/>
              </w:rPr>
              <w:t xml:space="preserve"> no treino, </w:t>
            </w:r>
            <w:r w:rsidRPr="009C5777">
              <w:rPr>
                <w:rStyle w:val="Hyperlink"/>
                <w:rFonts w:ascii="Times New Roman" w:hAnsi="Times New Roman" w:cs="Times New Roman"/>
                <w:i/>
                <w:iCs/>
                <w:noProof/>
              </w:rPr>
              <w:t>apply</w:t>
            </w:r>
            <w:r w:rsidRPr="009C5777">
              <w:rPr>
                <w:rStyle w:val="Hyperlink"/>
                <w:rFonts w:ascii="Times New Roman" w:hAnsi="Times New Roman" w:cs="Times New Roman"/>
                <w:noProof/>
              </w:rPr>
              <w:t xml:space="preserve"> nos restantes)</w:t>
            </w:r>
            <w:r>
              <w:rPr>
                <w:noProof/>
                <w:webHidden/>
              </w:rPr>
              <w:tab/>
            </w:r>
            <w:r>
              <w:rPr>
                <w:noProof/>
                <w:webHidden/>
              </w:rPr>
              <w:fldChar w:fldCharType="begin"/>
            </w:r>
            <w:r>
              <w:rPr>
                <w:noProof/>
                <w:webHidden/>
              </w:rPr>
              <w:instrText xml:space="preserve"> PAGEREF _Toc220352522 \h </w:instrText>
            </w:r>
            <w:r>
              <w:rPr>
                <w:noProof/>
                <w:webHidden/>
              </w:rPr>
            </w:r>
            <w:r>
              <w:rPr>
                <w:noProof/>
                <w:webHidden/>
              </w:rPr>
              <w:fldChar w:fldCharType="separate"/>
            </w:r>
            <w:r>
              <w:rPr>
                <w:noProof/>
                <w:webHidden/>
              </w:rPr>
              <w:t>14</w:t>
            </w:r>
            <w:r>
              <w:rPr>
                <w:noProof/>
                <w:webHidden/>
              </w:rPr>
              <w:fldChar w:fldCharType="end"/>
            </w:r>
          </w:hyperlink>
        </w:p>
        <w:p w14:paraId="3C57E643" w14:textId="0B4DE07F" w:rsidR="0049266B" w:rsidRDefault="0049266B">
          <w:pPr>
            <w:pStyle w:val="TOC3"/>
            <w:tabs>
              <w:tab w:val="right" w:leader="dot" w:pos="10070"/>
            </w:tabs>
            <w:rPr>
              <w:noProof/>
              <w:kern w:val="2"/>
              <w:sz w:val="24"/>
              <w:szCs w:val="24"/>
              <w:lang w:eastAsia="pt-PT"/>
              <w14:ligatures w14:val="standardContextual"/>
            </w:rPr>
          </w:pPr>
          <w:hyperlink w:anchor="_Toc220352523" w:history="1">
            <w:r w:rsidRPr="009C5777">
              <w:rPr>
                <w:rStyle w:val="Hyperlink"/>
                <w:rFonts w:ascii="Times New Roman" w:hAnsi="Times New Roman" w:cs="Times New Roman"/>
                <w:b/>
                <w:bCs/>
                <w:noProof/>
              </w:rPr>
              <w:t>4.5.1 Imputação (robustez do pipeline)</w:t>
            </w:r>
            <w:r>
              <w:rPr>
                <w:noProof/>
                <w:webHidden/>
              </w:rPr>
              <w:tab/>
            </w:r>
            <w:r>
              <w:rPr>
                <w:noProof/>
                <w:webHidden/>
              </w:rPr>
              <w:fldChar w:fldCharType="begin"/>
            </w:r>
            <w:r>
              <w:rPr>
                <w:noProof/>
                <w:webHidden/>
              </w:rPr>
              <w:instrText xml:space="preserve"> PAGEREF _Toc220352523 \h </w:instrText>
            </w:r>
            <w:r>
              <w:rPr>
                <w:noProof/>
                <w:webHidden/>
              </w:rPr>
            </w:r>
            <w:r>
              <w:rPr>
                <w:noProof/>
                <w:webHidden/>
              </w:rPr>
              <w:fldChar w:fldCharType="separate"/>
            </w:r>
            <w:r>
              <w:rPr>
                <w:noProof/>
                <w:webHidden/>
              </w:rPr>
              <w:t>15</w:t>
            </w:r>
            <w:r>
              <w:rPr>
                <w:noProof/>
                <w:webHidden/>
              </w:rPr>
              <w:fldChar w:fldCharType="end"/>
            </w:r>
          </w:hyperlink>
        </w:p>
        <w:p w14:paraId="1329672B" w14:textId="2C50C36A" w:rsidR="0049266B" w:rsidRDefault="0049266B">
          <w:pPr>
            <w:pStyle w:val="TOC3"/>
            <w:tabs>
              <w:tab w:val="right" w:leader="dot" w:pos="10070"/>
            </w:tabs>
            <w:rPr>
              <w:noProof/>
              <w:kern w:val="2"/>
              <w:sz w:val="24"/>
              <w:szCs w:val="24"/>
              <w:lang w:eastAsia="pt-PT"/>
              <w14:ligatures w14:val="standardContextual"/>
            </w:rPr>
          </w:pPr>
          <w:hyperlink w:anchor="_Toc220352524" w:history="1">
            <w:r w:rsidRPr="009C5777">
              <w:rPr>
                <w:rStyle w:val="Hyperlink"/>
                <w:rFonts w:ascii="Times New Roman" w:hAnsi="Times New Roman" w:cs="Times New Roman"/>
                <w:b/>
                <w:bCs/>
                <w:noProof/>
              </w:rPr>
              <w:t>4.5.2 Winsorização de logavaliacoes (IQR, k=1.5)</w:t>
            </w:r>
            <w:r>
              <w:rPr>
                <w:noProof/>
                <w:webHidden/>
              </w:rPr>
              <w:tab/>
            </w:r>
            <w:r>
              <w:rPr>
                <w:noProof/>
                <w:webHidden/>
              </w:rPr>
              <w:fldChar w:fldCharType="begin"/>
            </w:r>
            <w:r>
              <w:rPr>
                <w:noProof/>
                <w:webHidden/>
              </w:rPr>
              <w:instrText xml:space="preserve"> PAGEREF _Toc220352524 \h </w:instrText>
            </w:r>
            <w:r>
              <w:rPr>
                <w:noProof/>
                <w:webHidden/>
              </w:rPr>
            </w:r>
            <w:r>
              <w:rPr>
                <w:noProof/>
                <w:webHidden/>
              </w:rPr>
              <w:fldChar w:fldCharType="separate"/>
            </w:r>
            <w:r>
              <w:rPr>
                <w:noProof/>
                <w:webHidden/>
              </w:rPr>
              <w:t>15</w:t>
            </w:r>
            <w:r>
              <w:rPr>
                <w:noProof/>
                <w:webHidden/>
              </w:rPr>
              <w:fldChar w:fldCharType="end"/>
            </w:r>
          </w:hyperlink>
        </w:p>
        <w:p w14:paraId="36679365" w14:textId="1F06A3B3" w:rsidR="0049266B" w:rsidRDefault="0049266B">
          <w:pPr>
            <w:pStyle w:val="TOC3"/>
            <w:tabs>
              <w:tab w:val="right" w:leader="dot" w:pos="10070"/>
            </w:tabs>
            <w:rPr>
              <w:noProof/>
              <w:kern w:val="2"/>
              <w:sz w:val="24"/>
              <w:szCs w:val="24"/>
              <w:lang w:eastAsia="pt-PT"/>
              <w14:ligatures w14:val="standardContextual"/>
            </w:rPr>
          </w:pPr>
          <w:hyperlink w:anchor="_Toc220352525" w:history="1">
            <w:r w:rsidRPr="009C5777">
              <w:rPr>
                <w:rStyle w:val="Hyperlink"/>
                <w:rFonts w:ascii="Times New Roman" w:hAnsi="Times New Roman" w:cs="Times New Roman"/>
                <w:b/>
                <w:bCs/>
                <w:noProof/>
              </w:rPr>
              <w:t>4.5.3 Remoção de variáveis binárias raras (</w:t>
            </w:r>
            <w:r w:rsidRPr="009C5777">
              <w:rPr>
                <w:rStyle w:val="Hyperlink"/>
                <w:rFonts w:ascii="Times New Roman" w:hAnsi="Times New Roman" w:cs="Times New Roman"/>
                <w:b/>
                <w:bCs/>
                <w:i/>
                <w:iCs/>
                <w:noProof/>
              </w:rPr>
              <w:t>near-zero variance</w:t>
            </w:r>
            <w:r w:rsidRPr="009C5777">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_Toc220352525 \h </w:instrText>
            </w:r>
            <w:r>
              <w:rPr>
                <w:noProof/>
                <w:webHidden/>
              </w:rPr>
            </w:r>
            <w:r>
              <w:rPr>
                <w:noProof/>
                <w:webHidden/>
              </w:rPr>
              <w:fldChar w:fldCharType="separate"/>
            </w:r>
            <w:r>
              <w:rPr>
                <w:noProof/>
                <w:webHidden/>
              </w:rPr>
              <w:t>15</w:t>
            </w:r>
            <w:r>
              <w:rPr>
                <w:noProof/>
                <w:webHidden/>
              </w:rPr>
              <w:fldChar w:fldCharType="end"/>
            </w:r>
          </w:hyperlink>
        </w:p>
        <w:p w14:paraId="3E8E5B10" w14:textId="36EF83E6" w:rsidR="0049266B" w:rsidRDefault="0049266B">
          <w:pPr>
            <w:pStyle w:val="TOC2"/>
            <w:tabs>
              <w:tab w:val="right" w:leader="dot" w:pos="10070"/>
            </w:tabs>
            <w:rPr>
              <w:b w:val="0"/>
              <w:bCs w:val="0"/>
              <w:noProof/>
              <w:kern w:val="2"/>
              <w:sz w:val="24"/>
              <w:szCs w:val="24"/>
              <w:lang w:eastAsia="pt-PT"/>
              <w14:ligatures w14:val="standardContextual"/>
            </w:rPr>
          </w:pPr>
          <w:hyperlink w:anchor="_Toc220352526" w:history="1">
            <w:r w:rsidRPr="009C5777">
              <w:rPr>
                <w:rStyle w:val="Hyperlink"/>
                <w:rFonts w:ascii="Times New Roman" w:hAnsi="Times New Roman" w:cs="Times New Roman"/>
                <w:noProof/>
              </w:rPr>
              <w:t xml:space="preserve">4.6 </w:t>
            </w:r>
            <w:r w:rsidRPr="009C5777">
              <w:rPr>
                <w:rStyle w:val="Hyperlink"/>
                <w:rFonts w:ascii="Times New Roman" w:hAnsi="Times New Roman" w:cs="Times New Roman"/>
                <w:i/>
                <w:iCs/>
                <w:noProof/>
              </w:rPr>
              <w:t>Feature engineering</w:t>
            </w:r>
            <w:r>
              <w:rPr>
                <w:noProof/>
                <w:webHidden/>
              </w:rPr>
              <w:tab/>
            </w:r>
            <w:r>
              <w:rPr>
                <w:noProof/>
                <w:webHidden/>
              </w:rPr>
              <w:fldChar w:fldCharType="begin"/>
            </w:r>
            <w:r>
              <w:rPr>
                <w:noProof/>
                <w:webHidden/>
              </w:rPr>
              <w:instrText xml:space="preserve"> PAGEREF _Toc220352526 \h </w:instrText>
            </w:r>
            <w:r>
              <w:rPr>
                <w:noProof/>
                <w:webHidden/>
              </w:rPr>
            </w:r>
            <w:r>
              <w:rPr>
                <w:noProof/>
                <w:webHidden/>
              </w:rPr>
              <w:fldChar w:fldCharType="separate"/>
            </w:r>
            <w:r>
              <w:rPr>
                <w:noProof/>
                <w:webHidden/>
              </w:rPr>
              <w:t>16</w:t>
            </w:r>
            <w:r>
              <w:rPr>
                <w:noProof/>
                <w:webHidden/>
              </w:rPr>
              <w:fldChar w:fldCharType="end"/>
            </w:r>
          </w:hyperlink>
        </w:p>
        <w:p w14:paraId="764858B0" w14:textId="302EE95F" w:rsidR="0049266B" w:rsidRDefault="0049266B">
          <w:pPr>
            <w:pStyle w:val="TOC2"/>
            <w:tabs>
              <w:tab w:val="right" w:leader="dot" w:pos="10070"/>
            </w:tabs>
            <w:rPr>
              <w:b w:val="0"/>
              <w:bCs w:val="0"/>
              <w:noProof/>
              <w:kern w:val="2"/>
              <w:sz w:val="24"/>
              <w:szCs w:val="24"/>
              <w:lang w:eastAsia="pt-PT"/>
              <w14:ligatures w14:val="standardContextual"/>
            </w:rPr>
          </w:pPr>
          <w:hyperlink w:anchor="_Toc220352527" w:history="1">
            <w:r w:rsidRPr="009C5777">
              <w:rPr>
                <w:rStyle w:val="Hyperlink"/>
                <w:rFonts w:ascii="Times New Roman" w:hAnsi="Times New Roman" w:cs="Times New Roman"/>
                <w:noProof/>
              </w:rPr>
              <w:t>4.7 Padronização (</w:t>
            </w:r>
            <w:r w:rsidRPr="009C5777">
              <w:rPr>
                <w:rStyle w:val="Hyperlink"/>
                <w:rFonts w:ascii="Times New Roman" w:hAnsi="Times New Roman" w:cs="Times New Roman"/>
                <w:i/>
                <w:iCs/>
                <w:noProof/>
              </w:rPr>
              <w:t>standardization</w:t>
            </w:r>
            <w:r w:rsidRPr="009C5777">
              <w:rPr>
                <w:rStyle w:val="Hyperlink"/>
                <w:rFonts w:ascii="Times New Roman" w:hAnsi="Times New Roman" w:cs="Times New Roman"/>
                <w:noProof/>
              </w:rPr>
              <w:t>) para modelos sensíveis à escala</w:t>
            </w:r>
            <w:r>
              <w:rPr>
                <w:noProof/>
                <w:webHidden/>
              </w:rPr>
              <w:tab/>
            </w:r>
            <w:r>
              <w:rPr>
                <w:noProof/>
                <w:webHidden/>
              </w:rPr>
              <w:fldChar w:fldCharType="begin"/>
            </w:r>
            <w:r>
              <w:rPr>
                <w:noProof/>
                <w:webHidden/>
              </w:rPr>
              <w:instrText xml:space="preserve"> PAGEREF _Toc220352527 \h </w:instrText>
            </w:r>
            <w:r>
              <w:rPr>
                <w:noProof/>
                <w:webHidden/>
              </w:rPr>
            </w:r>
            <w:r>
              <w:rPr>
                <w:noProof/>
                <w:webHidden/>
              </w:rPr>
              <w:fldChar w:fldCharType="separate"/>
            </w:r>
            <w:r>
              <w:rPr>
                <w:noProof/>
                <w:webHidden/>
              </w:rPr>
              <w:t>17</w:t>
            </w:r>
            <w:r>
              <w:rPr>
                <w:noProof/>
                <w:webHidden/>
              </w:rPr>
              <w:fldChar w:fldCharType="end"/>
            </w:r>
          </w:hyperlink>
        </w:p>
        <w:p w14:paraId="507F5D02" w14:textId="4371A703" w:rsidR="0049266B" w:rsidRDefault="0049266B">
          <w:pPr>
            <w:pStyle w:val="TOC1"/>
            <w:tabs>
              <w:tab w:val="right" w:leader="dot" w:pos="10070"/>
            </w:tabs>
            <w:rPr>
              <w:b w:val="0"/>
              <w:bCs w:val="0"/>
              <w:i w:val="0"/>
              <w:iCs w:val="0"/>
              <w:noProof/>
              <w:kern w:val="2"/>
              <w:lang w:eastAsia="pt-PT"/>
              <w14:ligatures w14:val="standardContextual"/>
            </w:rPr>
          </w:pPr>
          <w:hyperlink w:anchor="_Toc220352528" w:history="1">
            <w:r w:rsidRPr="009C5777">
              <w:rPr>
                <w:rStyle w:val="Hyperlink"/>
                <w:rFonts w:ascii="Times New Roman" w:hAnsi="Times New Roman" w:cs="Times New Roman"/>
                <w:noProof/>
              </w:rPr>
              <w:t>Capítulo 5 - Modelação</w:t>
            </w:r>
            <w:r>
              <w:rPr>
                <w:noProof/>
                <w:webHidden/>
              </w:rPr>
              <w:tab/>
            </w:r>
            <w:r>
              <w:rPr>
                <w:noProof/>
                <w:webHidden/>
              </w:rPr>
              <w:fldChar w:fldCharType="begin"/>
            </w:r>
            <w:r>
              <w:rPr>
                <w:noProof/>
                <w:webHidden/>
              </w:rPr>
              <w:instrText xml:space="preserve"> PAGEREF _Toc220352528 \h </w:instrText>
            </w:r>
            <w:r>
              <w:rPr>
                <w:noProof/>
                <w:webHidden/>
              </w:rPr>
            </w:r>
            <w:r>
              <w:rPr>
                <w:noProof/>
                <w:webHidden/>
              </w:rPr>
              <w:fldChar w:fldCharType="separate"/>
            </w:r>
            <w:r>
              <w:rPr>
                <w:noProof/>
                <w:webHidden/>
              </w:rPr>
              <w:t>17</w:t>
            </w:r>
            <w:r>
              <w:rPr>
                <w:noProof/>
                <w:webHidden/>
              </w:rPr>
              <w:fldChar w:fldCharType="end"/>
            </w:r>
          </w:hyperlink>
        </w:p>
        <w:p w14:paraId="41200658" w14:textId="5B675311" w:rsidR="0049266B" w:rsidRDefault="0049266B">
          <w:pPr>
            <w:pStyle w:val="TOC2"/>
            <w:tabs>
              <w:tab w:val="right" w:leader="dot" w:pos="10070"/>
            </w:tabs>
            <w:rPr>
              <w:b w:val="0"/>
              <w:bCs w:val="0"/>
              <w:noProof/>
              <w:kern w:val="2"/>
              <w:sz w:val="24"/>
              <w:szCs w:val="24"/>
              <w:lang w:eastAsia="pt-PT"/>
              <w14:ligatures w14:val="standardContextual"/>
            </w:rPr>
          </w:pPr>
          <w:hyperlink w:anchor="_Toc220352529" w:history="1">
            <w:r w:rsidRPr="009C5777">
              <w:rPr>
                <w:rStyle w:val="Hyperlink"/>
                <w:rFonts w:ascii="Times New Roman" w:hAnsi="Times New Roman" w:cs="Times New Roman"/>
                <w:noProof/>
              </w:rPr>
              <w:t>5.1 Objetivo</w:t>
            </w:r>
            <w:r>
              <w:rPr>
                <w:noProof/>
                <w:webHidden/>
              </w:rPr>
              <w:tab/>
            </w:r>
            <w:r>
              <w:rPr>
                <w:noProof/>
                <w:webHidden/>
              </w:rPr>
              <w:fldChar w:fldCharType="begin"/>
            </w:r>
            <w:r>
              <w:rPr>
                <w:noProof/>
                <w:webHidden/>
              </w:rPr>
              <w:instrText xml:space="preserve"> PAGEREF _Toc220352529 \h </w:instrText>
            </w:r>
            <w:r>
              <w:rPr>
                <w:noProof/>
                <w:webHidden/>
              </w:rPr>
            </w:r>
            <w:r>
              <w:rPr>
                <w:noProof/>
                <w:webHidden/>
              </w:rPr>
              <w:fldChar w:fldCharType="separate"/>
            </w:r>
            <w:r>
              <w:rPr>
                <w:noProof/>
                <w:webHidden/>
              </w:rPr>
              <w:t>17</w:t>
            </w:r>
            <w:r>
              <w:rPr>
                <w:noProof/>
                <w:webHidden/>
              </w:rPr>
              <w:fldChar w:fldCharType="end"/>
            </w:r>
          </w:hyperlink>
        </w:p>
        <w:p w14:paraId="04A03809" w14:textId="33501732" w:rsidR="0049266B" w:rsidRDefault="0049266B">
          <w:pPr>
            <w:pStyle w:val="TOC2"/>
            <w:tabs>
              <w:tab w:val="right" w:leader="dot" w:pos="10070"/>
            </w:tabs>
            <w:rPr>
              <w:b w:val="0"/>
              <w:bCs w:val="0"/>
              <w:noProof/>
              <w:kern w:val="2"/>
              <w:sz w:val="24"/>
              <w:szCs w:val="24"/>
              <w:lang w:eastAsia="pt-PT"/>
              <w14:ligatures w14:val="standardContextual"/>
            </w:rPr>
          </w:pPr>
          <w:hyperlink w:anchor="_Toc220352530" w:history="1">
            <w:r w:rsidRPr="009C5777">
              <w:rPr>
                <w:rStyle w:val="Hyperlink"/>
                <w:rFonts w:ascii="Times New Roman" w:hAnsi="Times New Roman" w:cs="Times New Roman"/>
                <w:noProof/>
              </w:rPr>
              <w:t>5.2 Modelos considerados e justificação estatística</w:t>
            </w:r>
            <w:r>
              <w:rPr>
                <w:noProof/>
                <w:webHidden/>
              </w:rPr>
              <w:tab/>
            </w:r>
            <w:r>
              <w:rPr>
                <w:noProof/>
                <w:webHidden/>
              </w:rPr>
              <w:fldChar w:fldCharType="begin"/>
            </w:r>
            <w:r>
              <w:rPr>
                <w:noProof/>
                <w:webHidden/>
              </w:rPr>
              <w:instrText xml:space="preserve"> PAGEREF _Toc220352530 \h </w:instrText>
            </w:r>
            <w:r>
              <w:rPr>
                <w:noProof/>
                <w:webHidden/>
              </w:rPr>
            </w:r>
            <w:r>
              <w:rPr>
                <w:noProof/>
                <w:webHidden/>
              </w:rPr>
              <w:fldChar w:fldCharType="separate"/>
            </w:r>
            <w:r>
              <w:rPr>
                <w:noProof/>
                <w:webHidden/>
              </w:rPr>
              <w:t>18</w:t>
            </w:r>
            <w:r>
              <w:rPr>
                <w:noProof/>
                <w:webHidden/>
              </w:rPr>
              <w:fldChar w:fldCharType="end"/>
            </w:r>
          </w:hyperlink>
        </w:p>
        <w:p w14:paraId="1192717C" w14:textId="060870F5" w:rsidR="0049266B" w:rsidRDefault="0049266B">
          <w:pPr>
            <w:pStyle w:val="TOC3"/>
            <w:tabs>
              <w:tab w:val="right" w:leader="dot" w:pos="10070"/>
            </w:tabs>
            <w:rPr>
              <w:noProof/>
              <w:kern w:val="2"/>
              <w:sz w:val="24"/>
              <w:szCs w:val="24"/>
              <w:lang w:eastAsia="pt-PT"/>
              <w14:ligatures w14:val="standardContextual"/>
            </w:rPr>
          </w:pPr>
          <w:hyperlink w:anchor="_Toc220352531" w:history="1">
            <w:r w:rsidRPr="009C5777">
              <w:rPr>
                <w:rStyle w:val="Hyperlink"/>
                <w:rFonts w:ascii="Times New Roman" w:hAnsi="Times New Roman" w:cs="Times New Roman"/>
                <w:b/>
                <w:bCs/>
                <w:noProof/>
              </w:rPr>
              <w:t>5.2.1 Baseline (média do treino)</w:t>
            </w:r>
            <w:r>
              <w:rPr>
                <w:noProof/>
                <w:webHidden/>
              </w:rPr>
              <w:tab/>
            </w:r>
            <w:r>
              <w:rPr>
                <w:noProof/>
                <w:webHidden/>
              </w:rPr>
              <w:fldChar w:fldCharType="begin"/>
            </w:r>
            <w:r>
              <w:rPr>
                <w:noProof/>
                <w:webHidden/>
              </w:rPr>
              <w:instrText xml:space="preserve"> PAGEREF _Toc220352531 \h </w:instrText>
            </w:r>
            <w:r>
              <w:rPr>
                <w:noProof/>
                <w:webHidden/>
              </w:rPr>
            </w:r>
            <w:r>
              <w:rPr>
                <w:noProof/>
                <w:webHidden/>
              </w:rPr>
              <w:fldChar w:fldCharType="separate"/>
            </w:r>
            <w:r>
              <w:rPr>
                <w:noProof/>
                <w:webHidden/>
              </w:rPr>
              <w:t>18</w:t>
            </w:r>
            <w:r>
              <w:rPr>
                <w:noProof/>
                <w:webHidden/>
              </w:rPr>
              <w:fldChar w:fldCharType="end"/>
            </w:r>
          </w:hyperlink>
        </w:p>
        <w:p w14:paraId="3A186F13" w14:textId="5BB9945A" w:rsidR="0049266B" w:rsidRDefault="0049266B">
          <w:pPr>
            <w:pStyle w:val="TOC3"/>
            <w:tabs>
              <w:tab w:val="right" w:leader="dot" w:pos="10070"/>
            </w:tabs>
            <w:rPr>
              <w:noProof/>
              <w:kern w:val="2"/>
              <w:sz w:val="24"/>
              <w:szCs w:val="24"/>
              <w:lang w:eastAsia="pt-PT"/>
              <w14:ligatures w14:val="standardContextual"/>
            </w:rPr>
          </w:pPr>
          <w:hyperlink w:anchor="_Toc220352532" w:history="1">
            <w:r w:rsidRPr="009C5777">
              <w:rPr>
                <w:rStyle w:val="Hyperlink"/>
                <w:rFonts w:ascii="Times New Roman" w:hAnsi="Times New Roman" w:cs="Times New Roman"/>
                <w:b/>
                <w:bCs/>
                <w:noProof/>
              </w:rPr>
              <w:t>5.2.2 Regressão Linear (OLS)</w:t>
            </w:r>
            <w:r>
              <w:rPr>
                <w:noProof/>
                <w:webHidden/>
              </w:rPr>
              <w:tab/>
            </w:r>
            <w:r>
              <w:rPr>
                <w:noProof/>
                <w:webHidden/>
              </w:rPr>
              <w:fldChar w:fldCharType="begin"/>
            </w:r>
            <w:r>
              <w:rPr>
                <w:noProof/>
                <w:webHidden/>
              </w:rPr>
              <w:instrText xml:space="preserve"> PAGEREF _Toc220352532 \h </w:instrText>
            </w:r>
            <w:r>
              <w:rPr>
                <w:noProof/>
                <w:webHidden/>
              </w:rPr>
            </w:r>
            <w:r>
              <w:rPr>
                <w:noProof/>
                <w:webHidden/>
              </w:rPr>
              <w:fldChar w:fldCharType="separate"/>
            </w:r>
            <w:r>
              <w:rPr>
                <w:noProof/>
                <w:webHidden/>
              </w:rPr>
              <w:t>18</w:t>
            </w:r>
            <w:r>
              <w:rPr>
                <w:noProof/>
                <w:webHidden/>
              </w:rPr>
              <w:fldChar w:fldCharType="end"/>
            </w:r>
          </w:hyperlink>
        </w:p>
        <w:p w14:paraId="5669FB40" w14:textId="4FD1870B" w:rsidR="0049266B" w:rsidRDefault="0049266B">
          <w:pPr>
            <w:pStyle w:val="TOC3"/>
            <w:tabs>
              <w:tab w:val="right" w:leader="dot" w:pos="10070"/>
            </w:tabs>
            <w:rPr>
              <w:noProof/>
              <w:kern w:val="2"/>
              <w:sz w:val="24"/>
              <w:szCs w:val="24"/>
              <w:lang w:eastAsia="pt-PT"/>
              <w14:ligatures w14:val="standardContextual"/>
            </w:rPr>
          </w:pPr>
          <w:hyperlink w:anchor="_Toc220352533" w:history="1">
            <w:r w:rsidRPr="009C5777">
              <w:rPr>
                <w:rStyle w:val="Hyperlink"/>
                <w:rFonts w:ascii="Times New Roman" w:hAnsi="Times New Roman" w:cs="Times New Roman"/>
                <w:b/>
                <w:bCs/>
                <w:noProof/>
              </w:rPr>
              <w:t>5.2.3 Ridge e Lasso (regularização via glmnet)</w:t>
            </w:r>
            <w:r>
              <w:rPr>
                <w:noProof/>
                <w:webHidden/>
              </w:rPr>
              <w:tab/>
            </w:r>
            <w:r>
              <w:rPr>
                <w:noProof/>
                <w:webHidden/>
              </w:rPr>
              <w:fldChar w:fldCharType="begin"/>
            </w:r>
            <w:r>
              <w:rPr>
                <w:noProof/>
                <w:webHidden/>
              </w:rPr>
              <w:instrText xml:space="preserve"> PAGEREF _Toc220352533 \h </w:instrText>
            </w:r>
            <w:r>
              <w:rPr>
                <w:noProof/>
                <w:webHidden/>
              </w:rPr>
            </w:r>
            <w:r>
              <w:rPr>
                <w:noProof/>
                <w:webHidden/>
              </w:rPr>
              <w:fldChar w:fldCharType="separate"/>
            </w:r>
            <w:r>
              <w:rPr>
                <w:noProof/>
                <w:webHidden/>
              </w:rPr>
              <w:t>18</w:t>
            </w:r>
            <w:r>
              <w:rPr>
                <w:noProof/>
                <w:webHidden/>
              </w:rPr>
              <w:fldChar w:fldCharType="end"/>
            </w:r>
          </w:hyperlink>
        </w:p>
        <w:p w14:paraId="3AD8ADCD" w14:textId="2D676F2C" w:rsidR="0049266B" w:rsidRDefault="0049266B">
          <w:pPr>
            <w:pStyle w:val="TOC3"/>
            <w:tabs>
              <w:tab w:val="right" w:leader="dot" w:pos="10070"/>
            </w:tabs>
            <w:rPr>
              <w:noProof/>
              <w:kern w:val="2"/>
              <w:sz w:val="24"/>
              <w:szCs w:val="24"/>
              <w:lang w:eastAsia="pt-PT"/>
              <w14:ligatures w14:val="standardContextual"/>
            </w:rPr>
          </w:pPr>
          <w:hyperlink w:anchor="_Toc220352534" w:history="1">
            <w:r w:rsidRPr="009C5777">
              <w:rPr>
                <w:rStyle w:val="Hyperlink"/>
                <w:rFonts w:ascii="Times New Roman" w:hAnsi="Times New Roman" w:cs="Times New Roman"/>
                <w:b/>
                <w:bCs/>
                <w:noProof/>
              </w:rPr>
              <w:t>5.2.4 Árvore de Regressão</w:t>
            </w:r>
            <w:r>
              <w:rPr>
                <w:noProof/>
                <w:webHidden/>
              </w:rPr>
              <w:tab/>
            </w:r>
            <w:r>
              <w:rPr>
                <w:noProof/>
                <w:webHidden/>
              </w:rPr>
              <w:fldChar w:fldCharType="begin"/>
            </w:r>
            <w:r>
              <w:rPr>
                <w:noProof/>
                <w:webHidden/>
              </w:rPr>
              <w:instrText xml:space="preserve"> PAGEREF _Toc220352534 \h </w:instrText>
            </w:r>
            <w:r>
              <w:rPr>
                <w:noProof/>
                <w:webHidden/>
              </w:rPr>
            </w:r>
            <w:r>
              <w:rPr>
                <w:noProof/>
                <w:webHidden/>
              </w:rPr>
              <w:fldChar w:fldCharType="separate"/>
            </w:r>
            <w:r>
              <w:rPr>
                <w:noProof/>
                <w:webHidden/>
              </w:rPr>
              <w:t>18</w:t>
            </w:r>
            <w:r>
              <w:rPr>
                <w:noProof/>
                <w:webHidden/>
              </w:rPr>
              <w:fldChar w:fldCharType="end"/>
            </w:r>
          </w:hyperlink>
        </w:p>
        <w:p w14:paraId="25906C5D" w14:textId="255D04A8" w:rsidR="0049266B" w:rsidRDefault="0049266B">
          <w:pPr>
            <w:pStyle w:val="TOC3"/>
            <w:tabs>
              <w:tab w:val="right" w:leader="dot" w:pos="10070"/>
            </w:tabs>
            <w:rPr>
              <w:noProof/>
              <w:kern w:val="2"/>
              <w:sz w:val="24"/>
              <w:szCs w:val="24"/>
              <w:lang w:eastAsia="pt-PT"/>
              <w14:ligatures w14:val="standardContextual"/>
            </w:rPr>
          </w:pPr>
          <w:hyperlink w:anchor="_Toc220352535" w:history="1">
            <w:r w:rsidRPr="009C5777">
              <w:rPr>
                <w:rStyle w:val="Hyperlink"/>
                <w:rFonts w:ascii="Times New Roman" w:hAnsi="Times New Roman" w:cs="Times New Roman"/>
                <w:b/>
                <w:bCs/>
                <w:noProof/>
              </w:rPr>
              <w:t>5.2.5 Random Forest (RF)</w:t>
            </w:r>
            <w:r>
              <w:rPr>
                <w:noProof/>
                <w:webHidden/>
              </w:rPr>
              <w:tab/>
            </w:r>
            <w:r>
              <w:rPr>
                <w:noProof/>
                <w:webHidden/>
              </w:rPr>
              <w:fldChar w:fldCharType="begin"/>
            </w:r>
            <w:r>
              <w:rPr>
                <w:noProof/>
                <w:webHidden/>
              </w:rPr>
              <w:instrText xml:space="preserve"> PAGEREF _Toc220352535 \h </w:instrText>
            </w:r>
            <w:r>
              <w:rPr>
                <w:noProof/>
                <w:webHidden/>
              </w:rPr>
            </w:r>
            <w:r>
              <w:rPr>
                <w:noProof/>
                <w:webHidden/>
              </w:rPr>
              <w:fldChar w:fldCharType="separate"/>
            </w:r>
            <w:r>
              <w:rPr>
                <w:noProof/>
                <w:webHidden/>
              </w:rPr>
              <w:t>18</w:t>
            </w:r>
            <w:r>
              <w:rPr>
                <w:noProof/>
                <w:webHidden/>
              </w:rPr>
              <w:fldChar w:fldCharType="end"/>
            </w:r>
          </w:hyperlink>
        </w:p>
        <w:p w14:paraId="3099EBED" w14:textId="19F89908" w:rsidR="0049266B" w:rsidRDefault="0049266B">
          <w:pPr>
            <w:pStyle w:val="TOC3"/>
            <w:tabs>
              <w:tab w:val="right" w:leader="dot" w:pos="10070"/>
            </w:tabs>
            <w:rPr>
              <w:noProof/>
              <w:kern w:val="2"/>
              <w:sz w:val="24"/>
              <w:szCs w:val="24"/>
              <w:lang w:eastAsia="pt-PT"/>
              <w14:ligatures w14:val="standardContextual"/>
            </w:rPr>
          </w:pPr>
          <w:hyperlink w:anchor="_Toc220352536" w:history="1">
            <w:r w:rsidRPr="009C5777">
              <w:rPr>
                <w:rStyle w:val="Hyperlink"/>
                <w:rFonts w:ascii="Times New Roman" w:hAnsi="Times New Roman" w:cs="Times New Roman"/>
                <w:b/>
                <w:bCs/>
                <w:noProof/>
              </w:rPr>
              <w:t xml:space="preserve">5.2.6 </w:t>
            </w:r>
            <w:r w:rsidRPr="009C5777">
              <w:rPr>
                <w:rStyle w:val="Hyperlink"/>
                <w:rFonts w:ascii="Times New Roman" w:hAnsi="Times New Roman" w:cs="Times New Roman"/>
                <w:b/>
                <w:bCs/>
                <w:i/>
                <w:iCs/>
                <w:noProof/>
              </w:rPr>
              <w:t>Gradient Boosting Machine</w:t>
            </w:r>
            <w:r w:rsidRPr="009C5777">
              <w:rPr>
                <w:rStyle w:val="Hyperlink"/>
                <w:rFonts w:ascii="Times New Roman" w:hAnsi="Times New Roman" w:cs="Times New Roman"/>
                <w:b/>
                <w:bCs/>
                <w:noProof/>
              </w:rPr>
              <w:t xml:space="preserve"> (GBM)</w:t>
            </w:r>
            <w:r>
              <w:rPr>
                <w:noProof/>
                <w:webHidden/>
              </w:rPr>
              <w:tab/>
            </w:r>
            <w:r>
              <w:rPr>
                <w:noProof/>
                <w:webHidden/>
              </w:rPr>
              <w:fldChar w:fldCharType="begin"/>
            </w:r>
            <w:r>
              <w:rPr>
                <w:noProof/>
                <w:webHidden/>
              </w:rPr>
              <w:instrText xml:space="preserve"> PAGEREF _Toc220352536 \h </w:instrText>
            </w:r>
            <w:r>
              <w:rPr>
                <w:noProof/>
                <w:webHidden/>
              </w:rPr>
            </w:r>
            <w:r>
              <w:rPr>
                <w:noProof/>
                <w:webHidden/>
              </w:rPr>
              <w:fldChar w:fldCharType="separate"/>
            </w:r>
            <w:r>
              <w:rPr>
                <w:noProof/>
                <w:webHidden/>
              </w:rPr>
              <w:t>19</w:t>
            </w:r>
            <w:r>
              <w:rPr>
                <w:noProof/>
                <w:webHidden/>
              </w:rPr>
              <w:fldChar w:fldCharType="end"/>
            </w:r>
          </w:hyperlink>
        </w:p>
        <w:p w14:paraId="1BFCA928" w14:textId="16CF897A" w:rsidR="0049266B" w:rsidRDefault="0049266B">
          <w:pPr>
            <w:pStyle w:val="TOC2"/>
            <w:tabs>
              <w:tab w:val="right" w:leader="dot" w:pos="10070"/>
            </w:tabs>
            <w:rPr>
              <w:b w:val="0"/>
              <w:bCs w:val="0"/>
              <w:noProof/>
              <w:kern w:val="2"/>
              <w:sz w:val="24"/>
              <w:szCs w:val="24"/>
              <w:lang w:eastAsia="pt-PT"/>
              <w14:ligatures w14:val="standardContextual"/>
            </w:rPr>
          </w:pPr>
          <w:hyperlink w:anchor="_Toc220352537" w:history="1">
            <w:r w:rsidRPr="009C5777">
              <w:rPr>
                <w:rStyle w:val="Hyperlink"/>
                <w:rFonts w:ascii="Times New Roman" w:hAnsi="Times New Roman" w:cs="Times New Roman"/>
                <w:noProof/>
              </w:rPr>
              <w:t>5.3 Comparação global por validação cruzada (treino)</w:t>
            </w:r>
            <w:r>
              <w:rPr>
                <w:noProof/>
                <w:webHidden/>
              </w:rPr>
              <w:tab/>
            </w:r>
            <w:r>
              <w:rPr>
                <w:noProof/>
                <w:webHidden/>
              </w:rPr>
              <w:fldChar w:fldCharType="begin"/>
            </w:r>
            <w:r>
              <w:rPr>
                <w:noProof/>
                <w:webHidden/>
              </w:rPr>
              <w:instrText xml:space="preserve"> PAGEREF _Toc220352537 \h </w:instrText>
            </w:r>
            <w:r>
              <w:rPr>
                <w:noProof/>
                <w:webHidden/>
              </w:rPr>
            </w:r>
            <w:r>
              <w:rPr>
                <w:noProof/>
                <w:webHidden/>
              </w:rPr>
              <w:fldChar w:fldCharType="separate"/>
            </w:r>
            <w:r>
              <w:rPr>
                <w:noProof/>
                <w:webHidden/>
              </w:rPr>
              <w:t>20</w:t>
            </w:r>
            <w:r>
              <w:rPr>
                <w:noProof/>
                <w:webHidden/>
              </w:rPr>
              <w:fldChar w:fldCharType="end"/>
            </w:r>
          </w:hyperlink>
        </w:p>
        <w:p w14:paraId="46F23700" w14:textId="6B2CF115" w:rsidR="0049266B" w:rsidRDefault="0049266B">
          <w:pPr>
            <w:pStyle w:val="TOC2"/>
            <w:tabs>
              <w:tab w:val="right" w:leader="dot" w:pos="10070"/>
            </w:tabs>
            <w:rPr>
              <w:b w:val="0"/>
              <w:bCs w:val="0"/>
              <w:noProof/>
              <w:kern w:val="2"/>
              <w:sz w:val="24"/>
              <w:szCs w:val="24"/>
              <w:lang w:eastAsia="pt-PT"/>
              <w14:ligatures w14:val="standardContextual"/>
            </w:rPr>
          </w:pPr>
          <w:hyperlink w:anchor="_Toc220352538" w:history="1">
            <w:r w:rsidRPr="009C5777">
              <w:rPr>
                <w:rStyle w:val="Hyperlink"/>
                <w:rFonts w:ascii="Times New Roman" w:hAnsi="Times New Roman" w:cs="Times New Roman"/>
                <w:noProof/>
              </w:rPr>
              <w:t>5.4 Ajuste final e avaliação no conjunto de teste (holdout)</w:t>
            </w:r>
            <w:r>
              <w:rPr>
                <w:noProof/>
                <w:webHidden/>
              </w:rPr>
              <w:tab/>
            </w:r>
            <w:r>
              <w:rPr>
                <w:noProof/>
                <w:webHidden/>
              </w:rPr>
              <w:fldChar w:fldCharType="begin"/>
            </w:r>
            <w:r>
              <w:rPr>
                <w:noProof/>
                <w:webHidden/>
              </w:rPr>
              <w:instrText xml:space="preserve"> PAGEREF _Toc220352538 \h </w:instrText>
            </w:r>
            <w:r>
              <w:rPr>
                <w:noProof/>
                <w:webHidden/>
              </w:rPr>
            </w:r>
            <w:r>
              <w:rPr>
                <w:noProof/>
                <w:webHidden/>
              </w:rPr>
              <w:fldChar w:fldCharType="separate"/>
            </w:r>
            <w:r>
              <w:rPr>
                <w:noProof/>
                <w:webHidden/>
              </w:rPr>
              <w:t>20</w:t>
            </w:r>
            <w:r>
              <w:rPr>
                <w:noProof/>
                <w:webHidden/>
              </w:rPr>
              <w:fldChar w:fldCharType="end"/>
            </w:r>
          </w:hyperlink>
        </w:p>
        <w:p w14:paraId="5534E22D" w14:textId="780C2F24" w:rsidR="0049266B" w:rsidRDefault="0049266B">
          <w:pPr>
            <w:pStyle w:val="TOC2"/>
            <w:tabs>
              <w:tab w:val="right" w:leader="dot" w:pos="10070"/>
            </w:tabs>
            <w:rPr>
              <w:b w:val="0"/>
              <w:bCs w:val="0"/>
              <w:noProof/>
              <w:kern w:val="2"/>
              <w:sz w:val="24"/>
              <w:szCs w:val="24"/>
              <w:lang w:eastAsia="pt-PT"/>
              <w14:ligatures w14:val="standardContextual"/>
            </w:rPr>
          </w:pPr>
          <w:hyperlink w:anchor="_Toc220352539" w:history="1">
            <w:r w:rsidRPr="009C5777">
              <w:rPr>
                <w:rStyle w:val="Hyperlink"/>
                <w:rFonts w:ascii="Times New Roman" w:hAnsi="Times New Roman" w:cs="Times New Roman"/>
                <w:noProof/>
              </w:rPr>
              <w:t>5.5 Interpretação do modelo selecionado (importância de variáveis no RF)</w:t>
            </w:r>
            <w:r>
              <w:rPr>
                <w:noProof/>
                <w:webHidden/>
              </w:rPr>
              <w:tab/>
            </w:r>
            <w:r>
              <w:rPr>
                <w:noProof/>
                <w:webHidden/>
              </w:rPr>
              <w:fldChar w:fldCharType="begin"/>
            </w:r>
            <w:r>
              <w:rPr>
                <w:noProof/>
                <w:webHidden/>
              </w:rPr>
              <w:instrText xml:space="preserve"> PAGEREF _Toc220352539 \h </w:instrText>
            </w:r>
            <w:r>
              <w:rPr>
                <w:noProof/>
                <w:webHidden/>
              </w:rPr>
            </w:r>
            <w:r>
              <w:rPr>
                <w:noProof/>
                <w:webHidden/>
              </w:rPr>
              <w:fldChar w:fldCharType="separate"/>
            </w:r>
            <w:r>
              <w:rPr>
                <w:noProof/>
                <w:webHidden/>
              </w:rPr>
              <w:t>21</w:t>
            </w:r>
            <w:r>
              <w:rPr>
                <w:noProof/>
                <w:webHidden/>
              </w:rPr>
              <w:fldChar w:fldCharType="end"/>
            </w:r>
          </w:hyperlink>
        </w:p>
        <w:p w14:paraId="68D5B6C1" w14:textId="7C0E1F13" w:rsidR="0049266B" w:rsidRDefault="0049266B">
          <w:pPr>
            <w:pStyle w:val="TOC1"/>
            <w:tabs>
              <w:tab w:val="right" w:leader="dot" w:pos="10070"/>
            </w:tabs>
            <w:rPr>
              <w:b w:val="0"/>
              <w:bCs w:val="0"/>
              <w:i w:val="0"/>
              <w:iCs w:val="0"/>
              <w:noProof/>
              <w:kern w:val="2"/>
              <w:lang w:eastAsia="pt-PT"/>
              <w14:ligatures w14:val="standardContextual"/>
            </w:rPr>
          </w:pPr>
          <w:hyperlink w:anchor="_Toc220352540" w:history="1">
            <w:r w:rsidRPr="009C5777">
              <w:rPr>
                <w:rStyle w:val="Hyperlink"/>
                <w:rFonts w:ascii="Times New Roman" w:hAnsi="Times New Roman" w:cs="Times New Roman"/>
                <w:noProof/>
              </w:rPr>
              <w:t>Capítu</w:t>
            </w:r>
            <w:r w:rsidRPr="009C5777">
              <w:rPr>
                <w:rStyle w:val="Hyperlink"/>
                <w:rFonts w:ascii="Times New Roman" w:hAnsi="Times New Roman" w:cs="Times New Roman"/>
                <w:noProof/>
              </w:rPr>
              <w:t>l</w:t>
            </w:r>
            <w:r w:rsidRPr="009C5777">
              <w:rPr>
                <w:rStyle w:val="Hyperlink"/>
                <w:rFonts w:ascii="Times New Roman" w:hAnsi="Times New Roman" w:cs="Times New Roman"/>
                <w:noProof/>
              </w:rPr>
              <w:t>o 6 - Validação e Avaliação</w:t>
            </w:r>
            <w:r>
              <w:rPr>
                <w:noProof/>
                <w:webHidden/>
              </w:rPr>
              <w:tab/>
            </w:r>
            <w:r>
              <w:rPr>
                <w:noProof/>
                <w:webHidden/>
              </w:rPr>
              <w:fldChar w:fldCharType="begin"/>
            </w:r>
            <w:r>
              <w:rPr>
                <w:noProof/>
                <w:webHidden/>
              </w:rPr>
              <w:instrText xml:space="preserve"> PAGEREF _Toc220352540 \h </w:instrText>
            </w:r>
            <w:r>
              <w:rPr>
                <w:noProof/>
                <w:webHidden/>
              </w:rPr>
            </w:r>
            <w:r>
              <w:rPr>
                <w:noProof/>
                <w:webHidden/>
              </w:rPr>
              <w:fldChar w:fldCharType="separate"/>
            </w:r>
            <w:r>
              <w:rPr>
                <w:noProof/>
                <w:webHidden/>
              </w:rPr>
              <w:t>22</w:t>
            </w:r>
            <w:r>
              <w:rPr>
                <w:noProof/>
                <w:webHidden/>
              </w:rPr>
              <w:fldChar w:fldCharType="end"/>
            </w:r>
          </w:hyperlink>
        </w:p>
        <w:p w14:paraId="69D10538" w14:textId="40ED9384" w:rsidR="0049266B" w:rsidRDefault="0049266B">
          <w:pPr>
            <w:pStyle w:val="TOC2"/>
            <w:tabs>
              <w:tab w:val="right" w:leader="dot" w:pos="10070"/>
            </w:tabs>
            <w:rPr>
              <w:b w:val="0"/>
              <w:bCs w:val="0"/>
              <w:noProof/>
              <w:kern w:val="2"/>
              <w:sz w:val="24"/>
              <w:szCs w:val="24"/>
              <w:lang w:eastAsia="pt-PT"/>
              <w14:ligatures w14:val="standardContextual"/>
            </w:rPr>
          </w:pPr>
          <w:hyperlink w:anchor="_Toc220352541" w:history="1">
            <w:r w:rsidRPr="009C5777">
              <w:rPr>
                <w:rStyle w:val="Hyperlink"/>
                <w:rFonts w:ascii="Times New Roman" w:hAnsi="Times New Roman" w:cs="Times New Roman"/>
                <w:noProof/>
              </w:rPr>
              <w:t>6.1 Objetivo do capítulo</w:t>
            </w:r>
            <w:r>
              <w:rPr>
                <w:noProof/>
                <w:webHidden/>
              </w:rPr>
              <w:tab/>
            </w:r>
            <w:r>
              <w:rPr>
                <w:noProof/>
                <w:webHidden/>
              </w:rPr>
              <w:fldChar w:fldCharType="begin"/>
            </w:r>
            <w:r>
              <w:rPr>
                <w:noProof/>
                <w:webHidden/>
              </w:rPr>
              <w:instrText xml:space="preserve"> PAGEREF _Toc220352541 \h </w:instrText>
            </w:r>
            <w:r>
              <w:rPr>
                <w:noProof/>
                <w:webHidden/>
              </w:rPr>
            </w:r>
            <w:r>
              <w:rPr>
                <w:noProof/>
                <w:webHidden/>
              </w:rPr>
              <w:fldChar w:fldCharType="separate"/>
            </w:r>
            <w:r>
              <w:rPr>
                <w:noProof/>
                <w:webHidden/>
              </w:rPr>
              <w:t>22</w:t>
            </w:r>
            <w:r>
              <w:rPr>
                <w:noProof/>
                <w:webHidden/>
              </w:rPr>
              <w:fldChar w:fldCharType="end"/>
            </w:r>
          </w:hyperlink>
        </w:p>
        <w:p w14:paraId="12C21FE5" w14:textId="5AE14695" w:rsidR="0049266B" w:rsidRDefault="0049266B">
          <w:pPr>
            <w:pStyle w:val="TOC2"/>
            <w:tabs>
              <w:tab w:val="right" w:leader="dot" w:pos="10070"/>
            </w:tabs>
            <w:rPr>
              <w:b w:val="0"/>
              <w:bCs w:val="0"/>
              <w:noProof/>
              <w:kern w:val="2"/>
              <w:sz w:val="24"/>
              <w:szCs w:val="24"/>
              <w:lang w:eastAsia="pt-PT"/>
              <w14:ligatures w14:val="standardContextual"/>
            </w:rPr>
          </w:pPr>
          <w:hyperlink w:anchor="_Toc220352542" w:history="1">
            <w:r w:rsidRPr="009C5777">
              <w:rPr>
                <w:rStyle w:val="Hyperlink"/>
                <w:rFonts w:ascii="Times New Roman" w:hAnsi="Times New Roman" w:cs="Times New Roman"/>
                <w:noProof/>
              </w:rPr>
              <w:t>6.2 Consistência entre validação cruzada e teste (generalização)</w:t>
            </w:r>
            <w:r>
              <w:rPr>
                <w:noProof/>
                <w:webHidden/>
              </w:rPr>
              <w:tab/>
            </w:r>
            <w:r>
              <w:rPr>
                <w:noProof/>
                <w:webHidden/>
              </w:rPr>
              <w:fldChar w:fldCharType="begin"/>
            </w:r>
            <w:r>
              <w:rPr>
                <w:noProof/>
                <w:webHidden/>
              </w:rPr>
              <w:instrText xml:space="preserve"> PAGEREF _Toc220352542 \h </w:instrText>
            </w:r>
            <w:r>
              <w:rPr>
                <w:noProof/>
                <w:webHidden/>
              </w:rPr>
            </w:r>
            <w:r>
              <w:rPr>
                <w:noProof/>
                <w:webHidden/>
              </w:rPr>
              <w:fldChar w:fldCharType="separate"/>
            </w:r>
            <w:r>
              <w:rPr>
                <w:noProof/>
                <w:webHidden/>
              </w:rPr>
              <w:t>22</w:t>
            </w:r>
            <w:r>
              <w:rPr>
                <w:noProof/>
                <w:webHidden/>
              </w:rPr>
              <w:fldChar w:fldCharType="end"/>
            </w:r>
          </w:hyperlink>
        </w:p>
        <w:p w14:paraId="3C4E52E8" w14:textId="14F60D9D" w:rsidR="0049266B" w:rsidRDefault="0049266B">
          <w:pPr>
            <w:pStyle w:val="TOC2"/>
            <w:tabs>
              <w:tab w:val="right" w:leader="dot" w:pos="10070"/>
            </w:tabs>
            <w:rPr>
              <w:b w:val="0"/>
              <w:bCs w:val="0"/>
              <w:noProof/>
              <w:kern w:val="2"/>
              <w:sz w:val="24"/>
              <w:szCs w:val="24"/>
              <w:lang w:eastAsia="pt-PT"/>
              <w14:ligatures w14:val="standardContextual"/>
            </w:rPr>
          </w:pPr>
          <w:hyperlink w:anchor="_Toc220352543" w:history="1">
            <w:r w:rsidRPr="009C5777">
              <w:rPr>
                <w:rStyle w:val="Hyperlink"/>
                <w:rFonts w:ascii="Times New Roman" w:hAnsi="Times New Roman" w:cs="Times New Roman"/>
                <w:noProof/>
              </w:rPr>
              <w:t>6.3 Métricas no teste e interpretação substantiva</w:t>
            </w:r>
            <w:r>
              <w:rPr>
                <w:noProof/>
                <w:webHidden/>
              </w:rPr>
              <w:tab/>
            </w:r>
            <w:r>
              <w:rPr>
                <w:noProof/>
                <w:webHidden/>
              </w:rPr>
              <w:fldChar w:fldCharType="begin"/>
            </w:r>
            <w:r>
              <w:rPr>
                <w:noProof/>
                <w:webHidden/>
              </w:rPr>
              <w:instrText xml:space="preserve"> PAGEREF _Toc220352543 \h </w:instrText>
            </w:r>
            <w:r>
              <w:rPr>
                <w:noProof/>
                <w:webHidden/>
              </w:rPr>
            </w:r>
            <w:r>
              <w:rPr>
                <w:noProof/>
                <w:webHidden/>
              </w:rPr>
              <w:fldChar w:fldCharType="separate"/>
            </w:r>
            <w:r>
              <w:rPr>
                <w:noProof/>
                <w:webHidden/>
              </w:rPr>
              <w:t>23</w:t>
            </w:r>
            <w:r>
              <w:rPr>
                <w:noProof/>
                <w:webHidden/>
              </w:rPr>
              <w:fldChar w:fldCharType="end"/>
            </w:r>
          </w:hyperlink>
        </w:p>
        <w:p w14:paraId="23CF6965" w14:textId="29B422FC" w:rsidR="0049266B" w:rsidRDefault="0049266B">
          <w:pPr>
            <w:pStyle w:val="TOC2"/>
            <w:tabs>
              <w:tab w:val="right" w:leader="dot" w:pos="10070"/>
            </w:tabs>
            <w:rPr>
              <w:b w:val="0"/>
              <w:bCs w:val="0"/>
              <w:noProof/>
              <w:kern w:val="2"/>
              <w:sz w:val="24"/>
              <w:szCs w:val="24"/>
              <w:lang w:eastAsia="pt-PT"/>
              <w14:ligatures w14:val="standardContextual"/>
            </w:rPr>
          </w:pPr>
          <w:hyperlink w:anchor="_Toc220352544" w:history="1">
            <w:r w:rsidRPr="009C5777">
              <w:rPr>
                <w:rStyle w:val="Hyperlink"/>
                <w:rFonts w:ascii="Times New Roman" w:hAnsi="Times New Roman" w:cs="Times New Roman"/>
                <w:noProof/>
              </w:rPr>
              <w:t>6.4 Diagnóstico: observado vs previsto</w:t>
            </w:r>
            <w:r>
              <w:rPr>
                <w:noProof/>
                <w:webHidden/>
              </w:rPr>
              <w:tab/>
            </w:r>
            <w:r>
              <w:rPr>
                <w:noProof/>
                <w:webHidden/>
              </w:rPr>
              <w:fldChar w:fldCharType="begin"/>
            </w:r>
            <w:r>
              <w:rPr>
                <w:noProof/>
                <w:webHidden/>
              </w:rPr>
              <w:instrText xml:space="preserve"> PAGEREF _Toc220352544 \h </w:instrText>
            </w:r>
            <w:r>
              <w:rPr>
                <w:noProof/>
                <w:webHidden/>
              </w:rPr>
            </w:r>
            <w:r>
              <w:rPr>
                <w:noProof/>
                <w:webHidden/>
              </w:rPr>
              <w:fldChar w:fldCharType="separate"/>
            </w:r>
            <w:r>
              <w:rPr>
                <w:noProof/>
                <w:webHidden/>
              </w:rPr>
              <w:t>23</w:t>
            </w:r>
            <w:r>
              <w:rPr>
                <w:noProof/>
                <w:webHidden/>
              </w:rPr>
              <w:fldChar w:fldCharType="end"/>
            </w:r>
          </w:hyperlink>
        </w:p>
        <w:p w14:paraId="670B1CBC" w14:textId="1755B9A9" w:rsidR="0049266B" w:rsidRDefault="0049266B">
          <w:pPr>
            <w:pStyle w:val="TOC2"/>
            <w:tabs>
              <w:tab w:val="right" w:leader="dot" w:pos="10070"/>
            </w:tabs>
            <w:rPr>
              <w:b w:val="0"/>
              <w:bCs w:val="0"/>
              <w:noProof/>
              <w:kern w:val="2"/>
              <w:sz w:val="24"/>
              <w:szCs w:val="24"/>
              <w:lang w:eastAsia="pt-PT"/>
              <w14:ligatures w14:val="standardContextual"/>
            </w:rPr>
          </w:pPr>
          <w:hyperlink w:anchor="_Toc220352545" w:history="1">
            <w:r w:rsidRPr="009C5777">
              <w:rPr>
                <w:rStyle w:val="Hyperlink"/>
                <w:rFonts w:ascii="Times New Roman" w:hAnsi="Times New Roman" w:cs="Times New Roman"/>
                <w:noProof/>
              </w:rPr>
              <w:t>6.5 Diagnóstico: resíduos (viés e dispersão)</w:t>
            </w:r>
            <w:r>
              <w:rPr>
                <w:noProof/>
                <w:webHidden/>
              </w:rPr>
              <w:tab/>
            </w:r>
            <w:r>
              <w:rPr>
                <w:noProof/>
                <w:webHidden/>
              </w:rPr>
              <w:fldChar w:fldCharType="begin"/>
            </w:r>
            <w:r>
              <w:rPr>
                <w:noProof/>
                <w:webHidden/>
              </w:rPr>
              <w:instrText xml:space="preserve"> PAGEREF _Toc220352545 \h </w:instrText>
            </w:r>
            <w:r>
              <w:rPr>
                <w:noProof/>
                <w:webHidden/>
              </w:rPr>
            </w:r>
            <w:r>
              <w:rPr>
                <w:noProof/>
                <w:webHidden/>
              </w:rPr>
              <w:fldChar w:fldCharType="separate"/>
            </w:r>
            <w:r>
              <w:rPr>
                <w:noProof/>
                <w:webHidden/>
              </w:rPr>
              <w:t>25</w:t>
            </w:r>
            <w:r>
              <w:rPr>
                <w:noProof/>
                <w:webHidden/>
              </w:rPr>
              <w:fldChar w:fldCharType="end"/>
            </w:r>
          </w:hyperlink>
        </w:p>
        <w:p w14:paraId="305A385B" w14:textId="4066A471" w:rsidR="0049266B" w:rsidRDefault="0049266B">
          <w:pPr>
            <w:pStyle w:val="TOC2"/>
            <w:tabs>
              <w:tab w:val="right" w:leader="dot" w:pos="10070"/>
            </w:tabs>
            <w:rPr>
              <w:b w:val="0"/>
              <w:bCs w:val="0"/>
              <w:noProof/>
              <w:kern w:val="2"/>
              <w:sz w:val="24"/>
              <w:szCs w:val="24"/>
              <w:lang w:eastAsia="pt-PT"/>
              <w14:ligatures w14:val="standardContextual"/>
            </w:rPr>
          </w:pPr>
          <w:hyperlink w:anchor="_Toc220352546" w:history="1">
            <w:r w:rsidRPr="009C5777">
              <w:rPr>
                <w:rStyle w:val="Hyperlink"/>
                <w:rFonts w:ascii="Times New Roman" w:hAnsi="Times New Roman" w:cs="Times New Roman"/>
                <w:noProof/>
              </w:rPr>
              <w:t>6.6 Validação da coerência de escala e efeito do “clipping”</w:t>
            </w:r>
            <w:r>
              <w:rPr>
                <w:noProof/>
                <w:webHidden/>
              </w:rPr>
              <w:tab/>
            </w:r>
            <w:r>
              <w:rPr>
                <w:noProof/>
                <w:webHidden/>
              </w:rPr>
              <w:fldChar w:fldCharType="begin"/>
            </w:r>
            <w:r>
              <w:rPr>
                <w:noProof/>
                <w:webHidden/>
              </w:rPr>
              <w:instrText xml:space="preserve"> PAGEREF _Toc220352546 \h </w:instrText>
            </w:r>
            <w:r>
              <w:rPr>
                <w:noProof/>
                <w:webHidden/>
              </w:rPr>
            </w:r>
            <w:r>
              <w:rPr>
                <w:noProof/>
                <w:webHidden/>
              </w:rPr>
              <w:fldChar w:fldCharType="separate"/>
            </w:r>
            <w:r>
              <w:rPr>
                <w:noProof/>
                <w:webHidden/>
              </w:rPr>
              <w:t>26</w:t>
            </w:r>
            <w:r>
              <w:rPr>
                <w:noProof/>
                <w:webHidden/>
              </w:rPr>
              <w:fldChar w:fldCharType="end"/>
            </w:r>
          </w:hyperlink>
        </w:p>
        <w:p w14:paraId="1030CFA8" w14:textId="14332A50" w:rsidR="0049266B" w:rsidRDefault="0049266B">
          <w:pPr>
            <w:pStyle w:val="TOC2"/>
            <w:tabs>
              <w:tab w:val="right" w:leader="dot" w:pos="10070"/>
            </w:tabs>
            <w:rPr>
              <w:b w:val="0"/>
              <w:bCs w:val="0"/>
              <w:noProof/>
              <w:kern w:val="2"/>
              <w:sz w:val="24"/>
              <w:szCs w:val="24"/>
              <w:lang w:eastAsia="pt-PT"/>
              <w14:ligatures w14:val="standardContextual"/>
            </w:rPr>
          </w:pPr>
          <w:hyperlink w:anchor="_Toc220352547" w:history="1">
            <w:r w:rsidRPr="009C5777">
              <w:rPr>
                <w:rStyle w:val="Hyperlink"/>
                <w:rFonts w:ascii="Times New Roman" w:hAnsi="Times New Roman" w:cs="Times New Roman"/>
                <w:noProof/>
              </w:rPr>
              <w:t>6.7 Interpretação do modelo final: importância das variáveis (consistência com EDA)</w:t>
            </w:r>
            <w:r>
              <w:rPr>
                <w:noProof/>
                <w:webHidden/>
              </w:rPr>
              <w:tab/>
            </w:r>
            <w:r>
              <w:rPr>
                <w:noProof/>
                <w:webHidden/>
              </w:rPr>
              <w:fldChar w:fldCharType="begin"/>
            </w:r>
            <w:r>
              <w:rPr>
                <w:noProof/>
                <w:webHidden/>
              </w:rPr>
              <w:instrText xml:space="preserve"> PAGEREF _Toc220352547 \h </w:instrText>
            </w:r>
            <w:r>
              <w:rPr>
                <w:noProof/>
                <w:webHidden/>
              </w:rPr>
            </w:r>
            <w:r>
              <w:rPr>
                <w:noProof/>
                <w:webHidden/>
              </w:rPr>
              <w:fldChar w:fldCharType="separate"/>
            </w:r>
            <w:r>
              <w:rPr>
                <w:noProof/>
                <w:webHidden/>
              </w:rPr>
              <w:t>26</w:t>
            </w:r>
            <w:r>
              <w:rPr>
                <w:noProof/>
                <w:webHidden/>
              </w:rPr>
              <w:fldChar w:fldCharType="end"/>
            </w:r>
          </w:hyperlink>
        </w:p>
        <w:p w14:paraId="3B9B1648" w14:textId="183BC938" w:rsidR="0049266B" w:rsidRDefault="0049266B">
          <w:pPr>
            <w:pStyle w:val="TOC1"/>
            <w:tabs>
              <w:tab w:val="right" w:leader="dot" w:pos="10070"/>
            </w:tabs>
            <w:rPr>
              <w:b w:val="0"/>
              <w:bCs w:val="0"/>
              <w:i w:val="0"/>
              <w:iCs w:val="0"/>
              <w:noProof/>
              <w:kern w:val="2"/>
              <w:lang w:eastAsia="pt-PT"/>
              <w14:ligatures w14:val="standardContextual"/>
            </w:rPr>
          </w:pPr>
          <w:hyperlink w:anchor="_Toc220352548" w:history="1">
            <w:r w:rsidRPr="009C5777">
              <w:rPr>
                <w:rStyle w:val="Hyperlink"/>
                <w:rFonts w:ascii="Times New Roman" w:hAnsi="Times New Roman" w:cs="Times New Roman"/>
                <w:noProof/>
              </w:rPr>
              <w:t>Capítulo 7 - Conclusão</w:t>
            </w:r>
            <w:r>
              <w:rPr>
                <w:noProof/>
                <w:webHidden/>
              </w:rPr>
              <w:tab/>
            </w:r>
            <w:r>
              <w:rPr>
                <w:noProof/>
                <w:webHidden/>
              </w:rPr>
              <w:fldChar w:fldCharType="begin"/>
            </w:r>
            <w:r>
              <w:rPr>
                <w:noProof/>
                <w:webHidden/>
              </w:rPr>
              <w:instrText xml:space="preserve"> PAGEREF _Toc220352548 \h </w:instrText>
            </w:r>
            <w:r>
              <w:rPr>
                <w:noProof/>
                <w:webHidden/>
              </w:rPr>
            </w:r>
            <w:r>
              <w:rPr>
                <w:noProof/>
                <w:webHidden/>
              </w:rPr>
              <w:fldChar w:fldCharType="separate"/>
            </w:r>
            <w:r>
              <w:rPr>
                <w:noProof/>
                <w:webHidden/>
              </w:rPr>
              <w:t>26</w:t>
            </w:r>
            <w:r>
              <w:rPr>
                <w:noProof/>
                <w:webHidden/>
              </w:rPr>
              <w:fldChar w:fldCharType="end"/>
            </w:r>
          </w:hyperlink>
        </w:p>
        <w:p w14:paraId="47B28F1D" w14:textId="341CBB65" w:rsidR="0049266B" w:rsidRDefault="0049266B">
          <w:pPr>
            <w:pStyle w:val="TOC1"/>
            <w:tabs>
              <w:tab w:val="right" w:leader="dot" w:pos="10070"/>
            </w:tabs>
            <w:rPr>
              <w:b w:val="0"/>
              <w:bCs w:val="0"/>
              <w:i w:val="0"/>
              <w:iCs w:val="0"/>
              <w:noProof/>
              <w:kern w:val="2"/>
              <w:lang w:eastAsia="pt-PT"/>
              <w14:ligatures w14:val="standardContextual"/>
            </w:rPr>
          </w:pPr>
          <w:hyperlink w:anchor="_Toc220352549" w:history="1">
            <w:r w:rsidRPr="009C5777">
              <w:rPr>
                <w:rStyle w:val="Hyperlink"/>
                <w:rFonts w:ascii="Times New Roman" w:hAnsi="Times New Roman" w:cs="Times New Roman"/>
                <w:noProof/>
              </w:rPr>
              <w:t>ANEXOS</w:t>
            </w:r>
            <w:r>
              <w:rPr>
                <w:noProof/>
                <w:webHidden/>
              </w:rPr>
              <w:tab/>
            </w:r>
            <w:r>
              <w:rPr>
                <w:noProof/>
                <w:webHidden/>
              </w:rPr>
              <w:fldChar w:fldCharType="begin"/>
            </w:r>
            <w:r>
              <w:rPr>
                <w:noProof/>
                <w:webHidden/>
              </w:rPr>
              <w:instrText xml:space="preserve"> PAGEREF _Toc220352549 \h </w:instrText>
            </w:r>
            <w:r>
              <w:rPr>
                <w:noProof/>
                <w:webHidden/>
              </w:rPr>
            </w:r>
            <w:r>
              <w:rPr>
                <w:noProof/>
                <w:webHidden/>
              </w:rPr>
              <w:fldChar w:fldCharType="separate"/>
            </w:r>
            <w:r>
              <w:rPr>
                <w:noProof/>
                <w:webHidden/>
              </w:rPr>
              <w:t>28</w:t>
            </w:r>
            <w:r>
              <w:rPr>
                <w:noProof/>
                <w:webHidden/>
              </w:rPr>
              <w:fldChar w:fldCharType="end"/>
            </w:r>
          </w:hyperlink>
        </w:p>
        <w:p w14:paraId="0955EBDB" w14:textId="282925E7" w:rsidR="00B71000" w:rsidRPr="00B71000" w:rsidRDefault="00B71000" w:rsidP="004F6271">
          <w:pPr>
            <w:jc w:val="both"/>
            <w:rPr>
              <w:rFonts w:ascii="Times New Roman" w:hAnsi="Times New Roman" w:cs="Times New Roman"/>
            </w:rPr>
          </w:pPr>
          <w:r w:rsidRPr="00B71000">
            <w:rPr>
              <w:rFonts w:ascii="Times New Roman" w:hAnsi="Times New Roman" w:cs="Times New Roman"/>
              <w:b/>
              <w:bCs/>
            </w:rPr>
            <w:fldChar w:fldCharType="end"/>
          </w:r>
        </w:p>
      </w:sdtContent>
    </w:sdt>
    <w:p w14:paraId="543C5D69" w14:textId="77777777" w:rsidR="00B71000" w:rsidRPr="00B71000" w:rsidRDefault="00B71000" w:rsidP="004F6271">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5DA6AEF8" w14:textId="77777777" w:rsidR="00B71000" w:rsidRPr="00B71000" w:rsidRDefault="00B71000" w:rsidP="004F6271">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10102B6E" w14:textId="77777777" w:rsidR="00B71000" w:rsidRPr="00B71000" w:rsidRDefault="00B71000" w:rsidP="004F6271">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1FF3A168" w14:textId="5B92DF0E" w:rsidR="25036866" w:rsidRPr="00795370" w:rsidRDefault="31C79C70" w:rsidP="004F6271">
      <w:pPr>
        <w:pStyle w:val="Heading1"/>
        <w:jc w:val="both"/>
        <w:rPr>
          <w:rFonts w:ascii="Times New Roman" w:hAnsi="Times New Roman" w:cs="Times New Roman"/>
          <w:b/>
          <w:bCs/>
          <w:sz w:val="24"/>
          <w:szCs w:val="24"/>
        </w:rPr>
      </w:pPr>
      <w:bookmarkStart w:id="0" w:name="_Toc220166323"/>
      <w:bookmarkStart w:id="1" w:name="_Toc220352496"/>
      <w:r w:rsidRPr="00795370">
        <w:rPr>
          <w:rFonts w:ascii="Times New Roman" w:hAnsi="Times New Roman" w:cs="Times New Roman"/>
          <w:b/>
          <w:bCs/>
        </w:rPr>
        <w:lastRenderedPageBreak/>
        <w:t>Introdução</w:t>
      </w:r>
      <w:bookmarkEnd w:id="0"/>
      <w:bookmarkEnd w:id="1"/>
      <w:r w:rsidR="002E1E0F" w:rsidRPr="00795370">
        <w:rPr>
          <w:rFonts w:ascii="Times New Roman" w:hAnsi="Times New Roman" w:cs="Times New Roman"/>
          <w:b/>
          <w:bCs/>
          <w:sz w:val="24"/>
          <w:szCs w:val="24"/>
        </w:rPr>
        <w:br/>
      </w:r>
    </w:p>
    <w:p w14:paraId="04B1A120" w14:textId="67ED1D5E" w:rsidR="00FA56A1" w:rsidRPr="00B71000" w:rsidRDefault="002158B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crescente digitalização do setor do turismo tem reforçado o papel das plataformas online na formação da perceção de qualidade dos serviços hoteleiros. Em particular, plataformas como o TripAdvisor agregam avaliações de hóspedes e sintetizam essa informação num score médio (escala 1–5), que funciona como indicador estatístico da satisfação global e influencia procura, reputação e posicionamento competitivo. Neste enquadramento, interessa analisar quantitativamente até que ponto características </w:t>
      </w:r>
      <w:r w:rsidRPr="00B71000">
        <w:rPr>
          <w:rFonts w:ascii="Times New Roman" w:eastAsia="Times New Roman" w:hAnsi="Times New Roman" w:cs="Times New Roman"/>
          <w:b/>
          <w:bCs/>
        </w:rPr>
        <w:t>observáveis</w:t>
      </w:r>
      <w:r w:rsidRPr="00B71000">
        <w:rPr>
          <w:rFonts w:ascii="Times New Roman" w:eastAsia="Times New Roman" w:hAnsi="Times New Roman" w:cs="Times New Roman"/>
        </w:rPr>
        <w:t xml:space="preserve"> dos hotéis (p. ex., selos, patrocínio e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xml:space="preserve">) se associam a variação sistemática do score </w:t>
      </w:r>
      <w:r w:rsidR="009C6583">
        <w:rPr>
          <w:rFonts w:ascii="Times New Roman" w:eastAsia="Times New Roman" w:hAnsi="Times New Roman" w:cs="Times New Roman"/>
        </w:rPr>
        <w:t>-</w:t>
      </w:r>
      <w:r w:rsidRPr="00B71000">
        <w:rPr>
          <w:rFonts w:ascii="Times New Roman" w:eastAsia="Times New Roman" w:hAnsi="Times New Roman" w:cs="Times New Roman"/>
        </w:rPr>
        <w:t xml:space="preserve"> enfatizando que a evidência aqui produzida é </w:t>
      </w:r>
      <w:r w:rsidRPr="00B71000">
        <w:rPr>
          <w:rFonts w:ascii="Times New Roman" w:eastAsia="Times New Roman" w:hAnsi="Times New Roman" w:cs="Times New Roman"/>
          <w:b/>
          <w:bCs/>
        </w:rPr>
        <w:t>preditiva/associativa</w:t>
      </w:r>
      <w:r w:rsidRPr="00B71000">
        <w:rPr>
          <w:rFonts w:ascii="Times New Roman" w:eastAsia="Times New Roman" w:hAnsi="Times New Roman" w:cs="Times New Roman"/>
        </w:rPr>
        <w:t>, não causal.</w:t>
      </w:r>
      <w:r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O presente trabalho tem como objetivo desenvolver um modelo preditivo para estimar a variável-alvo score_review de hotéis no Dubai, a partir do dataset </w:t>
      </w:r>
      <w:r w:rsidRPr="00B71000">
        <w:rPr>
          <w:rFonts w:ascii="Times New Roman" w:eastAsia="Times New Roman" w:hAnsi="Times New Roman" w:cs="Times New Roman"/>
          <w:i/>
          <w:iCs/>
        </w:rPr>
        <w:t>Dubai_data</w:t>
      </w:r>
      <w:r w:rsidRPr="00B71000">
        <w:rPr>
          <w:rFonts w:ascii="Times New Roman" w:eastAsia="Times New Roman" w:hAnsi="Times New Roman" w:cs="Times New Roman"/>
        </w:rPr>
        <w:t xml:space="preserve">. As variáveis explicativas incluem indicadores binários (p. ex., CarimboTripAdvisor, Patrocinado, Breakfast, WiFi_gratuito, Piscina, Restaurante, Servico_quartos, Praia, Bar_lounge, Tomar_medidas_seguranca, Visitar_website_hotel) e a variável numérica logavaliacoes (logaritmo natural do nº de avaliações). Do ponto de vista estatístico, o problema é tratado como </w:t>
      </w:r>
      <w:r w:rsidRPr="00B71000">
        <w:rPr>
          <w:rFonts w:ascii="Times New Roman" w:eastAsia="Times New Roman" w:hAnsi="Times New Roman" w:cs="Times New Roman"/>
          <w:b/>
          <w:bCs/>
        </w:rPr>
        <w:t>regressão supervisionada</w:t>
      </w:r>
      <w:r w:rsidRPr="00B71000">
        <w:rPr>
          <w:rFonts w:ascii="Times New Roman" w:eastAsia="Times New Roman" w:hAnsi="Times New Roman" w:cs="Times New Roman"/>
        </w:rPr>
        <w:t>, visando score_review. A coerência básica do target é verificada antes da modelação (range observado 2.5–5, sem valores fora de [1,5]), o que garante consistência com a escala interpretativa do fenómeno.</w:t>
      </w:r>
      <w:r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O desenvolvimento do estudo segue a metodologia </w:t>
      </w:r>
      <w:r w:rsidRPr="00B71000">
        <w:rPr>
          <w:rFonts w:ascii="Times New Roman" w:eastAsia="Times New Roman" w:hAnsi="Times New Roman" w:cs="Times New Roman"/>
          <w:b/>
          <w:bCs/>
        </w:rPr>
        <w:t>CRISP-DM</w:t>
      </w:r>
      <w:r w:rsidRPr="00B71000">
        <w:rPr>
          <w:rFonts w:ascii="Times New Roman" w:eastAsia="Times New Roman" w:hAnsi="Times New Roman" w:cs="Times New Roman"/>
        </w:rPr>
        <w:t xml:space="preserve">, estruturando o processo desde a formulação do problema e inventário de variáveis, até à preparação estatística dos dados (tratamento de omissos, controlo de extremos e binarização), análise exploratória e fase de modelação. A comparação entre modelos é feita por </w:t>
      </w:r>
      <w:r w:rsidRPr="00B71000">
        <w:rPr>
          <w:rFonts w:ascii="Times New Roman" w:eastAsia="Times New Roman" w:hAnsi="Times New Roman" w:cs="Times New Roman"/>
          <w:b/>
          <w:bCs/>
        </w:rPr>
        <w:t>validação cruzada k-fold apenas no treino</w:t>
      </w:r>
      <w:r w:rsidRPr="00B71000">
        <w:rPr>
          <w:rFonts w:ascii="Times New Roman" w:eastAsia="Times New Roman" w:hAnsi="Times New Roman" w:cs="Times New Roman"/>
        </w:rPr>
        <w:t>, reservando um conjunto de teste (</w:t>
      </w:r>
      <w:r w:rsidRPr="00B71000">
        <w:rPr>
          <w:rFonts w:ascii="Times New Roman" w:eastAsia="Times New Roman" w:hAnsi="Times New Roman" w:cs="Times New Roman"/>
          <w:i/>
          <w:iCs/>
        </w:rPr>
        <w:t>holdout</w:t>
      </w:r>
      <w:r w:rsidRPr="00B71000">
        <w:rPr>
          <w:rFonts w:ascii="Times New Roman" w:eastAsia="Times New Roman" w:hAnsi="Times New Roman" w:cs="Times New Roman"/>
        </w:rPr>
        <w:t xml:space="preserve">) para avaliação final única do erro de generalização. Todo o pré-processamento que aprende parâmetros é ajustado no treino e aplicado de forma idêntica em validação/teste, reduzindo risco de </w:t>
      </w:r>
      <w:r w:rsidRPr="00B71000">
        <w:rPr>
          <w:rFonts w:ascii="Times New Roman" w:eastAsia="Times New Roman" w:hAnsi="Times New Roman" w:cs="Times New Roman"/>
          <w:i/>
          <w:iCs/>
        </w:rPr>
        <w:t xml:space="preserve">data </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adicionalmente, o pipeline guarda outputs por capítulo, assegurando rastreabilidade e auditoria.</w:t>
      </w:r>
      <w:r w:rsidR="00792CC6" w:rsidRPr="00B71000">
        <w:rPr>
          <w:rFonts w:ascii="Times New Roman" w:eastAsia="Times New Roman" w:hAnsi="Times New Roman" w:cs="Times New Roman"/>
        </w:rPr>
        <w:br/>
      </w:r>
      <w:r w:rsidRPr="00B71000">
        <w:rPr>
          <w:rFonts w:ascii="Times New Roman" w:eastAsia="Times New Roman" w:hAnsi="Times New Roman" w:cs="Times New Roman"/>
        </w:rPr>
        <w:br/>
        <w:t xml:space="preserve">A performance preditiva é quantificada através de métricas padrão de regressão (RMSE, MAE e (R^2)), complementadas por uma métrica de interpretação direta: percentagem de previsões com erro absoluto ≤ 0,5 pontos na escala do score. </w:t>
      </w:r>
      <w:r w:rsidR="00000000">
        <w:rPr>
          <w:rFonts w:ascii="Times New Roman" w:eastAsia="Times New Roman" w:hAnsi="Times New Roman" w:cs="Times New Roman"/>
        </w:rPr>
        <w:pict w14:anchorId="1024BC5D">
          <v:rect id="_x0000_i1491" style="width:0;height:1.5pt" o:hralign="right" o:hrstd="t" o:hr="t" fillcolor="#a0a0a0" stroked="f"/>
        </w:pict>
      </w:r>
    </w:p>
    <w:p w14:paraId="5404C2D9" w14:textId="7A330CA2" w:rsidR="00FA56A1" w:rsidRPr="00795370" w:rsidRDefault="00FA56A1" w:rsidP="004F6271">
      <w:pPr>
        <w:pStyle w:val="Heading1"/>
        <w:jc w:val="both"/>
        <w:rPr>
          <w:rFonts w:ascii="Times New Roman" w:hAnsi="Times New Roman" w:cs="Times New Roman"/>
          <w:b/>
          <w:bCs/>
        </w:rPr>
      </w:pPr>
      <w:bookmarkStart w:id="2" w:name="_Toc220352497"/>
      <w:r w:rsidRPr="00795370">
        <w:rPr>
          <w:rFonts w:ascii="Times New Roman" w:hAnsi="Times New Roman" w:cs="Times New Roman"/>
          <w:b/>
          <w:bCs/>
        </w:rPr>
        <w:lastRenderedPageBreak/>
        <w:t xml:space="preserve">Capítulo 1 </w:t>
      </w:r>
      <w:r w:rsidR="000E7FCB" w:rsidRPr="00795370">
        <w:rPr>
          <w:rFonts w:ascii="Times New Roman" w:hAnsi="Times New Roman" w:cs="Times New Roman"/>
          <w:b/>
          <w:bCs/>
        </w:rPr>
        <w:t>-</w:t>
      </w:r>
      <w:r w:rsidRPr="00795370">
        <w:rPr>
          <w:rFonts w:ascii="Times New Roman" w:hAnsi="Times New Roman" w:cs="Times New Roman"/>
          <w:b/>
          <w:bCs/>
        </w:rPr>
        <w:t xml:space="preserve"> Formulação do Problema</w:t>
      </w:r>
      <w:bookmarkEnd w:id="2"/>
    </w:p>
    <w:p w14:paraId="55B3DA65" w14:textId="77777777" w:rsidR="00FA56A1" w:rsidRPr="00795370" w:rsidRDefault="00FA56A1" w:rsidP="004F6271">
      <w:pPr>
        <w:pStyle w:val="Heading2"/>
        <w:jc w:val="both"/>
        <w:rPr>
          <w:rFonts w:ascii="Times New Roman" w:hAnsi="Times New Roman" w:cs="Times New Roman"/>
          <w:b/>
          <w:bCs/>
          <w:sz w:val="28"/>
          <w:szCs w:val="28"/>
        </w:rPr>
      </w:pPr>
      <w:bookmarkStart w:id="3" w:name="_Toc220352498"/>
      <w:r w:rsidRPr="00795370">
        <w:rPr>
          <w:rFonts w:ascii="Times New Roman" w:hAnsi="Times New Roman" w:cs="Times New Roman"/>
          <w:b/>
          <w:bCs/>
          <w:sz w:val="28"/>
          <w:szCs w:val="28"/>
        </w:rPr>
        <w:t xml:space="preserve">1.1 </w:t>
      </w:r>
      <w:r w:rsidRPr="0034211D">
        <w:rPr>
          <w:rFonts w:ascii="Times New Roman" w:hAnsi="Times New Roman" w:cs="Times New Roman"/>
          <w:b/>
          <w:bCs/>
          <w:i/>
          <w:iCs/>
          <w:sz w:val="28"/>
          <w:szCs w:val="28"/>
        </w:rPr>
        <w:t>Business Understanding</w:t>
      </w:r>
      <w:bookmarkEnd w:id="3"/>
    </w:p>
    <w:p w14:paraId="6FCE2D2E" w14:textId="3CFB9EFF"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As plataformas digitais de turismo (e.g., TripAdvisor) agregam milhares de avaliações individuais num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médio (escala 1–5) que influencia diretamente a reputação e a procura de um hotel. Do ponto de vista de Ciência de Dados, este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pode ser tratado como uma variável quantitativa de satisfação agregada, cujo valor esperado pode (parcialmente) ser explicado por características observáveis do hotel (selos, sinais de marketing,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xml:space="preserve"> e proxies de popularidade).</w:t>
      </w:r>
    </w:p>
    <w:p w14:paraId="53A82B68" w14:textId="5B8AE3C8"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Objetivo do trabalho</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Pretende-se construir um modelo preditivo que estime </w:t>
      </w:r>
      <w:r w:rsidRPr="0034211D">
        <w:rPr>
          <w:rFonts w:ascii="Times New Roman" w:eastAsia="Times New Roman" w:hAnsi="Times New Roman" w:cs="Times New Roman"/>
          <w:b/>
          <w:bCs/>
        </w:rPr>
        <w:t>score_review</w:t>
      </w:r>
      <w:r w:rsidRPr="00B71000">
        <w:rPr>
          <w:rFonts w:ascii="Times New Roman" w:eastAsia="Times New Roman" w:hAnsi="Times New Roman" w:cs="Times New Roman"/>
        </w:rPr>
        <w:t xml:space="preserve"> para hotéis no Dubai, a partir das variáveis disponibilizadas no </w:t>
      </w:r>
      <w:r w:rsidRPr="0034211D">
        <w:rPr>
          <w:rFonts w:ascii="Times New Roman" w:eastAsia="Times New Roman" w:hAnsi="Times New Roman" w:cs="Times New Roman"/>
          <w:i/>
          <w:iCs/>
        </w:rPr>
        <w:t>dataset</w:t>
      </w:r>
      <w:r w:rsidRPr="00B71000">
        <w:rPr>
          <w:rFonts w:ascii="Times New Roman" w:eastAsia="Times New Roman" w:hAnsi="Times New Roman" w:cs="Times New Roman"/>
        </w:rPr>
        <w:t xml:space="preserve"> Dubai_data, conforme o enunciado.</w:t>
      </w:r>
    </w:p>
    <w:p w14:paraId="75960B9F" w14:textId="1E0CC153"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Enquadramento do problema</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Como score_review assume valores numéricos na escala [1,5] (incluindo incrementos de 0,5), o problema é formulado como </w:t>
      </w:r>
      <w:r w:rsidRPr="00B71000">
        <w:rPr>
          <w:rFonts w:ascii="Times New Roman" w:eastAsia="Times New Roman" w:hAnsi="Times New Roman" w:cs="Times New Roman"/>
          <w:b/>
          <w:bCs/>
        </w:rPr>
        <w:t>regressão supervisionada</w:t>
      </w:r>
      <w:r w:rsidRPr="00B71000">
        <w:rPr>
          <w:rFonts w:ascii="Times New Roman" w:eastAsia="Times New Roman" w:hAnsi="Times New Roman" w:cs="Times New Roman"/>
        </w:rPr>
        <w:t xml:space="preserve">, visando estimar o valor esperado do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em observações futuras (hotéis “não vistos”).</w:t>
      </w:r>
    </w:p>
    <w:p w14:paraId="1848C09C" w14:textId="3832379A"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Questões analíticas orientadoras</w:t>
      </w:r>
      <w:r w:rsidR="00792CC6"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O modelo e a análise subsequente procuram responder, em termos preditivos e interpretativos, a questões como:</w:t>
      </w:r>
    </w:p>
    <w:p w14:paraId="3A11DF3D" w14:textId="1580B7AE" w:rsidR="00FA56A1" w:rsidRPr="00B71000" w:rsidRDefault="00FA56A1" w:rsidP="004F6271">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Que características/</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xml:space="preserve"> (flags/indicadores) estão mais associadas a </w:t>
      </w:r>
      <w:r w:rsidRPr="00B71000">
        <w:rPr>
          <w:rFonts w:ascii="Times New Roman" w:eastAsia="Times New Roman" w:hAnsi="Times New Roman" w:cs="Times New Roman"/>
          <w:i/>
          <w:iCs/>
        </w:rPr>
        <w:t>scores</w:t>
      </w:r>
      <w:r w:rsidRPr="00B71000">
        <w:rPr>
          <w:rFonts w:ascii="Times New Roman" w:eastAsia="Times New Roman" w:hAnsi="Times New Roman" w:cs="Times New Roman"/>
        </w:rPr>
        <w:t xml:space="preserve"> mais elevados?</w:t>
      </w:r>
    </w:p>
    <w:p w14:paraId="5AADF456" w14:textId="77777777" w:rsidR="00FA56A1" w:rsidRPr="00B71000" w:rsidRDefault="00FA56A1" w:rsidP="004F6271">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É possível melhorar de forma relevante uma baseline simples (prever a média) usando modelos mais flexíveis (árvores, Random Forest, GBM)?</w:t>
      </w:r>
    </w:p>
    <w:p w14:paraId="5E836487" w14:textId="77777777" w:rsidR="00FA56A1" w:rsidRPr="00B71000" w:rsidRDefault="00FA56A1" w:rsidP="004F6271">
      <w:pPr>
        <w:numPr>
          <w:ilvl w:val="0"/>
          <w:numId w:val="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Que variáveis parecem ter maior impacto e em que direção (associação positiva/negativa), mantendo a ressalva de que não se trata de inferência causal?</w:t>
      </w:r>
    </w:p>
    <w:p w14:paraId="2F4FC2AF" w14:textId="1B8D4848" w:rsidR="00BA3E16"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garantir que a modelação assenta em evidência objetiva (e não em pressupostos), o pipeline regista métricas de qualidade essenciais: dimensões do dataset, duplicados, </w:t>
      </w:r>
      <w:r w:rsidRPr="00B71000">
        <w:rPr>
          <w:rFonts w:ascii="Times New Roman" w:eastAsia="Times New Roman" w:hAnsi="Times New Roman" w:cs="Times New Roman"/>
          <w:i/>
          <w:iCs/>
        </w:rPr>
        <w:t>missingness</w:t>
      </w:r>
      <w:r w:rsidRPr="00B71000">
        <w:rPr>
          <w:rFonts w:ascii="Times New Roman" w:eastAsia="Times New Roman" w:hAnsi="Times New Roman" w:cs="Times New Roman"/>
        </w:rPr>
        <w:t xml:space="preserve"> e coerência do target na escala do enunciado.</w:t>
      </w:r>
      <w:r w:rsidR="00BA3E16">
        <w:rPr>
          <w:rFonts w:ascii="Times New Roman" w:eastAsia="Times New Roman" w:hAnsi="Times New Roman" w:cs="Times New Roman"/>
        </w:rPr>
        <w:pict w14:anchorId="21EC822D">
          <v:rect id="_x0000_i1615" style="width:0;height:1.5pt" o:hralign="right" o:hrstd="t" o:hr="t" fillcolor="#a0a0a0" stroked="f"/>
        </w:pict>
      </w:r>
    </w:p>
    <w:p w14:paraId="5A0F8E06" w14:textId="77777777" w:rsidR="00FA56A1" w:rsidRPr="00795370" w:rsidRDefault="00FA56A1" w:rsidP="004F6271">
      <w:pPr>
        <w:pStyle w:val="Heading2"/>
        <w:jc w:val="both"/>
        <w:rPr>
          <w:rFonts w:ascii="Times New Roman" w:hAnsi="Times New Roman" w:cs="Times New Roman"/>
          <w:b/>
          <w:bCs/>
          <w:sz w:val="28"/>
          <w:szCs w:val="28"/>
        </w:rPr>
      </w:pPr>
      <w:bookmarkStart w:id="4" w:name="_Toc220352499"/>
      <w:r w:rsidRPr="00795370">
        <w:rPr>
          <w:rFonts w:ascii="Times New Roman" w:hAnsi="Times New Roman" w:cs="Times New Roman"/>
          <w:b/>
          <w:bCs/>
          <w:sz w:val="28"/>
          <w:szCs w:val="28"/>
        </w:rPr>
        <w:t>1.2 Definição formal do problema</w:t>
      </w:r>
      <w:bookmarkEnd w:id="4"/>
    </w:p>
    <w:p w14:paraId="21C85FC3" w14:textId="420636C2"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Unidade de análise</w:t>
      </w:r>
      <w:r w:rsidR="00792CC6"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Cada observação corresponde a um hotel</w:t>
      </w:r>
      <w:r w:rsidR="00FA2E11">
        <w:rPr>
          <w:rFonts w:ascii="Times New Roman" w:eastAsia="Times New Roman" w:hAnsi="Times New Roman" w:cs="Times New Roman"/>
        </w:rPr>
        <w:t xml:space="preserve">, </w:t>
      </w:r>
      <w:r w:rsidRPr="00B71000">
        <w:rPr>
          <w:rFonts w:ascii="Times New Roman" w:eastAsia="Times New Roman" w:hAnsi="Times New Roman" w:cs="Times New Roman"/>
        </w:rPr>
        <w:t>descrito por atributos sobretudo binários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/flags) e uma variável numérica de popularidade (logavaliacoes).</w:t>
      </w:r>
    </w:p>
    <w:p w14:paraId="4EA68F58" w14:textId="54B334E0" w:rsidR="00BA7716"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Variável resposta (target)</w:t>
      </w:r>
      <w:r w:rsidR="00792CC6" w:rsidRPr="00B71000">
        <w:rPr>
          <w:rFonts w:ascii="Times New Roman" w:eastAsia="Times New Roman" w:hAnsi="Times New Roman" w:cs="Times New Roman"/>
          <w:b/>
          <w:bCs/>
        </w:rPr>
        <w:t>:</w:t>
      </w:r>
      <w:r w:rsidR="002209A5" w:rsidRPr="00B71000">
        <w:rPr>
          <w:rFonts w:ascii="Times New Roman" w:eastAsia="Times New Roman" w:hAnsi="Times New Roman" w:cs="Times New Roman"/>
          <w:b/>
          <w:bC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1,5</m:t>
            </m:r>
          </m:e>
        </m:d>
        <m: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B71000">
        <w:rPr>
          <w:rFonts w:ascii="Times New Roman" w:eastAsia="Times New Roman" w:hAnsi="Times New Roman" w:cs="Times New Roman"/>
        </w:rPr>
        <w:t xml:space="preserve">é 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médio de avaliações do hotel </w:t>
      </w:r>
      <m:oMath>
        <m:r>
          <w:rPr>
            <w:rFonts w:ascii="Cambria Math" w:eastAsia="Times New Roman" w:hAnsi="Cambria Math" w:cs="Times New Roman"/>
          </w:rPr>
          <m:t>i</m:t>
        </m:r>
      </m:oMath>
      <w:r w:rsidR="00FA2E11">
        <w:rPr>
          <w:rFonts w:ascii="Times New Roman" w:eastAsia="Times New Roman" w:hAnsi="Times New Roman" w:cs="Times New Roman"/>
        </w:rPr>
        <w:t>.</w:t>
      </w:r>
    </w:p>
    <w:p w14:paraId="76284D57" w14:textId="5B69CDA4" w:rsidR="0076779C"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Variáveis explicativas (preditores)</w:t>
      </w:r>
      <w:r w:rsidR="00792CC6" w:rsidRPr="00B71000">
        <w:rPr>
          <w:rFonts w:ascii="Times New Roman" w:eastAsia="Times New Roman" w:hAnsi="Times New Roman" w:cs="Times New Roman"/>
          <w:b/>
          <w:bCs/>
        </w:rPr>
        <w:t>:</w:t>
      </w:r>
      <w:r w:rsidR="00E3038A" w:rsidRPr="00B71000">
        <w:rPr>
          <w:rFonts w:ascii="Times New Roman" w:eastAsia="Times New Roman" w:hAnsi="Times New Roman" w:cs="Times New Roman"/>
          <w:b/>
          <w:bCs/>
        </w:rPr>
        <w:t xml:space="preserve"> </w:t>
      </w:r>
      <w:r w:rsidR="00E3038A" w:rsidRPr="00B71000">
        <w:rPr>
          <w:rFonts w:ascii="Times New Roman" w:eastAsia="Times New Roman" w:hAnsi="Times New Roman" w:cs="Times New Roman"/>
        </w:rPr>
        <w:t>p</w:t>
      </w:r>
      <w:r w:rsidRPr="00B71000">
        <w:rPr>
          <w:rFonts w:ascii="Times New Roman" w:eastAsia="Times New Roman" w:hAnsi="Times New Roman" w:cs="Times New Roman"/>
        </w:rPr>
        <w:t xml:space="preserve">ara cada hotel </w:t>
      </w:r>
      <m:oMath>
        <m:r>
          <w:rPr>
            <w:rFonts w:ascii="Cambria Math" w:eastAsia="Times New Roman" w:hAnsi="Cambria Math" w:cs="Times New Roman"/>
          </w:rPr>
          <m:t>i</m:t>
        </m:r>
      </m:oMath>
      <w:r w:rsidRPr="00B71000">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ip</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oMath>
      <w:r w:rsidR="00B35622"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ij</m:t>
            </m:r>
          </m:sub>
        </m:sSub>
        <m:r>
          <w:rPr>
            <w:rFonts w:ascii="Cambria Math" w:eastAsia="Times New Roman" w:hAnsi="Cambria Math" w:cs="Times New Roman"/>
          </w:rPr>
          <m:t>∈{0,1}</m:t>
        </m:r>
      </m:oMath>
      <w:r w:rsidRPr="00B71000">
        <w:rPr>
          <w:rFonts w:ascii="Times New Roman" w:eastAsia="Times New Roman" w:hAnsi="Times New Roman" w:cs="Times New Roman"/>
        </w:rPr>
        <w:t>para os preditores binários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/flags) e uma covariável contínua de popularidade dada por</w:t>
      </w:r>
      <w:r w:rsidR="008245B1" w:rsidRPr="00B71000">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ik</m:t>
            </m:r>
          </m:sub>
        </m:sSub>
        <m:r>
          <w:rPr>
            <w:rFonts w:ascii="Cambria Math" w:eastAsia="Times New Roman" w:hAnsi="Cambria Math" w:cs="Times New Roman"/>
          </w:rPr>
          <m:t>=</m:t>
        </m:r>
        <m:r>
          <m:rPr>
            <m:sty m:val="p"/>
          </m:rPr>
          <w:rPr>
            <w:rFonts w:ascii="Cambria Math" w:eastAsia="Times New Roman" w:hAnsi="Cambria Math" w:cs="Times New Roman"/>
          </w:rPr>
          <m:t>log</m:t>
        </m:r>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nº de avalia</m:t>
            </m:r>
            <m:r>
              <m:rPr>
                <m:nor/>
              </m:rPr>
              <w:rPr>
                <w:rFonts w:ascii="Cambria Math" w:eastAsia="Times New Roman" w:hAnsi="Cambria Math" w:cs="Times New Roman"/>
              </w:rPr>
              <m:t>ções</m:t>
            </m:r>
          </m:e>
          <m:sub>
            <m:r>
              <w:rPr>
                <w:rFonts w:ascii="Cambria Math" w:eastAsia="Times New Roman" w:hAnsi="Cambria Math" w:cs="Times New Roman"/>
              </w:rPr>
              <m:t>i</m:t>
            </m:r>
          </m:sub>
        </m:sSub>
        <m:r>
          <m:rPr>
            <m:sty m:val="bi"/>
          </m:rPr>
          <w:rPr>
            <w:rFonts w:ascii="Cambria Math" w:eastAsia="Times New Roman" w:hAnsi="Cambria Math" w:cs="Times New Roman"/>
          </w:rPr>
          <m:t>),</m:t>
        </m:r>
      </m:oMath>
      <w:r w:rsidR="008B6C8C"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 xml:space="preserve">isto é, o logaritmo natural do número de </w:t>
      </w:r>
      <w:r w:rsidRPr="00B71000">
        <w:rPr>
          <w:rFonts w:ascii="Times New Roman" w:eastAsia="Times New Roman" w:hAnsi="Times New Roman" w:cs="Times New Roman"/>
          <w:i/>
          <w:iCs/>
        </w:rPr>
        <w:t>reviews</w:t>
      </w:r>
      <w:r w:rsidRPr="00B71000">
        <w:rPr>
          <w:rFonts w:ascii="Times New Roman" w:eastAsia="Times New Roman" w:hAnsi="Times New Roman" w:cs="Times New Roman"/>
        </w:rPr>
        <w:t xml:space="preserve"> do hotel </w:t>
      </w:r>
      <m:oMath>
        <m:r>
          <w:rPr>
            <w:rFonts w:ascii="Cambria Math" w:eastAsia="Times New Roman" w:hAnsi="Cambria Math" w:cs="Times New Roman"/>
          </w:rPr>
          <m:t>i</m:t>
        </m:r>
      </m:oMath>
      <w:r w:rsidRPr="00B71000">
        <w:rPr>
          <w:rFonts w:ascii="Times New Roman" w:eastAsia="Times New Roman" w:hAnsi="Times New Roman" w:cs="Times New Roman"/>
        </w:rPr>
        <w:t>.</w:t>
      </w:r>
    </w:p>
    <w:p w14:paraId="4C0D5877" w14:textId="7A475BBF" w:rsidR="00FA56A1"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Objetivo estatístico (predição)</w:t>
      </w:r>
      <w:r w:rsidR="00792CC6" w:rsidRPr="00B71000">
        <w:rPr>
          <w:rFonts w:ascii="Times New Roman" w:eastAsia="Times New Roman" w:hAnsi="Times New Roman" w:cs="Times New Roman"/>
          <w:b/>
          <w:bCs/>
        </w:rPr>
        <w:t>:</w:t>
      </w:r>
      <w:r w:rsidR="00DD26DA"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O objetivo é estimar a</w:t>
      </w:r>
      <w:r w:rsidR="00B333FD" w:rsidRPr="00B71000">
        <w:rPr>
          <w:rFonts w:ascii="Times New Roman" w:eastAsia="Times New Roman" w:hAnsi="Times New Roman" w:cs="Times New Roman"/>
        </w:rPr>
        <w:t xml:space="preserve"> </w:t>
      </w:r>
      <w:r w:rsidRPr="00B71000">
        <w:rPr>
          <w:rFonts w:ascii="Times New Roman" w:eastAsia="Times New Roman" w:hAnsi="Times New Roman" w:cs="Times New Roman"/>
        </w:rPr>
        <w:t>média condicional</w:t>
      </w:r>
      <w:r w:rsidR="00B333FD" w:rsidRPr="00B71000">
        <w:rPr>
          <w:rFonts w:ascii="Times New Roman" w:eastAsia="Times New Roman" w:hAnsi="Times New Roman" w:cs="Times New Roman"/>
        </w:rPr>
        <w:t xml:space="preserve"> </w:t>
      </w:r>
      <m:oMath>
        <m:r>
          <w:rPr>
            <w:rFonts w:ascii="Cambria Math" w:eastAsia="Times New Roman" w:hAnsi="Cambria Math" w:cs="Times New Roman"/>
          </w:rPr>
          <m:t>m</m:t>
        </m:r>
        <m:d>
          <m:dPr>
            <m:ctrlPr>
              <w:rPr>
                <w:rFonts w:ascii="Cambria Math" w:eastAsia="Times New Roman" w:hAnsi="Cambria Math" w:cs="Times New Roman"/>
                <w:i/>
              </w:rPr>
            </m:ctrlPr>
          </m:dPr>
          <m:e>
            <m:r>
              <m:rPr>
                <m:sty m:val="p"/>
              </m:rPr>
              <w:rPr>
                <w:rFonts w:ascii="Cambria Math" w:eastAsia="Times New Roman" w:hAnsi="Cambria Math" w:cs="Times New Roman"/>
              </w:rPr>
              <m:t>x</m:t>
            </m:r>
          </m:e>
        </m:d>
        <m:r>
          <w:rPr>
            <w:rFonts w:ascii="Cambria Math" w:eastAsia="Times New Roman" w:hAnsi="Cambria Math" w:cs="Times New Roman"/>
          </w:rPr>
          <m:t>=</m:t>
        </m:r>
        <m:r>
          <m:rPr>
            <m:scr m:val="double-struck"/>
            <m:sty m:val="p"/>
          </m:rPr>
          <w:rPr>
            <w:rFonts w:ascii="Cambria Math" w:eastAsia="Times New Roman" w:hAnsi="Cambria Math" w:cs="Times New Roman"/>
          </w:rPr>
          <m:t>E</m:t>
        </m:r>
        <m:d>
          <m:dPr>
            <m:sepChr m:val="∣"/>
            <m:ctrlPr>
              <w:rPr>
                <w:rFonts w:ascii="Cambria Math" w:eastAsia="Times New Roman" w:hAnsi="Cambria Math" w:cs="Times New Roman"/>
                <w:i/>
              </w:rPr>
            </m:ctrlPr>
          </m:dPr>
          <m:e>
            <m:r>
              <w:rPr>
                <w:rFonts w:ascii="Cambria Math" w:eastAsia="Times New Roman" w:hAnsi="Cambria Math" w:cs="Times New Roman"/>
              </w:rPr>
              <m:t>Y</m:t>
            </m:r>
          </m:e>
          <m:e>
            <m:r>
              <m:rPr>
                <m:sty m:val="p"/>
              </m:rPr>
              <w:rPr>
                <w:rFonts w:ascii="Cambria Math" w:eastAsia="Times New Roman" w:hAnsi="Cambria Math" w:cs="Times New Roman"/>
              </w:rPr>
              <m:t>X</m:t>
            </m:r>
            <m:r>
              <w:rPr>
                <w:rFonts w:ascii="Cambria Math" w:eastAsia="Times New Roman" w:hAnsi="Cambria Math" w:cs="Times New Roman"/>
              </w:rPr>
              <m:t>=</m:t>
            </m:r>
            <m:r>
              <m:rPr>
                <m:sty m:val="p"/>
              </m:rPr>
              <w:rPr>
                <w:rFonts w:ascii="Cambria Math" w:eastAsia="Times New Roman" w:hAnsi="Cambria Math" w:cs="Times New Roman"/>
              </w:rPr>
              <m:t>x</m:t>
            </m:r>
          </m:e>
        </m:d>
        <m:r>
          <w:rPr>
            <w:rFonts w:ascii="Cambria Math" w:eastAsia="Times New Roman" w:hAnsi="Cambria Math" w:cs="Times New Roman"/>
          </w:rPr>
          <m:t>,</m:t>
        </m:r>
      </m:oMath>
      <w:r w:rsidR="00B34E3F" w:rsidRPr="00B71000">
        <w:rPr>
          <w:rFonts w:ascii="Times New Roman" w:eastAsia="Times New Roman" w:hAnsi="Times New Roman" w:cs="Times New Roman"/>
        </w:rPr>
        <w:t xml:space="preserve">isto é, o </w:t>
      </w:r>
      <w:r w:rsidR="00B34E3F" w:rsidRPr="00B71000">
        <w:rPr>
          <w:rFonts w:ascii="Times New Roman" w:eastAsia="Times New Roman" w:hAnsi="Times New Roman" w:cs="Times New Roman"/>
          <w:b/>
          <w:bCs/>
        </w:rPr>
        <w:t>score médio esperado</w:t>
      </w:r>
      <w:r w:rsidR="00B34E3F" w:rsidRPr="00B71000">
        <w:rPr>
          <w:rFonts w:ascii="Times New Roman" w:eastAsia="Times New Roman" w:hAnsi="Times New Roman" w:cs="Times New Roman"/>
        </w:rPr>
        <w:t xml:space="preserve"> para hotéis com características </w:t>
      </w:r>
      <m:oMath>
        <m:r>
          <w:rPr>
            <w:rFonts w:ascii="Cambria Math" w:eastAsia="Times New Roman" w:hAnsi="Cambria Math" w:cs="Times New Roman"/>
          </w:rPr>
          <m:t>x</m:t>
        </m:r>
      </m:oMath>
      <w:r w:rsidR="00B34E3F" w:rsidRPr="00B71000">
        <w:rPr>
          <w:rFonts w:ascii="Times New Roman" w:eastAsia="Times New Roman" w:hAnsi="Times New Roman" w:cs="Times New Roman"/>
        </w:rPr>
        <w:t xml:space="preserve">. Como </w:t>
      </w:r>
      <m:oMath>
        <m:r>
          <w:rPr>
            <w:rFonts w:ascii="Cambria Math" w:eastAsia="Times New Roman" w:hAnsi="Cambria Math" w:cs="Times New Roman"/>
          </w:rPr>
          <m:t>m(x)</m:t>
        </m:r>
      </m:oMath>
      <w:r w:rsidR="00B34E3F" w:rsidRPr="00B71000">
        <w:rPr>
          <w:rFonts w:ascii="Times New Roman" w:eastAsia="Times New Roman" w:hAnsi="Times New Roman" w:cs="Times New Roman"/>
        </w:rPr>
        <w:t xml:space="preserve">é desconhecida, ajusta-se um modelo aos dados para obter </w:t>
      </w:r>
      <m:oMath>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(x)</m:t>
        </m:r>
      </m:oMath>
      <w:r w:rsidR="00B34E3F" w:rsidRPr="00B71000">
        <w:rPr>
          <w:rFonts w:ascii="Times New Roman" w:eastAsia="Times New Roman" w:hAnsi="Times New Roman" w:cs="Times New Roman"/>
        </w:rPr>
        <w:t xml:space="preserve">. Para um novo hotel com covariáveis </w:t>
      </w:r>
      <m:oMath>
        <m:sSub>
          <m:sSubPr>
            <m:ctrlPr>
              <w:rPr>
                <w:rFonts w:ascii="Cambria Math" w:eastAsia="Times New Roman" w:hAnsi="Cambria Math" w:cs="Times New Roman"/>
              </w:rPr>
            </m:ctrlPr>
          </m:sSubPr>
          <m:e>
            <m:r>
              <w:rPr>
                <w:rFonts w:ascii="Cambria Math" w:eastAsia="Times New Roman" w:hAnsi="Cambria Math" w:cs="Times New Roman"/>
              </w:rPr>
              <m:t>x</m:t>
            </m:r>
          </m:e>
          <m:sub>
            <m:r>
              <m:rPr>
                <m:nor/>
              </m:rPr>
              <w:rPr>
                <w:rFonts w:ascii="Times New Roman" w:eastAsia="Times New Roman" w:hAnsi="Times New Roman" w:cs="Times New Roman"/>
              </w:rPr>
              <m:t>new</m:t>
            </m:r>
          </m:sub>
        </m:sSub>
      </m:oMath>
      <w:r w:rsidR="00B34E3F" w:rsidRPr="00B71000">
        <w:rPr>
          <w:rFonts w:ascii="Times New Roman" w:eastAsia="Times New Roman" w:hAnsi="Times New Roman" w:cs="Times New Roman"/>
        </w:rPr>
        <w:t xml:space="preserve">, a previsão é: </w:t>
      </w: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m:rPr>
                <m:nor/>
              </m:rPr>
              <w:rPr>
                <w:rFonts w:ascii="Times New Roman" w:eastAsia="Times New Roman" w:hAnsi="Times New Roman" w:cs="Times New Roman"/>
              </w:rPr>
              <m:t>new</m:t>
            </m:r>
          </m:sub>
        </m:sSub>
        <m:r>
          <w:rPr>
            <w:rFonts w:ascii="Cambria Math" w:eastAsia="Times New Roman" w:hAnsi="Cambria Math" w:cs="Times New Roman"/>
          </w:rPr>
          <m:t>=</m:t>
        </m:r>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cr m:val="double-struck"/>
            <m:sty m:val="p"/>
          </m:rPr>
          <w:rPr>
            <w:rFonts w:ascii="Cambria Math" w:eastAsia="Times New Roman" w:hAnsi="Cambria Math" w:cs="Times New Roman"/>
          </w:rPr>
          <m:t>E</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ty m:val="p"/>
          </m:rPr>
          <w:rPr>
            <w:rFonts w:ascii="Cambria Math" w:eastAsia="Times New Roman" w:hAnsi="Cambria Math" w:cs="Times New Roman"/>
          </w:rPr>
          <m:t>.</m:t>
        </m:r>
      </m:oMath>
      <w:r w:rsidR="00000000">
        <w:rPr>
          <w:rFonts w:ascii="Times New Roman" w:eastAsia="Times New Roman" w:hAnsi="Times New Roman" w:cs="Times New Roman"/>
        </w:rPr>
        <w:pict w14:anchorId="77041696">
          <v:rect id="_x0000_i1492" style="width:0;height:1.5pt" o:hralign="right" o:hrstd="t" o:hr="t" fillcolor="#a0a0a0" stroked="f"/>
        </w:pict>
      </w:r>
    </w:p>
    <w:p w14:paraId="3707BCBA" w14:textId="77777777" w:rsidR="00FA56A1" w:rsidRPr="00795370" w:rsidRDefault="00FA56A1" w:rsidP="004F6271">
      <w:pPr>
        <w:pStyle w:val="Heading2"/>
        <w:jc w:val="both"/>
        <w:rPr>
          <w:rFonts w:ascii="Times New Roman" w:hAnsi="Times New Roman" w:cs="Times New Roman"/>
          <w:b/>
          <w:bCs/>
          <w:sz w:val="28"/>
          <w:szCs w:val="28"/>
        </w:rPr>
      </w:pPr>
      <w:bookmarkStart w:id="5" w:name="_Toc220352500"/>
      <w:r w:rsidRPr="00795370">
        <w:rPr>
          <w:rFonts w:ascii="Times New Roman" w:hAnsi="Times New Roman" w:cs="Times New Roman"/>
          <w:b/>
          <w:bCs/>
          <w:sz w:val="28"/>
          <w:szCs w:val="28"/>
        </w:rPr>
        <w:t>1.3 Variáveis disponíveis e hipóteses iniciais</w:t>
      </w:r>
      <w:bookmarkEnd w:id="5"/>
    </w:p>
    <w:p w14:paraId="3EDFE9D6" w14:textId="77777777"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O conjunto de preditores é o definido no enunciado: CarimboTripAdvisor, Patrocinado, Breakfast, WiFi_gratuito, Estacionamento_gratuito, Piscina, Restaurante, Servico_quartos, Praia, Bar_lounge, Tomar_medidas_seguranca, Visitar_website_hotel e logavaliacoes.</w:t>
      </w:r>
    </w:p>
    <w:p w14:paraId="2F1A8E69" w14:textId="5326CBD5"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Racional estatístico</w:t>
      </w:r>
      <w:r w:rsidR="00FA2E11">
        <w:rPr>
          <w:rFonts w:ascii="Times New Roman" w:eastAsia="Times New Roman" w:hAnsi="Times New Roman" w:cs="Times New Roman"/>
          <w:b/>
          <w:bCs/>
        </w:rPr>
        <w:t xml:space="preserve">: </w:t>
      </w:r>
      <w:r w:rsidRPr="00B71000">
        <w:rPr>
          <w:rFonts w:ascii="Times New Roman" w:eastAsia="Times New Roman" w:hAnsi="Times New Roman" w:cs="Times New Roman"/>
        </w:rPr>
        <w:t>A predominância de variáveis binárias (0/1) favorece duas leituras/modelos complementares:</w:t>
      </w:r>
    </w:p>
    <w:p w14:paraId="28D6198E" w14:textId="77777777" w:rsidR="00FA56A1" w:rsidRPr="00B71000" w:rsidRDefault="00FA56A1" w:rsidP="004F6271">
      <w:pPr>
        <w:numPr>
          <w:ilvl w:val="0"/>
          <w:numId w:val="2"/>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Modelos lineares/regularizados (baseline paramétrico):</w:t>
      </w:r>
      <w:r w:rsidRPr="00B71000">
        <w:rPr>
          <w:rFonts w:ascii="Times New Roman" w:eastAsia="Times New Roman" w:hAnsi="Times New Roman" w:cs="Times New Roman"/>
        </w:rPr>
        <w:t xml:space="preserve"> interpretam o coeficiente como variação média esperada no </w:t>
      </w:r>
      <w:r w:rsidRPr="00B71000">
        <w:rPr>
          <w:rFonts w:ascii="Times New Roman" w:eastAsia="Times New Roman" w:hAnsi="Times New Roman" w:cs="Times New Roman"/>
          <w:i/>
          <w:iCs/>
        </w:rPr>
        <w:t>score</w:t>
      </w:r>
      <w:r w:rsidRPr="00B71000">
        <w:rPr>
          <w:rFonts w:ascii="Times New Roman" w:eastAsia="Times New Roman" w:hAnsi="Times New Roman" w:cs="Times New Roman"/>
        </w:rPr>
        <w:t xml:space="preserve"> (condicional às restantes variáveis), úteis para explicação e comparação.</w:t>
      </w:r>
    </w:p>
    <w:p w14:paraId="5E0905F3" w14:textId="60B3BFED" w:rsidR="0014631E" w:rsidRPr="00B71000" w:rsidRDefault="00FA56A1" w:rsidP="004F6271">
      <w:pPr>
        <w:numPr>
          <w:ilvl w:val="0"/>
          <w:numId w:val="2"/>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Modelos não lineares (árvores/ensembles):</w:t>
      </w:r>
      <w:r w:rsidRPr="00B71000">
        <w:rPr>
          <w:rFonts w:ascii="Times New Roman" w:eastAsia="Times New Roman" w:hAnsi="Times New Roman" w:cs="Times New Roman"/>
        </w:rPr>
        <w:t xml:space="preserve"> capturam interações e não linearidades (por exemplo, o efeito do selo pode variar com logavaliacoes), podendo melhorar desempenho via </w:t>
      </w:r>
      <w:r w:rsidRPr="00BE268F">
        <w:rPr>
          <w:rFonts w:ascii="Times New Roman" w:eastAsia="Times New Roman" w:hAnsi="Times New Roman" w:cs="Times New Roman"/>
          <w:i/>
          <w:iCs/>
        </w:rPr>
        <w:t>trade-off</w:t>
      </w:r>
      <w:r w:rsidRPr="00B71000">
        <w:rPr>
          <w:rFonts w:ascii="Times New Roman" w:eastAsia="Times New Roman" w:hAnsi="Times New Roman" w:cs="Times New Roman"/>
        </w:rPr>
        <w:t xml:space="preserve"> viés–variância.</w:t>
      </w:r>
    </w:p>
    <w:p w14:paraId="17B51089" w14:textId="04F2810E" w:rsidR="0014631E"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Coerência e escala de logavaliacoes</w:t>
      </w:r>
      <w:r w:rsidR="00BA3E16">
        <w:rPr>
          <w:rFonts w:ascii="Times New Roman" w:eastAsia="Times New Roman" w:hAnsi="Times New Roman" w:cs="Times New Roman"/>
          <w:b/>
          <w:bCs/>
        </w:rPr>
        <w:t xml:space="preserve">: </w:t>
      </w:r>
      <w:r w:rsidRPr="00B71000">
        <w:rPr>
          <w:rFonts w:ascii="Times New Roman" w:eastAsia="Times New Roman" w:hAnsi="Times New Roman" w:cs="Times New Roman"/>
        </w:rPr>
        <w:t>A variável apresenta valores compatíveis com uma transformação logarítmica do nº de avaliações (inclui 0, quando o nº de reviews é 1, dado (\log(1)=0)).</w:t>
      </w:r>
      <w:r w:rsidR="00BA3E16">
        <w:rPr>
          <w:rFonts w:ascii="Times New Roman" w:eastAsia="Times New Roman" w:hAnsi="Times New Roman" w:cs="Times New Roman"/>
        </w:rPr>
        <w:pict w14:anchorId="3BC87115">
          <v:rect id="_x0000_i1493" style="width:7in;height:1pt;mso-position-horizontal:absolute;mso-position-horizontal-relative:text;mso-position-vertical:absolute;mso-position-vertical-relative:text" o:hralign="right" o:hrstd="t" o:hr="t" fillcolor="#a0a0a0" stroked="f"/>
        </w:pict>
      </w:r>
    </w:p>
    <w:p w14:paraId="41D8D2F5" w14:textId="3B3C0D87" w:rsidR="00FA56A1" w:rsidRPr="00795370" w:rsidRDefault="00FA56A1" w:rsidP="004F6271">
      <w:pPr>
        <w:pStyle w:val="Heading2"/>
        <w:jc w:val="both"/>
        <w:rPr>
          <w:rFonts w:ascii="Times New Roman" w:hAnsi="Times New Roman" w:cs="Times New Roman"/>
          <w:b/>
          <w:bCs/>
          <w:sz w:val="28"/>
          <w:szCs w:val="28"/>
        </w:rPr>
      </w:pPr>
      <w:bookmarkStart w:id="6" w:name="_Toc220352501"/>
      <w:r w:rsidRPr="00795370">
        <w:rPr>
          <w:rFonts w:ascii="Times New Roman" w:hAnsi="Times New Roman" w:cs="Times New Roman"/>
          <w:b/>
          <w:bCs/>
          <w:sz w:val="28"/>
          <w:szCs w:val="28"/>
        </w:rPr>
        <w:t>1.4 Métricas</w:t>
      </w:r>
      <w:bookmarkEnd w:id="6"/>
    </w:p>
    <w:p w14:paraId="3621E82E" w14:textId="77777777"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desempenho do modelo deve ser avaliado como </w:t>
      </w:r>
      <w:r w:rsidRPr="00B71000">
        <w:rPr>
          <w:rFonts w:ascii="Times New Roman" w:eastAsia="Times New Roman" w:hAnsi="Times New Roman" w:cs="Times New Roman"/>
          <w:b/>
          <w:bCs/>
        </w:rPr>
        <w:t>erro de generalização</w:t>
      </w:r>
      <w:r w:rsidRPr="00B71000">
        <w:rPr>
          <w:rFonts w:ascii="Times New Roman" w:eastAsia="Times New Roman" w:hAnsi="Times New Roman" w:cs="Times New Roman"/>
        </w:rPr>
        <w:t xml:space="preserve"> no conjunto de teste (</w:t>
      </w:r>
      <w:r w:rsidRPr="00B71000">
        <w:rPr>
          <w:rFonts w:ascii="Times New Roman" w:eastAsia="Times New Roman" w:hAnsi="Times New Roman" w:cs="Times New Roman"/>
          <w:i/>
          <w:iCs/>
        </w:rPr>
        <w:t>holdout</w:t>
      </w:r>
      <w:r w:rsidRPr="00B71000">
        <w:rPr>
          <w:rFonts w:ascii="Times New Roman" w:eastAsia="Times New Roman" w:hAnsi="Times New Roman" w:cs="Times New Roman"/>
        </w:rPr>
        <w:t>), após seleção/tuning por validação cruzada no treino.</w:t>
      </w:r>
    </w:p>
    <w:p w14:paraId="4DD50B1F" w14:textId="77777777" w:rsidR="00FA56A1" w:rsidRPr="00B71000" w:rsidRDefault="00FA56A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Métricas principais (regressão):</w:t>
      </w:r>
    </w:p>
    <w:p w14:paraId="01187903" w14:textId="77777777" w:rsidR="00FA56A1" w:rsidRPr="00B71000" w:rsidRDefault="00FA56A1" w:rsidP="004F6271">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RMSE</w:t>
      </w:r>
      <w:r w:rsidRPr="00B71000">
        <w:rPr>
          <w:rFonts w:ascii="Times New Roman" w:eastAsia="Times New Roman" w:hAnsi="Times New Roman" w:cs="Times New Roman"/>
        </w:rPr>
        <w:t>: penaliza mais erros grandes; adequado quando desvios elevados na escala 1–5 são particularmente indesejáveis.</w:t>
      </w:r>
    </w:p>
    <w:p w14:paraId="22E705EA" w14:textId="77777777" w:rsidR="00FA56A1" w:rsidRPr="00B71000" w:rsidRDefault="00FA56A1" w:rsidP="004F6271">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MAE</w:t>
      </w:r>
      <w:r w:rsidRPr="00B71000">
        <w:rPr>
          <w:rFonts w:ascii="Times New Roman" w:eastAsia="Times New Roman" w:hAnsi="Times New Roman" w:cs="Times New Roman"/>
        </w:rPr>
        <w:t>: interpretação direta em “pontos de score” (erro absoluto médio).</w:t>
      </w:r>
    </w:p>
    <w:p w14:paraId="33D9A895" w14:textId="77777777" w:rsidR="000A75E0" w:rsidRPr="00B71000" w:rsidRDefault="000A75E0" w:rsidP="004F6271">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R²</w:t>
      </w:r>
      <w:r w:rsidRPr="00B71000">
        <w:rPr>
          <w:rFonts w:ascii="Times New Roman" w:eastAsia="Times New Roman" w:hAnsi="Times New Roman" w:cs="Times New Roman"/>
        </w:rPr>
        <w:t>: proporção de variância explicada (medida global de ajuste).</w:t>
      </w:r>
    </w:p>
    <w:p w14:paraId="4025287B" w14:textId="3FA381A2" w:rsidR="000A75E0" w:rsidRPr="00B71000" w:rsidRDefault="000A75E0" w:rsidP="004F6271">
      <w:pPr>
        <w:numPr>
          <w:ilvl w:val="0"/>
          <w:numId w:val="3"/>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PCT_0,5</w:t>
      </w:r>
      <w:r w:rsidRPr="00B71000">
        <w:rPr>
          <w:rFonts w:ascii="Times New Roman" w:eastAsia="Times New Roman" w:hAnsi="Times New Roman" w:cs="Times New Roman"/>
        </w:rPr>
        <w:t>: percentagem de previsões com (|erro|\le 0,5), que é uma tolerância natural dada a discretização do alvo.</w:t>
      </w:r>
    </w:p>
    <w:p w14:paraId="3C569D12" w14:textId="0E1C04EE" w:rsidR="006D0F53" w:rsidRPr="00B71000" w:rsidRDefault="000A75E0"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 xml:space="preserve">O modelo final é </w:t>
      </w:r>
      <w:r w:rsidR="00FA2E11">
        <w:rPr>
          <w:rFonts w:ascii="Times New Roman" w:eastAsia="Times New Roman" w:hAnsi="Times New Roman" w:cs="Times New Roman"/>
        </w:rPr>
        <w:t xml:space="preserve">será </w:t>
      </w:r>
      <w:r w:rsidRPr="00B71000">
        <w:rPr>
          <w:rFonts w:ascii="Times New Roman" w:eastAsia="Times New Roman" w:hAnsi="Times New Roman" w:cs="Times New Roman"/>
        </w:rPr>
        <w:t xml:space="preserve">o que apresenta </w:t>
      </w:r>
      <w:r w:rsidRPr="00B71000">
        <w:rPr>
          <w:rFonts w:ascii="Times New Roman" w:eastAsia="Times New Roman" w:hAnsi="Times New Roman" w:cs="Times New Roman"/>
          <w:b/>
          <w:bCs/>
        </w:rPr>
        <w:t>menor RMSE médio em validação cruzada</w:t>
      </w:r>
      <w:r w:rsidRPr="00B71000">
        <w:rPr>
          <w:rFonts w:ascii="Times New Roman" w:eastAsia="Times New Roman" w:hAnsi="Times New Roman" w:cs="Times New Roman"/>
        </w:rPr>
        <w:t xml:space="preserve"> no treino, usando as restantes métricas como apoio interpretativo (Ver </w:t>
      </w:r>
      <w:r w:rsidRPr="00B71000">
        <w:rPr>
          <w:rFonts w:ascii="Times New Roman" w:eastAsia="Times New Roman" w:hAnsi="Times New Roman" w:cs="Times New Roman"/>
          <w:b/>
          <w:bCs/>
        </w:rPr>
        <w:t>Anexo C5-1</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62EF3855">
          <v:rect id="_x0000_i1494" style="width:0;height:1.5pt" o:hralign="right" o:hrstd="t" o:hr="t" fillcolor="#a0a0a0" stroked="f"/>
        </w:pict>
      </w:r>
    </w:p>
    <w:p w14:paraId="4F76BE6C" w14:textId="0E5DB788" w:rsidR="00BA7716" w:rsidRPr="00795370" w:rsidRDefault="00BA7716" w:rsidP="004F6271">
      <w:pPr>
        <w:pStyle w:val="Heading1"/>
        <w:jc w:val="both"/>
        <w:rPr>
          <w:rFonts w:ascii="Times New Roman" w:hAnsi="Times New Roman" w:cs="Times New Roman"/>
          <w:b/>
          <w:bCs/>
          <w:sz w:val="24"/>
          <w:szCs w:val="24"/>
        </w:rPr>
      </w:pPr>
      <w:bookmarkStart w:id="7" w:name="_Toc220352502"/>
      <w:r w:rsidRPr="00795370">
        <w:rPr>
          <w:rFonts w:ascii="Times New Roman" w:hAnsi="Times New Roman" w:cs="Times New Roman"/>
          <w:b/>
          <w:bCs/>
        </w:rPr>
        <w:t>2. Processo de ETL e Preparação de Dados</w:t>
      </w:r>
      <w:bookmarkEnd w:id="7"/>
    </w:p>
    <w:p w14:paraId="19740D34" w14:textId="77777777" w:rsidR="00BA7716" w:rsidRPr="00795370" w:rsidRDefault="00BA7716" w:rsidP="004F6271">
      <w:pPr>
        <w:pStyle w:val="Heading2"/>
        <w:jc w:val="both"/>
        <w:rPr>
          <w:rFonts w:ascii="Times New Roman" w:hAnsi="Times New Roman" w:cs="Times New Roman"/>
          <w:b/>
          <w:bCs/>
          <w:sz w:val="28"/>
          <w:szCs w:val="28"/>
        </w:rPr>
      </w:pPr>
      <w:bookmarkStart w:id="8" w:name="_Toc220352503"/>
      <w:r w:rsidRPr="00795370">
        <w:rPr>
          <w:rFonts w:ascii="Times New Roman" w:hAnsi="Times New Roman" w:cs="Times New Roman"/>
          <w:b/>
          <w:bCs/>
          <w:sz w:val="28"/>
          <w:szCs w:val="28"/>
        </w:rPr>
        <w:t>2.1 Leitura do dataset e organização do pipeline</w:t>
      </w:r>
      <w:bookmarkEnd w:id="8"/>
    </w:p>
    <w:p w14:paraId="72E81EA5" w14:textId="692A6E5B" w:rsidR="006D0F53" w:rsidRPr="00FA2E11"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dataset </w:t>
      </w:r>
      <w:r w:rsidRPr="00B71000">
        <w:rPr>
          <w:rFonts w:ascii="Times New Roman" w:eastAsia="Times New Roman" w:hAnsi="Times New Roman" w:cs="Times New Roman"/>
          <w:b/>
          <w:bCs/>
        </w:rPr>
        <w:t>Dubai_data.csv</w:t>
      </w:r>
      <w:r w:rsidRPr="00B71000">
        <w:rPr>
          <w:rFonts w:ascii="Times New Roman" w:eastAsia="Times New Roman" w:hAnsi="Times New Roman" w:cs="Times New Roman"/>
        </w:rPr>
        <w:t xml:space="preserve"> é carregado de forma robusta,</w:t>
      </w:r>
      <w:r w:rsidR="003F1BEA" w:rsidRPr="00B71000">
        <w:rPr>
          <w:rFonts w:ascii="Times New Roman" w:eastAsia="Times New Roman" w:hAnsi="Times New Roman" w:cs="Times New Roman"/>
        </w:rPr>
        <w:t xml:space="preserve"> o</w:t>
      </w:r>
      <w:r w:rsidRPr="00B71000">
        <w:rPr>
          <w:rFonts w:ascii="Times New Roman" w:eastAsia="Times New Roman" w:hAnsi="Times New Roman" w:cs="Times New Roman"/>
        </w:rPr>
        <w:t xml:space="preserve">s dados são armazenados como </w:t>
      </w:r>
      <w:r w:rsidRPr="00B71000">
        <w:rPr>
          <w:rFonts w:ascii="Times New Roman" w:eastAsia="Times New Roman" w:hAnsi="Times New Roman" w:cs="Times New Roman"/>
          <w:b/>
          <w:bCs/>
        </w:rPr>
        <w:t>df_raw</w:t>
      </w:r>
      <w:r w:rsidRPr="00B71000">
        <w:rPr>
          <w:rFonts w:ascii="Times New Roman" w:eastAsia="Times New Roman" w:hAnsi="Times New Roman" w:cs="Times New Roman"/>
        </w:rPr>
        <w:t>.</w:t>
      </w:r>
      <w:r w:rsidR="00FA2E11">
        <w:rPr>
          <w:rFonts w:ascii="Times New Roman" w:eastAsia="Times New Roman" w:hAnsi="Times New Roman" w:cs="Times New Roman"/>
        </w:rPr>
        <w:t xml:space="preserve"> </w:t>
      </w:r>
      <w:r w:rsidRPr="00B71000">
        <w:rPr>
          <w:rFonts w:ascii="Times New Roman" w:eastAsia="Times New Roman" w:hAnsi="Times New Roman" w:cs="Times New Roman"/>
        </w:rPr>
        <w:t xml:space="preserve">A execução do trabalho é </w:t>
      </w:r>
      <w:r w:rsidRPr="00B71000">
        <w:rPr>
          <w:rFonts w:ascii="Times New Roman" w:eastAsia="Times New Roman" w:hAnsi="Times New Roman" w:cs="Times New Roman"/>
          <w:b/>
          <w:bCs/>
        </w:rPr>
        <w:t>orquestrada por um pipeline reprodutível</w:t>
      </w:r>
      <w:r w:rsidRPr="00B71000">
        <w:rPr>
          <w:rFonts w:ascii="Times New Roman" w:eastAsia="Times New Roman" w:hAnsi="Times New Roman" w:cs="Times New Roman"/>
        </w:rPr>
        <w:t xml:space="preserve">, estruturado por capítulos (CRISP-DM), onde cada etapa escreve </w:t>
      </w:r>
      <w:r w:rsidRPr="00B71000">
        <w:rPr>
          <w:rFonts w:ascii="Times New Roman" w:eastAsia="Times New Roman" w:hAnsi="Times New Roman" w:cs="Times New Roman"/>
          <w:b/>
          <w:bCs/>
        </w:rPr>
        <w:t>artefactos objetivos</w:t>
      </w:r>
      <w:r w:rsidRPr="00B71000">
        <w:rPr>
          <w:rFonts w:ascii="Times New Roman" w:eastAsia="Times New Roman" w:hAnsi="Times New Roman" w:cs="Times New Roman"/>
        </w:rPr>
        <w:t xml:space="preserve"> </w:t>
      </w:r>
      <w:r w:rsidR="00D4013C" w:rsidRPr="00B71000">
        <w:rPr>
          <w:rFonts w:ascii="Times New Roman" w:eastAsia="Times New Roman" w:hAnsi="Times New Roman" w:cs="Times New Roman"/>
        </w:rPr>
        <w:t>n</w:t>
      </w:r>
      <w:r w:rsidRPr="00B71000">
        <w:rPr>
          <w:rFonts w:ascii="Times New Roman" w:eastAsia="Times New Roman" w:hAnsi="Times New Roman" w:cs="Times New Roman"/>
        </w:rPr>
        <w:t>uma pasta dedicada.</w:t>
      </w:r>
      <w:r w:rsidR="00000000">
        <w:rPr>
          <w:rFonts w:ascii="Times New Roman" w:eastAsia="Times New Roman" w:hAnsi="Times New Roman" w:cs="Times New Roman"/>
          <w:b/>
          <w:bCs/>
        </w:rPr>
        <w:pict w14:anchorId="69F42167">
          <v:rect id="_x0000_i1495" style="width:0;height:1.5pt" o:hralign="right" o:hrstd="t" o:hr="t" fillcolor="#a0a0a0" stroked="f"/>
        </w:pict>
      </w:r>
    </w:p>
    <w:p w14:paraId="357BE0C8" w14:textId="45D30E0C" w:rsidR="00BA7716" w:rsidRPr="00795370" w:rsidRDefault="000E7FCB" w:rsidP="004F6271">
      <w:pPr>
        <w:pStyle w:val="Heading2"/>
        <w:jc w:val="both"/>
        <w:rPr>
          <w:rFonts w:ascii="Times New Roman" w:hAnsi="Times New Roman" w:cs="Times New Roman"/>
          <w:b/>
          <w:bCs/>
          <w:sz w:val="28"/>
          <w:szCs w:val="28"/>
        </w:rPr>
      </w:pPr>
      <w:bookmarkStart w:id="9" w:name="_Toc220352504"/>
      <w:r w:rsidRPr="00795370">
        <w:rPr>
          <w:rFonts w:ascii="Times New Roman" w:hAnsi="Times New Roman" w:cs="Times New Roman"/>
          <w:b/>
          <w:bCs/>
          <w:sz w:val="28"/>
          <w:szCs w:val="28"/>
        </w:rPr>
        <w:t xml:space="preserve">2.2 </w:t>
      </w:r>
      <w:r w:rsidR="00BA7716" w:rsidRPr="00795370">
        <w:rPr>
          <w:rFonts w:ascii="Times New Roman" w:hAnsi="Times New Roman" w:cs="Times New Roman"/>
          <w:b/>
          <w:bCs/>
          <w:sz w:val="28"/>
          <w:szCs w:val="28"/>
        </w:rPr>
        <w:t>Limpeza base e controlo de qualidade</w:t>
      </w:r>
      <w:bookmarkEnd w:id="9"/>
    </w:p>
    <w:p w14:paraId="35811799" w14:textId="6C6DFE87" w:rsidR="00E272AB"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Antes de qualquer modelação, é aplicada uma limpeza mínima com </w:t>
      </w:r>
      <w:r w:rsidRPr="00B71000">
        <w:rPr>
          <w:rFonts w:ascii="Times New Roman" w:eastAsia="Times New Roman" w:hAnsi="Times New Roman" w:cs="Times New Roman"/>
          <w:b/>
          <w:bCs/>
        </w:rPr>
        <w:t>registo explícito de métricas QC</w:t>
      </w:r>
      <w:r w:rsidRPr="00B71000">
        <w:rPr>
          <w:rFonts w:ascii="Times New Roman" w:eastAsia="Times New Roman" w:hAnsi="Times New Roman" w:cs="Times New Roman"/>
        </w:rPr>
        <w:t xml:space="preserve"> (</w:t>
      </w:r>
      <w:r w:rsidRPr="0034211D">
        <w:rPr>
          <w:rFonts w:ascii="Times New Roman" w:eastAsia="Times New Roman" w:hAnsi="Times New Roman" w:cs="Times New Roman"/>
          <w:i/>
          <w:iCs/>
        </w:rPr>
        <w:t>Quality Control</w:t>
      </w:r>
      <w:r w:rsidRPr="00B71000">
        <w:rPr>
          <w:rFonts w:ascii="Times New Roman" w:eastAsia="Times New Roman" w:hAnsi="Times New Roman" w:cs="Times New Roman"/>
        </w:rPr>
        <w:t>). Esta etapa é estatisticamente necessária porque a presença de</w:t>
      </w:r>
      <w:r w:rsidR="003F1BEA"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targets em falta</w:t>
      </w:r>
      <w:r w:rsidRPr="00B71000">
        <w:rPr>
          <w:rFonts w:ascii="Times New Roman" w:eastAsia="Times New Roman" w:hAnsi="Times New Roman" w:cs="Times New Roman"/>
        </w:rPr>
        <w:t xml:space="preserve"> inviabiliza </w:t>
      </w:r>
      <w:r w:rsidR="003F1BEA" w:rsidRPr="00B71000">
        <w:rPr>
          <w:rFonts w:ascii="Times New Roman" w:eastAsia="Times New Roman" w:hAnsi="Times New Roman" w:cs="Times New Roman"/>
        </w:rPr>
        <w:t xml:space="preserve">a </w:t>
      </w:r>
      <w:r w:rsidRPr="00B71000">
        <w:rPr>
          <w:rFonts w:ascii="Times New Roman" w:eastAsia="Times New Roman" w:hAnsi="Times New Roman" w:cs="Times New Roman"/>
        </w:rPr>
        <w:t>aprendizagem supervisionada,</w:t>
      </w:r>
      <w:r w:rsidR="003F1BEA"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duplicados exatos</w:t>
      </w:r>
      <w:r w:rsidRPr="00B71000">
        <w:rPr>
          <w:rFonts w:ascii="Times New Roman" w:eastAsia="Times New Roman" w:hAnsi="Times New Roman" w:cs="Times New Roman"/>
        </w:rPr>
        <w:t xml:space="preserve"> aumenta artificialmente o “peso” de algumas observações</w:t>
      </w:r>
      <w:r w:rsidR="003F1BEA" w:rsidRPr="00B71000">
        <w:rPr>
          <w:rFonts w:ascii="Times New Roman" w:eastAsia="Times New Roman" w:hAnsi="Times New Roman" w:cs="Times New Roman"/>
        </w:rPr>
        <w:t xml:space="preserve"> e </w:t>
      </w:r>
      <w:r w:rsidRPr="00B71000">
        <w:rPr>
          <w:rFonts w:ascii="Times New Roman" w:eastAsia="Times New Roman" w:hAnsi="Times New Roman" w:cs="Times New Roman"/>
        </w:rPr>
        <w:t>valores fora do intervalo do target violariam as regras do problema</w:t>
      </w:r>
      <w:r w:rsidR="003F1BEA" w:rsidRPr="00B71000">
        <w:rPr>
          <w:rFonts w:ascii="Times New Roman" w:eastAsia="Times New Roman" w:hAnsi="Times New Roman" w:cs="Times New Roman"/>
        </w:rPr>
        <w:t>.</w:t>
      </w:r>
    </w:p>
    <w:tbl>
      <w:tblPr>
        <w:tblStyle w:val="GridTable4-Accent1"/>
        <w:tblW w:w="0" w:type="auto"/>
        <w:tblLook w:val="0420" w:firstRow="1" w:lastRow="0" w:firstColumn="0" w:lastColumn="0" w:noHBand="0" w:noVBand="1"/>
      </w:tblPr>
      <w:tblGrid>
        <w:gridCol w:w="904"/>
        <w:gridCol w:w="1891"/>
        <w:gridCol w:w="1849"/>
        <w:gridCol w:w="2510"/>
        <w:gridCol w:w="2113"/>
      </w:tblGrid>
      <w:tr w:rsidR="00E272AB" w:rsidRPr="00E93DF2" w14:paraId="2708F2EF" w14:textId="77777777" w:rsidTr="00FA2E11">
        <w:trPr>
          <w:cnfStyle w:val="100000000000" w:firstRow="1" w:lastRow="0" w:firstColumn="0" w:lastColumn="0" w:oddVBand="0" w:evenVBand="0" w:oddHBand="0" w:evenHBand="0" w:firstRowFirstColumn="0" w:firstRowLastColumn="0" w:lastRowFirstColumn="0" w:lastRowLastColumn="0"/>
          <w:trHeight w:val="244"/>
        </w:trPr>
        <w:tc>
          <w:tcPr>
            <w:tcW w:w="904" w:type="dxa"/>
          </w:tcPr>
          <w:p w14:paraId="66038BC5" w14:textId="1D5C80D0"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n_raw</w:t>
            </w:r>
          </w:p>
        </w:tc>
        <w:tc>
          <w:tcPr>
            <w:tcW w:w="1891" w:type="dxa"/>
          </w:tcPr>
          <w:p w14:paraId="3115E6CC" w14:textId="00C668B5"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duplicados exatos</w:t>
            </w:r>
          </w:p>
        </w:tc>
        <w:tc>
          <w:tcPr>
            <w:tcW w:w="1849" w:type="dxa"/>
          </w:tcPr>
          <w:p w14:paraId="3043FEF8" w14:textId="56ABA39F"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missing no target</w:t>
            </w:r>
          </w:p>
        </w:tc>
        <w:tc>
          <w:tcPr>
            <w:tcW w:w="2510" w:type="dxa"/>
          </w:tcPr>
          <w:p w14:paraId="3B994849" w14:textId="11B0E9A0"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observações fora de [1,5]</w:t>
            </w:r>
          </w:p>
        </w:tc>
        <w:tc>
          <w:tcPr>
            <w:tcW w:w="2113" w:type="dxa"/>
          </w:tcPr>
          <w:p w14:paraId="0276EA58" w14:textId="4AFF5C6A"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n após deduplicação</w:t>
            </w:r>
          </w:p>
        </w:tc>
      </w:tr>
      <w:tr w:rsidR="00E272AB" w:rsidRPr="00E93DF2" w14:paraId="5AD5F402" w14:textId="77777777" w:rsidTr="00FA2E11">
        <w:trPr>
          <w:cnfStyle w:val="000000100000" w:firstRow="0" w:lastRow="0" w:firstColumn="0" w:lastColumn="0" w:oddVBand="0" w:evenVBand="0" w:oddHBand="1" w:evenHBand="0" w:firstRowFirstColumn="0" w:firstRowLastColumn="0" w:lastRowFirstColumn="0" w:lastRowLastColumn="0"/>
          <w:trHeight w:val="244"/>
        </w:trPr>
        <w:tc>
          <w:tcPr>
            <w:tcW w:w="904" w:type="dxa"/>
          </w:tcPr>
          <w:p w14:paraId="048D9F24" w14:textId="5CFEE2D7"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546</w:t>
            </w:r>
          </w:p>
        </w:tc>
        <w:tc>
          <w:tcPr>
            <w:tcW w:w="1891" w:type="dxa"/>
          </w:tcPr>
          <w:p w14:paraId="481ECCCB" w14:textId="39514472"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17</w:t>
            </w:r>
          </w:p>
        </w:tc>
        <w:tc>
          <w:tcPr>
            <w:tcW w:w="1849" w:type="dxa"/>
          </w:tcPr>
          <w:p w14:paraId="60A361BC" w14:textId="7DBBAA4B"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0</w:t>
            </w:r>
          </w:p>
        </w:tc>
        <w:tc>
          <w:tcPr>
            <w:tcW w:w="2510" w:type="dxa"/>
          </w:tcPr>
          <w:p w14:paraId="76E948E7" w14:textId="2380FA21"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0</w:t>
            </w:r>
          </w:p>
        </w:tc>
        <w:tc>
          <w:tcPr>
            <w:tcW w:w="2113" w:type="dxa"/>
          </w:tcPr>
          <w:p w14:paraId="6E9EBD6D" w14:textId="260899A2" w:rsidR="00E272AB" w:rsidRPr="00E93DF2" w:rsidRDefault="00E272AB" w:rsidP="004F6271">
            <w:pPr>
              <w:jc w:val="both"/>
              <w:rPr>
                <w:rFonts w:ascii="Times New Roman" w:hAnsi="Times New Roman" w:cs="Times New Roman"/>
                <w:sz w:val="20"/>
                <w:szCs w:val="20"/>
              </w:rPr>
            </w:pPr>
            <w:r w:rsidRPr="00E93DF2">
              <w:rPr>
                <w:rFonts w:ascii="Times New Roman" w:hAnsi="Times New Roman" w:cs="Times New Roman"/>
                <w:sz w:val="20"/>
                <w:szCs w:val="20"/>
              </w:rPr>
              <w:t>529</w:t>
            </w:r>
          </w:p>
        </w:tc>
      </w:tr>
    </w:tbl>
    <w:p w14:paraId="4A750E53" w14:textId="77777777" w:rsidR="00E272AB" w:rsidRPr="00B71000" w:rsidRDefault="00E272AB" w:rsidP="004F6271">
      <w:pPr>
        <w:jc w:val="both"/>
        <w:rPr>
          <w:rFonts w:ascii="Times New Roman" w:hAnsi="Times New Roman" w:cs="Times New Roman"/>
        </w:rPr>
      </w:pPr>
    </w:p>
    <w:p w14:paraId="0919BD97" w14:textId="238D0369" w:rsidR="006D0F53"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Isto significa que o dataset do ponto de vista do</w:t>
      </w:r>
      <w:r w:rsidR="00D542FD" w:rsidRPr="00B71000">
        <w:rPr>
          <w:rFonts w:ascii="Times New Roman" w:eastAsia="Times New Roman" w:hAnsi="Times New Roman" w:cs="Times New Roman"/>
        </w:rPr>
        <w:t xml:space="preserve"> </w:t>
      </w:r>
      <w:r w:rsidR="00D542FD" w:rsidRPr="00B71000">
        <w:rPr>
          <w:rFonts w:ascii="Times New Roman" w:eastAsia="Times New Roman" w:hAnsi="Times New Roman" w:cs="Times New Roman"/>
          <w:i/>
          <w:iCs/>
        </w:rPr>
        <w:t xml:space="preserve">target </w:t>
      </w:r>
      <w:r w:rsidR="00D542FD" w:rsidRPr="00B71000">
        <w:rPr>
          <w:rFonts w:ascii="Times New Roman" w:eastAsia="Times New Roman" w:hAnsi="Times New Roman" w:cs="Times New Roman"/>
        </w:rPr>
        <w:t xml:space="preserve">não apresenta </w:t>
      </w:r>
      <w:r w:rsidR="009C6583" w:rsidRPr="00B71000">
        <w:rPr>
          <w:rFonts w:ascii="Times New Roman" w:eastAsia="Times New Roman" w:hAnsi="Times New Roman" w:cs="Times New Roman"/>
          <w:i/>
          <w:iCs/>
        </w:rPr>
        <w:t>missings,</w:t>
      </w:r>
      <w:r w:rsidRPr="00B71000">
        <w:rPr>
          <w:rFonts w:ascii="Times New Roman" w:eastAsia="Times New Roman" w:hAnsi="Times New Roman" w:cs="Times New Roman"/>
        </w:rPr>
        <w:t xml:space="preserve"> mas tem </w:t>
      </w:r>
      <w:r w:rsidRPr="00B71000">
        <w:rPr>
          <w:rFonts w:ascii="Times New Roman" w:eastAsia="Times New Roman" w:hAnsi="Times New Roman" w:cs="Times New Roman"/>
          <w:b/>
          <w:bCs/>
        </w:rPr>
        <w:t>duplicação estrutural</w:t>
      </w:r>
      <w:r w:rsidRPr="00B71000">
        <w:rPr>
          <w:rFonts w:ascii="Times New Roman" w:eastAsia="Times New Roman" w:hAnsi="Times New Roman" w:cs="Times New Roman"/>
        </w:rPr>
        <w:t xml:space="preserve"> suficiente para justificar deduplicação (≈3,1% das linhas).</w:t>
      </w:r>
      <w:r w:rsidR="00000000">
        <w:rPr>
          <w:rFonts w:ascii="Times New Roman" w:eastAsia="Times New Roman" w:hAnsi="Times New Roman" w:cs="Times New Roman"/>
        </w:rPr>
        <w:pict w14:anchorId="089CAFD2">
          <v:rect id="_x0000_i1496" style="width:0;height:1.5pt" o:hralign="right" o:hrstd="t" o:hr="t" fillcolor="#a0a0a0" stroked="f"/>
        </w:pict>
      </w:r>
    </w:p>
    <w:p w14:paraId="03CD3E73" w14:textId="516EBFFA" w:rsidR="00BA7716" w:rsidRPr="00795370" w:rsidRDefault="00BA7716" w:rsidP="004F6271">
      <w:pPr>
        <w:pStyle w:val="Heading2"/>
        <w:jc w:val="both"/>
        <w:rPr>
          <w:rFonts w:ascii="Times New Roman" w:hAnsi="Times New Roman" w:cs="Times New Roman"/>
          <w:b/>
          <w:bCs/>
          <w:sz w:val="28"/>
          <w:szCs w:val="28"/>
        </w:rPr>
      </w:pPr>
      <w:bookmarkStart w:id="10" w:name="_Toc220352505"/>
      <w:r w:rsidRPr="00795370">
        <w:rPr>
          <w:rFonts w:ascii="Times New Roman" w:hAnsi="Times New Roman" w:cs="Times New Roman"/>
          <w:b/>
          <w:bCs/>
          <w:sz w:val="28"/>
          <w:szCs w:val="28"/>
        </w:rPr>
        <w:lastRenderedPageBreak/>
        <w:t>2.</w:t>
      </w:r>
      <w:r w:rsidR="0014631E"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Binarização padronizada das variáveis explicativas</w:t>
      </w:r>
      <w:bookmarkEnd w:id="10"/>
    </w:p>
    <w:p w14:paraId="6935F312" w14:textId="3F5B104C" w:rsidR="0035343C"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As variáveis explicativas (exceto </w:t>
      </w:r>
      <w:r w:rsidRPr="00B71000">
        <w:rPr>
          <w:rFonts w:ascii="Times New Roman" w:eastAsia="Times New Roman" w:hAnsi="Times New Roman" w:cs="Times New Roman"/>
          <w:b/>
          <w:bCs/>
        </w:rPr>
        <w:t>logavaliacoes</w:t>
      </w:r>
      <w:r w:rsidRPr="00B71000">
        <w:rPr>
          <w:rFonts w:ascii="Times New Roman" w:eastAsia="Times New Roman" w:hAnsi="Times New Roman" w:cs="Times New Roman"/>
        </w:rPr>
        <w:t xml:space="preserve">) são convertidas para codificação </w:t>
      </w:r>
      <w:r w:rsidRPr="00B71000">
        <w:rPr>
          <w:rFonts w:ascii="Times New Roman" w:eastAsia="Times New Roman" w:hAnsi="Times New Roman" w:cs="Times New Roman"/>
          <w:b/>
          <w:bCs/>
        </w:rPr>
        <w:t>0/1</w:t>
      </w:r>
      <w:r w:rsidR="00F37ACD" w:rsidRPr="00B71000">
        <w:rPr>
          <w:rFonts w:ascii="Times New Roman" w:eastAsia="Times New Roman" w:hAnsi="Times New Roman" w:cs="Times New Roman"/>
        </w:rPr>
        <w:t>.</w:t>
      </w:r>
      <w:r w:rsidRPr="00B71000">
        <w:rPr>
          <w:rFonts w:ascii="Times New Roman" w:eastAsia="Times New Roman" w:hAnsi="Times New Roman" w:cs="Times New Roman"/>
        </w:rPr>
        <w:t xml:space="preserve"> Esta padronização é importante porque vários modelos assumem entradas numéricas</w:t>
      </w:r>
      <w:r w:rsidR="00D4013C" w:rsidRPr="00B71000">
        <w:rPr>
          <w:rFonts w:ascii="Times New Roman" w:eastAsia="Times New Roman" w:hAnsi="Times New Roman" w:cs="Times New Roman"/>
        </w:rPr>
        <w:t xml:space="preserve">, tornando </w:t>
      </w:r>
      <w:r w:rsidRPr="00B71000">
        <w:rPr>
          <w:rFonts w:ascii="Times New Roman" w:eastAsia="Times New Roman" w:hAnsi="Times New Roman" w:cs="Times New Roman"/>
        </w:rPr>
        <w:t>a interpretação posterior</w:t>
      </w:r>
      <w:r w:rsidR="00D4013C"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mais direta quando a semântica é uniforme: </w:t>
      </w:r>
      <w:r w:rsidRPr="00B71000">
        <w:rPr>
          <w:rFonts w:ascii="Times New Roman" w:eastAsia="Times New Roman" w:hAnsi="Times New Roman" w:cs="Times New Roman"/>
          <w:b/>
          <w:bCs/>
        </w:rPr>
        <w:t>1 = atributo presente / 0 = ausente</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0A6D8FF1">
          <v:rect id="_x0000_i1497" style="width:0;height:1.5pt" o:hralign="right" o:hrstd="t" o:hr="t" fillcolor="#a0a0a0" stroked="f"/>
        </w:pict>
      </w:r>
    </w:p>
    <w:p w14:paraId="3A10FE7B" w14:textId="2ADF0E10" w:rsidR="00BA7716" w:rsidRPr="00795370" w:rsidRDefault="00BA7716" w:rsidP="004F6271">
      <w:pPr>
        <w:pStyle w:val="Heading2"/>
        <w:jc w:val="both"/>
        <w:rPr>
          <w:rFonts w:ascii="Times New Roman" w:hAnsi="Times New Roman" w:cs="Times New Roman"/>
          <w:b/>
          <w:bCs/>
          <w:sz w:val="28"/>
          <w:szCs w:val="28"/>
        </w:rPr>
      </w:pPr>
      <w:bookmarkStart w:id="11" w:name="_Toc220352506"/>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Divisão estratificada em treino/validação/teste</w:t>
      </w:r>
      <w:bookmarkEnd w:id="11"/>
    </w:p>
    <w:p w14:paraId="2BB111A4" w14:textId="11961090" w:rsidR="006D0F53"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dataset limpo (n=529) é dividido de forma </w:t>
      </w:r>
      <w:r w:rsidRPr="00B71000">
        <w:rPr>
          <w:rFonts w:ascii="Times New Roman" w:eastAsia="Times New Roman" w:hAnsi="Times New Roman" w:cs="Times New Roman"/>
          <w:b/>
          <w:bCs/>
        </w:rPr>
        <w:t>estratificada pelo target</w:t>
      </w:r>
      <w:r w:rsidRPr="00B71000">
        <w:rPr>
          <w:rFonts w:ascii="Times New Roman" w:eastAsia="Times New Roman" w:hAnsi="Times New Roman" w:cs="Times New Roman"/>
        </w:rPr>
        <w:t xml:space="preserve"> em três subconjuntos</w:t>
      </w:r>
      <w:r w:rsidR="00341D8A" w:rsidRPr="00B71000">
        <w:rPr>
          <w:rFonts w:ascii="Times New Roman" w:eastAsia="Times New Roman" w:hAnsi="Times New Roman" w:cs="Times New Roman"/>
        </w:rPr>
        <w:t xml:space="preserve"> com seed = 20260119</w:t>
      </w:r>
      <w:r w:rsidR="00242FB7" w:rsidRPr="00B71000">
        <w:rPr>
          <w:rFonts w:ascii="Times New Roman" w:eastAsia="Times New Roman" w:hAnsi="Times New Roman" w:cs="Times New Roman"/>
        </w:rPr>
        <w:t xml:space="preserve"> com o objetivo de poder replicar os resultados e a consistência do processo aleatório</w:t>
      </w:r>
      <w:r w:rsidR="0054130A" w:rsidRPr="00B71000">
        <w:rPr>
          <w:rFonts w:ascii="Times New Roman" w:eastAsia="Times New Roman" w:hAnsi="Times New Roman" w:cs="Times New Roman"/>
        </w:rPr>
        <w:t>.</w:t>
      </w:r>
      <w:r w:rsidR="00000000">
        <w:rPr>
          <w:rFonts w:ascii="Times New Roman" w:eastAsia="Times New Roman" w:hAnsi="Times New Roman" w:cs="Times New Roman"/>
        </w:rPr>
        <w:pict w14:anchorId="47379855">
          <v:rect id="_x0000_i1498" style="width:0;height:1.5pt" o:hralign="right" o:hrstd="t" o:hr="t" fillcolor="#a0a0a0" stroked="f"/>
        </w:pict>
      </w:r>
    </w:p>
    <w:p w14:paraId="1BF5F3ED" w14:textId="694BE53B" w:rsidR="00BA7716" w:rsidRPr="00795370" w:rsidRDefault="00BA7716" w:rsidP="004F6271">
      <w:pPr>
        <w:pStyle w:val="Heading2"/>
        <w:jc w:val="both"/>
        <w:rPr>
          <w:rFonts w:ascii="Times New Roman" w:hAnsi="Times New Roman" w:cs="Times New Roman"/>
          <w:b/>
          <w:bCs/>
          <w:sz w:val="28"/>
          <w:szCs w:val="28"/>
        </w:rPr>
      </w:pPr>
      <w:bookmarkStart w:id="12" w:name="_Toc220352507"/>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Pré-processamento com princípio anti-</w:t>
      </w:r>
      <w:r w:rsidR="0034211D" w:rsidRPr="0034211D">
        <w:rPr>
          <w:rFonts w:ascii="Times New Roman" w:hAnsi="Times New Roman" w:cs="Times New Roman"/>
          <w:b/>
          <w:bCs/>
          <w:i/>
          <w:iCs/>
          <w:sz w:val="28"/>
          <w:szCs w:val="28"/>
        </w:rPr>
        <w:t>leakage</w:t>
      </w:r>
      <w:bookmarkEnd w:id="12"/>
    </w:p>
    <w:p w14:paraId="59608CCB" w14:textId="7D6FA6B3" w:rsidR="00A64D71"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Tudo o que envolve </w:t>
      </w:r>
      <w:r w:rsidRPr="00B71000">
        <w:rPr>
          <w:rFonts w:ascii="Times New Roman" w:eastAsia="Times New Roman" w:hAnsi="Times New Roman" w:cs="Times New Roman"/>
          <w:b/>
          <w:bCs/>
        </w:rPr>
        <w:t>“aprender parâmetros”</w:t>
      </w:r>
      <w:r w:rsidRPr="00B71000">
        <w:rPr>
          <w:rFonts w:ascii="Times New Roman" w:eastAsia="Times New Roman" w:hAnsi="Times New Roman" w:cs="Times New Roman"/>
        </w:rPr>
        <w:t xml:space="preserve"> a partir dos dados é ajustado </w:t>
      </w:r>
      <w:r w:rsidRPr="00B71000">
        <w:rPr>
          <w:rFonts w:ascii="Times New Roman" w:eastAsia="Times New Roman" w:hAnsi="Times New Roman" w:cs="Times New Roman"/>
          <w:b/>
          <w:bCs/>
        </w:rPr>
        <w:t>exclusivamente no treino</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preprocess_fit</w:t>
      </w:r>
      <w:r w:rsidRPr="00B71000">
        <w:rPr>
          <w:rFonts w:ascii="Times New Roman" w:eastAsia="Times New Roman" w:hAnsi="Times New Roman" w:cs="Times New Roman"/>
        </w:rPr>
        <w:t xml:space="preserve">) e depois aplicado </w:t>
      </w:r>
      <w:r w:rsidRPr="00B71000">
        <w:rPr>
          <w:rFonts w:ascii="Times New Roman" w:eastAsia="Times New Roman" w:hAnsi="Times New Roman" w:cs="Times New Roman"/>
          <w:b/>
          <w:bCs/>
        </w:rPr>
        <w:t>sem recalcular</w:t>
      </w:r>
      <w:r w:rsidRPr="00B71000">
        <w:rPr>
          <w:rFonts w:ascii="Times New Roman" w:eastAsia="Times New Roman" w:hAnsi="Times New Roman" w:cs="Times New Roman"/>
        </w:rPr>
        <w:t xml:space="preserve"> em validação e teste (</w:t>
      </w:r>
      <w:r w:rsidRPr="00B71000">
        <w:rPr>
          <w:rFonts w:ascii="Times New Roman" w:eastAsia="Times New Roman" w:hAnsi="Times New Roman" w:cs="Times New Roman"/>
          <w:b/>
          <w:bCs/>
        </w:rPr>
        <w:t>preprocess_apply</w:t>
      </w:r>
      <w:r w:rsidRPr="00B71000">
        <w:rPr>
          <w:rFonts w:ascii="Times New Roman" w:eastAsia="Times New Roman" w:hAnsi="Times New Roman" w:cs="Times New Roman"/>
        </w:rPr>
        <w:t xml:space="preserve">). Este é um princípio central para estimar erro de generalização de forma honesta: se parâmetros como médias, desvios-padrão, mediana ou limites de winsorização fossem calculados no dataset completo, estaríamos a introduzir informação do teste no treino (data </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subestimando artificialmente o erro.</w:t>
      </w:r>
      <w:r w:rsidR="00000000">
        <w:rPr>
          <w:rFonts w:ascii="Times New Roman" w:eastAsia="Times New Roman" w:hAnsi="Times New Roman" w:cs="Times New Roman"/>
        </w:rPr>
        <w:pict w14:anchorId="680624CE">
          <v:rect id="_x0000_i1499" style="width:0;height:1.5pt" o:hralign="right" o:hrstd="t" o:hr="t" fillcolor="#a0a0a0" stroked="f"/>
        </w:pict>
      </w:r>
    </w:p>
    <w:p w14:paraId="7BB6EEF1" w14:textId="78A44C9A" w:rsidR="00BA7716" w:rsidRPr="00795370" w:rsidRDefault="00BA7716" w:rsidP="004F6271">
      <w:pPr>
        <w:pStyle w:val="Heading2"/>
        <w:jc w:val="both"/>
        <w:rPr>
          <w:rFonts w:ascii="Times New Roman" w:hAnsi="Times New Roman" w:cs="Times New Roman"/>
          <w:b/>
          <w:bCs/>
          <w:sz w:val="28"/>
          <w:szCs w:val="28"/>
        </w:rPr>
      </w:pPr>
      <w:bookmarkStart w:id="13" w:name="_Toc220352508"/>
      <w:r w:rsidRPr="00795370">
        <w:rPr>
          <w:rFonts w:ascii="Times New Roman" w:hAnsi="Times New Roman" w:cs="Times New Roman"/>
          <w:b/>
          <w:bCs/>
          <w:sz w:val="28"/>
          <w:szCs w:val="28"/>
        </w:rPr>
        <w:t>2.</w:t>
      </w:r>
      <w:r w:rsidR="0014631E" w:rsidRPr="00795370">
        <w:rPr>
          <w:rFonts w:ascii="Times New Roman" w:hAnsi="Times New Roman" w:cs="Times New Roman"/>
          <w:b/>
          <w:bCs/>
          <w:sz w:val="28"/>
          <w:szCs w:val="28"/>
        </w:rPr>
        <w:t>6</w:t>
      </w:r>
      <w:r w:rsidRPr="00795370">
        <w:rPr>
          <w:rFonts w:ascii="Times New Roman" w:hAnsi="Times New Roman" w:cs="Times New Roman"/>
          <w:b/>
          <w:bCs/>
          <w:sz w:val="28"/>
          <w:szCs w:val="28"/>
        </w:rPr>
        <w:t xml:space="preserve"> </w:t>
      </w:r>
      <w:r w:rsidRPr="0034211D">
        <w:rPr>
          <w:rFonts w:ascii="Times New Roman" w:hAnsi="Times New Roman" w:cs="Times New Roman"/>
          <w:b/>
          <w:bCs/>
          <w:i/>
          <w:iCs/>
          <w:sz w:val="28"/>
          <w:szCs w:val="28"/>
        </w:rPr>
        <w:t>Feature engineering</w:t>
      </w:r>
      <w:bookmarkEnd w:id="13"/>
    </w:p>
    <w:p w14:paraId="33F98EE2" w14:textId="0A4CC133" w:rsidR="00BA7716"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Para aumentar capacidade preditiva foram construídas duas features derivadas:</w:t>
      </w:r>
    </w:p>
    <w:p w14:paraId="07EB4D58" w14:textId="1D067231" w:rsidR="00BA7716"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n_bin_true</w:t>
      </w:r>
      <w:r w:rsidRPr="00B71000">
        <w:rPr>
          <w:rFonts w:ascii="Times New Roman" w:eastAsia="Times New Roman" w:hAnsi="Times New Roman" w:cs="Times New Roman"/>
        </w:rPr>
        <w:t>: soma das flags binárias ativas por hotel (após remoção das raras).</w:t>
      </w:r>
      <w:r w:rsidRPr="00B71000">
        <w:rPr>
          <w:rFonts w:ascii="Times New Roman" w:eastAsia="Times New Roman" w:hAnsi="Times New Roman" w:cs="Times New Roman"/>
        </w:rPr>
        <w:br/>
        <w:t>Interpretação estatística: Em vez de depender apenas de efeitos isolados, o modelo pode captar um efeito mais global</w:t>
      </w:r>
      <w:r w:rsidR="00DC16F4" w:rsidRPr="00B71000">
        <w:rPr>
          <w:rFonts w:ascii="Times New Roman" w:eastAsia="Times New Roman" w:hAnsi="Times New Roman" w:cs="Times New Roman"/>
        </w:rPr>
        <w:t>.</w:t>
      </w:r>
    </w:p>
    <w:p w14:paraId="79B0D1B8" w14:textId="4617CD74" w:rsidR="00DC16F4" w:rsidRPr="00B71000" w:rsidRDefault="00DC16F4" w:rsidP="004F6271">
      <w:pPr>
        <w:pStyle w:val="NormalWeb"/>
        <w:jc w:val="both"/>
      </w:pPr>
      <w:r w:rsidRPr="00B71000">
        <w:rPr>
          <w:noProof/>
        </w:rPr>
        <w:drawing>
          <wp:inline distT="0" distB="0" distL="0" distR="0" wp14:anchorId="5902A5E2" wp14:editId="03F2CCF0">
            <wp:extent cx="3165619" cy="1808926"/>
            <wp:effectExtent l="0" t="0" r="0" b="1270"/>
            <wp:docPr id="1352215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3679" cy="1876389"/>
                    </a:xfrm>
                    <a:prstGeom prst="rect">
                      <a:avLst/>
                    </a:prstGeom>
                    <a:noFill/>
                    <a:ln>
                      <a:noFill/>
                    </a:ln>
                  </pic:spPr>
                </pic:pic>
              </a:graphicData>
            </a:graphic>
          </wp:inline>
        </w:drawing>
      </w:r>
      <w:r w:rsidRPr="00B71000">
        <w:rPr>
          <w:noProof/>
        </w:rPr>
        <w:drawing>
          <wp:inline distT="0" distB="0" distL="0" distR="0" wp14:anchorId="438C554A" wp14:editId="4A3E8D34">
            <wp:extent cx="3159787" cy="1805592"/>
            <wp:effectExtent l="0" t="0" r="2540" b="4445"/>
            <wp:docPr id="100587245" name="Picture 4" descr="The image depicts a scatter plot with a line of best fit, where 'Score Review' is on the y-axis and 'n_bin_true' (number of flags/amenities) is on the x-axis, showing a correlation between the score review and the number of amen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245" name="Picture 4" descr="The image depicts a scatter plot with a line of best fit, where 'Score Review' is on the y-axis and 'n_bin_true' (number of flags/amenities) is on the x-axis, showing a correlation between the score review and the number of ameniti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3215" cy="1847551"/>
                    </a:xfrm>
                    <a:prstGeom prst="rect">
                      <a:avLst/>
                    </a:prstGeom>
                    <a:noFill/>
                    <a:ln>
                      <a:noFill/>
                    </a:ln>
                  </pic:spPr>
                </pic:pic>
              </a:graphicData>
            </a:graphic>
          </wp:inline>
        </w:drawing>
      </w:r>
    </w:p>
    <w:p w14:paraId="5D642C80" w14:textId="1578772D" w:rsidR="00BA7716" w:rsidRPr="00B71000" w:rsidRDefault="00BA771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lastRenderedPageBreak/>
        <w:t>Interação CarimboTripAdvisor × logavaliacoes</w:t>
      </w:r>
      <w:r w:rsidR="009932F8"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o impacto de um selo/reputação pode variar com o volume de reviews. A interação permite ao modelo representar um efeito moderador</w:t>
      </w:r>
      <w:r w:rsidR="00DC16F4" w:rsidRPr="00B71000">
        <w:rPr>
          <w:rFonts w:ascii="Times New Roman" w:eastAsia="Times New Roman" w:hAnsi="Times New Roman" w:cs="Times New Roman"/>
        </w:rPr>
        <w:t>.</w:t>
      </w:r>
    </w:p>
    <w:p w14:paraId="57999836" w14:textId="1956734A" w:rsidR="006D0F53" w:rsidRPr="00B71000" w:rsidRDefault="00DC16F4" w:rsidP="004F6271">
      <w:pPr>
        <w:pStyle w:val="NormalWeb"/>
        <w:jc w:val="both"/>
      </w:pPr>
      <w:r w:rsidRPr="00B71000">
        <w:rPr>
          <w:noProof/>
        </w:rPr>
        <w:drawing>
          <wp:inline distT="0" distB="0" distL="0" distR="0" wp14:anchorId="633CCB2C" wp14:editId="346A132C">
            <wp:extent cx="3509484" cy="2005421"/>
            <wp:effectExtent l="0" t="0" r="0" b="0"/>
            <wp:docPr id="687737161" name="Picture 5" descr="Carimbo TripAdvi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7161" name="Picture 5" descr="Carimbo TripAdviso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4706" cy="2088405"/>
                    </a:xfrm>
                    <a:prstGeom prst="rect">
                      <a:avLst/>
                    </a:prstGeom>
                    <a:noFill/>
                    <a:ln>
                      <a:noFill/>
                    </a:ln>
                  </pic:spPr>
                </pic:pic>
              </a:graphicData>
            </a:graphic>
          </wp:inline>
        </w:drawing>
      </w:r>
      <w:r w:rsidR="00000000">
        <w:pict w14:anchorId="2AD1B8A8">
          <v:rect id="_x0000_i1500" style="width:0;height:1.5pt" o:hralign="right" o:hrstd="t" o:hr="t" fillcolor="#a0a0a0" stroked="f"/>
        </w:pict>
      </w:r>
    </w:p>
    <w:p w14:paraId="657A4BA8" w14:textId="0AD200C6" w:rsidR="00862BDD" w:rsidRPr="0034211D" w:rsidRDefault="00862BDD" w:rsidP="004F6271">
      <w:pPr>
        <w:pStyle w:val="Heading1"/>
        <w:jc w:val="both"/>
        <w:rPr>
          <w:rFonts w:ascii="Times New Roman" w:hAnsi="Times New Roman" w:cs="Times New Roman"/>
          <w:b/>
          <w:bCs/>
          <w:i/>
          <w:iCs/>
        </w:rPr>
      </w:pPr>
      <w:bookmarkStart w:id="14" w:name="_Toc220352509"/>
      <w:r w:rsidRPr="00795370">
        <w:rPr>
          <w:rFonts w:ascii="Times New Roman" w:hAnsi="Times New Roman" w:cs="Times New Roman"/>
          <w:b/>
          <w:bCs/>
        </w:rPr>
        <w:t xml:space="preserve">Capítulo 3 </w:t>
      </w:r>
      <w:r w:rsidR="0034211D">
        <w:rPr>
          <w:rFonts w:ascii="Times New Roman" w:hAnsi="Times New Roman" w:cs="Times New Roman"/>
          <w:b/>
          <w:bCs/>
        </w:rPr>
        <w:t>-</w:t>
      </w:r>
      <w:r w:rsidRPr="00795370">
        <w:rPr>
          <w:rFonts w:ascii="Times New Roman" w:hAnsi="Times New Roman" w:cs="Times New Roman"/>
          <w:b/>
          <w:bCs/>
        </w:rPr>
        <w:t xml:space="preserve"> </w:t>
      </w:r>
      <w:r w:rsidRPr="0034211D">
        <w:rPr>
          <w:rFonts w:ascii="Times New Roman" w:hAnsi="Times New Roman" w:cs="Times New Roman"/>
          <w:b/>
          <w:bCs/>
          <w:i/>
          <w:iCs/>
        </w:rPr>
        <w:t>Data Understanding</w:t>
      </w:r>
      <w:bookmarkEnd w:id="14"/>
    </w:p>
    <w:p w14:paraId="1FB566D7" w14:textId="77777777" w:rsidR="00862BDD" w:rsidRPr="00795370" w:rsidRDefault="00862BDD" w:rsidP="004F6271">
      <w:pPr>
        <w:pStyle w:val="Heading2"/>
        <w:jc w:val="both"/>
        <w:rPr>
          <w:rFonts w:ascii="Times New Roman" w:hAnsi="Times New Roman" w:cs="Times New Roman"/>
          <w:b/>
          <w:bCs/>
          <w:sz w:val="28"/>
          <w:szCs w:val="28"/>
        </w:rPr>
      </w:pPr>
      <w:bookmarkStart w:id="15" w:name="_Toc220352510"/>
      <w:r w:rsidRPr="00795370">
        <w:rPr>
          <w:rFonts w:ascii="Times New Roman" w:hAnsi="Times New Roman" w:cs="Times New Roman"/>
          <w:b/>
          <w:bCs/>
          <w:sz w:val="28"/>
          <w:szCs w:val="28"/>
        </w:rPr>
        <w:t>3.1 Objetivos e estratégia de análise exploratória</w:t>
      </w:r>
      <w:bookmarkEnd w:id="15"/>
    </w:p>
    <w:p w14:paraId="71BE4F65" w14:textId="064B7F11" w:rsidR="006D0F53"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etapa de </w:t>
      </w:r>
      <w:r w:rsidRPr="00B71000">
        <w:rPr>
          <w:rFonts w:ascii="Times New Roman" w:eastAsia="Times New Roman" w:hAnsi="Times New Roman" w:cs="Times New Roman"/>
          <w:i/>
          <w:iCs/>
        </w:rPr>
        <w:t>Data Understanding</w:t>
      </w:r>
      <w:r w:rsidRPr="00B71000">
        <w:rPr>
          <w:rFonts w:ascii="Times New Roman" w:eastAsia="Times New Roman" w:hAnsi="Times New Roman" w:cs="Times New Roman"/>
        </w:rPr>
        <w:t xml:space="preserve"> tem como objetivo caracterizar estatisticamente o dataset </w:t>
      </w:r>
      <w:r w:rsidRPr="00B71000">
        <w:rPr>
          <w:rFonts w:ascii="Times New Roman" w:eastAsia="Times New Roman" w:hAnsi="Times New Roman" w:cs="Times New Roman"/>
          <w:b/>
          <w:bCs/>
        </w:rPr>
        <w:t>Dubai_data</w:t>
      </w:r>
      <w:r w:rsidRPr="00B71000">
        <w:rPr>
          <w:rFonts w:ascii="Times New Roman" w:eastAsia="Times New Roman" w:hAnsi="Times New Roman" w:cs="Times New Roman"/>
        </w:rPr>
        <w:t xml:space="preserve"> antes de qualquer transformação, avaliando: (i) </w:t>
      </w:r>
      <w:r w:rsidRPr="00B71000">
        <w:rPr>
          <w:rFonts w:ascii="Times New Roman" w:eastAsia="Times New Roman" w:hAnsi="Times New Roman" w:cs="Times New Roman"/>
          <w:b/>
          <w:bCs/>
        </w:rPr>
        <w:t>estrutura e tipologia das variáveis</w:t>
      </w:r>
      <w:r w:rsidRPr="00B71000">
        <w:rPr>
          <w:rFonts w:ascii="Times New Roman" w:eastAsia="Times New Roman" w:hAnsi="Times New Roman" w:cs="Times New Roman"/>
        </w:rPr>
        <w:t xml:space="preserve">, (ii) </w:t>
      </w:r>
      <w:r w:rsidRPr="00B71000">
        <w:rPr>
          <w:rFonts w:ascii="Times New Roman" w:eastAsia="Times New Roman" w:hAnsi="Times New Roman" w:cs="Times New Roman"/>
          <w:b/>
          <w:bCs/>
        </w:rPr>
        <w:t>qualidade dos dados</w:t>
      </w:r>
      <w:r w:rsidRPr="00B71000">
        <w:rPr>
          <w:rFonts w:ascii="Times New Roman" w:eastAsia="Times New Roman" w:hAnsi="Times New Roman" w:cs="Times New Roman"/>
        </w:rPr>
        <w:t xml:space="preserve"> (duplicados e omissos), (iii) </w:t>
      </w:r>
      <w:r w:rsidRPr="00B71000">
        <w:rPr>
          <w:rFonts w:ascii="Times New Roman" w:eastAsia="Times New Roman" w:hAnsi="Times New Roman" w:cs="Times New Roman"/>
          <w:b/>
          <w:bCs/>
        </w:rPr>
        <w:t>coerência do target</w:t>
      </w:r>
      <w:r w:rsidRPr="00B71000">
        <w:rPr>
          <w:rFonts w:ascii="Times New Roman" w:eastAsia="Times New Roman" w:hAnsi="Times New Roman" w:cs="Times New Roman"/>
        </w:rPr>
        <w:t xml:space="preserve"> na escala definida, (iv) </w:t>
      </w:r>
      <w:r w:rsidRPr="00B71000">
        <w:rPr>
          <w:rFonts w:ascii="Times New Roman" w:eastAsia="Times New Roman" w:hAnsi="Times New Roman" w:cs="Times New Roman"/>
          <w:b/>
          <w:bCs/>
        </w:rPr>
        <w:t>distribuições marginais</w:t>
      </w:r>
      <w:r w:rsidRPr="00B71000">
        <w:rPr>
          <w:rFonts w:ascii="Times New Roman" w:eastAsia="Times New Roman" w:hAnsi="Times New Roman" w:cs="Times New Roman"/>
        </w:rPr>
        <w:t xml:space="preserve"> (target e variável contínua), (v) </w:t>
      </w:r>
      <w:r w:rsidRPr="00B71000">
        <w:rPr>
          <w:rFonts w:ascii="Times New Roman" w:eastAsia="Times New Roman" w:hAnsi="Times New Roman" w:cs="Times New Roman"/>
          <w:b/>
          <w:bCs/>
        </w:rPr>
        <w:t>prevalência/raridade</w:t>
      </w:r>
      <w:r w:rsidRPr="00B71000">
        <w:rPr>
          <w:rFonts w:ascii="Times New Roman" w:eastAsia="Times New Roman" w:hAnsi="Times New Roman" w:cs="Times New Roman"/>
        </w:rPr>
        <w:t xml:space="preserve"> das variáveis binárias, e (vi) </w:t>
      </w:r>
      <w:r w:rsidRPr="00B71000">
        <w:rPr>
          <w:rFonts w:ascii="Times New Roman" w:eastAsia="Times New Roman" w:hAnsi="Times New Roman" w:cs="Times New Roman"/>
          <w:b/>
          <w:bCs/>
        </w:rPr>
        <w:t>associações bivariadas e correlações</w:t>
      </w:r>
      <w:r w:rsidRPr="00B71000">
        <w:rPr>
          <w:rFonts w:ascii="Times New Roman" w:eastAsia="Times New Roman" w:hAnsi="Times New Roman" w:cs="Times New Roman"/>
        </w:rPr>
        <w:t xml:space="preserve"> com a variável-alvo. Esta análise fundamenta, de forma objetiva, as decisões posteriores de </w:t>
      </w:r>
      <w:r w:rsidRPr="00B71000">
        <w:rPr>
          <w:rFonts w:ascii="Times New Roman" w:eastAsia="Times New Roman" w:hAnsi="Times New Roman" w:cs="Times New Roman"/>
          <w:i/>
          <w:iCs/>
        </w:rPr>
        <w:t>Data Preparation</w:t>
      </w:r>
      <w:r w:rsidRPr="00B71000">
        <w:rPr>
          <w:rFonts w:ascii="Times New Roman" w:eastAsia="Times New Roman" w:hAnsi="Times New Roman" w:cs="Times New Roman"/>
        </w:rPr>
        <w:t xml:space="preserve"> (p. ex., remoção de duplicados, estratificação, winsorização e eliminação de variáveis quase constantes).</w:t>
      </w:r>
      <w:r w:rsidR="00000000">
        <w:rPr>
          <w:rFonts w:ascii="Times New Roman" w:eastAsia="Times New Roman" w:hAnsi="Times New Roman" w:cs="Times New Roman"/>
        </w:rPr>
        <w:pict w14:anchorId="46ED6233">
          <v:rect id="_x0000_i1501" style="width:0;height:1.5pt" o:hralign="right" o:hrstd="t" o:hr="t" fillcolor="#a0a0a0" stroked="f"/>
        </w:pict>
      </w:r>
    </w:p>
    <w:p w14:paraId="072796C8" w14:textId="5B10BA8B" w:rsidR="00862BDD" w:rsidRPr="00795370" w:rsidRDefault="00862BDD" w:rsidP="004F6271">
      <w:pPr>
        <w:pStyle w:val="Heading2"/>
        <w:jc w:val="both"/>
        <w:rPr>
          <w:rFonts w:ascii="Times New Roman" w:hAnsi="Times New Roman" w:cs="Times New Roman"/>
          <w:b/>
          <w:bCs/>
          <w:sz w:val="28"/>
          <w:szCs w:val="28"/>
        </w:rPr>
      </w:pPr>
      <w:bookmarkStart w:id="16" w:name="_Toc220352511"/>
      <w:r w:rsidRPr="00795370">
        <w:rPr>
          <w:rFonts w:ascii="Times New Roman" w:hAnsi="Times New Roman" w:cs="Times New Roman"/>
          <w:b/>
          <w:bCs/>
          <w:sz w:val="28"/>
          <w:szCs w:val="28"/>
        </w:rPr>
        <w:t>3.</w:t>
      </w:r>
      <w:r w:rsidR="00622329" w:rsidRPr="00795370">
        <w:rPr>
          <w:rFonts w:ascii="Times New Roman" w:hAnsi="Times New Roman" w:cs="Times New Roman"/>
          <w:b/>
          <w:bCs/>
          <w:sz w:val="28"/>
          <w:szCs w:val="28"/>
        </w:rPr>
        <w:t>2</w:t>
      </w:r>
      <w:r w:rsidRPr="00795370">
        <w:rPr>
          <w:rFonts w:ascii="Times New Roman" w:hAnsi="Times New Roman" w:cs="Times New Roman"/>
          <w:b/>
          <w:bCs/>
          <w:sz w:val="28"/>
          <w:szCs w:val="28"/>
        </w:rPr>
        <w:t xml:space="preserve"> Duplicados exatos e implicações estatísticas</w:t>
      </w:r>
      <w:bookmarkEnd w:id="16"/>
    </w:p>
    <w:p w14:paraId="1D4F5311" w14:textId="0408FB46" w:rsidR="00652325"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Foram detetadas </w:t>
      </w:r>
      <w:r w:rsidRPr="00B71000">
        <w:rPr>
          <w:rFonts w:ascii="Times New Roman" w:eastAsia="Times New Roman" w:hAnsi="Times New Roman" w:cs="Times New Roman"/>
          <w:b/>
          <w:bCs/>
        </w:rPr>
        <w:t>17 linhas duplicadas exatas</w:t>
      </w:r>
      <w:r w:rsidRPr="00B71000">
        <w:rPr>
          <w:rFonts w:ascii="Times New Roman" w:eastAsia="Times New Roman" w:hAnsi="Times New Roman" w:cs="Times New Roman"/>
        </w:rPr>
        <w:t xml:space="preserve">. Em termos estatísticos, a presença de duplicados viola a suposição prática de “observações independentes” e pode enviesar medidas descritivas e ajuste de modelos (sobretudo em amostras moderadas), ao </w:t>
      </w:r>
      <w:r w:rsidR="00D859E0" w:rsidRPr="00B71000">
        <w:rPr>
          <w:rFonts w:ascii="Times New Roman" w:eastAsia="Times New Roman" w:hAnsi="Times New Roman" w:cs="Times New Roman"/>
          <w:b/>
          <w:bCs/>
        </w:rPr>
        <w:t>representar</w:t>
      </w:r>
      <w:r w:rsidRPr="00B71000">
        <w:rPr>
          <w:rFonts w:ascii="Times New Roman" w:eastAsia="Times New Roman" w:hAnsi="Times New Roman" w:cs="Times New Roman"/>
          <w:b/>
          <w:bCs/>
        </w:rPr>
        <w:t xml:space="preserve"> padrões repetidos</w:t>
      </w:r>
      <w:r w:rsidRPr="00B71000">
        <w:rPr>
          <w:rFonts w:ascii="Times New Roman" w:eastAsia="Times New Roman" w:hAnsi="Times New Roman" w:cs="Times New Roman"/>
        </w:rPr>
        <w:t xml:space="preserve">. Assim, na preparação de dados, justifica-se a </w:t>
      </w:r>
      <w:r w:rsidRPr="00B71000">
        <w:rPr>
          <w:rFonts w:ascii="Times New Roman" w:eastAsia="Times New Roman" w:hAnsi="Times New Roman" w:cs="Times New Roman"/>
          <w:b/>
          <w:bCs/>
        </w:rPr>
        <w:t>remoção de duplicados</w:t>
      </w:r>
      <w:r w:rsidRPr="00B71000">
        <w:rPr>
          <w:rFonts w:ascii="Times New Roman" w:eastAsia="Times New Roman" w:hAnsi="Times New Roman" w:cs="Times New Roman"/>
        </w:rPr>
        <w:t xml:space="preserve"> antes da divisão treino/validação/teste</w:t>
      </w:r>
      <w:r w:rsidR="00622329" w:rsidRPr="00B71000">
        <w:rPr>
          <w:rFonts w:ascii="Times New Roman" w:eastAsia="Times New Roman" w:hAnsi="Times New Roman" w:cs="Times New Roman"/>
        </w:rPr>
        <w:t>.</w:t>
      </w:r>
      <w:r w:rsidR="005019F0" w:rsidRPr="00B71000">
        <w:rPr>
          <w:rFonts w:ascii="Times New Roman" w:eastAsia="Times New Roman" w:hAnsi="Times New Roman" w:cs="Times New Roman"/>
        </w:rPr>
        <w:t xml:space="preserve"> </w:t>
      </w:r>
      <w:r w:rsidR="00000000">
        <w:rPr>
          <w:rFonts w:ascii="Times New Roman" w:eastAsia="Times New Roman" w:hAnsi="Times New Roman" w:cs="Times New Roman"/>
        </w:rPr>
        <w:pict w14:anchorId="4BE87809">
          <v:rect id="_x0000_i1502" style="width:0;height:1.5pt" o:hralign="right" o:hrstd="t" o:hr="t" fillcolor="#a0a0a0" stroked="f"/>
        </w:pict>
      </w:r>
    </w:p>
    <w:p w14:paraId="16A4239B" w14:textId="7770DDEC" w:rsidR="00862BDD" w:rsidRDefault="00862BDD" w:rsidP="004F6271">
      <w:pPr>
        <w:pStyle w:val="Heading2"/>
        <w:jc w:val="both"/>
        <w:rPr>
          <w:rFonts w:ascii="Times New Roman" w:hAnsi="Times New Roman" w:cs="Times New Roman"/>
          <w:b/>
          <w:bCs/>
          <w:sz w:val="28"/>
          <w:szCs w:val="28"/>
        </w:rPr>
      </w:pPr>
      <w:bookmarkStart w:id="17" w:name="_Toc220352512"/>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Estatística descritiva do target e concentração em valores elevados</w:t>
      </w:r>
      <w:bookmarkEnd w:id="17"/>
    </w:p>
    <w:p w14:paraId="70AF19A1" w14:textId="77777777" w:rsidR="009E4E70" w:rsidRPr="009E4E70" w:rsidRDefault="009E4E70" w:rsidP="004F6271">
      <w:pPr>
        <w:jc w:val="both"/>
      </w:pPr>
    </w:p>
    <w:tbl>
      <w:tblPr>
        <w:tblStyle w:val="GridTable4-Accent1"/>
        <w:tblW w:w="7868" w:type="dxa"/>
        <w:tblLook w:val="04A0" w:firstRow="1" w:lastRow="0" w:firstColumn="1" w:lastColumn="0" w:noHBand="0" w:noVBand="1"/>
      </w:tblPr>
      <w:tblGrid>
        <w:gridCol w:w="978"/>
        <w:gridCol w:w="1146"/>
        <w:gridCol w:w="1098"/>
        <w:gridCol w:w="829"/>
        <w:gridCol w:w="1146"/>
        <w:gridCol w:w="1022"/>
        <w:gridCol w:w="1649"/>
      </w:tblGrid>
      <w:tr w:rsidR="00A64D71" w:rsidRPr="009E4E70" w14:paraId="7BFFFDD8" w14:textId="77777777" w:rsidTr="0093539C">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6A9E529A" w14:textId="77777777" w:rsidR="00A64D71" w:rsidRPr="009E4E70" w:rsidRDefault="00A64D71" w:rsidP="004F6271">
            <w:pPr>
              <w:jc w:val="both"/>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lastRenderedPageBreak/>
              <w:t>Mínimo</w:t>
            </w:r>
          </w:p>
        </w:tc>
        <w:tc>
          <w:tcPr>
            <w:tcW w:w="1146" w:type="dxa"/>
            <w:noWrap/>
            <w:hideMark/>
          </w:tcPr>
          <w:p w14:paraId="56D3D082"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1.º quartil</w:t>
            </w:r>
          </w:p>
        </w:tc>
        <w:tc>
          <w:tcPr>
            <w:tcW w:w="1098" w:type="dxa"/>
            <w:noWrap/>
            <w:hideMark/>
          </w:tcPr>
          <w:p w14:paraId="16F30104"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Mediana</w:t>
            </w:r>
          </w:p>
        </w:tc>
        <w:tc>
          <w:tcPr>
            <w:tcW w:w="829" w:type="dxa"/>
            <w:noWrap/>
            <w:hideMark/>
          </w:tcPr>
          <w:p w14:paraId="037ABE9D"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Média</w:t>
            </w:r>
          </w:p>
        </w:tc>
        <w:tc>
          <w:tcPr>
            <w:tcW w:w="1146" w:type="dxa"/>
            <w:noWrap/>
            <w:hideMark/>
          </w:tcPr>
          <w:p w14:paraId="16EF3D71"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3.º quartil</w:t>
            </w:r>
          </w:p>
        </w:tc>
        <w:tc>
          <w:tcPr>
            <w:tcW w:w="1022" w:type="dxa"/>
            <w:noWrap/>
            <w:hideMark/>
          </w:tcPr>
          <w:p w14:paraId="7314D890"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Máximo</w:t>
            </w:r>
          </w:p>
        </w:tc>
        <w:tc>
          <w:tcPr>
            <w:tcW w:w="1649" w:type="dxa"/>
            <w:noWrap/>
            <w:hideMark/>
          </w:tcPr>
          <w:p w14:paraId="01C4F537" w14:textId="77777777" w:rsidR="00A64D71" w:rsidRPr="009E4E70" w:rsidRDefault="00A64D71" w:rsidP="004F6271">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9E4E70">
              <w:rPr>
                <w:rFonts w:ascii="Times New Roman" w:eastAsia="Times New Roman" w:hAnsi="Times New Roman" w:cs="Times New Roman"/>
                <w:color w:val="FFFFFF"/>
                <w:sz w:val="20"/>
                <w:szCs w:val="20"/>
                <w:lang w:eastAsia="pt-PT"/>
              </w:rPr>
              <w:t>Desvio-padrão</w:t>
            </w:r>
          </w:p>
        </w:tc>
      </w:tr>
      <w:tr w:rsidR="00A64D71" w:rsidRPr="009E4E70" w14:paraId="0D18FF2D" w14:textId="77777777" w:rsidTr="0093539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26BA3086" w14:textId="77777777" w:rsidR="00A64D71" w:rsidRPr="009E4E70" w:rsidRDefault="00A64D71" w:rsidP="004F6271">
            <w:pPr>
              <w:ind w:firstLineChars="100" w:firstLine="201"/>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2,5</w:t>
            </w:r>
          </w:p>
        </w:tc>
        <w:tc>
          <w:tcPr>
            <w:tcW w:w="1146" w:type="dxa"/>
            <w:noWrap/>
            <w:hideMark/>
          </w:tcPr>
          <w:p w14:paraId="4FE44232"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4,0</w:t>
            </w:r>
          </w:p>
        </w:tc>
        <w:tc>
          <w:tcPr>
            <w:tcW w:w="1098" w:type="dxa"/>
            <w:noWrap/>
            <w:hideMark/>
          </w:tcPr>
          <w:p w14:paraId="02CC56E1"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4,5</w:t>
            </w:r>
          </w:p>
        </w:tc>
        <w:tc>
          <w:tcPr>
            <w:tcW w:w="829" w:type="dxa"/>
            <w:noWrap/>
            <w:hideMark/>
          </w:tcPr>
          <w:p w14:paraId="742D99A0"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4,131</w:t>
            </w:r>
          </w:p>
        </w:tc>
        <w:tc>
          <w:tcPr>
            <w:tcW w:w="1146" w:type="dxa"/>
            <w:noWrap/>
            <w:hideMark/>
          </w:tcPr>
          <w:p w14:paraId="146B8F8F"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4,5</w:t>
            </w:r>
          </w:p>
        </w:tc>
        <w:tc>
          <w:tcPr>
            <w:tcW w:w="1022" w:type="dxa"/>
            <w:noWrap/>
            <w:hideMark/>
          </w:tcPr>
          <w:p w14:paraId="7D6F11E0"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5,0</w:t>
            </w:r>
          </w:p>
        </w:tc>
        <w:tc>
          <w:tcPr>
            <w:tcW w:w="1649" w:type="dxa"/>
            <w:noWrap/>
            <w:hideMark/>
          </w:tcPr>
          <w:p w14:paraId="290DAFAB" w14:textId="77777777" w:rsidR="00A64D71" w:rsidRPr="009E4E70" w:rsidRDefault="00A64D71" w:rsidP="004F627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 0,718</w:t>
            </w:r>
          </w:p>
        </w:tc>
      </w:tr>
    </w:tbl>
    <w:p w14:paraId="0FC735CA" w14:textId="4F11870B" w:rsidR="00A64D71" w:rsidRPr="00B71000" w:rsidRDefault="000144C2"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Isto indica</w:t>
      </w:r>
      <w:r w:rsidR="00862BDD" w:rsidRPr="00B71000">
        <w:rPr>
          <w:rFonts w:ascii="Times New Roman" w:eastAsia="Times New Roman" w:hAnsi="Times New Roman" w:cs="Times New Roman"/>
        </w:rPr>
        <w:t xml:space="preserve"> assimetria para valores altos e antecipa um fenómeno típico em regressão com variável-alvo limitada: tendência a previsões “centradas” (redução de extremos), sobretudo em modelos que minimizam erro quadrático</w:t>
      </w:r>
      <w:r w:rsidR="00570285" w:rsidRPr="00B71000">
        <w:rPr>
          <w:rFonts w:ascii="Times New Roman" w:eastAsia="Times New Roman" w:hAnsi="Times New Roman" w:cs="Times New Roman"/>
        </w:rPr>
        <w:t>, pelo que a</w:t>
      </w:r>
      <w:r w:rsidR="00862BDD" w:rsidRPr="00B71000">
        <w:rPr>
          <w:rFonts w:ascii="Times New Roman" w:eastAsia="Times New Roman" w:hAnsi="Times New Roman" w:cs="Times New Roman"/>
        </w:rPr>
        <w:t xml:space="preserve"> distribuição por frequências confirma o desbalanceamento moderado:</w:t>
      </w:r>
      <w:r w:rsidRPr="00B71000">
        <w:rPr>
          <w:rFonts w:ascii="Times New Roman" w:eastAsia="Times New Roman" w:hAnsi="Times New Roman" w:cs="Times New Roman"/>
        </w:rPr>
        <w:t xml:space="preserve"> </w:t>
      </w:r>
      <w:r w:rsidR="00862BDD" w:rsidRPr="00B71000">
        <w:rPr>
          <w:rFonts w:ascii="Times New Roman" w:eastAsia="Times New Roman" w:hAnsi="Times New Roman" w:cs="Times New Roman"/>
        </w:rPr>
        <w:t xml:space="preserve">4,5 é o nível mais frequente: </w:t>
      </w:r>
      <w:r w:rsidR="00862BDD" w:rsidRPr="00B71000">
        <w:rPr>
          <w:rFonts w:ascii="Times New Roman" w:eastAsia="Times New Roman" w:hAnsi="Times New Roman" w:cs="Times New Roman"/>
          <w:b/>
          <w:bCs/>
        </w:rPr>
        <w:t>234/546 = 42,9%</w:t>
      </w:r>
    </w:p>
    <w:p w14:paraId="6EBF1198" w14:textId="60E9D98A" w:rsidR="00A64D71" w:rsidRPr="00B71000" w:rsidRDefault="000144C2"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78C98329" wp14:editId="2ECC0EBE">
            <wp:extent cx="3703559" cy="2116318"/>
            <wp:effectExtent l="0" t="0" r="0" b="0"/>
            <wp:docPr id="150418055" name="Picture 2" descr="The image is a bar chart depicting the distribution of scores,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3689" name="Picture 2" descr="The image is a bar chart depicting the distribution of scores, with score values ranging from 2.5 to 5.&#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85851" cy="2220485"/>
                    </a:xfrm>
                    <a:prstGeom prst="rect">
                      <a:avLst/>
                    </a:prstGeom>
                    <a:noFill/>
                    <a:ln>
                      <a:noFill/>
                    </a:ln>
                  </pic:spPr>
                </pic:pic>
              </a:graphicData>
            </a:graphic>
          </wp:inline>
        </w:drawing>
      </w:r>
      <w:r w:rsidR="00000000">
        <w:rPr>
          <w:rFonts w:ascii="Times New Roman" w:eastAsia="Times New Roman" w:hAnsi="Times New Roman" w:cs="Times New Roman"/>
        </w:rPr>
        <w:pict w14:anchorId="113E3ECF">
          <v:rect id="_x0000_i1503" style="width:0;height:1.5pt" o:hralign="right" o:hrstd="t" o:hr="t" fillcolor="#a0a0a0" stroked="f"/>
        </w:pict>
      </w:r>
    </w:p>
    <w:p w14:paraId="754803AE" w14:textId="24ADD5A9" w:rsidR="00862BDD" w:rsidRPr="00795370" w:rsidRDefault="00862BDD" w:rsidP="004F6271">
      <w:pPr>
        <w:pStyle w:val="Heading2"/>
        <w:jc w:val="both"/>
        <w:rPr>
          <w:rFonts w:ascii="Times New Roman" w:hAnsi="Times New Roman" w:cs="Times New Roman"/>
          <w:b/>
          <w:bCs/>
          <w:sz w:val="28"/>
          <w:szCs w:val="28"/>
        </w:rPr>
      </w:pPr>
      <w:bookmarkStart w:id="18" w:name="_Toc220352513"/>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Distribuição e escala de logavaliacoes (popularidade/volume de reviews)</w:t>
      </w:r>
      <w:bookmarkEnd w:id="18"/>
    </w:p>
    <w:p w14:paraId="231CDC44" w14:textId="461FC98C" w:rsidR="00B46BFB"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variável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(logaritmo natural do número de reviews) apresenta amplitude elevada e assimetria esperada (cauda), com:</w:t>
      </w:r>
    </w:p>
    <w:tbl>
      <w:tblPr>
        <w:tblStyle w:val="GridTable4-Accent1"/>
        <w:tblW w:w="0" w:type="auto"/>
        <w:tblLook w:val="0420" w:firstRow="1" w:lastRow="0" w:firstColumn="0" w:lastColumn="0" w:noHBand="0" w:noVBand="1"/>
      </w:tblPr>
      <w:tblGrid>
        <w:gridCol w:w="1413"/>
        <w:gridCol w:w="953"/>
        <w:gridCol w:w="3059"/>
      </w:tblGrid>
      <w:tr w:rsidR="00B46BFB" w:rsidRPr="009E4E70" w14:paraId="5F745EDF" w14:textId="77777777" w:rsidTr="000104E5">
        <w:trPr>
          <w:cnfStyle w:val="100000000000" w:firstRow="1" w:lastRow="0" w:firstColumn="0" w:lastColumn="0" w:oddVBand="0" w:evenVBand="0" w:oddHBand="0" w:evenHBand="0" w:firstRowFirstColumn="0" w:firstRowLastColumn="0" w:lastRowFirstColumn="0" w:lastRowLastColumn="0"/>
          <w:trHeight w:val="20"/>
        </w:trPr>
        <w:tc>
          <w:tcPr>
            <w:tcW w:w="1413" w:type="dxa"/>
          </w:tcPr>
          <w:p w14:paraId="603333EE" w14:textId="0E686D2D"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Métrica</w:t>
            </w:r>
          </w:p>
        </w:tc>
        <w:tc>
          <w:tcPr>
            <w:tcW w:w="953" w:type="dxa"/>
          </w:tcPr>
          <w:p w14:paraId="275C1D6F" w14:textId="57311ADB"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Valor</w:t>
            </w:r>
          </w:p>
        </w:tc>
        <w:tc>
          <w:tcPr>
            <w:tcW w:w="3059" w:type="dxa"/>
          </w:tcPr>
          <w:p w14:paraId="13E1FB5A" w14:textId="4DA86C5A"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 xml:space="preserve">Reviews </w:t>
            </w:r>
            <w:r w:rsidR="007F7574" w:rsidRPr="009E4E70">
              <w:rPr>
                <w:rFonts w:ascii="Times New Roman" w:eastAsia="Times New Roman" w:hAnsi="Times New Roman" w:cs="Times New Roman"/>
                <w:sz w:val="20"/>
                <w:szCs w:val="20"/>
              </w:rPr>
              <w:t>(≈ exp (Métrica)</w:t>
            </w:r>
          </w:p>
        </w:tc>
      </w:tr>
      <w:tr w:rsidR="00B46BFB" w:rsidRPr="009E4E70" w14:paraId="38CC78ED"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1B5D4D14" w14:textId="174800BB"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Mínimo</w:t>
            </w:r>
          </w:p>
        </w:tc>
        <w:tc>
          <w:tcPr>
            <w:tcW w:w="953" w:type="dxa"/>
          </w:tcPr>
          <w:p w14:paraId="6562C73D" w14:textId="4050B73D"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0,000</w:t>
            </w:r>
          </w:p>
        </w:tc>
        <w:tc>
          <w:tcPr>
            <w:tcW w:w="3059" w:type="dxa"/>
          </w:tcPr>
          <w:p w14:paraId="19825A3C" w14:textId="73926690"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B46BFB" w:rsidRPr="009E4E70" w14:paraId="1F80CC09" w14:textId="77777777" w:rsidTr="000104E5">
        <w:trPr>
          <w:trHeight w:val="20"/>
        </w:trPr>
        <w:tc>
          <w:tcPr>
            <w:tcW w:w="1413" w:type="dxa"/>
          </w:tcPr>
          <w:p w14:paraId="7187F61A" w14:textId="2B202CF1"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1.º quartil</w:t>
            </w:r>
          </w:p>
        </w:tc>
        <w:tc>
          <w:tcPr>
            <w:tcW w:w="953" w:type="dxa"/>
          </w:tcPr>
          <w:p w14:paraId="07F93770" w14:textId="0C68F1D2"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4,680</w:t>
            </w:r>
          </w:p>
        </w:tc>
        <w:tc>
          <w:tcPr>
            <w:tcW w:w="3059" w:type="dxa"/>
          </w:tcPr>
          <w:p w14:paraId="7ED07E0E" w14:textId="3111B7B8"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108</w:t>
            </w:r>
          </w:p>
        </w:tc>
      </w:tr>
      <w:tr w:rsidR="00B46BFB" w:rsidRPr="009E4E70" w14:paraId="1C2A01EF"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17B97195" w14:textId="1298DCBC"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Mediana</w:t>
            </w:r>
          </w:p>
        </w:tc>
        <w:tc>
          <w:tcPr>
            <w:tcW w:w="953" w:type="dxa"/>
          </w:tcPr>
          <w:p w14:paraId="40472D08" w14:textId="0D58C089"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6,078</w:t>
            </w:r>
          </w:p>
        </w:tc>
        <w:tc>
          <w:tcPr>
            <w:tcW w:w="3059" w:type="dxa"/>
          </w:tcPr>
          <w:p w14:paraId="059765D3" w14:textId="20DF1001"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436</w:t>
            </w:r>
          </w:p>
        </w:tc>
      </w:tr>
      <w:tr w:rsidR="00B46BFB" w:rsidRPr="009E4E70" w14:paraId="24F03F9F" w14:textId="77777777" w:rsidTr="000104E5">
        <w:trPr>
          <w:trHeight w:val="20"/>
        </w:trPr>
        <w:tc>
          <w:tcPr>
            <w:tcW w:w="1413" w:type="dxa"/>
          </w:tcPr>
          <w:p w14:paraId="4F0F8E59" w14:textId="2FC56A50"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3.º quartil</w:t>
            </w:r>
          </w:p>
        </w:tc>
        <w:tc>
          <w:tcPr>
            <w:tcW w:w="953" w:type="dxa"/>
          </w:tcPr>
          <w:p w14:paraId="22D4D7DB" w14:textId="438C57B4"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7,352</w:t>
            </w:r>
          </w:p>
        </w:tc>
        <w:tc>
          <w:tcPr>
            <w:tcW w:w="3059" w:type="dxa"/>
          </w:tcPr>
          <w:p w14:paraId="5A69B922" w14:textId="7A0D69A8"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1559</w:t>
            </w:r>
          </w:p>
        </w:tc>
      </w:tr>
      <w:tr w:rsidR="00B46BFB" w:rsidRPr="009E4E70" w14:paraId="7B7EAE5F"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648A2B63" w14:textId="45F4672D"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Máximo</w:t>
            </w:r>
          </w:p>
        </w:tc>
        <w:tc>
          <w:tcPr>
            <w:tcW w:w="953" w:type="dxa"/>
          </w:tcPr>
          <w:p w14:paraId="23AF62F7" w14:textId="4C26FC25"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9,442</w:t>
            </w:r>
          </w:p>
        </w:tc>
        <w:tc>
          <w:tcPr>
            <w:tcW w:w="3059" w:type="dxa"/>
          </w:tcPr>
          <w:p w14:paraId="1A74521C" w14:textId="0EA3E645"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12 607</w:t>
            </w:r>
          </w:p>
        </w:tc>
      </w:tr>
      <w:tr w:rsidR="00B46BFB" w:rsidRPr="009E4E70" w14:paraId="47AE850F" w14:textId="77777777" w:rsidTr="000104E5">
        <w:trPr>
          <w:trHeight w:val="20"/>
        </w:trPr>
        <w:tc>
          <w:tcPr>
            <w:tcW w:w="1413" w:type="dxa"/>
          </w:tcPr>
          <w:p w14:paraId="7B6B8BC6" w14:textId="0D336E56"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Média</w:t>
            </w:r>
          </w:p>
        </w:tc>
        <w:tc>
          <w:tcPr>
            <w:tcW w:w="953" w:type="dxa"/>
          </w:tcPr>
          <w:p w14:paraId="67DE1FBE" w14:textId="091CA393"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5,753</w:t>
            </w:r>
          </w:p>
        </w:tc>
        <w:tc>
          <w:tcPr>
            <w:tcW w:w="3059" w:type="dxa"/>
          </w:tcPr>
          <w:p w14:paraId="4F749CC1" w14:textId="77777777" w:rsidR="00B46BFB" w:rsidRPr="009E4E70" w:rsidRDefault="00B46BFB" w:rsidP="004F6271">
            <w:pPr>
              <w:jc w:val="both"/>
              <w:rPr>
                <w:rFonts w:ascii="Times New Roman" w:hAnsi="Times New Roman" w:cs="Times New Roman"/>
                <w:sz w:val="20"/>
                <w:szCs w:val="20"/>
              </w:rPr>
            </w:pPr>
          </w:p>
        </w:tc>
      </w:tr>
      <w:tr w:rsidR="00B46BFB" w:rsidRPr="009E4E70" w14:paraId="63EE60C8"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46CD2201" w14:textId="4B03B7BD"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DP</w:t>
            </w:r>
          </w:p>
        </w:tc>
        <w:tc>
          <w:tcPr>
            <w:tcW w:w="953" w:type="dxa"/>
          </w:tcPr>
          <w:p w14:paraId="469E5D93" w14:textId="68ACBAC1" w:rsidR="00B46BFB" w:rsidRPr="009E4E70" w:rsidRDefault="00B46BFB" w:rsidP="004F6271">
            <w:pPr>
              <w:jc w:val="both"/>
              <w:rPr>
                <w:rFonts w:ascii="Times New Roman" w:hAnsi="Times New Roman" w:cs="Times New Roman"/>
                <w:sz w:val="20"/>
                <w:szCs w:val="20"/>
              </w:rPr>
            </w:pPr>
            <w:r w:rsidRPr="009E4E70">
              <w:rPr>
                <w:rFonts w:ascii="Times New Roman" w:hAnsi="Times New Roman" w:cs="Times New Roman"/>
                <w:sz w:val="20"/>
                <w:szCs w:val="20"/>
              </w:rPr>
              <w:t>2,089</w:t>
            </w:r>
          </w:p>
        </w:tc>
        <w:tc>
          <w:tcPr>
            <w:tcW w:w="3059" w:type="dxa"/>
          </w:tcPr>
          <w:p w14:paraId="4478A8BE" w14:textId="77777777" w:rsidR="00B46BFB" w:rsidRPr="009E4E70" w:rsidRDefault="00B46BFB" w:rsidP="004F6271">
            <w:pPr>
              <w:jc w:val="both"/>
              <w:rPr>
                <w:rFonts w:ascii="Times New Roman" w:hAnsi="Times New Roman" w:cs="Times New Roman"/>
                <w:sz w:val="20"/>
                <w:szCs w:val="20"/>
              </w:rPr>
            </w:pPr>
          </w:p>
        </w:tc>
      </w:tr>
    </w:tbl>
    <w:p w14:paraId="79538940" w14:textId="77777777" w:rsidR="00B46BFB" w:rsidRPr="00B71000" w:rsidRDefault="00B46BFB" w:rsidP="004F6271">
      <w:pPr>
        <w:jc w:val="both"/>
        <w:rPr>
          <w:rFonts w:ascii="Times New Roman" w:hAnsi="Times New Roman" w:cs="Times New Roman"/>
        </w:rPr>
      </w:pPr>
    </w:p>
    <w:p w14:paraId="1C69B75F" w14:textId="77777777" w:rsidR="00CD674E"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Do ponto de vista estatístico, esta dispersão sugere que a variável pode introduzir </w:t>
      </w:r>
      <w:r w:rsidRPr="0034211D">
        <w:rPr>
          <w:rFonts w:ascii="Times New Roman" w:eastAsia="Times New Roman" w:hAnsi="Times New Roman" w:cs="Times New Roman"/>
          <w:b/>
          <w:bCs/>
          <w:i/>
          <w:iCs/>
        </w:rPr>
        <w:t>leverage</w:t>
      </w:r>
      <w:r w:rsidRPr="00B71000">
        <w:rPr>
          <w:rFonts w:ascii="Times New Roman" w:eastAsia="Times New Roman" w:hAnsi="Times New Roman" w:cs="Times New Roman"/>
        </w:rPr>
        <w:t xml:space="preserve"> em modelos lineares (valores extremos influenciam o ajuste). A inspeção por </w:t>
      </w:r>
      <w:r w:rsidRPr="0034211D">
        <w:rPr>
          <w:rFonts w:ascii="Times New Roman" w:eastAsia="Times New Roman" w:hAnsi="Times New Roman" w:cs="Times New Roman"/>
          <w:i/>
          <w:iCs/>
        </w:rPr>
        <w:t>boxplot</w:t>
      </w:r>
      <w:r w:rsidRPr="00B71000">
        <w:rPr>
          <w:rFonts w:ascii="Times New Roman" w:eastAsia="Times New Roman" w:hAnsi="Times New Roman" w:cs="Times New Roman"/>
        </w:rPr>
        <w:t xml:space="preserve"> e o critério IQR indicam existência de observações na cauda inferior (hotéis com</w:t>
      </w:r>
      <w:r w:rsidR="00BA3E16">
        <w:rPr>
          <w:rFonts w:ascii="Times New Roman" w:eastAsia="Times New Roman" w:hAnsi="Times New Roman" w:cs="Times New Roman"/>
        </w:rPr>
        <w:t xml:space="preserve"> </w:t>
      </w:r>
      <w:r w:rsidRPr="00B71000">
        <w:rPr>
          <w:rFonts w:ascii="Times New Roman" w:eastAsia="Times New Roman" w:hAnsi="Times New Roman" w:cs="Times New Roman"/>
        </w:rPr>
        <w:t xml:space="preserve">poucas reviews), o que justifica posteriormente uma estratégia robusta como </w:t>
      </w:r>
      <w:r w:rsidRPr="00B71000">
        <w:rPr>
          <w:rFonts w:ascii="Times New Roman" w:eastAsia="Times New Roman" w:hAnsi="Times New Roman" w:cs="Times New Roman"/>
          <w:b/>
          <w:bCs/>
        </w:rPr>
        <w:t>winsorização aprendida no treino</w:t>
      </w:r>
      <w:r w:rsidRPr="00B71000">
        <w:rPr>
          <w:rFonts w:ascii="Times New Roman" w:eastAsia="Times New Roman" w:hAnsi="Times New Roman" w:cs="Times New Roman"/>
        </w:rPr>
        <w:t xml:space="preserve"> </w:t>
      </w:r>
      <w:r w:rsidR="00CB6484" w:rsidRPr="00B71000">
        <w:rPr>
          <w:rFonts w:ascii="Times New Roman" w:eastAsia="Times New Roman" w:hAnsi="Times New Roman" w:cs="Times New Roman"/>
        </w:rPr>
        <w:t xml:space="preserve">(ver </w:t>
      </w:r>
      <w:r w:rsidR="00CB6484" w:rsidRPr="00B71000">
        <w:rPr>
          <w:rFonts w:ascii="Times New Roman" w:eastAsia="Times New Roman" w:hAnsi="Times New Roman" w:cs="Times New Roman"/>
          <w:b/>
          <w:bCs/>
        </w:rPr>
        <w:t>Figura C3-2 e C3-3</w:t>
      </w:r>
      <w:r w:rsidR="00CB6484" w:rsidRPr="00B71000">
        <w:rPr>
          <w:rFonts w:ascii="Times New Roman" w:eastAsia="Times New Roman" w:hAnsi="Times New Roman" w:cs="Times New Roman"/>
        </w:rPr>
        <w:t>)</w:t>
      </w:r>
      <w:r w:rsidRPr="00B71000">
        <w:rPr>
          <w:rFonts w:ascii="Times New Roman" w:eastAsia="Times New Roman" w:hAnsi="Times New Roman" w:cs="Times New Roman"/>
        </w:rPr>
        <w:t>.</w:t>
      </w:r>
    </w:p>
    <w:p w14:paraId="29B20F17" w14:textId="3711E7B2" w:rsidR="00652325" w:rsidRPr="00B71000" w:rsidRDefault="00CD674E"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noProof/>
          <w:highlight w:val="yellow"/>
        </w:rPr>
        <w:lastRenderedPageBreak/>
        <w:drawing>
          <wp:inline distT="0" distB="0" distL="0" distR="0" wp14:anchorId="272E94A9" wp14:editId="40AEECCB">
            <wp:extent cx="2626468" cy="2290445"/>
            <wp:effectExtent l="0" t="0" r="2540" b="0"/>
            <wp:docPr id="168565312" name="Picture 6" descr="Frequenc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9762" name="Picture 6" descr="Frequencia.&#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8053" cy="2352872"/>
                    </a:xfrm>
                    <a:prstGeom prst="rect">
                      <a:avLst/>
                    </a:prstGeom>
                    <a:noFill/>
                    <a:ln>
                      <a:noFill/>
                    </a:ln>
                  </pic:spPr>
                </pic:pic>
              </a:graphicData>
            </a:graphic>
          </wp:inline>
        </w:drawing>
      </w:r>
      <w:r w:rsidRPr="00B71000">
        <w:rPr>
          <w:rFonts w:ascii="Times New Roman" w:eastAsia="Times New Roman" w:hAnsi="Times New Roman" w:cs="Times New Roman"/>
          <w:noProof/>
        </w:rPr>
        <w:drawing>
          <wp:inline distT="0" distB="0" distL="0" distR="0" wp14:anchorId="44F2751A" wp14:editId="59560059">
            <wp:extent cx="2485417" cy="2289522"/>
            <wp:effectExtent l="0" t="0" r="0" b="0"/>
            <wp:docPr id="566344723" name="Picture 4" descr="The image depicts a boxplot showing the distribution of logarithmic values ranging from -0.4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713" name="Picture 4" descr="The image depicts a boxplot showing the distribution of logarithmic values ranging from -0.4 to 7.5.&#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1992" cy="2323214"/>
                    </a:xfrm>
                    <a:prstGeom prst="rect">
                      <a:avLst/>
                    </a:prstGeom>
                    <a:noFill/>
                    <a:ln>
                      <a:noFill/>
                    </a:ln>
                  </pic:spPr>
                </pic:pic>
              </a:graphicData>
            </a:graphic>
          </wp:inline>
        </w:drawing>
      </w:r>
      <w:r w:rsidR="00000000">
        <w:rPr>
          <w:rFonts w:ascii="Times New Roman" w:eastAsia="Times New Roman" w:hAnsi="Times New Roman" w:cs="Times New Roman"/>
        </w:rPr>
        <w:pict w14:anchorId="2EF9A4BF">
          <v:rect id="_x0000_i1504" style="width:0;height:1.5pt" o:hralign="right" o:hrstd="t" o:hr="t" fillcolor="#a0a0a0" stroked="f"/>
        </w:pict>
      </w:r>
    </w:p>
    <w:p w14:paraId="4F9988AC" w14:textId="72A1AFAD" w:rsidR="00862BDD" w:rsidRPr="00795370" w:rsidRDefault="00862BDD" w:rsidP="004F6271">
      <w:pPr>
        <w:pStyle w:val="Heading2"/>
        <w:jc w:val="both"/>
        <w:rPr>
          <w:rFonts w:ascii="Times New Roman" w:hAnsi="Times New Roman" w:cs="Times New Roman"/>
          <w:b/>
          <w:bCs/>
          <w:sz w:val="28"/>
          <w:szCs w:val="28"/>
          <w:highlight w:val="yellow"/>
        </w:rPr>
      </w:pPr>
      <w:bookmarkStart w:id="19" w:name="_Toc220352514"/>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Variáveis binárias: prevalência</w:t>
      </w:r>
      <w:r w:rsidR="00D859E0" w:rsidRPr="00795370">
        <w:rPr>
          <w:rFonts w:ascii="Times New Roman" w:hAnsi="Times New Roman" w:cs="Times New Roman"/>
          <w:b/>
          <w:bCs/>
          <w:sz w:val="28"/>
          <w:szCs w:val="28"/>
        </w:rPr>
        <w:t xml:space="preserve"> </w:t>
      </w:r>
      <w:r w:rsidRPr="00795370">
        <w:rPr>
          <w:rFonts w:ascii="Times New Roman" w:hAnsi="Times New Roman" w:cs="Times New Roman"/>
          <w:b/>
          <w:bCs/>
          <w:sz w:val="28"/>
          <w:szCs w:val="28"/>
        </w:rPr>
        <w:t>e raridade (NZV)</w:t>
      </w:r>
      <w:bookmarkEnd w:id="19"/>
    </w:p>
    <w:p w14:paraId="1DFCD762" w14:textId="336EA2B0" w:rsidR="00371232"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análise de proporções das 12 variáveis binárias mostra heterogeneidade relevante: existem variáveis muito comuns (pouco discriminativas) e variáveis muito raras (quase constantes)</w:t>
      </w:r>
      <w:r w:rsidR="00495D20" w:rsidRPr="00B71000">
        <w:rPr>
          <w:rFonts w:ascii="Times New Roman" w:eastAsia="Times New Roman" w:hAnsi="Times New Roman" w:cs="Times New Roman"/>
        </w:rPr>
        <w:t xml:space="preserve"> (Ver </w:t>
      </w:r>
      <w:r w:rsidR="00495D20" w:rsidRPr="00B71000">
        <w:rPr>
          <w:rFonts w:ascii="Times New Roman" w:eastAsia="Times New Roman" w:hAnsi="Times New Roman" w:cs="Times New Roman"/>
          <w:b/>
          <w:bCs/>
        </w:rPr>
        <w:t>Anexo C3-2</w:t>
      </w:r>
      <w:r w:rsidR="00495D20" w:rsidRPr="00B71000">
        <w:rPr>
          <w:rFonts w:ascii="Times New Roman" w:eastAsia="Times New Roman" w:hAnsi="Times New Roman" w:cs="Times New Roman"/>
        </w:rPr>
        <w:t>)</w:t>
      </w:r>
      <w:r w:rsidRPr="00B71000">
        <w:rPr>
          <w:rFonts w:ascii="Times New Roman" w:eastAsia="Times New Roman" w:hAnsi="Times New Roman" w:cs="Times New Roman"/>
        </w:rPr>
        <w:t>.</w:t>
      </w:r>
    </w:p>
    <w:p w14:paraId="17EDD3D3" w14:textId="0FD7EDE3" w:rsidR="00652325" w:rsidRPr="00B71000" w:rsidRDefault="00862BDD"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 xml:space="preserve">Do ponto de vista estatístico, variáveis com </w:t>
      </w:r>
      <w:r w:rsidRPr="00B71000">
        <w:rPr>
          <w:rFonts w:ascii="Times New Roman" w:eastAsia="Times New Roman" w:hAnsi="Times New Roman" w:cs="Times New Roman"/>
          <w:b/>
          <w:bCs/>
        </w:rPr>
        <w:t>variância muito baixa</w:t>
      </w:r>
      <w:r w:rsidRPr="00B71000">
        <w:rPr>
          <w:rFonts w:ascii="Times New Roman" w:eastAsia="Times New Roman" w:hAnsi="Times New Roman" w:cs="Times New Roman"/>
        </w:rPr>
        <w:t xml:space="preserve"> (quase constantes) contribuem pouco para previsão, podem introduzir ruído e instabilidade e são candidatas naturais a remoção por critérios do tipo </w:t>
      </w:r>
      <w:r w:rsidRPr="0034211D">
        <w:rPr>
          <w:rFonts w:ascii="Times New Roman" w:eastAsia="Times New Roman" w:hAnsi="Times New Roman" w:cs="Times New Roman"/>
          <w:b/>
          <w:bCs/>
          <w:i/>
          <w:iCs/>
        </w:rPr>
        <w:t>near-zero variance</w:t>
      </w:r>
      <w:r w:rsidRPr="00B71000">
        <w:rPr>
          <w:rFonts w:ascii="Times New Roman" w:eastAsia="Times New Roman" w:hAnsi="Times New Roman" w:cs="Times New Roman"/>
          <w:b/>
          <w:bCs/>
        </w:rPr>
        <w:t xml:space="preserve"> (NZV)</w:t>
      </w:r>
      <w:r w:rsidRPr="00B71000">
        <w:rPr>
          <w:rFonts w:ascii="Times New Roman" w:eastAsia="Times New Roman" w:hAnsi="Times New Roman" w:cs="Times New Roman"/>
        </w:rPr>
        <w:t>. Com limiar de raridade de 2%, foram identificadas</w:t>
      </w:r>
      <w:r w:rsidR="00486653" w:rsidRPr="00B71000">
        <w:rPr>
          <w:rFonts w:ascii="Times New Roman" w:eastAsia="Times New Roman" w:hAnsi="Times New Roman" w:cs="Times New Roman"/>
        </w:rPr>
        <w:t xml:space="preserve"> as variáveis </w:t>
      </w:r>
      <w:r w:rsidRPr="00B71000">
        <w:rPr>
          <w:rFonts w:ascii="Times New Roman" w:eastAsia="Times New Roman" w:hAnsi="Times New Roman" w:cs="Times New Roman"/>
          <w:b/>
          <w:bCs/>
        </w:rPr>
        <w:t>Praia</w:t>
      </w:r>
      <w:r w:rsidRPr="00B71000">
        <w:rPr>
          <w:rFonts w:ascii="Times New Roman" w:eastAsia="Times New Roman" w:hAnsi="Times New Roman" w:cs="Times New Roman"/>
        </w:rPr>
        <w:t xml:space="preserve"> (min_prop ≈ 0,00</w:t>
      </w:r>
      <w:r w:rsidR="00084E6F" w:rsidRPr="00B71000">
        <w:rPr>
          <w:rFonts w:ascii="Times New Roman" w:eastAsia="Times New Roman" w:hAnsi="Times New Roman" w:cs="Times New Roman"/>
        </w:rPr>
        <w:t>4</w:t>
      </w:r>
      <w:r w:rsidRPr="00B71000">
        <w:rPr>
          <w:rFonts w:ascii="Times New Roman" w:eastAsia="Times New Roman" w:hAnsi="Times New Roman" w:cs="Times New Roman"/>
        </w:rPr>
        <w:t>)</w:t>
      </w:r>
      <w:r w:rsidR="00084E6F"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Bar_lounge</w:t>
      </w:r>
      <w:r w:rsidRPr="00B71000">
        <w:rPr>
          <w:rFonts w:ascii="Times New Roman" w:eastAsia="Times New Roman" w:hAnsi="Times New Roman" w:cs="Times New Roman"/>
        </w:rPr>
        <w:t xml:space="preserve"> (min_prop</w:t>
      </w:r>
      <w:r w:rsidR="00BA3E16">
        <w:rPr>
          <w:rFonts w:ascii="Times New Roman" w:eastAsia="Times New Roman" w:hAnsi="Times New Roman" w:cs="Times New Roman"/>
        </w:rPr>
        <w:t xml:space="preserve"> </w:t>
      </w:r>
      <w:r w:rsidRPr="00B71000">
        <w:rPr>
          <w:rFonts w:ascii="Times New Roman" w:eastAsia="Times New Roman" w:hAnsi="Times New Roman" w:cs="Times New Roman"/>
        </w:rPr>
        <w:t>≈ 0,0055)</w:t>
      </w:r>
      <w:r w:rsidR="000A75E0" w:rsidRPr="00B71000">
        <w:rPr>
          <w:rFonts w:ascii="Times New Roman" w:eastAsia="Times New Roman" w:hAnsi="Times New Roman" w:cs="Times New Roman"/>
        </w:rPr>
        <w:t xml:space="preserve"> (Desenvolvido no ponto 4)</w:t>
      </w:r>
      <w:r w:rsidRPr="00B71000">
        <w:rPr>
          <w:rFonts w:ascii="Times New Roman" w:eastAsia="Times New Roman" w:hAnsi="Times New Roman" w:cs="Times New Roman"/>
        </w:rPr>
        <w:t>.</w:t>
      </w:r>
      <w:r w:rsidRPr="00B71000">
        <w:rPr>
          <w:rFonts w:ascii="Times New Roman" w:eastAsia="Times New Roman" w:hAnsi="Times New Roman" w:cs="Times New Roman"/>
          <w:highlight w:val="yellow"/>
        </w:rPr>
        <w:br/>
      </w:r>
      <w:r w:rsidR="00000000">
        <w:rPr>
          <w:rFonts w:ascii="Times New Roman" w:eastAsia="Times New Roman" w:hAnsi="Times New Roman" w:cs="Times New Roman"/>
        </w:rPr>
        <w:pict w14:anchorId="19E3FD67">
          <v:rect id="_x0000_i1794" style="width:0;height:1.5pt" o:hralign="right" o:hrstd="t" o:hr="t" fillcolor="#a0a0a0" stroked="f"/>
        </w:pict>
      </w:r>
    </w:p>
    <w:p w14:paraId="3798BDFB" w14:textId="302CFCF8" w:rsidR="00862BDD" w:rsidRPr="00795370" w:rsidRDefault="00862BDD" w:rsidP="004F6271">
      <w:pPr>
        <w:pStyle w:val="Heading2"/>
        <w:jc w:val="both"/>
        <w:rPr>
          <w:rFonts w:ascii="Times New Roman" w:hAnsi="Times New Roman" w:cs="Times New Roman"/>
          <w:b/>
          <w:bCs/>
          <w:sz w:val="24"/>
          <w:szCs w:val="24"/>
        </w:rPr>
      </w:pPr>
      <w:bookmarkStart w:id="20" w:name="_Toc220352515"/>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6</w:t>
      </w:r>
      <w:r w:rsidRPr="00795370">
        <w:rPr>
          <w:rFonts w:ascii="Times New Roman" w:hAnsi="Times New Roman" w:cs="Times New Roman"/>
          <w:b/>
          <w:bCs/>
          <w:sz w:val="28"/>
          <w:szCs w:val="28"/>
        </w:rPr>
        <w:t xml:space="preserve"> Relação bivariada entre score_review e logavaliacoes</w:t>
      </w:r>
      <w:bookmarkEnd w:id="20"/>
    </w:p>
    <w:p w14:paraId="2C1E7384" w14:textId="644125E9" w:rsidR="00BF7561" w:rsidRPr="00B71000" w:rsidRDefault="00BF756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relação entre o </w:t>
      </w:r>
      <w:r w:rsidRPr="000104E5">
        <w:rPr>
          <w:rFonts w:ascii="Times New Roman" w:eastAsia="Times New Roman" w:hAnsi="Times New Roman" w:cs="Times New Roman"/>
          <w:b/>
          <w:bCs/>
          <w:i/>
          <w:iCs/>
        </w:rPr>
        <w:t>score_review</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é positiva em média, com correlação de </w:t>
      </w:r>
      <w:r w:rsidRPr="0034211D">
        <w:rPr>
          <w:rFonts w:ascii="Times New Roman" w:eastAsia="Times New Roman" w:hAnsi="Times New Roman" w:cs="Times New Roman"/>
          <w:i/>
          <w:iCs/>
        </w:rPr>
        <w:t>Pearson</w:t>
      </w:r>
      <w:r w:rsidRPr="00B71000">
        <w:rPr>
          <w:rFonts w:ascii="Times New Roman" w:eastAsia="Times New Roman" w:hAnsi="Times New Roman" w:cs="Times New Roman"/>
        </w:rPr>
        <w:t xml:space="preserve"> moderada (r ≈ 0,450). A leitura substantiva é compatível com a interpretação de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como proxy de popularidade/volume de informação: hotéis com mais reviews tendem a apresentar scores médios mais elevados. Esta associação pode ser observada na </w:t>
      </w:r>
      <w:r w:rsidRPr="00B71000">
        <w:rPr>
          <w:rFonts w:ascii="Times New Roman" w:eastAsia="Times New Roman" w:hAnsi="Times New Roman" w:cs="Times New Roman"/>
          <w:b/>
          <w:bCs/>
        </w:rPr>
        <w:t>Figura C3-5</w:t>
      </w:r>
      <w:r w:rsidR="00242FB7" w:rsidRPr="00B71000">
        <w:rPr>
          <w:rFonts w:ascii="Times New Roman" w:eastAsia="Times New Roman" w:hAnsi="Times New Roman" w:cs="Times New Roman"/>
        </w:rPr>
        <w:t>, representada abaixo</w:t>
      </w:r>
      <w:r w:rsidRPr="00B71000">
        <w:rPr>
          <w:rFonts w:ascii="Times New Roman" w:eastAsia="Times New Roman" w:hAnsi="Times New Roman" w:cs="Times New Roman"/>
        </w:rPr>
        <w:t xml:space="preserve">, onde a nuvem de pontos evidencia um aumento médio do </w:t>
      </w:r>
      <w:r w:rsidRPr="00B71000">
        <w:rPr>
          <w:rFonts w:ascii="Times New Roman" w:eastAsia="Times New Roman" w:hAnsi="Times New Roman" w:cs="Times New Roman"/>
          <w:b/>
          <w:bCs/>
          <w:i/>
          <w:iCs/>
        </w:rPr>
        <w:t>score_review</w:t>
      </w:r>
      <w:r w:rsidRPr="00B71000">
        <w:rPr>
          <w:rFonts w:ascii="Times New Roman" w:eastAsia="Times New Roman" w:hAnsi="Times New Roman" w:cs="Times New Roman"/>
        </w:rPr>
        <w:t xml:space="preserve"> à medida que </w:t>
      </w:r>
      <w:r w:rsidRPr="00B71000">
        <w:rPr>
          <w:rFonts w:ascii="Times New Roman" w:eastAsia="Times New Roman" w:hAnsi="Times New Roman" w:cs="Times New Roman"/>
          <w:b/>
          <w:bCs/>
          <w:i/>
          <w:iCs/>
        </w:rPr>
        <w:t>logavaliacoes</w:t>
      </w:r>
      <w:r w:rsidRPr="00B71000">
        <w:rPr>
          <w:rFonts w:ascii="Times New Roman" w:eastAsia="Times New Roman" w:hAnsi="Times New Roman" w:cs="Times New Roman"/>
        </w:rPr>
        <w:t xml:space="preserve"> cresce, sendo útil para avaliar a forma global da relação</w:t>
      </w:r>
      <w:r w:rsidR="000104E5">
        <w:rPr>
          <w:rFonts w:ascii="Times New Roman" w:eastAsia="Times New Roman" w:hAnsi="Times New Roman" w:cs="Times New Roman"/>
        </w:rPr>
        <w:t>.</w:t>
      </w:r>
    </w:p>
    <w:p w14:paraId="61552599" w14:textId="1A903B32" w:rsidR="00242FB7" w:rsidRPr="00B71000" w:rsidRDefault="00242FB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lastRenderedPageBreak/>
        <w:drawing>
          <wp:inline distT="0" distB="0" distL="0" distR="0" wp14:anchorId="2A3BB41F" wp14:editId="2BA08063">
            <wp:extent cx="3566402" cy="2037944"/>
            <wp:effectExtent l="0" t="0" r="0" b="635"/>
            <wp:docPr id="93677914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488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07605" cy="2175774"/>
                    </a:xfrm>
                    <a:prstGeom prst="rect">
                      <a:avLst/>
                    </a:prstGeom>
                    <a:noFill/>
                    <a:ln>
                      <a:noFill/>
                    </a:ln>
                  </pic:spPr>
                </pic:pic>
              </a:graphicData>
            </a:graphic>
          </wp:inline>
        </w:drawing>
      </w:r>
    </w:p>
    <w:p w14:paraId="27426413" w14:textId="1B11934E" w:rsidR="00BF7561" w:rsidRPr="00B71000" w:rsidRDefault="00BF756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complementar a leitura do </w:t>
      </w:r>
      <w:r w:rsidRPr="0034211D">
        <w:rPr>
          <w:rFonts w:ascii="Times New Roman" w:eastAsia="Times New Roman" w:hAnsi="Times New Roman" w:cs="Times New Roman"/>
          <w:i/>
          <w:iCs/>
        </w:rPr>
        <w:t>scatter</w:t>
      </w:r>
      <w:r w:rsidRPr="00B71000">
        <w:rPr>
          <w:rFonts w:ascii="Times New Roman" w:eastAsia="Times New Roman" w:hAnsi="Times New Roman" w:cs="Times New Roman"/>
        </w:rPr>
        <w:t xml:space="preserve"> usa-se</w:t>
      </w:r>
      <w:r w:rsidR="00242FB7" w:rsidRPr="00B71000">
        <w:rPr>
          <w:rFonts w:ascii="Times New Roman" w:eastAsia="Times New Roman" w:hAnsi="Times New Roman" w:cs="Times New Roman"/>
          <w:b/>
          <w:bCs/>
        </w:rPr>
        <w:t>,</w:t>
      </w:r>
      <w:r w:rsidR="00FE3C2A" w:rsidRPr="00B71000">
        <w:rPr>
          <w:rFonts w:ascii="Times New Roman" w:eastAsia="Times New Roman" w:hAnsi="Times New Roman" w:cs="Times New Roman"/>
          <w:b/>
          <w:bCs/>
        </w:rPr>
        <w:t xml:space="preserve"> imagem</w:t>
      </w:r>
      <w:r w:rsidR="00242FB7" w:rsidRPr="00B71000">
        <w:rPr>
          <w:rFonts w:ascii="Times New Roman" w:eastAsia="Times New Roman" w:hAnsi="Times New Roman" w:cs="Times New Roman"/>
          <w:b/>
          <w:bCs/>
        </w:rPr>
        <w:t xml:space="preserve"> </w:t>
      </w:r>
      <w:r w:rsidR="00242FB7" w:rsidRPr="00B71000">
        <w:rPr>
          <w:rFonts w:ascii="Times New Roman" w:eastAsia="Times New Roman" w:hAnsi="Times New Roman" w:cs="Times New Roman"/>
        </w:rPr>
        <w:t>apresentada em seguida</w:t>
      </w:r>
      <w:r w:rsidRPr="00B71000">
        <w:rPr>
          <w:rFonts w:ascii="Times New Roman" w:eastAsia="Times New Roman" w:hAnsi="Times New Roman" w:cs="Times New Roman"/>
        </w:rPr>
        <w:t xml:space="preserve">, o </w:t>
      </w:r>
      <w:r w:rsidRPr="0034211D">
        <w:rPr>
          <w:rFonts w:ascii="Times New Roman" w:eastAsia="Times New Roman" w:hAnsi="Times New Roman" w:cs="Times New Roman"/>
          <w:i/>
          <w:iCs/>
        </w:rPr>
        <w:t>boxplot</w:t>
      </w:r>
      <w:r w:rsidRPr="00B71000">
        <w:rPr>
          <w:rFonts w:ascii="Times New Roman" w:eastAsia="Times New Roman" w:hAnsi="Times New Roman" w:cs="Times New Roman"/>
        </w:rPr>
        <w:t xml:space="preserve"> de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por nível de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Esta visualização reduz o “ruído” dos pontos individuais e permite comparar, para cada nível do target, a distribuição de </w:t>
      </w:r>
      <w:r w:rsidRPr="00B71000">
        <w:rPr>
          <w:rFonts w:ascii="Times New Roman" w:eastAsia="Times New Roman" w:hAnsi="Times New Roman" w:cs="Times New Roman"/>
          <w:i/>
          <w:iCs/>
        </w:rPr>
        <w:t>logavaliacoes</w:t>
      </w:r>
      <w:r w:rsidR="00FE3C2A"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Em geral, observa-se um deslocamento das medianas para valores mais elevados de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à medida que 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aumenta, embora exista sobreposição relevante entre níveis, o que sugere que o volume de reviews não é, por si só, suficiente para separar completamente os níveis do target.</w:t>
      </w:r>
    </w:p>
    <w:p w14:paraId="6A1D67DD" w14:textId="052673E9" w:rsidR="00242FB7" w:rsidRPr="00B71000" w:rsidRDefault="00242FB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noProof/>
        </w:rPr>
        <w:drawing>
          <wp:inline distT="0" distB="0" distL="0" distR="0" wp14:anchorId="2F397754" wp14:editId="3D6891A8">
            <wp:extent cx="3802537" cy="2172878"/>
            <wp:effectExtent l="0" t="0" r="7620" b="0"/>
            <wp:docPr id="964541094" name="Picture 4" descr="The diagram appears to be a bar chart or box plot showing the distribution of scores for a logarithmic scale, with score ranges from 0.0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5519" name="Picture 4" descr="The diagram appears to be a bar chart or box plot showing the distribution of scores for a logarithmic scale, with score ranges from 0.0 to 7.5.&#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06306" cy="2232175"/>
                    </a:xfrm>
                    <a:prstGeom prst="rect">
                      <a:avLst/>
                    </a:prstGeom>
                    <a:noFill/>
                    <a:ln>
                      <a:noFill/>
                    </a:ln>
                  </pic:spPr>
                </pic:pic>
              </a:graphicData>
            </a:graphic>
          </wp:inline>
        </w:drawing>
      </w:r>
    </w:p>
    <w:p w14:paraId="0C5CB1BF" w14:textId="63A5787A" w:rsidR="00E1023C"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D58F6C8">
          <v:rect id="_x0000_i1506" style="width:0;height:1.5pt" o:hralign="right" o:hrstd="t" o:hr="t" fillcolor="#a0a0a0" stroked="f"/>
        </w:pict>
      </w:r>
    </w:p>
    <w:p w14:paraId="517C9541" w14:textId="75D27981" w:rsidR="00862BDD" w:rsidRPr="00795370" w:rsidRDefault="00862BDD" w:rsidP="004F6271">
      <w:pPr>
        <w:pStyle w:val="Heading2"/>
        <w:jc w:val="both"/>
        <w:rPr>
          <w:rFonts w:ascii="Times New Roman" w:hAnsi="Times New Roman" w:cs="Times New Roman"/>
          <w:b/>
          <w:bCs/>
          <w:sz w:val="28"/>
          <w:szCs w:val="28"/>
        </w:rPr>
      </w:pPr>
      <w:bookmarkStart w:id="21" w:name="_Toc220352516"/>
      <w:r w:rsidRPr="00795370">
        <w:rPr>
          <w:rFonts w:ascii="Times New Roman" w:hAnsi="Times New Roman" w:cs="Times New Roman"/>
          <w:b/>
          <w:bCs/>
          <w:sz w:val="28"/>
          <w:szCs w:val="28"/>
        </w:rPr>
        <w:t>3.</w:t>
      </w:r>
      <w:r w:rsidR="005019F0" w:rsidRPr="00795370">
        <w:rPr>
          <w:rFonts w:ascii="Times New Roman" w:hAnsi="Times New Roman" w:cs="Times New Roman"/>
          <w:b/>
          <w:bCs/>
          <w:sz w:val="28"/>
          <w:szCs w:val="28"/>
        </w:rPr>
        <w:t>7</w:t>
      </w:r>
      <w:r w:rsidRPr="00795370">
        <w:rPr>
          <w:rFonts w:ascii="Times New Roman" w:hAnsi="Times New Roman" w:cs="Times New Roman"/>
          <w:b/>
          <w:bCs/>
          <w:sz w:val="28"/>
          <w:szCs w:val="28"/>
        </w:rPr>
        <w:t xml:space="preserve"> Correlações: força de associação com o target e colinearidade entre preditores</w:t>
      </w:r>
      <w:bookmarkEnd w:id="21"/>
    </w:p>
    <w:p w14:paraId="3376B276" w14:textId="256D6CEB" w:rsidR="00862BDD"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Foi calculada uma </w:t>
      </w:r>
      <w:r w:rsidRPr="00B71000">
        <w:rPr>
          <w:rFonts w:ascii="Times New Roman" w:eastAsia="Times New Roman" w:hAnsi="Times New Roman" w:cs="Times New Roman"/>
          <w:b/>
          <w:bCs/>
        </w:rPr>
        <w:t>matriz de correlações de Pearson</w:t>
      </w:r>
      <w:r w:rsidRPr="00B71000">
        <w:rPr>
          <w:rFonts w:ascii="Times New Roman" w:eastAsia="Times New Roman" w:hAnsi="Times New Roman" w:cs="Times New Roman"/>
        </w:rPr>
        <w:t xml:space="preserve"> após codificação numérica. Para variáveis binárias, este coeficiente equivale a uma forma de </w:t>
      </w:r>
      <w:r w:rsidRPr="00B71000">
        <w:rPr>
          <w:rFonts w:ascii="Times New Roman" w:eastAsia="Times New Roman" w:hAnsi="Times New Roman" w:cs="Times New Roman"/>
          <w:b/>
          <w:bCs/>
        </w:rPr>
        <w:t>correlação ponto-bisserial</w:t>
      </w:r>
      <w:r w:rsidRPr="00B71000">
        <w:rPr>
          <w:rFonts w:ascii="Times New Roman" w:eastAsia="Times New Roman" w:hAnsi="Times New Roman" w:cs="Times New Roman"/>
        </w:rPr>
        <w:t>, útil como medida exploratória de associação linear, mas sem interpretação causal.</w:t>
      </w:r>
    </w:p>
    <w:p w14:paraId="2222BDB0" w14:textId="75F25C3C" w:rsidR="006A1FB0"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Correlações com score_review</w:t>
      </w:r>
      <w:r w:rsidR="000A75E0" w:rsidRPr="00B71000">
        <w:rPr>
          <w:rFonts w:ascii="Times New Roman" w:eastAsia="Times New Roman" w:hAnsi="Times New Roman" w:cs="Times New Roman"/>
          <w:b/>
          <w:bCs/>
        </w:rPr>
        <w:t>:</w:t>
      </w:r>
    </w:p>
    <w:tbl>
      <w:tblPr>
        <w:tblStyle w:val="GridTable4-Accent1"/>
        <w:tblW w:w="0" w:type="auto"/>
        <w:tblLayout w:type="fixed"/>
        <w:tblLook w:val="0420" w:firstRow="1" w:lastRow="0" w:firstColumn="0" w:lastColumn="0" w:noHBand="0" w:noVBand="1"/>
      </w:tblPr>
      <w:tblGrid>
        <w:gridCol w:w="4879"/>
        <w:gridCol w:w="1474"/>
      </w:tblGrid>
      <w:tr w:rsidR="006A1FB0" w:rsidRPr="00FA2E11" w14:paraId="586180E4" w14:textId="77777777" w:rsidTr="00FA2E11">
        <w:trPr>
          <w:cnfStyle w:val="100000000000" w:firstRow="1" w:lastRow="0" w:firstColumn="0" w:lastColumn="0" w:oddVBand="0" w:evenVBand="0" w:oddHBand="0" w:evenHBand="0" w:firstRowFirstColumn="0" w:firstRowLastColumn="0" w:lastRowFirstColumn="0" w:lastRowLastColumn="0"/>
          <w:trHeight w:val="80"/>
        </w:trPr>
        <w:tc>
          <w:tcPr>
            <w:tcW w:w="4879" w:type="dxa"/>
          </w:tcPr>
          <w:p w14:paraId="25083E8A" w14:textId="2F9A924E"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lastRenderedPageBreak/>
              <w:t>Variável</w:t>
            </w:r>
          </w:p>
        </w:tc>
        <w:tc>
          <w:tcPr>
            <w:tcW w:w="1474" w:type="dxa"/>
          </w:tcPr>
          <w:p w14:paraId="4853F818" w14:textId="57EB8E41"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r</w:t>
            </w:r>
          </w:p>
        </w:tc>
      </w:tr>
      <w:tr w:rsidR="006A1FB0" w:rsidRPr="00FA2E11" w14:paraId="67A70993"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696574EE" w14:textId="0E274351"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Tomar_medidas_seguranca</w:t>
            </w:r>
          </w:p>
        </w:tc>
        <w:tc>
          <w:tcPr>
            <w:tcW w:w="1474" w:type="dxa"/>
          </w:tcPr>
          <w:p w14:paraId="7443C9F1" w14:textId="134E3805"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 0,620</w:t>
            </w:r>
          </w:p>
        </w:tc>
      </w:tr>
      <w:tr w:rsidR="006A1FB0" w:rsidRPr="00FA2E11" w14:paraId="2C281EDC" w14:textId="77777777" w:rsidTr="00FA2E11">
        <w:trPr>
          <w:trHeight w:val="80"/>
        </w:trPr>
        <w:tc>
          <w:tcPr>
            <w:tcW w:w="4879" w:type="dxa"/>
          </w:tcPr>
          <w:p w14:paraId="2CF3DF5E" w14:textId="1A34A0D6"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Estacionamento_gratuito</w:t>
            </w:r>
          </w:p>
        </w:tc>
        <w:tc>
          <w:tcPr>
            <w:tcW w:w="1474" w:type="dxa"/>
          </w:tcPr>
          <w:p w14:paraId="22CCF6E3" w14:textId="700AED15"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 0,494</w:t>
            </w:r>
          </w:p>
        </w:tc>
      </w:tr>
      <w:tr w:rsidR="006A1FB0" w:rsidRPr="00FA2E11" w14:paraId="6F30F0FA"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4AF92D78" w14:textId="43999EEE"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logavaliacoes</w:t>
            </w:r>
          </w:p>
        </w:tc>
        <w:tc>
          <w:tcPr>
            <w:tcW w:w="1474" w:type="dxa"/>
          </w:tcPr>
          <w:p w14:paraId="54522A63" w14:textId="7772F0E4"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 0,450</w:t>
            </w:r>
          </w:p>
        </w:tc>
      </w:tr>
      <w:tr w:rsidR="006A1FB0" w:rsidRPr="00FA2E11" w14:paraId="780FCFBA" w14:textId="77777777" w:rsidTr="00FA2E11">
        <w:trPr>
          <w:trHeight w:val="80"/>
        </w:trPr>
        <w:tc>
          <w:tcPr>
            <w:tcW w:w="4879" w:type="dxa"/>
          </w:tcPr>
          <w:p w14:paraId="507F0B6C" w14:textId="11A10464"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CarimboTripAdvisor</w:t>
            </w:r>
          </w:p>
        </w:tc>
        <w:tc>
          <w:tcPr>
            <w:tcW w:w="1474" w:type="dxa"/>
          </w:tcPr>
          <w:p w14:paraId="34E609B9" w14:textId="69322081"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 0,396</w:t>
            </w:r>
          </w:p>
        </w:tc>
      </w:tr>
      <w:tr w:rsidR="006A1FB0" w:rsidRPr="00FA2E11" w14:paraId="11300442"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2B697F70" w14:textId="7A200B73"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Visitar_website_hotel</w:t>
            </w:r>
          </w:p>
        </w:tc>
        <w:tc>
          <w:tcPr>
            <w:tcW w:w="1474" w:type="dxa"/>
          </w:tcPr>
          <w:p w14:paraId="094AAF34" w14:textId="3A6432D0" w:rsidR="006A1FB0" w:rsidRPr="00FA2E11" w:rsidRDefault="006A1FB0" w:rsidP="004F6271">
            <w:pPr>
              <w:jc w:val="both"/>
              <w:rPr>
                <w:rFonts w:ascii="Times New Roman" w:hAnsi="Times New Roman" w:cs="Times New Roman"/>
                <w:sz w:val="20"/>
                <w:szCs w:val="20"/>
              </w:rPr>
            </w:pPr>
            <w:r w:rsidRPr="00FA2E11">
              <w:rPr>
                <w:rFonts w:ascii="Times New Roman" w:hAnsi="Times New Roman" w:cs="Times New Roman"/>
                <w:sz w:val="20"/>
                <w:szCs w:val="20"/>
              </w:rPr>
              <w:t>≈ 0,362</w:t>
            </w:r>
          </w:p>
        </w:tc>
      </w:tr>
      <w:tr w:rsidR="000A75E0" w:rsidRPr="00FA2E11" w14:paraId="1CF964E0" w14:textId="77777777" w:rsidTr="00FA2E11">
        <w:trPr>
          <w:trHeight w:val="80"/>
        </w:trPr>
        <w:tc>
          <w:tcPr>
            <w:tcW w:w="4879" w:type="dxa"/>
          </w:tcPr>
          <w:p w14:paraId="4398A6CF" w14:textId="1C682AE8"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Restaurante</w:t>
            </w:r>
          </w:p>
        </w:tc>
        <w:tc>
          <w:tcPr>
            <w:tcW w:w="1474" w:type="dxa"/>
          </w:tcPr>
          <w:p w14:paraId="5244302F" w14:textId="07D67398"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 −0,278</w:t>
            </w:r>
          </w:p>
        </w:tc>
      </w:tr>
      <w:tr w:rsidR="000A75E0" w:rsidRPr="00FA2E11" w14:paraId="64BF6F5C"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269FAB23" w14:textId="75393D1D"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Piscina</w:t>
            </w:r>
          </w:p>
        </w:tc>
        <w:tc>
          <w:tcPr>
            <w:tcW w:w="1474" w:type="dxa"/>
          </w:tcPr>
          <w:p w14:paraId="56751550" w14:textId="4D083412"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 −0,178</w:t>
            </w:r>
          </w:p>
        </w:tc>
      </w:tr>
      <w:tr w:rsidR="000A75E0" w:rsidRPr="00FA2E11" w14:paraId="13005400" w14:textId="77777777" w:rsidTr="00FA2E11">
        <w:trPr>
          <w:trHeight w:val="80"/>
        </w:trPr>
        <w:tc>
          <w:tcPr>
            <w:tcW w:w="4879" w:type="dxa"/>
          </w:tcPr>
          <w:p w14:paraId="1F1FF956" w14:textId="6A269E85"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Servico_quartos</w:t>
            </w:r>
          </w:p>
        </w:tc>
        <w:tc>
          <w:tcPr>
            <w:tcW w:w="1474" w:type="dxa"/>
          </w:tcPr>
          <w:p w14:paraId="28AD14B6" w14:textId="4D7B7438"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 −0,148</w:t>
            </w:r>
          </w:p>
        </w:tc>
      </w:tr>
      <w:tr w:rsidR="000A75E0" w:rsidRPr="00FA2E11" w14:paraId="23B6DC33"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0EA33B3A" w14:textId="5AD4D611"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Bar_lounge</w:t>
            </w:r>
          </w:p>
        </w:tc>
        <w:tc>
          <w:tcPr>
            <w:tcW w:w="1474" w:type="dxa"/>
          </w:tcPr>
          <w:p w14:paraId="2723CE87" w14:textId="319302EB" w:rsidR="000A75E0" w:rsidRPr="00FA2E11" w:rsidRDefault="000A75E0" w:rsidP="004F6271">
            <w:pPr>
              <w:jc w:val="both"/>
              <w:rPr>
                <w:rFonts w:ascii="Times New Roman" w:hAnsi="Times New Roman" w:cs="Times New Roman"/>
                <w:sz w:val="20"/>
                <w:szCs w:val="20"/>
              </w:rPr>
            </w:pPr>
            <w:r w:rsidRPr="00FA2E11">
              <w:rPr>
                <w:rFonts w:ascii="Times New Roman" w:hAnsi="Times New Roman" w:cs="Times New Roman"/>
                <w:sz w:val="20"/>
                <w:szCs w:val="20"/>
              </w:rPr>
              <w:t>≈ −0,100</w:t>
            </w:r>
          </w:p>
        </w:tc>
      </w:tr>
    </w:tbl>
    <w:p w14:paraId="5DA631A9" w14:textId="77777777" w:rsidR="004E1130" w:rsidRPr="00B71000" w:rsidRDefault="004E1130" w:rsidP="004F6271">
      <w:pPr>
        <w:jc w:val="both"/>
        <w:rPr>
          <w:rFonts w:ascii="Times New Roman" w:hAnsi="Times New Roman" w:cs="Times New Roman"/>
        </w:rPr>
      </w:pPr>
    </w:p>
    <w:p w14:paraId="7CB8C2B6" w14:textId="2AE6BA81" w:rsidR="00652325" w:rsidRPr="00B71000" w:rsidRDefault="00862BD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Adicionalmente, observam-se correlações consideráveis entre preditores, sugerindo </w:t>
      </w:r>
      <w:r w:rsidRPr="00B71000">
        <w:rPr>
          <w:rFonts w:ascii="Times New Roman" w:eastAsia="Times New Roman" w:hAnsi="Times New Roman" w:cs="Times New Roman"/>
          <w:b/>
          <w:bCs/>
        </w:rPr>
        <w:t>colinearidade</w:t>
      </w:r>
      <w:r w:rsidRPr="00B71000">
        <w:rPr>
          <w:rFonts w:ascii="Times New Roman" w:eastAsia="Times New Roman" w:hAnsi="Times New Roman" w:cs="Times New Roman"/>
        </w:rPr>
        <w:t xml:space="preserve"> (p. ex., </w:t>
      </w:r>
      <w:r w:rsidRPr="00B71000">
        <w:rPr>
          <w:rFonts w:ascii="Times New Roman" w:eastAsia="Times New Roman" w:hAnsi="Times New Roman" w:cs="Times New Roman"/>
          <w:i/>
          <w:iCs/>
        </w:rPr>
        <w:t>Tomar_medidas_seguranca</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r ≈ 0,</w:t>
      </w:r>
      <w:r w:rsidR="004F6271">
        <w:rPr>
          <w:rFonts w:ascii="Times New Roman" w:eastAsia="Times New Roman" w:hAnsi="Times New Roman" w:cs="Times New Roman"/>
        </w:rPr>
        <w:t>620</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45705296">
          <v:rect id="_x0000_i1798" style="width:0;height:1.5pt" o:hralign="right" o:hrstd="t" o:hr="t" fillcolor="#a0a0a0" stroked="f"/>
        </w:pict>
      </w:r>
    </w:p>
    <w:p w14:paraId="226E5848" w14:textId="3F18876D" w:rsidR="00E5031B" w:rsidRPr="00795370" w:rsidRDefault="00E5031B" w:rsidP="004F6271">
      <w:pPr>
        <w:pStyle w:val="Heading1"/>
        <w:jc w:val="both"/>
        <w:rPr>
          <w:rFonts w:ascii="Times New Roman" w:hAnsi="Times New Roman" w:cs="Times New Roman"/>
          <w:b/>
          <w:bCs/>
        </w:rPr>
      </w:pPr>
      <w:bookmarkStart w:id="22" w:name="_Toc220352517"/>
      <w:r w:rsidRPr="00795370">
        <w:rPr>
          <w:rFonts w:ascii="Times New Roman" w:hAnsi="Times New Roman" w:cs="Times New Roman"/>
          <w:b/>
          <w:bCs/>
        </w:rPr>
        <w:t xml:space="preserve">Capítulo 4 </w:t>
      </w:r>
      <w:r w:rsidR="009C6583">
        <w:rPr>
          <w:rFonts w:ascii="Times New Roman" w:hAnsi="Times New Roman" w:cs="Times New Roman"/>
          <w:b/>
          <w:bCs/>
        </w:rPr>
        <w:t>-</w:t>
      </w:r>
      <w:r w:rsidRPr="00795370">
        <w:rPr>
          <w:rFonts w:ascii="Times New Roman" w:hAnsi="Times New Roman" w:cs="Times New Roman"/>
          <w:b/>
          <w:bCs/>
        </w:rPr>
        <w:t xml:space="preserve"> Data Preparation</w:t>
      </w:r>
      <w:bookmarkEnd w:id="22"/>
    </w:p>
    <w:p w14:paraId="7E3D76FA" w14:textId="77777777" w:rsidR="00E5031B" w:rsidRPr="00795370" w:rsidRDefault="00E5031B" w:rsidP="004F6271">
      <w:pPr>
        <w:pStyle w:val="Heading2"/>
        <w:jc w:val="both"/>
        <w:rPr>
          <w:rFonts w:ascii="Times New Roman" w:hAnsi="Times New Roman" w:cs="Times New Roman"/>
          <w:b/>
          <w:bCs/>
          <w:sz w:val="28"/>
          <w:szCs w:val="28"/>
        </w:rPr>
      </w:pPr>
      <w:bookmarkStart w:id="23" w:name="_Toc220352518"/>
      <w:r w:rsidRPr="00795370">
        <w:rPr>
          <w:rFonts w:ascii="Times New Roman" w:hAnsi="Times New Roman" w:cs="Times New Roman"/>
          <w:b/>
          <w:bCs/>
          <w:sz w:val="28"/>
          <w:szCs w:val="28"/>
        </w:rPr>
        <w:t>4.1 Objetivo e princípios metodológicos</w:t>
      </w:r>
      <w:bookmarkEnd w:id="23"/>
    </w:p>
    <w:p w14:paraId="170A5733" w14:textId="64283DF4" w:rsidR="00E5031B"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Nesta fase procede-se à transformação do dataset bruto num conjunto de dados </w:t>
      </w:r>
      <w:r w:rsidRPr="00B71000">
        <w:rPr>
          <w:rFonts w:ascii="Times New Roman" w:eastAsia="Times New Roman" w:hAnsi="Times New Roman" w:cs="Times New Roman"/>
          <w:b/>
          <w:bCs/>
        </w:rPr>
        <w:t>pronto para modelação</w:t>
      </w:r>
      <w:r w:rsidRPr="00B71000">
        <w:rPr>
          <w:rFonts w:ascii="Times New Roman" w:eastAsia="Times New Roman" w:hAnsi="Times New Roman" w:cs="Times New Roman"/>
        </w:rPr>
        <w:t xml:space="preserve">, garantindo simultaneamente: </w:t>
      </w:r>
      <w:r w:rsidRPr="00B71000">
        <w:rPr>
          <w:rFonts w:ascii="Times New Roman" w:eastAsia="Times New Roman" w:hAnsi="Times New Roman" w:cs="Times New Roman"/>
          <w:b/>
          <w:bCs/>
        </w:rPr>
        <w:t>(i) qualidade e coerência do alvo</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(ii) reprodutibilidade</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 xml:space="preserve">(iii) prevenção de </w:t>
      </w:r>
      <w:r w:rsidRPr="00B71000">
        <w:rPr>
          <w:rFonts w:ascii="Times New Roman" w:eastAsia="Times New Roman" w:hAnsi="Times New Roman" w:cs="Times New Roman"/>
          <w:b/>
          <w:bCs/>
          <w:i/>
          <w:iCs/>
        </w:rPr>
        <w:t xml:space="preserve">data </w:t>
      </w:r>
      <w:r w:rsidR="0034211D" w:rsidRPr="0034211D">
        <w:rPr>
          <w:rFonts w:ascii="Times New Roman" w:eastAsia="Times New Roman" w:hAnsi="Times New Roman" w:cs="Times New Roman"/>
          <w:b/>
          <w:bCs/>
          <w:i/>
          <w:iCs/>
        </w:rPr>
        <w:t>leakage</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(iv) compatibilidade com diferentes famílias de modelos</w:t>
      </w:r>
      <w:r w:rsidRPr="00B71000">
        <w:rPr>
          <w:rFonts w:ascii="Times New Roman" w:eastAsia="Times New Roman" w:hAnsi="Times New Roman" w:cs="Times New Roman"/>
        </w:rPr>
        <w:t xml:space="preserve"> (lineares/regularizados vs métodos baseados em árvores).</w:t>
      </w:r>
    </w:p>
    <w:p w14:paraId="192ABB6B" w14:textId="708DC139" w:rsidR="00E5031B"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pipeline segue explicitamente o princípio </w:t>
      </w:r>
      <w:r w:rsidRPr="0034211D">
        <w:rPr>
          <w:rFonts w:ascii="Times New Roman" w:eastAsia="Times New Roman" w:hAnsi="Times New Roman" w:cs="Times New Roman"/>
          <w:b/>
          <w:bCs/>
          <w:i/>
          <w:iCs/>
        </w:rPr>
        <w:t>fit</w:t>
      </w:r>
      <w:r w:rsidRPr="00B71000">
        <w:rPr>
          <w:rFonts w:ascii="Times New Roman" w:eastAsia="Times New Roman" w:hAnsi="Times New Roman" w:cs="Times New Roman"/>
          <w:b/>
          <w:bCs/>
        </w:rPr>
        <w:t xml:space="preserve"> no treino / </w:t>
      </w:r>
      <w:r w:rsidRPr="0034211D">
        <w:rPr>
          <w:rFonts w:ascii="Times New Roman" w:eastAsia="Times New Roman" w:hAnsi="Times New Roman" w:cs="Times New Roman"/>
          <w:b/>
          <w:bCs/>
          <w:i/>
          <w:iCs/>
        </w:rPr>
        <w:t>apply</w:t>
      </w:r>
      <w:r w:rsidRPr="00B71000">
        <w:rPr>
          <w:rFonts w:ascii="Times New Roman" w:eastAsia="Times New Roman" w:hAnsi="Times New Roman" w:cs="Times New Roman"/>
          <w:b/>
          <w:bCs/>
        </w:rPr>
        <w:t xml:space="preserve"> em validação e teste</w:t>
      </w:r>
      <w:r w:rsidRPr="00B71000">
        <w:rPr>
          <w:rFonts w:ascii="Times New Roman" w:eastAsia="Times New Roman" w:hAnsi="Times New Roman" w:cs="Times New Roman"/>
        </w:rPr>
        <w:t xml:space="preserve"> para todos os passos que “aprendem” parâmetros estatísticos (p. ex., limites de winsorização, regras de eliminação de variáveis raras e parâmetros de </w:t>
      </w:r>
      <w:r w:rsidR="005C13BA" w:rsidRPr="00B71000">
        <w:rPr>
          <w:rFonts w:ascii="Times New Roman" w:eastAsia="Times New Roman" w:hAnsi="Times New Roman" w:cs="Times New Roman"/>
        </w:rPr>
        <w:t>padronização</w:t>
      </w:r>
      <w:r w:rsidRPr="00B71000">
        <w:rPr>
          <w:rFonts w:ascii="Times New Roman" w:eastAsia="Times New Roman" w:hAnsi="Times New Roman" w:cs="Times New Roman"/>
        </w:rPr>
        <w:t xml:space="preserve">). Isto é uma condição necessária para que a estimativa do erro de generalização seja </w:t>
      </w:r>
      <w:r w:rsidRPr="00B71000">
        <w:rPr>
          <w:rFonts w:ascii="Times New Roman" w:eastAsia="Times New Roman" w:hAnsi="Times New Roman" w:cs="Times New Roman"/>
          <w:b/>
          <w:bCs/>
        </w:rPr>
        <w:t>não-enviesada</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6B61E1A0">
          <v:rect id="_x0000_i1508" style="width:0;height:1.5pt" o:hralign="right" o:hrstd="t" o:hr="t" fillcolor="#a0a0a0" stroked="f"/>
        </w:pict>
      </w:r>
    </w:p>
    <w:p w14:paraId="016C4BB8" w14:textId="77777777" w:rsidR="00BD2134" w:rsidRPr="00795370" w:rsidRDefault="00BD2134" w:rsidP="004F6271">
      <w:pPr>
        <w:pStyle w:val="Heading2"/>
        <w:jc w:val="both"/>
        <w:rPr>
          <w:rFonts w:ascii="Times New Roman" w:hAnsi="Times New Roman" w:cs="Times New Roman"/>
          <w:b/>
          <w:bCs/>
          <w:sz w:val="28"/>
          <w:szCs w:val="28"/>
        </w:rPr>
      </w:pPr>
      <w:bookmarkStart w:id="24" w:name="_Toc220352519"/>
      <w:r w:rsidRPr="00795370">
        <w:rPr>
          <w:rFonts w:ascii="Times New Roman" w:hAnsi="Times New Roman" w:cs="Times New Roman"/>
          <w:b/>
          <w:bCs/>
          <w:sz w:val="28"/>
          <w:szCs w:val="28"/>
        </w:rPr>
        <w:t xml:space="preserve">4.2 Limpeza base e controlo de qualidade (QC) antes do </w:t>
      </w:r>
      <w:r w:rsidRPr="00795370">
        <w:rPr>
          <w:rFonts w:ascii="Times New Roman" w:hAnsi="Times New Roman" w:cs="Times New Roman"/>
          <w:b/>
          <w:bCs/>
          <w:i/>
          <w:iCs/>
          <w:sz w:val="28"/>
          <w:szCs w:val="28"/>
        </w:rPr>
        <w:t>split</w:t>
      </w:r>
      <w:bookmarkEnd w:id="24"/>
    </w:p>
    <w:p w14:paraId="3F460A05" w14:textId="3254EEF8" w:rsidR="00E5031B" w:rsidRPr="00B71000" w:rsidRDefault="00BD213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Antes de qualquer particionamento em treino/validação/teste, foi executada uma etapa de </w:t>
      </w:r>
      <w:r w:rsidRPr="00B71000">
        <w:rPr>
          <w:rFonts w:ascii="Times New Roman" w:eastAsia="Times New Roman" w:hAnsi="Times New Roman" w:cs="Times New Roman"/>
          <w:b/>
          <w:bCs/>
        </w:rPr>
        <w:t>limpeza básica</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prep_basic</w:t>
      </w:r>
      <w:r w:rsidRPr="00B71000">
        <w:rPr>
          <w:rFonts w:ascii="Times New Roman" w:eastAsia="Times New Roman" w:hAnsi="Times New Roman" w:cs="Times New Roman"/>
        </w:rPr>
        <w:t xml:space="preserve">) composta apenas por operações </w:t>
      </w:r>
      <w:r w:rsidRPr="00B71000">
        <w:rPr>
          <w:rFonts w:ascii="Times New Roman" w:eastAsia="Times New Roman" w:hAnsi="Times New Roman" w:cs="Times New Roman"/>
          <w:b/>
          <w:bCs/>
        </w:rPr>
        <w:t>seguras pré-</w:t>
      </w:r>
      <w:r w:rsidRPr="0034211D">
        <w:rPr>
          <w:rFonts w:ascii="Times New Roman" w:eastAsia="Times New Roman" w:hAnsi="Times New Roman" w:cs="Times New Roman"/>
          <w:b/>
          <w:bCs/>
          <w:i/>
          <w:iCs/>
        </w:rPr>
        <w:t>split</w:t>
      </w:r>
      <w:r w:rsidRPr="00B71000">
        <w:rPr>
          <w:rFonts w:ascii="Times New Roman" w:eastAsia="Times New Roman" w:hAnsi="Times New Roman" w:cs="Times New Roman"/>
        </w:rPr>
        <w:t xml:space="preserve"> (isto é, que não usam informação estatística do conjunto completo e, portanto, não induzem </w:t>
      </w:r>
      <w:r w:rsidRPr="00B71000">
        <w:rPr>
          <w:rFonts w:ascii="Times New Roman" w:eastAsia="Times New Roman" w:hAnsi="Times New Roman" w:cs="Times New Roman"/>
          <w:i/>
          <w:iCs/>
        </w:rPr>
        <w:t xml:space="preserve">data </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xml:space="preserve">). </w:t>
      </w:r>
      <w:r w:rsidR="00B634FA" w:rsidRPr="00B71000">
        <w:rPr>
          <w:rFonts w:ascii="Times New Roman" w:eastAsia="Times New Roman" w:hAnsi="Times New Roman" w:cs="Times New Roman"/>
        </w:rPr>
        <w:t xml:space="preserve">(Ver </w:t>
      </w:r>
      <w:r w:rsidR="00B634FA" w:rsidRPr="00B71000">
        <w:rPr>
          <w:rFonts w:ascii="Times New Roman" w:eastAsia="Times New Roman" w:hAnsi="Times New Roman" w:cs="Times New Roman"/>
          <w:b/>
          <w:bCs/>
        </w:rPr>
        <w:t>Anexo C4-1</w:t>
      </w:r>
      <w:r w:rsidR="00B634FA" w:rsidRPr="00B71000">
        <w:rPr>
          <w:rFonts w:ascii="Times New Roman" w:eastAsia="Times New Roman" w:hAnsi="Times New Roman" w:cs="Times New Roman"/>
        </w:rPr>
        <w:t>)</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251998D5">
          <v:rect id="_x0000_i1509" style="width:0;height:1.5pt" o:hralign="right" o:hrstd="t" o:hr="t" fillcolor="#a0a0a0" stroked="f"/>
        </w:pict>
      </w:r>
    </w:p>
    <w:p w14:paraId="7CFB2D31" w14:textId="77777777" w:rsidR="00E5031B" w:rsidRPr="00795370" w:rsidRDefault="00E5031B" w:rsidP="004F6271">
      <w:pPr>
        <w:pStyle w:val="Heading2"/>
        <w:jc w:val="both"/>
        <w:rPr>
          <w:rFonts w:ascii="Times New Roman" w:hAnsi="Times New Roman" w:cs="Times New Roman"/>
          <w:b/>
          <w:bCs/>
          <w:sz w:val="28"/>
          <w:szCs w:val="28"/>
        </w:rPr>
      </w:pPr>
      <w:bookmarkStart w:id="25" w:name="_Toc220352520"/>
      <w:r w:rsidRPr="00795370">
        <w:rPr>
          <w:rFonts w:ascii="Times New Roman" w:hAnsi="Times New Roman" w:cs="Times New Roman"/>
          <w:b/>
          <w:bCs/>
          <w:sz w:val="28"/>
          <w:szCs w:val="28"/>
        </w:rPr>
        <w:t>4.3 Binarização padronizada das variáveis explicativas (0/1)</w:t>
      </w:r>
      <w:bookmarkEnd w:id="25"/>
    </w:p>
    <w:p w14:paraId="0D613D3F" w14:textId="1E88B226" w:rsidR="00652325"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Dado que a maioria das variáveis explicativas são </w:t>
      </w:r>
      <w:r w:rsidRPr="00B71000">
        <w:rPr>
          <w:rFonts w:ascii="Times New Roman" w:eastAsia="Times New Roman" w:hAnsi="Times New Roman" w:cs="Times New Roman"/>
          <w:i/>
          <w:iCs/>
        </w:rPr>
        <w:t>flags</w:t>
      </w:r>
      <w:r w:rsidRPr="00B71000">
        <w:rPr>
          <w:rFonts w:ascii="Times New Roman" w:eastAsia="Times New Roman" w:hAnsi="Times New Roman" w:cs="Times New Roman"/>
        </w:rPr>
        <w:t xml:space="preserve">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xml:space="preserve">/selos), todas as preditoras (exceto logavaliacoes) são convertidas para codificação </w:t>
      </w:r>
      <w:r w:rsidRPr="00B71000">
        <w:rPr>
          <w:rFonts w:ascii="Times New Roman" w:eastAsia="Times New Roman" w:hAnsi="Times New Roman" w:cs="Times New Roman"/>
          <w:b/>
          <w:bCs/>
        </w:rPr>
        <w:t>0/1</w:t>
      </w:r>
      <w:r w:rsidRPr="00B71000">
        <w:rPr>
          <w:rFonts w:ascii="Times New Roman" w:eastAsia="Times New Roman" w:hAnsi="Times New Roman" w:cs="Times New Roman"/>
        </w:rPr>
        <w:t xml:space="preserve">, através de uma função de coerção robusta, garantindo </w:t>
      </w:r>
      <w:r w:rsidRPr="00B71000">
        <w:rPr>
          <w:rFonts w:ascii="Times New Roman" w:eastAsia="Times New Roman" w:hAnsi="Times New Roman" w:cs="Times New Roman"/>
        </w:rPr>
        <w:lastRenderedPageBreak/>
        <w:t>consistência</w:t>
      </w:r>
      <w:r w:rsidR="0054130A" w:rsidRPr="00B71000">
        <w:rPr>
          <w:rFonts w:ascii="Times New Roman" w:eastAsia="Times New Roman" w:hAnsi="Times New Roman" w:cs="Times New Roman"/>
        </w:rPr>
        <w:t>.</w:t>
      </w:r>
      <w:r w:rsidRPr="00B71000">
        <w:rPr>
          <w:rFonts w:ascii="Times New Roman" w:eastAsia="Times New Roman" w:hAnsi="Times New Roman" w:cs="Times New Roman"/>
        </w:rPr>
        <w:t xml:space="preserve"> </w:t>
      </w:r>
      <w:r w:rsidR="0054130A" w:rsidRPr="00B71000">
        <w:rPr>
          <w:rFonts w:ascii="Times New Roman" w:eastAsia="Times New Roman" w:hAnsi="Times New Roman" w:cs="Times New Roman"/>
        </w:rPr>
        <w:t>O que a</w:t>
      </w:r>
      <w:r w:rsidRPr="00B71000">
        <w:rPr>
          <w:rFonts w:ascii="Times New Roman" w:eastAsia="Times New Roman" w:hAnsi="Times New Roman" w:cs="Times New Roman"/>
        </w:rPr>
        <w:t>ssegura que medidas como correlações, importâncias e coeficientes são comparáveis e interpretáveis sob a mesma escala.</w:t>
      </w:r>
      <w:r w:rsidR="00000000">
        <w:rPr>
          <w:rFonts w:ascii="Times New Roman" w:eastAsia="Times New Roman" w:hAnsi="Times New Roman" w:cs="Times New Roman"/>
        </w:rPr>
        <w:pict w14:anchorId="6208F7D2">
          <v:rect id="_x0000_i1510" style="width:0;height:1.5pt" o:hralign="right" o:hrstd="t" o:hr="t" fillcolor="#a0a0a0" stroked="f"/>
        </w:pict>
      </w:r>
    </w:p>
    <w:p w14:paraId="0F89CEF0" w14:textId="3533556E" w:rsidR="00E5031B" w:rsidRPr="00795370" w:rsidRDefault="00E5031B" w:rsidP="004F6271">
      <w:pPr>
        <w:pStyle w:val="Heading2"/>
        <w:jc w:val="both"/>
        <w:rPr>
          <w:rFonts w:ascii="Times New Roman" w:hAnsi="Times New Roman" w:cs="Times New Roman"/>
          <w:b/>
          <w:bCs/>
          <w:sz w:val="24"/>
          <w:szCs w:val="24"/>
        </w:rPr>
      </w:pPr>
      <w:bookmarkStart w:id="26" w:name="_Toc220352521"/>
      <w:r w:rsidRPr="00795370">
        <w:rPr>
          <w:rFonts w:ascii="Times New Roman" w:hAnsi="Times New Roman" w:cs="Times New Roman"/>
          <w:b/>
          <w:bCs/>
          <w:sz w:val="28"/>
          <w:szCs w:val="28"/>
        </w:rPr>
        <w:t>4.4 Particionamento estratificado em treino/validação/teste</w:t>
      </w:r>
      <w:bookmarkEnd w:id="26"/>
    </w:p>
    <w:p w14:paraId="34D48A41" w14:textId="77777777" w:rsidR="00E5031B"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Após a limpeza base, o dataset (n=529) é dividido em três subconjuntos com estratificação por níveis de score_review, preservando a distribuição empírica do alvo em cada partição. Este detalhe é particularmente relevante porque score_review é </w:t>
      </w:r>
      <w:r w:rsidRPr="00B71000">
        <w:rPr>
          <w:rFonts w:ascii="Times New Roman" w:eastAsia="Times New Roman" w:hAnsi="Times New Roman" w:cs="Times New Roman"/>
          <w:b/>
          <w:bCs/>
        </w:rPr>
        <w:t>discreto</w:t>
      </w:r>
      <w:r w:rsidRPr="00B71000">
        <w:rPr>
          <w:rFonts w:ascii="Times New Roman" w:eastAsia="Times New Roman" w:hAnsi="Times New Roman" w:cs="Times New Roman"/>
        </w:rPr>
        <w:t xml:space="preserve"> e está </w:t>
      </w:r>
      <w:r w:rsidRPr="00B71000">
        <w:rPr>
          <w:rFonts w:ascii="Times New Roman" w:eastAsia="Times New Roman" w:hAnsi="Times New Roman" w:cs="Times New Roman"/>
          <w:b/>
          <w:bCs/>
        </w:rPr>
        <w:t>concentrado em valores altos</w:t>
      </w:r>
      <w:r w:rsidRPr="00B71000">
        <w:rPr>
          <w:rFonts w:ascii="Times New Roman" w:eastAsia="Times New Roman" w:hAnsi="Times New Roman" w:cs="Times New Roman"/>
        </w:rPr>
        <w:t xml:space="preserve"> (como mostrado no Cap. 3), pelo que um split não estratificado poderia gerar subconjuntos com poucos exemplos de níveis raros, aumentando a variância das métricas.</w:t>
      </w:r>
    </w:p>
    <w:tbl>
      <w:tblPr>
        <w:tblStyle w:val="GridTable4-Accent1"/>
        <w:tblW w:w="10070" w:type="dxa"/>
        <w:tblLook w:val="0420" w:firstRow="1" w:lastRow="0" w:firstColumn="0" w:lastColumn="0" w:noHBand="0" w:noVBand="1"/>
      </w:tblPr>
      <w:tblGrid>
        <w:gridCol w:w="2014"/>
        <w:gridCol w:w="2014"/>
        <w:gridCol w:w="2014"/>
        <w:gridCol w:w="2014"/>
        <w:gridCol w:w="2014"/>
      </w:tblGrid>
      <w:tr w:rsidR="007F753A" w:rsidRPr="009E4E70" w14:paraId="302C4BD2" w14:textId="77777777" w:rsidTr="009E4E70">
        <w:trPr>
          <w:cnfStyle w:val="100000000000" w:firstRow="1" w:lastRow="0" w:firstColumn="0" w:lastColumn="0" w:oddVBand="0" w:evenVBand="0" w:oddHBand="0" w:evenHBand="0" w:firstRowFirstColumn="0" w:firstRowLastColumn="0" w:lastRowFirstColumn="0" w:lastRowLastColumn="0"/>
          <w:trHeight w:val="209"/>
        </w:trPr>
        <w:tc>
          <w:tcPr>
            <w:tcW w:w="2014" w:type="dxa"/>
          </w:tcPr>
          <w:p w14:paraId="05921174" w14:textId="2E657A9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Conjunto</w:t>
            </w:r>
          </w:p>
        </w:tc>
        <w:tc>
          <w:tcPr>
            <w:tcW w:w="2014" w:type="dxa"/>
          </w:tcPr>
          <w:p w14:paraId="4FB43FC5" w14:textId="061C3797"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n</w:t>
            </w:r>
          </w:p>
        </w:tc>
        <w:tc>
          <w:tcPr>
            <w:tcW w:w="2014" w:type="dxa"/>
          </w:tcPr>
          <w:p w14:paraId="50FF3DFC" w14:textId="038D5BB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Média</w:t>
            </w:r>
          </w:p>
        </w:tc>
        <w:tc>
          <w:tcPr>
            <w:tcW w:w="2014" w:type="dxa"/>
          </w:tcPr>
          <w:p w14:paraId="6AF9C915" w14:textId="61038C36"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DP</w:t>
            </w:r>
          </w:p>
        </w:tc>
        <w:tc>
          <w:tcPr>
            <w:tcW w:w="2014" w:type="dxa"/>
          </w:tcPr>
          <w:p w14:paraId="0BA410FC" w14:textId="6026D792"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Mediana</w:t>
            </w:r>
          </w:p>
        </w:tc>
      </w:tr>
      <w:tr w:rsidR="007F753A" w:rsidRPr="009E4E70" w14:paraId="41D75749"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7726D958" w14:textId="7D3C5D1E"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Treino</w:t>
            </w:r>
          </w:p>
        </w:tc>
        <w:tc>
          <w:tcPr>
            <w:tcW w:w="2014" w:type="dxa"/>
          </w:tcPr>
          <w:p w14:paraId="286CFC2E" w14:textId="0FCD315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368</w:t>
            </w:r>
          </w:p>
        </w:tc>
        <w:tc>
          <w:tcPr>
            <w:tcW w:w="2014" w:type="dxa"/>
          </w:tcPr>
          <w:p w14:paraId="78134A3F" w14:textId="4DEA0682"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4,151</w:t>
            </w:r>
          </w:p>
        </w:tc>
        <w:tc>
          <w:tcPr>
            <w:tcW w:w="2014" w:type="dxa"/>
          </w:tcPr>
          <w:p w14:paraId="1714556A" w14:textId="26087C66"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0,693</w:t>
            </w:r>
          </w:p>
        </w:tc>
        <w:tc>
          <w:tcPr>
            <w:tcW w:w="2014" w:type="dxa"/>
          </w:tcPr>
          <w:p w14:paraId="021D872C" w14:textId="2E99205C"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4,5</w:t>
            </w:r>
          </w:p>
        </w:tc>
      </w:tr>
      <w:tr w:rsidR="007F753A" w:rsidRPr="009E4E70" w14:paraId="06239EED" w14:textId="77777777" w:rsidTr="009E4E70">
        <w:trPr>
          <w:trHeight w:val="209"/>
        </w:trPr>
        <w:tc>
          <w:tcPr>
            <w:tcW w:w="2014" w:type="dxa"/>
          </w:tcPr>
          <w:p w14:paraId="5A9C0040" w14:textId="1F9490C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Validação</w:t>
            </w:r>
          </w:p>
        </w:tc>
        <w:tc>
          <w:tcPr>
            <w:tcW w:w="2014" w:type="dxa"/>
          </w:tcPr>
          <w:p w14:paraId="2DC27B21" w14:textId="21825831"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50</w:t>
            </w:r>
          </w:p>
        </w:tc>
        <w:tc>
          <w:tcPr>
            <w:tcW w:w="2014" w:type="dxa"/>
          </w:tcPr>
          <w:p w14:paraId="18FA7FB3" w14:textId="207E10FE"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4,150</w:t>
            </w:r>
          </w:p>
        </w:tc>
        <w:tc>
          <w:tcPr>
            <w:tcW w:w="2014" w:type="dxa"/>
          </w:tcPr>
          <w:p w14:paraId="5D01C048" w14:textId="1F5E94CD"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0,694</w:t>
            </w:r>
          </w:p>
        </w:tc>
        <w:tc>
          <w:tcPr>
            <w:tcW w:w="2014" w:type="dxa"/>
          </w:tcPr>
          <w:p w14:paraId="273A6439" w14:textId="0A7F3C9D"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4,5</w:t>
            </w:r>
          </w:p>
        </w:tc>
      </w:tr>
      <w:tr w:rsidR="007F753A" w:rsidRPr="009E4E70" w14:paraId="55854856"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203F56B0" w14:textId="7534DD2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Teste</w:t>
            </w:r>
          </w:p>
        </w:tc>
        <w:tc>
          <w:tcPr>
            <w:tcW w:w="2014" w:type="dxa"/>
          </w:tcPr>
          <w:p w14:paraId="38ED5E3A" w14:textId="08147603"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111</w:t>
            </w:r>
          </w:p>
        </w:tc>
        <w:tc>
          <w:tcPr>
            <w:tcW w:w="2014" w:type="dxa"/>
          </w:tcPr>
          <w:p w14:paraId="0544AB12" w14:textId="140012F4"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4,140</w:t>
            </w:r>
          </w:p>
        </w:tc>
        <w:tc>
          <w:tcPr>
            <w:tcW w:w="2014" w:type="dxa"/>
          </w:tcPr>
          <w:p w14:paraId="36637668" w14:textId="61E3E784"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 0,711</w:t>
            </w:r>
          </w:p>
        </w:tc>
        <w:tc>
          <w:tcPr>
            <w:tcW w:w="2014" w:type="dxa"/>
          </w:tcPr>
          <w:p w14:paraId="20C23559" w14:textId="7F359ABA" w:rsidR="007F753A" w:rsidRPr="009E4E70" w:rsidRDefault="007F753A" w:rsidP="004F6271">
            <w:pPr>
              <w:jc w:val="both"/>
              <w:rPr>
                <w:rFonts w:ascii="Times New Roman" w:hAnsi="Times New Roman" w:cs="Times New Roman"/>
                <w:sz w:val="20"/>
                <w:szCs w:val="20"/>
              </w:rPr>
            </w:pPr>
            <w:r w:rsidRPr="009E4E70">
              <w:rPr>
                <w:rFonts w:ascii="Times New Roman" w:hAnsi="Times New Roman" w:cs="Times New Roman"/>
                <w:sz w:val="20"/>
                <w:szCs w:val="20"/>
              </w:rPr>
              <w:t>4,5</w:t>
            </w:r>
          </w:p>
        </w:tc>
      </w:tr>
    </w:tbl>
    <w:p w14:paraId="1E96015F" w14:textId="77777777" w:rsidR="004911BB" w:rsidRPr="00B71000" w:rsidRDefault="004911BB" w:rsidP="004F6271">
      <w:pPr>
        <w:jc w:val="both"/>
        <w:rPr>
          <w:rFonts w:ascii="Times New Roman" w:hAnsi="Times New Roman" w:cs="Times New Roman"/>
        </w:rPr>
      </w:pPr>
    </w:p>
    <w:p w14:paraId="1427D671" w14:textId="5249466D" w:rsidR="00FE3C2A" w:rsidRPr="00B71000" w:rsidRDefault="00FE3C2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divisão treino/validação/teste foi realizada por </w:t>
      </w:r>
      <w:r w:rsidRPr="00B71000">
        <w:rPr>
          <w:rFonts w:ascii="Times New Roman" w:eastAsia="Times New Roman" w:hAnsi="Times New Roman" w:cs="Times New Roman"/>
          <w:b/>
          <w:bCs/>
        </w:rPr>
        <w:t>amostragem estratificada</w:t>
      </w:r>
      <w:r w:rsidRPr="00B71000">
        <w:rPr>
          <w:rFonts w:ascii="Times New Roman" w:eastAsia="Times New Roman" w:hAnsi="Times New Roman" w:cs="Times New Roman"/>
        </w:rPr>
        <w:t xml:space="preserve"> no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de forma a preservar a distribuição do target entre subconjuntos. A representada em seguida</w:t>
      </w:r>
      <w:r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mostra que a forma da distribuição por níveis de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se mantém muito semelhante em </w:t>
      </w:r>
      <w:r w:rsidR="0034211D" w:rsidRPr="00B71000">
        <w:rPr>
          <w:rFonts w:ascii="Times New Roman" w:eastAsia="Times New Roman" w:hAnsi="Times New Roman" w:cs="Times New Roman"/>
        </w:rPr>
        <w:t>trai</w:t>
      </w:r>
      <w:r w:rsidRPr="00B71000">
        <w:rPr>
          <w:rFonts w:ascii="Times New Roman" w:eastAsia="Times New Roman" w:hAnsi="Times New Roman" w:cs="Times New Roman"/>
        </w:rPr>
        <w:t>/val/test, suportando a comparabilidade entre conjuntos. (Estatísticas descritivas por split em Anexo C4-4.)</w:t>
      </w:r>
    </w:p>
    <w:p w14:paraId="79F28095" w14:textId="7D273138" w:rsidR="00E5031B" w:rsidRPr="00B71000" w:rsidRDefault="00FE3C2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4396A0AD" wp14:editId="0C9A7081">
            <wp:extent cx="4649821" cy="1859928"/>
            <wp:effectExtent l="0" t="0" r="0" b="6985"/>
            <wp:docPr id="332512319" name="Picture 6" descr="The image depicts a distribution chart of scores across different splits (train, val, test) for a stratified dataset, with score values ranging from 2.5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12319" name="Picture 6" descr="The image depicts a distribution chart of scores across different splits (train, val, test) for a stratified dataset, with score values ranging from 2.5 to 5.&#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5348" cy="1886139"/>
                    </a:xfrm>
                    <a:prstGeom prst="rect">
                      <a:avLst/>
                    </a:prstGeom>
                    <a:noFill/>
                    <a:ln>
                      <a:noFill/>
                    </a:ln>
                  </pic:spPr>
                </pic:pic>
              </a:graphicData>
            </a:graphic>
          </wp:inline>
        </w:drawing>
      </w:r>
      <w:r w:rsidR="00000000">
        <w:rPr>
          <w:rFonts w:ascii="Times New Roman" w:eastAsia="Times New Roman" w:hAnsi="Times New Roman" w:cs="Times New Roman"/>
        </w:rPr>
        <w:pict w14:anchorId="0D182855">
          <v:rect id="_x0000_i1511" style="width:0;height:1.5pt" o:hralign="right" o:hrstd="t" o:hr="t" fillcolor="#a0a0a0" stroked="f"/>
        </w:pict>
      </w:r>
    </w:p>
    <w:p w14:paraId="673BBD7A" w14:textId="34188D27" w:rsidR="00E5031B" w:rsidRPr="00795370" w:rsidRDefault="00E5031B" w:rsidP="004F6271">
      <w:pPr>
        <w:pStyle w:val="Heading2"/>
        <w:jc w:val="both"/>
        <w:rPr>
          <w:rFonts w:ascii="Times New Roman" w:hAnsi="Times New Roman" w:cs="Times New Roman"/>
          <w:b/>
          <w:bCs/>
          <w:sz w:val="28"/>
          <w:szCs w:val="28"/>
        </w:rPr>
      </w:pPr>
      <w:bookmarkStart w:id="27" w:name="_Toc220352522"/>
      <w:r w:rsidRPr="00795370">
        <w:rPr>
          <w:rFonts w:ascii="Times New Roman" w:hAnsi="Times New Roman" w:cs="Times New Roman"/>
          <w:b/>
          <w:bCs/>
          <w:sz w:val="28"/>
          <w:szCs w:val="28"/>
        </w:rPr>
        <w:t>4.5 Pré-processamento com desenho anti-</w:t>
      </w:r>
      <w:r w:rsidR="0034211D" w:rsidRPr="0034211D">
        <w:rPr>
          <w:rFonts w:ascii="Times New Roman" w:hAnsi="Times New Roman" w:cs="Times New Roman"/>
          <w:b/>
          <w:bCs/>
          <w:i/>
          <w:iCs/>
          <w:sz w:val="28"/>
          <w:szCs w:val="28"/>
        </w:rPr>
        <w:t>leakage</w:t>
      </w:r>
      <w:r w:rsidRPr="00795370">
        <w:rPr>
          <w:rFonts w:ascii="Times New Roman" w:hAnsi="Times New Roman" w:cs="Times New Roman"/>
          <w:b/>
          <w:bCs/>
          <w:sz w:val="28"/>
          <w:szCs w:val="28"/>
        </w:rPr>
        <w:t xml:space="preserve"> (</w:t>
      </w:r>
      <w:r w:rsidRPr="0034211D">
        <w:rPr>
          <w:rFonts w:ascii="Times New Roman" w:hAnsi="Times New Roman" w:cs="Times New Roman"/>
          <w:b/>
          <w:bCs/>
          <w:i/>
          <w:iCs/>
          <w:sz w:val="28"/>
          <w:szCs w:val="28"/>
        </w:rPr>
        <w:t>fit</w:t>
      </w:r>
      <w:r w:rsidRPr="00795370">
        <w:rPr>
          <w:rFonts w:ascii="Times New Roman" w:hAnsi="Times New Roman" w:cs="Times New Roman"/>
          <w:b/>
          <w:bCs/>
          <w:sz w:val="28"/>
          <w:szCs w:val="28"/>
        </w:rPr>
        <w:t xml:space="preserve"> no treino, </w:t>
      </w:r>
      <w:r w:rsidRPr="0034211D">
        <w:rPr>
          <w:rFonts w:ascii="Times New Roman" w:hAnsi="Times New Roman" w:cs="Times New Roman"/>
          <w:b/>
          <w:bCs/>
          <w:i/>
          <w:iCs/>
          <w:sz w:val="28"/>
          <w:szCs w:val="28"/>
        </w:rPr>
        <w:t>apply</w:t>
      </w:r>
      <w:r w:rsidRPr="00795370">
        <w:rPr>
          <w:rFonts w:ascii="Times New Roman" w:hAnsi="Times New Roman" w:cs="Times New Roman"/>
          <w:b/>
          <w:bCs/>
          <w:sz w:val="28"/>
          <w:szCs w:val="28"/>
        </w:rPr>
        <w:t xml:space="preserve"> nos restantes)</w:t>
      </w:r>
      <w:bookmarkEnd w:id="27"/>
    </w:p>
    <w:p w14:paraId="79E0DA24" w14:textId="64E12DD3" w:rsidR="00E5031B"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Todos os passos que dependem de estatísticas da amostra são ajustados </w:t>
      </w:r>
      <w:r w:rsidRPr="00B71000">
        <w:rPr>
          <w:rFonts w:ascii="Times New Roman" w:eastAsia="Times New Roman" w:hAnsi="Times New Roman" w:cs="Times New Roman"/>
          <w:b/>
          <w:bCs/>
        </w:rPr>
        <w:t>exclusivamente no treino</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preprocess_fit</w:t>
      </w:r>
      <w:r w:rsidRPr="00B71000">
        <w:rPr>
          <w:rFonts w:ascii="Times New Roman" w:eastAsia="Times New Roman" w:hAnsi="Times New Roman" w:cs="Times New Roman"/>
        </w:rPr>
        <w:t>) e aplicados sem recalibração em validação e teste (</w:t>
      </w:r>
      <w:r w:rsidRPr="00B71000">
        <w:rPr>
          <w:rFonts w:ascii="Times New Roman" w:eastAsia="Times New Roman" w:hAnsi="Times New Roman" w:cs="Times New Roman"/>
          <w:i/>
          <w:iCs/>
        </w:rPr>
        <w:t>preprocess_apply</w:t>
      </w:r>
      <w:r w:rsidRPr="00B71000">
        <w:rPr>
          <w:rFonts w:ascii="Times New Roman" w:eastAsia="Times New Roman" w:hAnsi="Times New Roman" w:cs="Times New Roman"/>
        </w:rPr>
        <w:t xml:space="preserve">). Esta decisão </w:t>
      </w:r>
      <w:r w:rsidRPr="00B71000">
        <w:rPr>
          <w:rFonts w:ascii="Times New Roman" w:eastAsia="Times New Roman" w:hAnsi="Times New Roman" w:cs="Times New Roman"/>
        </w:rPr>
        <w:lastRenderedPageBreak/>
        <w:t xml:space="preserve">elimina </w:t>
      </w:r>
      <w:r w:rsidRPr="00B71000">
        <w:rPr>
          <w:rFonts w:ascii="Times New Roman" w:eastAsia="Times New Roman" w:hAnsi="Times New Roman" w:cs="Times New Roman"/>
          <w:i/>
          <w:iCs/>
        </w:rPr>
        <w:t xml:space="preserve">data </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xml:space="preserve"> e garante que as métricas reportadas no teste são uma aproximação credível do desempenho fora da amostra.</w:t>
      </w:r>
    </w:p>
    <w:p w14:paraId="421D9BB4" w14:textId="77777777" w:rsidR="00E5031B" w:rsidRPr="00795370" w:rsidRDefault="00E5031B" w:rsidP="004F6271">
      <w:pPr>
        <w:pStyle w:val="Heading3"/>
        <w:jc w:val="both"/>
        <w:rPr>
          <w:rFonts w:ascii="Times New Roman" w:hAnsi="Times New Roman" w:cs="Times New Roman"/>
          <w:b/>
          <w:bCs/>
          <w:sz w:val="24"/>
          <w:szCs w:val="24"/>
        </w:rPr>
      </w:pPr>
      <w:bookmarkStart w:id="28" w:name="_Toc220352523"/>
      <w:r w:rsidRPr="00795370">
        <w:rPr>
          <w:rFonts w:ascii="Times New Roman" w:hAnsi="Times New Roman" w:cs="Times New Roman"/>
          <w:b/>
          <w:bCs/>
          <w:sz w:val="24"/>
          <w:szCs w:val="24"/>
        </w:rPr>
        <w:t>4.5.1 Imputação (robustez do pipeline)</w:t>
      </w:r>
      <w:bookmarkEnd w:id="28"/>
    </w:p>
    <w:p w14:paraId="0C387F6E" w14:textId="2188189B" w:rsidR="00652325" w:rsidRPr="004F6271"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Neste dataset, após a limpeza base, o número de omissos é </w:t>
      </w:r>
      <w:r w:rsidRPr="00B71000">
        <w:rPr>
          <w:rFonts w:ascii="Times New Roman" w:eastAsia="Times New Roman" w:hAnsi="Times New Roman" w:cs="Times New Roman"/>
          <w:b/>
          <w:bCs/>
        </w:rPr>
        <w:t>zero em todas as variáveis</w:t>
      </w:r>
      <w:r w:rsidRPr="00B71000">
        <w:rPr>
          <w:rFonts w:ascii="Times New Roman" w:eastAsia="Times New Roman" w:hAnsi="Times New Roman" w:cs="Times New Roman"/>
        </w:rPr>
        <w:t>, pelo que a imputação funciona sobretudo como mecanismo de segurança para reprodutibilidade e extensibilidade do pipeline.</w:t>
      </w:r>
    </w:p>
    <w:p w14:paraId="259CFCE1" w14:textId="66775D05" w:rsidR="00E5031B" w:rsidRPr="00795370" w:rsidRDefault="00E5031B" w:rsidP="004F6271">
      <w:pPr>
        <w:pStyle w:val="Heading3"/>
        <w:jc w:val="both"/>
        <w:rPr>
          <w:rFonts w:ascii="Times New Roman" w:hAnsi="Times New Roman" w:cs="Times New Roman"/>
          <w:b/>
          <w:bCs/>
          <w:sz w:val="24"/>
          <w:szCs w:val="24"/>
        </w:rPr>
      </w:pPr>
      <w:bookmarkStart w:id="29" w:name="_Toc220352524"/>
      <w:r w:rsidRPr="00795370">
        <w:rPr>
          <w:rFonts w:ascii="Times New Roman" w:hAnsi="Times New Roman" w:cs="Times New Roman"/>
          <w:b/>
          <w:bCs/>
          <w:sz w:val="24"/>
          <w:szCs w:val="24"/>
        </w:rPr>
        <w:t>4.5.2 Winsorização de logavaliacoes (IQR, k=1.5)</w:t>
      </w:r>
      <w:bookmarkEnd w:id="29"/>
    </w:p>
    <w:p w14:paraId="12838B6C" w14:textId="6B9AA11B" w:rsidR="00BE15C8"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variável logavaliacoes apresenta cauda, podendo introduzir </w:t>
      </w:r>
      <w:r w:rsidRPr="00B71000">
        <w:rPr>
          <w:rFonts w:ascii="Times New Roman" w:eastAsia="Times New Roman" w:hAnsi="Times New Roman" w:cs="Times New Roman"/>
          <w:i/>
          <w:iCs/>
        </w:rPr>
        <w:t>leverage</w:t>
      </w:r>
      <w:r w:rsidRPr="00B71000">
        <w:rPr>
          <w:rFonts w:ascii="Times New Roman" w:eastAsia="Times New Roman" w:hAnsi="Times New Roman" w:cs="Times New Roman"/>
        </w:rPr>
        <w:t xml:space="preserve"> em modelos lineares. Para reduzir sensibilidade a extremos sem eliminar observações, é aplicada </w:t>
      </w:r>
      <w:r w:rsidRPr="00B71000">
        <w:rPr>
          <w:rFonts w:ascii="Times New Roman" w:eastAsia="Times New Roman" w:hAnsi="Times New Roman" w:cs="Times New Roman"/>
          <w:b/>
          <w:bCs/>
        </w:rPr>
        <w:t>winsorização</w:t>
      </w:r>
      <w:r w:rsidRPr="00B71000">
        <w:rPr>
          <w:rFonts w:ascii="Times New Roman" w:eastAsia="Times New Roman" w:hAnsi="Times New Roman" w:cs="Times New Roman"/>
        </w:rPr>
        <w:t xml:space="preserve"> com limites aprendidos no treino:</w:t>
      </w:r>
    </w:p>
    <w:tbl>
      <w:tblPr>
        <w:tblStyle w:val="GridTable4-Accent1"/>
        <w:tblW w:w="0" w:type="auto"/>
        <w:tblLook w:val="0420" w:firstRow="1" w:lastRow="0" w:firstColumn="0" w:lastColumn="0" w:noHBand="0" w:noVBand="1"/>
      </w:tblPr>
      <w:tblGrid>
        <w:gridCol w:w="4738"/>
        <w:gridCol w:w="4738"/>
      </w:tblGrid>
      <w:tr w:rsidR="00BE15C8" w:rsidRPr="009E4E70" w14:paraId="1E28ACFF" w14:textId="77777777" w:rsidTr="0049266B">
        <w:trPr>
          <w:cnfStyle w:val="100000000000" w:firstRow="1" w:lastRow="0" w:firstColumn="0" w:lastColumn="0" w:oddVBand="0" w:evenVBand="0" w:oddHBand="0" w:evenHBand="0" w:firstRowFirstColumn="0" w:firstRowLastColumn="0" w:lastRowFirstColumn="0" w:lastRowLastColumn="0"/>
          <w:trHeight w:val="21"/>
        </w:trPr>
        <w:tc>
          <w:tcPr>
            <w:tcW w:w="4738" w:type="dxa"/>
          </w:tcPr>
          <w:p w14:paraId="429495E5" w14:textId="198171A7"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Statistic</w:t>
            </w:r>
          </w:p>
        </w:tc>
        <w:tc>
          <w:tcPr>
            <w:tcW w:w="4738" w:type="dxa"/>
          </w:tcPr>
          <w:p w14:paraId="594744D6" w14:textId="15F1E44B"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Value</w:t>
            </w:r>
          </w:p>
        </w:tc>
      </w:tr>
      <w:tr w:rsidR="00BE15C8" w:rsidRPr="009E4E70" w14:paraId="1E3AAEC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75A59515" w14:textId="4C4EB61E"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Q1</w:t>
            </w:r>
          </w:p>
        </w:tc>
        <w:tc>
          <w:tcPr>
            <w:tcW w:w="4738" w:type="dxa"/>
          </w:tcPr>
          <w:p w14:paraId="6C5544BB" w14:textId="02AD89D9"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 4,785</w:t>
            </w:r>
          </w:p>
        </w:tc>
      </w:tr>
      <w:tr w:rsidR="00BE15C8" w:rsidRPr="009E4E70" w14:paraId="6DB1C344" w14:textId="77777777" w:rsidTr="0049266B">
        <w:trPr>
          <w:trHeight w:val="21"/>
        </w:trPr>
        <w:tc>
          <w:tcPr>
            <w:tcW w:w="4738" w:type="dxa"/>
          </w:tcPr>
          <w:p w14:paraId="003D97BF" w14:textId="579CF9F8"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Q3</w:t>
            </w:r>
          </w:p>
        </w:tc>
        <w:tc>
          <w:tcPr>
            <w:tcW w:w="4738" w:type="dxa"/>
          </w:tcPr>
          <w:p w14:paraId="55F33129" w14:textId="3C2E7915"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 7,449</w:t>
            </w:r>
          </w:p>
        </w:tc>
      </w:tr>
      <w:tr w:rsidR="00BE15C8" w:rsidRPr="009E4E70" w14:paraId="26296DB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27A9A10E" w14:textId="1E61AF1D"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IQR = Q3 − Q1</w:t>
            </w:r>
          </w:p>
        </w:tc>
        <w:tc>
          <w:tcPr>
            <w:tcW w:w="4738" w:type="dxa"/>
          </w:tcPr>
          <w:p w14:paraId="31946D14" w14:textId="2487AB87"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 2,664</w:t>
            </w:r>
          </w:p>
        </w:tc>
      </w:tr>
      <w:tr w:rsidR="00BE15C8" w:rsidRPr="009E4E70" w14:paraId="52E03B29" w14:textId="77777777" w:rsidTr="0049266B">
        <w:trPr>
          <w:trHeight w:val="21"/>
        </w:trPr>
        <w:tc>
          <w:tcPr>
            <w:tcW w:w="4738" w:type="dxa"/>
          </w:tcPr>
          <w:p w14:paraId="22FD6CAB" w14:textId="7F4A766C"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Limite inferior: Q1 − 1,5·IQR</w:t>
            </w:r>
          </w:p>
        </w:tc>
        <w:tc>
          <w:tcPr>
            <w:tcW w:w="4738" w:type="dxa"/>
          </w:tcPr>
          <w:p w14:paraId="6F3EAF84" w14:textId="66AE07F7"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 0,790</w:t>
            </w:r>
          </w:p>
        </w:tc>
      </w:tr>
      <w:tr w:rsidR="00BE15C8" w:rsidRPr="009E4E70" w14:paraId="5608239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7947AA17" w14:textId="11493929"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Limite superior: Q3 + 1,5·IQR</w:t>
            </w:r>
          </w:p>
        </w:tc>
        <w:tc>
          <w:tcPr>
            <w:tcW w:w="4738" w:type="dxa"/>
          </w:tcPr>
          <w:p w14:paraId="4D55220D" w14:textId="4122984F" w:rsidR="00BE15C8" w:rsidRPr="009E4E70" w:rsidRDefault="00BE15C8" w:rsidP="004F6271">
            <w:pPr>
              <w:jc w:val="both"/>
              <w:rPr>
                <w:rFonts w:ascii="Times New Roman" w:hAnsi="Times New Roman" w:cs="Times New Roman"/>
                <w:sz w:val="20"/>
                <w:szCs w:val="20"/>
              </w:rPr>
            </w:pPr>
            <w:r w:rsidRPr="009E4E70">
              <w:rPr>
                <w:rFonts w:ascii="Times New Roman" w:hAnsi="Times New Roman" w:cs="Times New Roman"/>
                <w:sz w:val="20"/>
                <w:szCs w:val="20"/>
              </w:rPr>
              <w:t>≈ 11,444</w:t>
            </w:r>
          </w:p>
        </w:tc>
      </w:tr>
    </w:tbl>
    <w:p w14:paraId="1523BCAE" w14:textId="35FE2DA9" w:rsidR="0049266B" w:rsidRPr="00B71000" w:rsidRDefault="0049266B"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br/>
      </w:r>
      <w:r w:rsidR="00D81ABF" w:rsidRPr="00B71000">
        <w:rPr>
          <w:rFonts w:ascii="Times New Roman" w:eastAsia="Times New Roman" w:hAnsi="Times New Roman" w:cs="Times New Roman"/>
          <w:noProof/>
        </w:rPr>
        <w:drawing>
          <wp:inline distT="0" distB="0" distL="0" distR="0" wp14:anchorId="39A60AC9" wp14:editId="3092B969">
            <wp:extent cx="3526277" cy="2015015"/>
            <wp:effectExtent l="0" t="0" r="0" b="4445"/>
            <wp:docPr id="2097842114" name="Picture 10" descr="logavail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2114" name="Picture 10" descr="logavailanc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2177" cy="2058386"/>
                    </a:xfrm>
                    <a:prstGeom prst="rect">
                      <a:avLst/>
                    </a:prstGeom>
                    <a:noFill/>
                    <a:ln>
                      <a:noFill/>
                    </a:ln>
                  </pic:spPr>
                </pic:pic>
              </a:graphicData>
            </a:graphic>
          </wp:inline>
        </w:drawing>
      </w:r>
    </w:p>
    <w:p w14:paraId="551A4A94" w14:textId="1BDAB0B3" w:rsidR="00BD2134"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Como o máximo observado é &lt; 11,444, o ajuste ocorre essencialmente na cauda inferior. Após aplicação, observa-se que o mínimo de logavaliacoes em treino/val/test coincide com </w:t>
      </w:r>
      <w:r w:rsidRPr="00B71000">
        <w:rPr>
          <w:rFonts w:ascii="Times New Roman" w:eastAsia="Times New Roman" w:hAnsi="Times New Roman" w:cs="Times New Roman"/>
          <w:b/>
          <w:bCs/>
        </w:rPr>
        <w:t>0,790</w:t>
      </w:r>
      <w:r w:rsidRPr="00B71000">
        <w:rPr>
          <w:rFonts w:ascii="Times New Roman" w:eastAsia="Times New Roman" w:hAnsi="Times New Roman" w:cs="Times New Roman"/>
        </w:rPr>
        <w:t>, o que é consistente com truncamento dos valores abaixo do limite inferior (parâmetros fixados no treino).</w:t>
      </w:r>
    </w:p>
    <w:p w14:paraId="244DA02D" w14:textId="77777777" w:rsidR="00E5031B" w:rsidRPr="00795370" w:rsidRDefault="00E5031B" w:rsidP="004F6271">
      <w:pPr>
        <w:pStyle w:val="Heading3"/>
        <w:jc w:val="both"/>
        <w:rPr>
          <w:rFonts w:ascii="Times New Roman" w:hAnsi="Times New Roman" w:cs="Times New Roman"/>
          <w:b/>
          <w:bCs/>
          <w:sz w:val="24"/>
          <w:szCs w:val="24"/>
        </w:rPr>
      </w:pPr>
      <w:bookmarkStart w:id="30" w:name="_Toc220352525"/>
      <w:r w:rsidRPr="00795370">
        <w:rPr>
          <w:rFonts w:ascii="Times New Roman" w:hAnsi="Times New Roman" w:cs="Times New Roman"/>
          <w:b/>
          <w:bCs/>
          <w:sz w:val="24"/>
          <w:szCs w:val="24"/>
        </w:rPr>
        <w:t>4.5.3 Remoção de variáveis binárias raras (</w:t>
      </w:r>
      <w:r w:rsidRPr="0034211D">
        <w:rPr>
          <w:rFonts w:ascii="Times New Roman" w:hAnsi="Times New Roman" w:cs="Times New Roman"/>
          <w:b/>
          <w:bCs/>
          <w:i/>
          <w:iCs/>
          <w:sz w:val="24"/>
          <w:szCs w:val="24"/>
        </w:rPr>
        <w:t>near-zero variance</w:t>
      </w:r>
      <w:r w:rsidRPr="00795370">
        <w:rPr>
          <w:rFonts w:ascii="Times New Roman" w:hAnsi="Times New Roman" w:cs="Times New Roman"/>
          <w:b/>
          <w:bCs/>
          <w:sz w:val="24"/>
          <w:szCs w:val="24"/>
        </w:rPr>
        <w:t>)</w:t>
      </w:r>
      <w:bookmarkEnd w:id="30"/>
    </w:p>
    <w:p w14:paraId="16A81AF9" w14:textId="35A7C1BE" w:rsidR="00E5031B" w:rsidRPr="00B71000" w:rsidRDefault="00E5031B"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rPr>
        <w:t xml:space="preserve">Variáveis quase constantes </w:t>
      </w:r>
      <w:r w:rsidR="00D859E0" w:rsidRPr="00B71000">
        <w:rPr>
          <w:rFonts w:ascii="Times New Roman" w:eastAsia="Times New Roman" w:hAnsi="Times New Roman" w:cs="Times New Roman"/>
        </w:rPr>
        <w:t>são pouco informativas e</w:t>
      </w:r>
      <w:r w:rsidRPr="00B71000">
        <w:rPr>
          <w:rFonts w:ascii="Times New Roman" w:eastAsia="Times New Roman" w:hAnsi="Times New Roman" w:cs="Times New Roman"/>
        </w:rPr>
        <w:t xml:space="preserve"> podem aumentar instabilidade</w:t>
      </w:r>
      <w:r w:rsidR="000144C2" w:rsidRPr="00B71000">
        <w:rPr>
          <w:rFonts w:ascii="Times New Roman" w:eastAsia="Times New Roman" w:hAnsi="Times New Roman" w:cs="Times New Roman"/>
        </w:rPr>
        <w:t xml:space="preserve">. </w:t>
      </w:r>
      <w:r w:rsidRPr="00B71000">
        <w:rPr>
          <w:rFonts w:ascii="Times New Roman" w:eastAsia="Times New Roman" w:hAnsi="Times New Roman" w:cs="Times New Roman"/>
        </w:rPr>
        <w:t xml:space="preserve">A regra aplicada calcula, para cada binária, </w:t>
      </w:r>
      <w:r w:rsidR="006D0F53" w:rsidRPr="00B71000">
        <w:rPr>
          <w:rFonts w:ascii="Times New Roman" w:eastAsia="Times New Roman" w:hAnsi="Times New Roman" w:cs="Times New Roman"/>
          <w:b/>
          <w:bCs/>
        </w:rPr>
        <w:t>min (</w:t>
      </w:r>
      <w:r w:rsidRPr="00B71000">
        <w:rPr>
          <w:rFonts w:ascii="Times New Roman" w:eastAsia="Times New Roman" w:hAnsi="Times New Roman" w:cs="Times New Roman"/>
          <w:b/>
          <w:bCs/>
        </w:rPr>
        <w:t>p, 1−p)</w:t>
      </w:r>
      <w:r w:rsidRPr="00B71000">
        <w:rPr>
          <w:rFonts w:ascii="Times New Roman" w:eastAsia="Times New Roman" w:hAnsi="Times New Roman" w:cs="Times New Roman"/>
        </w:rPr>
        <w:t xml:space="preserve"> e remove se for </w:t>
      </w:r>
      <w:r w:rsidR="000144C2" w:rsidRPr="00B71000">
        <w:rPr>
          <w:rFonts w:ascii="Times New Roman" w:eastAsia="Times New Roman" w:hAnsi="Times New Roman" w:cs="Times New Roman"/>
        </w:rPr>
        <w:t>menor que o limiar de raridade de</w:t>
      </w:r>
      <w:r w:rsidRPr="00B71000">
        <w:rPr>
          <w:rFonts w:ascii="Times New Roman" w:eastAsia="Times New Roman" w:hAnsi="Times New Roman" w:cs="Times New Roman"/>
          <w:b/>
          <w:bCs/>
        </w:rPr>
        <w:t xml:space="preserve"> 0,02</w:t>
      </w:r>
      <w:r w:rsidRPr="00B71000">
        <w:rPr>
          <w:rFonts w:ascii="Times New Roman" w:eastAsia="Times New Roman" w:hAnsi="Times New Roman" w:cs="Times New Roman"/>
        </w:rPr>
        <w:t>.</w:t>
      </w:r>
      <w:r w:rsidR="00D81ABF" w:rsidRPr="00B71000">
        <w:rPr>
          <w:rFonts w:ascii="Times New Roman" w:eastAsia="Times New Roman" w:hAnsi="Times New Roman" w:cs="Times New Roman"/>
        </w:rPr>
        <w:t xml:space="preserve"> </w:t>
      </w:r>
      <w:r w:rsidRPr="00B71000">
        <w:rPr>
          <w:rFonts w:ascii="Times New Roman" w:eastAsia="Times New Roman" w:hAnsi="Times New Roman" w:cs="Times New Roman"/>
        </w:rPr>
        <w:t>Foram removidas</w:t>
      </w:r>
      <w:r w:rsidR="00663C8B" w:rsidRPr="00B71000">
        <w:rPr>
          <w:rFonts w:ascii="Times New Roman" w:eastAsia="Times New Roman" w:hAnsi="Times New Roman" w:cs="Times New Roman"/>
        </w:rPr>
        <w:t xml:space="preserve"> as variáveis </w:t>
      </w:r>
      <w:r w:rsidRPr="00B71000">
        <w:rPr>
          <w:rFonts w:ascii="Times New Roman" w:eastAsia="Times New Roman" w:hAnsi="Times New Roman" w:cs="Times New Roman"/>
          <w:b/>
          <w:bCs/>
        </w:rPr>
        <w:t>Praia</w:t>
      </w:r>
      <w:r w:rsidR="00663C8B"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Bar_lounge</w:t>
      </w:r>
      <w:r w:rsidR="00663C8B" w:rsidRPr="00B71000">
        <w:rPr>
          <w:rFonts w:ascii="Times New Roman" w:eastAsia="Times New Roman" w:hAnsi="Times New Roman" w:cs="Times New Roman"/>
          <w:b/>
          <w:bCs/>
        </w:rPr>
        <w:t>.</w:t>
      </w:r>
    </w:p>
    <w:p w14:paraId="1FC0273D" w14:textId="732A8E66" w:rsidR="00393CF1" w:rsidRPr="00B71000" w:rsidRDefault="000144C2"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lastRenderedPageBreak/>
        <w:drawing>
          <wp:inline distT="0" distB="0" distL="0" distR="0" wp14:anchorId="614E3ECA" wp14:editId="636EF1A1">
            <wp:extent cx="4689835" cy="2134870"/>
            <wp:effectExtent l="0" t="0" r="0" b="0"/>
            <wp:docPr id="455387460" name="Picture 12" descr="The bar chart displays the prevalence rates of various amenities (e.g., Wi-Fi, free parking, breakfast, etc.) in a certain region, with some having a high presence (e.g., 0.8) and others having no presence (e.g.,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7460" name="Picture 12" descr="The bar chart displays the prevalence rates of various amenities (e.g., Wi-Fi, free parking, breakfast, etc.) in a certain region, with some having a high presence (e.g., 0.8) and others having no presence (e.g., 0.0).&#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0474" cy="2180682"/>
                    </a:xfrm>
                    <a:prstGeom prst="rect">
                      <a:avLst/>
                    </a:prstGeom>
                    <a:noFill/>
                    <a:ln>
                      <a:noFill/>
                    </a:ln>
                  </pic:spPr>
                </pic:pic>
              </a:graphicData>
            </a:graphic>
          </wp:inline>
        </w:drawing>
      </w:r>
      <w:r w:rsidR="00000000">
        <w:rPr>
          <w:rFonts w:ascii="Times New Roman" w:eastAsia="Times New Roman" w:hAnsi="Times New Roman" w:cs="Times New Roman"/>
        </w:rPr>
        <w:pict w14:anchorId="72CFEDB6">
          <v:rect id="_x0000_i1514" style="width:0;height:1.5pt" o:hralign="right" o:hrstd="t" o:hr="t" fillcolor="#a0a0a0" stroked="f"/>
        </w:pict>
      </w:r>
    </w:p>
    <w:p w14:paraId="6FBD0FE7" w14:textId="00214DAD" w:rsidR="00393CF1" w:rsidRPr="00795370" w:rsidRDefault="00393CF1" w:rsidP="004F6271">
      <w:pPr>
        <w:pStyle w:val="Heading2"/>
        <w:jc w:val="both"/>
        <w:rPr>
          <w:rFonts w:ascii="Times New Roman" w:hAnsi="Times New Roman" w:cs="Times New Roman"/>
          <w:b/>
          <w:bCs/>
          <w:sz w:val="28"/>
          <w:szCs w:val="28"/>
        </w:rPr>
      </w:pPr>
      <w:bookmarkStart w:id="31" w:name="_Toc220352526"/>
      <w:r w:rsidRPr="00795370">
        <w:rPr>
          <w:rFonts w:ascii="Times New Roman" w:hAnsi="Times New Roman" w:cs="Times New Roman"/>
          <w:b/>
          <w:bCs/>
          <w:sz w:val="28"/>
          <w:szCs w:val="28"/>
        </w:rPr>
        <w:t xml:space="preserve">4.6 </w:t>
      </w:r>
      <w:r w:rsidRPr="0034211D">
        <w:rPr>
          <w:rFonts w:ascii="Times New Roman" w:hAnsi="Times New Roman" w:cs="Times New Roman"/>
          <w:b/>
          <w:bCs/>
          <w:i/>
          <w:iCs/>
          <w:sz w:val="28"/>
          <w:szCs w:val="28"/>
        </w:rPr>
        <w:t>Feature engineering</w:t>
      </w:r>
      <w:bookmarkEnd w:id="31"/>
    </w:p>
    <w:p w14:paraId="7F34E3D8" w14:textId="4A65E4CC" w:rsidR="004F6271" w:rsidRDefault="00393CF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aumentar a capacidade explicativa do modelo sem comprometer a interpretabilidade, foram construídas duas covariáveis derivadas a partir das variáveis originais: (i) uma medida agregada da “intensidade de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e (ii) um termo de interação para permitir efeitos condicionais</w:t>
      </w:r>
      <w:r w:rsidR="004F6271">
        <w:rPr>
          <w:rFonts w:ascii="Times New Roman" w:eastAsia="Times New Roman" w:hAnsi="Times New Roman" w:cs="Times New Roman"/>
        </w:rPr>
        <w:t>.</w:t>
      </w:r>
    </w:p>
    <w:p w14:paraId="622B7D5F" w14:textId="31ABDBE6" w:rsidR="00393CF1" w:rsidRPr="00B71000" w:rsidRDefault="00393CF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1) Contagem de flags/</w:t>
      </w:r>
      <w:r w:rsidR="00BE268F" w:rsidRPr="00BE268F">
        <w:rPr>
          <w:rFonts w:ascii="Times New Roman" w:eastAsia="Times New Roman" w:hAnsi="Times New Roman" w:cs="Times New Roman"/>
          <w:b/>
          <w:bCs/>
          <w:i/>
          <w:iCs/>
        </w:rPr>
        <w:t>amenities</w:t>
      </w:r>
      <w:r w:rsidRPr="00B71000">
        <w:rPr>
          <w:rFonts w:ascii="Times New Roman" w:eastAsia="Times New Roman" w:hAnsi="Times New Roman" w:cs="Times New Roman"/>
          <w:b/>
          <w:bCs/>
        </w:rPr>
        <w:t xml:space="preserve"> ativas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n_bin_true</w:t>
      </w:r>
      <w:r w:rsidR="004F6271">
        <w:rPr>
          <w:rFonts w:ascii="Times New Roman" w:eastAsia="Times New Roman" w:hAnsi="Times New Roman" w:cs="Times New Roman"/>
          <w:b/>
          <w:bCs/>
        </w:rPr>
        <w:t xml:space="preserve">: </w:t>
      </w:r>
      <w:r w:rsidRPr="00B71000">
        <w:rPr>
          <w:rFonts w:ascii="Times New Roman" w:eastAsia="Times New Roman" w:hAnsi="Times New Roman" w:cs="Times New Roman"/>
        </w:rPr>
        <w:t xml:space="preserve">Seja </w:t>
      </w:r>
      <m:oMath>
        <m:r>
          <m:rPr>
            <m:scr m:val="script"/>
          </m:rPr>
          <w:rPr>
            <w:rFonts w:ascii="Cambria Math" w:eastAsia="Times New Roman" w:hAnsi="Cambria Math" w:cs="Times New Roman"/>
          </w:rPr>
          <m:t>B</m:t>
        </m:r>
      </m:oMath>
      <w:r w:rsidRPr="00B71000">
        <w:rPr>
          <w:rFonts w:ascii="Times New Roman" w:eastAsia="Times New Roman" w:hAnsi="Times New Roman" w:cs="Times New Roman"/>
        </w:rPr>
        <w:t>o conjunto de índices das variáveis binárias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 xml:space="preserve">/flags). Para cada hotel </w:t>
      </w:r>
      <m:oMath>
        <m:r>
          <w:rPr>
            <w:rFonts w:ascii="Cambria Math" w:eastAsia="Times New Roman" w:hAnsi="Cambria Math" w:cs="Times New Roman"/>
          </w:rPr>
          <m:t>i</m:t>
        </m:r>
      </m:oMath>
      <w:r w:rsidRPr="00B71000">
        <w:rPr>
          <w:rFonts w:ascii="Times New Roman" w:eastAsia="Times New Roman" w:hAnsi="Times New Roman" w:cs="Times New Roman"/>
        </w:rPr>
        <w:t>, define-se:</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m:r>
              <m:rPr>
                <m:sty m:val="bi"/>
              </m:rPr>
              <w:rPr>
                <w:rFonts w:ascii="Cambria Math" w:eastAsia="Times New Roman" w:hAnsi="Cambria Math" w:cs="Times New Roman"/>
              </w:rPr>
              <m:t>n</m:t>
            </m:r>
          </m:e>
          <m:sub>
            <m:r>
              <m:rPr>
                <m:nor/>
              </m:rPr>
              <w:rPr>
                <w:rFonts w:ascii="Times New Roman" w:eastAsia="Times New Roman" w:hAnsi="Times New Roman" w:cs="Times New Roman"/>
                <w:b/>
                <w:bCs/>
              </w:rPr>
              <m:t>bin_true</m:t>
            </m:r>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nary>
          <m:naryPr>
            <m:chr m:val="∑"/>
            <m:limLoc m:val="undOvr"/>
            <m:grow m:val="1"/>
            <m:supHide m:val="1"/>
            <m:ctrlPr>
              <w:rPr>
                <w:rFonts w:ascii="Cambria Math" w:eastAsia="Times New Roman" w:hAnsi="Cambria Math" w:cs="Times New Roman"/>
                <w:b/>
                <w:bCs/>
              </w:rPr>
            </m:ctrlPr>
          </m:naryPr>
          <m:sub>
            <m:r>
              <m:rPr>
                <m:sty m:val="bi"/>
              </m:rPr>
              <w:rPr>
                <w:rFonts w:ascii="Cambria Math" w:eastAsia="Times New Roman" w:hAnsi="Cambria Math" w:cs="Times New Roman"/>
              </w:rPr>
              <m:t>j∈</m:t>
            </m:r>
            <m:r>
              <m:rPr>
                <m:scr m:val="script"/>
                <m:sty m:val="bi"/>
              </m:rPr>
              <w:rPr>
                <w:rFonts w:ascii="Cambria Math" w:eastAsia="Times New Roman" w:hAnsi="Cambria Math" w:cs="Times New Roman"/>
              </w:rPr>
              <m:t>B</m:t>
            </m:r>
          </m:sub>
          <m:sup/>
          <m:e>
            <m:r>
              <m:rPr>
                <m:scr m:val="double-struck"/>
                <m:sty m:val="b"/>
              </m:rPr>
              <w:rPr>
                <w:rFonts w:ascii="Cambria Math" w:eastAsia="Times New Roman" w:hAnsi="Cambria Math" w:cs="Times New Roman"/>
              </w:rPr>
              <m:t>1</m:t>
            </m:r>
            <m:r>
              <m:rPr>
                <m:sty m:val="bi"/>
              </m:rPr>
              <w:rPr>
                <w:rFonts w:ascii="Cambria Math" w:eastAsia="Times New Roman" w:hAnsi="Cambria Math" w:cs="Times New Roman"/>
              </w:rPr>
              <m:t>(</m:t>
            </m:r>
          </m:e>
        </m:nary>
        <m:sSub>
          <m:sSubPr>
            <m:ctrlPr>
              <w:rPr>
                <w:rFonts w:ascii="Cambria Math" w:eastAsia="Times New Roman" w:hAnsi="Cambria Math" w:cs="Times New Roman"/>
                <w:b/>
                <w:bCs/>
              </w:rPr>
            </m:ctrlPr>
          </m:sSubPr>
          <m:e>
            <m:r>
              <m:rPr>
                <m:sty m:val="bi"/>
              </m:rPr>
              <w:rPr>
                <w:rFonts w:ascii="Cambria Math" w:eastAsia="Times New Roman" w:hAnsi="Cambria Math" w:cs="Times New Roman"/>
              </w:rPr>
              <m:t>x</m:t>
            </m:r>
          </m:e>
          <m:sub>
            <m:r>
              <m:rPr>
                <m:sty m:val="bi"/>
              </m:rPr>
              <w:rPr>
                <w:rFonts w:ascii="Cambria Math" w:eastAsia="Times New Roman" w:hAnsi="Cambria Math" w:cs="Times New Roman"/>
              </w:rPr>
              <m:t>ij</m:t>
            </m:r>
          </m:sub>
        </m:sSub>
        <m:r>
          <m:rPr>
            <m:sty m:val="bi"/>
          </m:rPr>
          <w:rPr>
            <w:rFonts w:ascii="Cambria Math" w:eastAsia="Times New Roman" w:hAnsi="Cambria Math" w:cs="Times New Roman"/>
          </w:rPr>
          <m:t xml:space="preserve">=1), </m:t>
        </m:r>
      </m:oMath>
      <w:r w:rsidRPr="00B71000">
        <w:rPr>
          <w:rFonts w:ascii="Times New Roman" w:eastAsia="Times New Roman" w:hAnsi="Times New Roman" w:cs="Times New Roman"/>
        </w:rPr>
        <w:t>onde 1 é a função indicadora</w:t>
      </w:r>
      <w:r w:rsidR="00D02CE6" w:rsidRPr="00B71000">
        <w:rPr>
          <w:rFonts w:ascii="Times New Roman" w:eastAsia="Times New Roman" w:hAnsi="Times New Roman" w:cs="Times New Roman"/>
        </w:rPr>
        <w:t>.</w:t>
      </w:r>
    </w:p>
    <w:p w14:paraId="6FCB0184" w14:textId="0AD2C929" w:rsidR="00393CF1" w:rsidRPr="00B71000" w:rsidRDefault="00D02CE6"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Isto</w:t>
      </w:r>
      <w:r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f</w:t>
      </w:r>
      <w:r w:rsidR="00393CF1" w:rsidRPr="00B71000">
        <w:rPr>
          <w:rFonts w:ascii="Times New Roman" w:eastAsia="Times New Roman" w:hAnsi="Times New Roman" w:cs="Times New Roman"/>
        </w:rPr>
        <w:t xml:space="preserve">unciona como uma </w:t>
      </w:r>
      <w:r w:rsidR="00393CF1" w:rsidRPr="00B71000">
        <w:rPr>
          <w:rFonts w:ascii="Times New Roman" w:eastAsia="Times New Roman" w:hAnsi="Times New Roman" w:cs="Times New Roman"/>
          <w:b/>
          <w:bCs/>
        </w:rPr>
        <w:t>proxy agregada</w:t>
      </w:r>
      <w:r w:rsidR="00393CF1" w:rsidRPr="00B71000">
        <w:rPr>
          <w:rFonts w:ascii="Times New Roman" w:eastAsia="Times New Roman" w:hAnsi="Times New Roman" w:cs="Times New Roman"/>
        </w:rPr>
        <w:t xml:space="preserve"> da oferta de </w:t>
      </w:r>
      <w:r w:rsidR="00BE268F" w:rsidRPr="00BE268F">
        <w:rPr>
          <w:rFonts w:ascii="Times New Roman" w:eastAsia="Times New Roman" w:hAnsi="Times New Roman" w:cs="Times New Roman"/>
          <w:i/>
          <w:iCs/>
        </w:rPr>
        <w:t>amenities</w:t>
      </w:r>
      <w:r w:rsidR="00393CF1" w:rsidRPr="00B71000">
        <w:rPr>
          <w:rFonts w:ascii="Times New Roman" w:eastAsia="Times New Roman" w:hAnsi="Times New Roman" w:cs="Times New Roman"/>
        </w:rPr>
        <w:t xml:space="preserve">, permitindo ao modelo capturar um efeito global (p.ex., “mais </w:t>
      </w:r>
      <w:r w:rsidR="00BE268F" w:rsidRPr="00BE268F">
        <w:rPr>
          <w:rFonts w:ascii="Times New Roman" w:eastAsia="Times New Roman" w:hAnsi="Times New Roman" w:cs="Times New Roman"/>
          <w:i/>
          <w:iCs/>
        </w:rPr>
        <w:t>amenities</w:t>
      </w:r>
      <w:r w:rsidR="00393CF1" w:rsidRPr="00B71000">
        <w:rPr>
          <w:rFonts w:ascii="Times New Roman" w:eastAsia="Times New Roman" w:hAnsi="Times New Roman" w:cs="Times New Roman"/>
        </w:rPr>
        <w:t xml:space="preserve"> → maior score”) mesmo quando algumas variáveis individuais são raras e, portanto, menos informativas isoladamente.</w:t>
      </w:r>
    </w:p>
    <w:p w14:paraId="6C38A392" w14:textId="7B0899F5" w:rsidR="00393CF1" w:rsidRPr="004F6271" w:rsidRDefault="00393CF1"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2) Termo de interação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CarimboTripAdvisor × logavaliacoes</w:t>
      </w:r>
      <w:r w:rsidR="004F6271">
        <w:rPr>
          <w:rFonts w:ascii="Times New Roman" w:eastAsia="Times New Roman" w:hAnsi="Times New Roman" w:cs="Times New Roman"/>
          <w:b/>
          <w:bCs/>
        </w:rPr>
        <w:t xml:space="preserve">: </w:t>
      </w:r>
      <w:r w:rsidRPr="00B71000">
        <w:rPr>
          <w:rFonts w:ascii="Times New Roman" w:eastAsia="Times New Roman" w:hAnsi="Times New Roman" w:cs="Times New Roman"/>
        </w:rPr>
        <w:t>Para capturar a possibilidade de o impacto do selo variar com a popularidade (volume de avaliações), foi criado o termo:</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m:r>
              <m:rPr>
                <m:nor/>
              </m:rPr>
              <w:rPr>
                <w:rFonts w:ascii="Times New Roman" w:eastAsia="Times New Roman" w:hAnsi="Times New Roman" w:cs="Times New Roman"/>
                <w:b/>
                <w:bCs/>
              </w:rPr>
              <m:t>CarimboTripAdvisor_x_logavaliacoes</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C</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L</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0,1</m:t>
            </m:r>
          </m:e>
        </m:d>
        <m:r>
          <w:rPr>
            <w:rFonts w:ascii="Cambria Math" w:eastAsia="Times New Roman" w:hAnsi="Cambria Math" w:cs="Times New Roman"/>
          </w:rPr>
          <m:t xml:space="preserve"> </m:t>
        </m:r>
      </m:oMath>
      <w:r w:rsidRPr="00B71000">
        <w:rPr>
          <w:rFonts w:ascii="Times New Roman" w:eastAsia="Times New Roman" w:hAnsi="Times New Roman" w:cs="Times New Roman"/>
        </w:rPr>
        <w:t xml:space="preserve">representa CarimboTripAdvisor e </w:t>
      </w:r>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Pr="00B71000">
        <w:rPr>
          <w:rFonts w:ascii="Times New Roman" w:eastAsia="Times New Roman" w:hAnsi="Times New Roman" w:cs="Times New Roman"/>
        </w:rPr>
        <w:t>representa logavaliacoes.</w:t>
      </w:r>
    </w:p>
    <w:p w14:paraId="14716B23" w14:textId="140732F5" w:rsidR="00BE15C8" w:rsidRPr="00B71000" w:rsidRDefault="00393CF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Introduz a possibilidade de </w:t>
      </w:r>
      <w:r w:rsidRPr="00B71000">
        <w:rPr>
          <w:rFonts w:ascii="Times New Roman" w:eastAsia="Times New Roman" w:hAnsi="Times New Roman" w:cs="Times New Roman"/>
          <w:b/>
          <w:bCs/>
        </w:rPr>
        <w:t>moderação</w:t>
      </w:r>
      <w:r w:rsidRPr="00B71000">
        <w:rPr>
          <w:rFonts w:ascii="Times New Roman" w:eastAsia="Times New Roman" w:hAnsi="Times New Roman" w:cs="Times New Roman"/>
        </w:rPr>
        <w:t xml:space="preserve">: o “peso” do </w:t>
      </w:r>
      <w:r w:rsidR="000144C2" w:rsidRPr="00B71000">
        <w:rPr>
          <w:rFonts w:ascii="Times New Roman" w:eastAsia="Times New Roman" w:hAnsi="Times New Roman" w:cs="Times New Roman"/>
        </w:rPr>
        <w:t>“CarimboTripAdvisor”</w:t>
      </w:r>
      <w:r w:rsidR="000144C2" w:rsidRPr="00B71000">
        <w:rPr>
          <w:rFonts w:ascii="Times New Roman" w:eastAsia="Times New Roman" w:hAnsi="Times New Roman" w:cs="Times New Roman"/>
          <w:b/>
          <w:bCs/>
        </w:rPr>
        <w:t xml:space="preserve"> </w:t>
      </w:r>
      <w:r w:rsidRPr="00B71000">
        <w:rPr>
          <w:rFonts w:ascii="Times New Roman" w:eastAsia="Times New Roman" w:hAnsi="Times New Roman" w:cs="Times New Roman"/>
        </w:rPr>
        <w:t>pode não ser constante, podendo diferir entre hotéis com poucas avaliações e hotéis com muitas avaliações</w:t>
      </w:r>
      <w:r w:rsidR="000144C2" w:rsidRPr="00B71000">
        <w:rPr>
          <w:rFonts w:ascii="Times New Roman" w:eastAsia="Times New Roman" w:hAnsi="Times New Roman" w:cs="Times New Roman"/>
        </w:rPr>
        <w:t>.</w:t>
      </w:r>
      <w:r w:rsidR="00000000">
        <w:rPr>
          <w:rFonts w:ascii="Times New Roman" w:eastAsia="Times New Roman" w:hAnsi="Times New Roman" w:cs="Times New Roman"/>
        </w:rPr>
        <w:pict w14:anchorId="68833612">
          <v:rect id="_x0000_i1515" style="width:0;height:1.5pt" o:hralign="right" o:hrstd="t" o:hr="t" fillcolor="#a0a0a0" stroked="f"/>
        </w:pict>
      </w:r>
    </w:p>
    <w:p w14:paraId="61049B2E" w14:textId="589815BE" w:rsidR="00E5031B" w:rsidRPr="00795370" w:rsidRDefault="00E5031B" w:rsidP="004F6271">
      <w:pPr>
        <w:pStyle w:val="Heading2"/>
        <w:jc w:val="both"/>
        <w:rPr>
          <w:rFonts w:ascii="Times New Roman" w:hAnsi="Times New Roman" w:cs="Times New Roman"/>
          <w:b/>
          <w:bCs/>
          <w:sz w:val="28"/>
          <w:szCs w:val="28"/>
        </w:rPr>
      </w:pPr>
      <w:bookmarkStart w:id="32" w:name="_Toc220352527"/>
      <w:r w:rsidRPr="00795370">
        <w:rPr>
          <w:rFonts w:ascii="Times New Roman" w:hAnsi="Times New Roman" w:cs="Times New Roman"/>
          <w:b/>
          <w:bCs/>
          <w:sz w:val="28"/>
          <w:szCs w:val="28"/>
        </w:rPr>
        <w:lastRenderedPageBreak/>
        <w:t xml:space="preserve">4.7 </w:t>
      </w:r>
      <w:r w:rsidR="005C13BA" w:rsidRPr="00795370">
        <w:rPr>
          <w:rFonts w:ascii="Times New Roman" w:hAnsi="Times New Roman" w:cs="Times New Roman"/>
          <w:b/>
          <w:bCs/>
          <w:sz w:val="28"/>
          <w:szCs w:val="28"/>
        </w:rPr>
        <w:t xml:space="preserve">Padronização </w:t>
      </w:r>
      <w:r w:rsidRPr="00795370">
        <w:rPr>
          <w:rFonts w:ascii="Times New Roman" w:hAnsi="Times New Roman" w:cs="Times New Roman"/>
          <w:b/>
          <w:bCs/>
          <w:sz w:val="28"/>
          <w:szCs w:val="28"/>
        </w:rPr>
        <w:t>(</w:t>
      </w:r>
      <w:r w:rsidRPr="0034211D">
        <w:rPr>
          <w:rFonts w:ascii="Times New Roman" w:hAnsi="Times New Roman" w:cs="Times New Roman"/>
          <w:b/>
          <w:bCs/>
          <w:i/>
          <w:iCs/>
          <w:sz w:val="28"/>
          <w:szCs w:val="28"/>
        </w:rPr>
        <w:t>standardization</w:t>
      </w:r>
      <w:r w:rsidRPr="00795370">
        <w:rPr>
          <w:rFonts w:ascii="Times New Roman" w:hAnsi="Times New Roman" w:cs="Times New Roman"/>
          <w:b/>
          <w:bCs/>
          <w:sz w:val="28"/>
          <w:szCs w:val="28"/>
        </w:rPr>
        <w:t>) para modelos sensíveis à escala</w:t>
      </w:r>
      <w:bookmarkEnd w:id="32"/>
    </w:p>
    <w:p w14:paraId="33F5A850" w14:textId="4A202271" w:rsidR="00A163B3" w:rsidRPr="00B71000" w:rsidRDefault="00E5031B" w:rsidP="004F6271">
      <w:pPr>
        <w:spacing w:line="360" w:lineRule="auto"/>
        <w:jc w:val="both"/>
        <w:rPr>
          <w:rFonts w:ascii="Times New Roman" w:eastAsia="Times New Roman" w:hAnsi="Times New Roman" w:cs="Times New Roman"/>
          <w:lang w:eastAsia="pt-PT"/>
        </w:rPr>
      </w:pPr>
      <w:r w:rsidRPr="00B71000">
        <w:rPr>
          <w:rFonts w:ascii="Times New Roman" w:eastAsia="Times New Roman" w:hAnsi="Times New Roman" w:cs="Times New Roman"/>
        </w:rPr>
        <w:t xml:space="preserve">Para cada covariável numérica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j</m:t>
            </m:r>
          </m:sub>
        </m:sSub>
      </m:oMath>
      <w:r w:rsidR="0049266B">
        <w:rPr>
          <w:rFonts w:ascii="Times New Roman" w:eastAsia="Times New Roman" w:hAnsi="Times New Roman" w:cs="Times New Roman"/>
        </w:rPr>
        <w:t xml:space="preserve">, </w:t>
      </w:r>
      <w:r w:rsidRPr="00B71000">
        <w:rPr>
          <w:rFonts w:ascii="Times New Roman" w:eastAsia="Times New Roman" w:hAnsi="Times New Roman" w:cs="Times New Roman"/>
        </w:rPr>
        <w:t xml:space="preserve">procede-se à </w:t>
      </w:r>
      <w:r w:rsidRPr="00B71000">
        <w:rPr>
          <w:rFonts w:ascii="Times New Roman" w:eastAsia="Times New Roman" w:hAnsi="Times New Roman" w:cs="Times New Roman"/>
          <w:b/>
          <w:bCs/>
        </w:rPr>
        <w:t>padronização por z-score</w:t>
      </w:r>
      <w:r w:rsidRPr="00B71000">
        <w:rPr>
          <w:rFonts w:ascii="Times New Roman" w:eastAsia="Times New Roman" w:hAnsi="Times New Roman" w:cs="Times New Roman"/>
        </w:rPr>
        <w:t xml:space="preserve"> estimando os parâmetros </w:t>
      </w:r>
      <w:r w:rsidRPr="00B71000">
        <w:rPr>
          <w:rFonts w:ascii="Times New Roman" w:eastAsia="Times New Roman" w:hAnsi="Times New Roman" w:cs="Times New Roman"/>
          <w:b/>
          <w:bCs/>
        </w:rPr>
        <w:t>apenas no conjunto de treino</w:t>
      </w:r>
      <w:r w:rsidRPr="00B71000">
        <w:rPr>
          <w:rFonts w:ascii="Times New Roman" w:eastAsia="Times New Roman" w:hAnsi="Times New Roman" w:cs="Times New Roman"/>
        </w:rPr>
        <w:t xml:space="preserve">. Seja </w:t>
      </w:r>
      <m:oMath>
        <m:r>
          <w:rPr>
            <w:rFonts w:ascii="Cambria Math" w:eastAsia="Times New Roman" w:hAnsi="Cambria Math" w:cs="Times New Roman"/>
          </w:rPr>
          <m:t>i</m:t>
        </m:r>
      </m:oMath>
      <w:r w:rsidRPr="00B71000">
        <w:rPr>
          <w:rFonts w:ascii="Times New Roman" w:eastAsia="Times New Roman" w:hAnsi="Times New Roman" w:cs="Times New Roman"/>
        </w:rPr>
        <w:t xml:space="preserve"> observação e </w:t>
      </w:r>
      <m:oMath>
        <m:r>
          <w:rPr>
            <w:rFonts w:ascii="Cambria Math" w:eastAsia="Times New Roman" w:hAnsi="Cambria Math" w:cs="Times New Roman"/>
          </w:rPr>
          <m:t>j</m:t>
        </m:r>
      </m:oMath>
      <w:r w:rsidRPr="00B71000">
        <w:rPr>
          <w:rFonts w:ascii="Times New Roman" w:eastAsia="Times New Roman" w:hAnsi="Times New Roman" w:cs="Times New Roman"/>
        </w:rPr>
        <w:t xml:space="preserve"> variável:</w:t>
      </w:r>
      <w:r w:rsidR="00163D11" w:rsidRPr="00B71000">
        <w:rPr>
          <w:rFonts w:ascii="Times New Roman" w:eastAsia="Times New Roman" w:hAnsi="Times New Roman" w:cs="Times New Roman"/>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e>
        </m:nary>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rad>
          <m:radPr>
            <m:degHide m:val="1"/>
            <m:ctrlPr>
              <w:rPr>
                <w:rFonts w:ascii="Cambria Math" w:eastAsia="Times New Roman" w:hAnsi="Cambria Math" w:cs="Times New Roman"/>
                <w:lang w:eastAsia="pt-PT"/>
              </w:rPr>
            </m:ctrlPr>
          </m:radPr>
          <m:deg/>
          <m:e>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-1</m:t>
                </m:r>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r>
                  <w:rPr>
                    <w:rFonts w:ascii="Cambria Math" w:eastAsia="Times New Roman" w:hAnsi="Cambria Math" w:cs="Times New Roman"/>
                    <w:lang w:eastAsia="pt-PT"/>
                  </w:rPr>
                  <m:t>(</m:t>
                </m:r>
              </m:e>
            </m:nary>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sSup>
              <m:sSupPr>
                <m:ctrlPr>
                  <w:rPr>
                    <w:rFonts w:ascii="Cambria Math" w:eastAsia="Times New Roman" w:hAnsi="Cambria Math" w:cs="Times New Roman"/>
                    <w:lang w:eastAsia="pt-PT"/>
                  </w:rPr>
                </m:ctrlPr>
              </m:sSupPr>
              <m:e>
                <m:r>
                  <w:rPr>
                    <w:rFonts w:ascii="Cambria Math" w:eastAsia="Times New Roman" w:hAnsi="Cambria Math" w:cs="Times New Roman"/>
                    <w:lang w:eastAsia="pt-PT"/>
                  </w:rPr>
                  <m:t>)</m:t>
                </m:r>
              </m:e>
              <m:sup>
                <m:r>
                  <w:rPr>
                    <w:rFonts w:ascii="Cambria Math" w:eastAsia="Times New Roman" w:hAnsi="Cambria Math" w:cs="Times New Roman"/>
                    <w:lang w:eastAsia="pt-PT"/>
                  </w:rPr>
                  <m:t>2</m:t>
                </m:r>
              </m:sup>
            </m:sSup>
          </m:e>
        </m:rad>
        <m:r>
          <m:rPr>
            <m:sty m:val="p"/>
          </m:rPr>
          <w:rPr>
            <w:rFonts w:ascii="Cambria Math" w:eastAsia="Times New Roman" w:hAnsi="Cambria Math" w:cs="Times New Roman"/>
            <w:lang w:eastAsia="pt-PT"/>
          </w:rPr>
          <m:t>.</m:t>
        </m:r>
      </m:oMath>
    </w:p>
    <w:p w14:paraId="6B0E5481" w14:textId="7A734A48" w:rsidR="001735CB" w:rsidRPr="00B71000" w:rsidRDefault="00E5031B" w:rsidP="004F6271">
      <w:pPr>
        <w:spacing w:line="360" w:lineRule="auto"/>
        <w:jc w:val="both"/>
        <w:rPr>
          <w:rFonts w:ascii="Times New Roman" w:eastAsia="Times New Roman" w:hAnsi="Times New Roman" w:cs="Times New Roman"/>
          <w:lang w:eastAsia="pt-PT"/>
        </w:rPr>
      </w:pPr>
      <w:r w:rsidRPr="00B71000">
        <w:rPr>
          <w:rFonts w:ascii="Times New Roman" w:eastAsia="Times New Roman" w:hAnsi="Times New Roman" w:cs="Times New Roman"/>
          <w:lang w:eastAsia="pt-PT"/>
        </w:rPr>
        <w:t>A transformação aplicada a qualquer observação (treino/validação/teste) é então:</w:t>
      </w:r>
      <w:r w:rsidR="001735CB" w:rsidRPr="00B71000">
        <w:rPr>
          <w:rFonts w:ascii="Times New Roman" w:eastAsia="Times New Roman" w:hAnsi="Times New Roman" w:cs="Times New Roman"/>
          <w:lang w:eastAsia="pt-PT"/>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z</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den>
        </m:f>
        <m:r>
          <m:rPr>
            <m:sty m:val="p"/>
          </m:rPr>
          <w:rPr>
            <w:rFonts w:ascii="Cambria Math" w:eastAsia="Times New Roman" w:hAnsi="Cambria Math" w:cs="Times New Roman"/>
            <w:lang w:eastAsia="pt-PT"/>
          </w:rPr>
          <m:t>.</m:t>
        </m:r>
      </m:oMath>
    </w:p>
    <w:p w14:paraId="23DA603C" w14:textId="1C78454A" w:rsidR="00E5031B"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Isto garante que a variável transformada tem média 0 e desvio-padrão 1 no treino, e que validação/teste são transformados com os mesmos parâmetros, evitando </w:t>
      </w:r>
      <w:r w:rsidRPr="00B71000">
        <w:rPr>
          <w:rFonts w:ascii="Times New Roman" w:eastAsia="Times New Roman" w:hAnsi="Times New Roman" w:cs="Times New Roman"/>
          <w:i/>
          <w:iCs/>
        </w:rPr>
        <w:t xml:space="preserve">data </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xml:space="preserve"> e mantendo comparabilidade entre conjuntos.</w:t>
      </w:r>
    </w:p>
    <w:p w14:paraId="033D23F9" w14:textId="02F348DD" w:rsidR="003B0FBA" w:rsidRPr="00B71000" w:rsidRDefault="00E5031B"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evidência da correta aplicação da </w:t>
      </w:r>
      <w:r w:rsidR="0034211D" w:rsidRPr="00B71000">
        <w:rPr>
          <w:rFonts w:ascii="Times New Roman" w:eastAsia="Times New Roman" w:hAnsi="Times New Roman" w:cs="Times New Roman"/>
        </w:rPr>
        <w:t>estandardização</w:t>
      </w:r>
      <w:r w:rsidRPr="00B71000">
        <w:rPr>
          <w:rFonts w:ascii="Times New Roman" w:eastAsia="Times New Roman" w:hAnsi="Times New Roman" w:cs="Times New Roman"/>
        </w:rPr>
        <w:t xml:space="preserve"> observa-se no treino </w:t>
      </w:r>
      <w:r w:rsidR="0034211D" w:rsidRPr="00B71000">
        <w:rPr>
          <w:rFonts w:ascii="Times New Roman" w:eastAsia="Times New Roman" w:hAnsi="Times New Roman" w:cs="Times New Roman"/>
        </w:rPr>
        <w:t>estandardizado</w:t>
      </w:r>
      <w:r w:rsidRPr="00B71000">
        <w:rPr>
          <w:rFonts w:ascii="Times New Roman" w:eastAsia="Times New Roman" w:hAnsi="Times New Roman" w:cs="Times New Roman"/>
        </w:rPr>
        <w:t xml:space="preserve">: para as variáveis contínuas escaladas, a média aproxima-se de 0 e o desvio-padrão de </w:t>
      </w:r>
      <w:r w:rsidR="003B0FBA" w:rsidRPr="00B71000">
        <w:rPr>
          <w:rFonts w:ascii="Times New Roman" w:eastAsia="Times New Roman" w:hAnsi="Times New Roman" w:cs="Times New Roman"/>
        </w:rPr>
        <w:t>1.</w:t>
      </w:r>
    </w:p>
    <w:tbl>
      <w:tblPr>
        <w:tblStyle w:val="GridTable4-Accent1"/>
        <w:tblW w:w="10100" w:type="dxa"/>
        <w:tblLook w:val="0420" w:firstRow="1" w:lastRow="0" w:firstColumn="0" w:lastColumn="0" w:noHBand="0" w:noVBand="1"/>
      </w:tblPr>
      <w:tblGrid>
        <w:gridCol w:w="3366"/>
        <w:gridCol w:w="3367"/>
        <w:gridCol w:w="3367"/>
      </w:tblGrid>
      <w:tr w:rsidR="003B0FBA" w:rsidRPr="009E4E70" w14:paraId="276D1ED1" w14:textId="77777777" w:rsidTr="009E4E70">
        <w:trPr>
          <w:cnfStyle w:val="100000000000" w:firstRow="1" w:lastRow="0" w:firstColumn="0" w:lastColumn="0" w:oddVBand="0" w:evenVBand="0" w:oddHBand="0" w:evenHBand="0" w:firstRowFirstColumn="0" w:firstRowLastColumn="0" w:lastRowFirstColumn="0" w:lastRowLastColumn="0"/>
          <w:trHeight w:val="245"/>
        </w:trPr>
        <w:tc>
          <w:tcPr>
            <w:tcW w:w="3366" w:type="dxa"/>
          </w:tcPr>
          <w:p w14:paraId="42DD072C" w14:textId="0F7B196D" w:rsidR="003B0FBA" w:rsidRPr="009E4E70" w:rsidRDefault="009E4E70" w:rsidP="004F6271">
            <w:pPr>
              <w:jc w:val="both"/>
              <w:rPr>
                <w:rFonts w:ascii="Times New Roman" w:hAnsi="Times New Roman" w:cs="Times New Roman"/>
                <w:sz w:val="20"/>
                <w:szCs w:val="20"/>
              </w:rPr>
            </w:pPr>
            <w:r w:rsidRPr="009E4E70">
              <w:rPr>
                <w:rFonts w:ascii="Times New Roman" w:hAnsi="Times New Roman" w:cs="Times New Roman"/>
                <w:sz w:val="20"/>
                <w:szCs w:val="20"/>
              </w:rPr>
              <w:t>variável</w:t>
            </w:r>
          </w:p>
        </w:tc>
        <w:tc>
          <w:tcPr>
            <w:tcW w:w="3367" w:type="dxa"/>
          </w:tcPr>
          <w:p w14:paraId="3469084A" w14:textId="69C4536A"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mean_train_scaled</w:t>
            </w:r>
          </w:p>
        </w:tc>
        <w:tc>
          <w:tcPr>
            <w:tcW w:w="3367" w:type="dxa"/>
          </w:tcPr>
          <w:p w14:paraId="3C6FC88A" w14:textId="2BC0F508"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sd_train_scaled</w:t>
            </w:r>
          </w:p>
        </w:tc>
      </w:tr>
      <w:tr w:rsidR="003B0FBA" w:rsidRPr="009E4E70" w14:paraId="0D07E922"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4BF8B4ED" w14:textId="03876704"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logavaliacoes</w:t>
            </w:r>
          </w:p>
        </w:tc>
        <w:tc>
          <w:tcPr>
            <w:tcW w:w="3367" w:type="dxa"/>
          </w:tcPr>
          <w:p w14:paraId="1F41C9CF" w14:textId="7C87B7A0"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-1.86E-17</w:t>
            </w:r>
          </w:p>
        </w:tc>
        <w:tc>
          <w:tcPr>
            <w:tcW w:w="3367" w:type="dxa"/>
          </w:tcPr>
          <w:p w14:paraId="39E7CF49" w14:textId="7D9C77A6"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3B0FBA" w:rsidRPr="009E4E70" w14:paraId="00DB3987" w14:textId="77777777" w:rsidTr="009E4E70">
        <w:trPr>
          <w:trHeight w:val="245"/>
        </w:trPr>
        <w:tc>
          <w:tcPr>
            <w:tcW w:w="3366" w:type="dxa"/>
          </w:tcPr>
          <w:p w14:paraId="7169B0B9" w14:textId="753A920F"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n_bin_true</w:t>
            </w:r>
          </w:p>
        </w:tc>
        <w:tc>
          <w:tcPr>
            <w:tcW w:w="3367" w:type="dxa"/>
          </w:tcPr>
          <w:p w14:paraId="7EAD977F" w14:textId="6302351F"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1.36E-16</w:t>
            </w:r>
          </w:p>
        </w:tc>
        <w:tc>
          <w:tcPr>
            <w:tcW w:w="3367" w:type="dxa"/>
          </w:tcPr>
          <w:p w14:paraId="6499F1B9" w14:textId="66BCCC63"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w:t>
            </w:r>
          </w:p>
        </w:tc>
      </w:tr>
      <w:tr w:rsidR="003B0FBA" w:rsidRPr="009E4E70" w14:paraId="1C57501B"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559E70AC" w14:textId="5CA8DF9E"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CarimboTripAdvisor_x_logavaliacoes</w:t>
            </w:r>
          </w:p>
        </w:tc>
        <w:tc>
          <w:tcPr>
            <w:tcW w:w="3367" w:type="dxa"/>
          </w:tcPr>
          <w:p w14:paraId="3A554E3A" w14:textId="559798FF"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-1.43E-18</w:t>
            </w:r>
          </w:p>
        </w:tc>
        <w:tc>
          <w:tcPr>
            <w:tcW w:w="3367" w:type="dxa"/>
          </w:tcPr>
          <w:p w14:paraId="75A6D571" w14:textId="33D55E5B" w:rsidR="003B0FBA" w:rsidRPr="009E4E70" w:rsidRDefault="003B0FBA" w:rsidP="004F6271">
            <w:pPr>
              <w:jc w:val="both"/>
              <w:rPr>
                <w:rFonts w:ascii="Times New Roman" w:hAnsi="Times New Roman" w:cs="Times New Roman"/>
                <w:sz w:val="20"/>
                <w:szCs w:val="20"/>
              </w:rPr>
            </w:pPr>
            <w:r w:rsidRPr="009E4E70">
              <w:rPr>
                <w:rFonts w:ascii="Times New Roman" w:hAnsi="Times New Roman" w:cs="Times New Roman"/>
                <w:sz w:val="20"/>
                <w:szCs w:val="20"/>
              </w:rPr>
              <w:t>1</w:t>
            </w:r>
          </w:p>
        </w:tc>
      </w:tr>
    </w:tbl>
    <w:p w14:paraId="555E5E46" w14:textId="64199A11" w:rsidR="00003CB0"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F3234A0">
          <v:rect id="_x0000_i1516" style="width:0;height:1.5pt" o:hralign="right" o:hrstd="t" o:hr="t" fillcolor="#a0a0a0" stroked="f"/>
        </w:pict>
      </w:r>
    </w:p>
    <w:p w14:paraId="69E319B5" w14:textId="498A3765" w:rsidR="004E2C51" w:rsidRPr="00795370" w:rsidRDefault="004E2C51" w:rsidP="004F6271">
      <w:pPr>
        <w:pStyle w:val="Heading1"/>
        <w:jc w:val="both"/>
        <w:rPr>
          <w:rFonts w:ascii="Times New Roman" w:hAnsi="Times New Roman" w:cs="Times New Roman"/>
          <w:b/>
          <w:bCs/>
        </w:rPr>
      </w:pPr>
      <w:bookmarkStart w:id="33" w:name="_Toc220352528"/>
      <w:r w:rsidRPr="00795370">
        <w:rPr>
          <w:rFonts w:ascii="Times New Roman" w:hAnsi="Times New Roman" w:cs="Times New Roman"/>
          <w:b/>
          <w:bCs/>
        </w:rPr>
        <w:t xml:space="preserve">Capítulo 5 </w:t>
      </w:r>
      <w:r w:rsidR="001735CB" w:rsidRPr="00795370">
        <w:rPr>
          <w:rFonts w:ascii="Times New Roman" w:hAnsi="Times New Roman" w:cs="Times New Roman"/>
          <w:b/>
          <w:bCs/>
        </w:rPr>
        <w:t>-</w:t>
      </w:r>
      <w:r w:rsidRPr="00795370">
        <w:rPr>
          <w:rFonts w:ascii="Times New Roman" w:hAnsi="Times New Roman" w:cs="Times New Roman"/>
          <w:b/>
          <w:bCs/>
        </w:rPr>
        <w:t xml:space="preserve"> Modelação</w:t>
      </w:r>
      <w:bookmarkEnd w:id="33"/>
    </w:p>
    <w:p w14:paraId="485E16E9" w14:textId="0FAE52DC" w:rsidR="004E2C51" w:rsidRPr="00795370" w:rsidRDefault="004E2C51" w:rsidP="004F6271">
      <w:pPr>
        <w:pStyle w:val="Heading2"/>
        <w:jc w:val="both"/>
        <w:rPr>
          <w:rFonts w:ascii="Times New Roman" w:hAnsi="Times New Roman" w:cs="Times New Roman"/>
          <w:b/>
          <w:bCs/>
          <w:sz w:val="28"/>
          <w:szCs w:val="28"/>
        </w:rPr>
      </w:pPr>
      <w:bookmarkStart w:id="34" w:name="_Toc220352529"/>
      <w:r w:rsidRPr="00795370">
        <w:rPr>
          <w:rFonts w:ascii="Times New Roman" w:hAnsi="Times New Roman" w:cs="Times New Roman"/>
          <w:b/>
          <w:bCs/>
          <w:sz w:val="28"/>
          <w:szCs w:val="28"/>
        </w:rPr>
        <w:t>5.1 Objetivo</w:t>
      </w:r>
      <w:bookmarkEnd w:id="34"/>
    </w:p>
    <w:p w14:paraId="5CA1C089" w14:textId="34BB8C92" w:rsidR="004E2C51" w:rsidRPr="00B71000" w:rsidRDefault="004E2C5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O objetivo desta etapa é comparar um conjunto de modelos preditivos para estimar score_review, selecionando a solução com melhor capacidade de generalização</w:t>
      </w:r>
      <w:r w:rsidR="007900C5" w:rsidRPr="00B71000">
        <w:rPr>
          <w:rFonts w:ascii="Times New Roman" w:eastAsia="Times New Roman" w:hAnsi="Times New Roman" w:cs="Times New Roman"/>
        </w:rPr>
        <w:t xml:space="preserve"> através da</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separação explícita entre seleção e teste</w:t>
      </w:r>
      <w:r w:rsidRPr="00B71000">
        <w:rPr>
          <w:rFonts w:ascii="Times New Roman" w:eastAsia="Times New Roman" w:hAnsi="Times New Roman" w:cs="Times New Roman"/>
        </w:rPr>
        <w:t>:</w:t>
      </w:r>
    </w:p>
    <w:p w14:paraId="44642415" w14:textId="42861EB6" w:rsidR="004E2C51" w:rsidRPr="00B71000" w:rsidRDefault="004E2C51" w:rsidP="004F6271">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Seleção de modelos/hiperparâmetros:</w:t>
      </w:r>
      <w:r w:rsidRPr="00B71000">
        <w:rPr>
          <w:rFonts w:ascii="Times New Roman" w:eastAsia="Times New Roman" w:hAnsi="Times New Roman" w:cs="Times New Roman"/>
        </w:rPr>
        <w:t xml:space="preserve"> realizada </w:t>
      </w:r>
      <w:r w:rsidRPr="00B71000">
        <w:rPr>
          <w:rFonts w:ascii="Times New Roman" w:eastAsia="Times New Roman" w:hAnsi="Times New Roman" w:cs="Times New Roman"/>
          <w:b/>
          <w:bCs/>
        </w:rPr>
        <w:t>apenas no conjunto de treino</w:t>
      </w:r>
      <w:r w:rsidRPr="00B71000">
        <w:rPr>
          <w:rFonts w:ascii="Times New Roman" w:eastAsia="Times New Roman" w:hAnsi="Times New Roman" w:cs="Times New Roman"/>
        </w:rPr>
        <w:t xml:space="preserve"> (n = 368), usando </w:t>
      </w:r>
      <w:r w:rsidRPr="00B71000">
        <w:rPr>
          <w:rFonts w:ascii="Times New Roman" w:eastAsia="Times New Roman" w:hAnsi="Times New Roman" w:cs="Times New Roman"/>
          <w:b/>
          <w:bCs/>
        </w:rPr>
        <w:t>validação cruzada estratificada</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 xml:space="preserve">7 </w:t>
      </w:r>
      <w:r w:rsidRPr="0034211D">
        <w:rPr>
          <w:rFonts w:ascii="Times New Roman" w:eastAsia="Times New Roman" w:hAnsi="Times New Roman" w:cs="Times New Roman"/>
          <w:b/>
          <w:bCs/>
          <w:i/>
          <w:iCs/>
        </w:rPr>
        <w:t>folds</w:t>
      </w:r>
      <w:r w:rsidR="00C90170" w:rsidRPr="00B71000">
        <w:rPr>
          <w:rFonts w:ascii="Times New Roman" w:eastAsia="Times New Roman" w:hAnsi="Times New Roman" w:cs="Times New Roman"/>
        </w:rPr>
        <w:t>.</w:t>
      </w:r>
    </w:p>
    <w:p w14:paraId="50C90B13" w14:textId="5D3BDD84" w:rsidR="004E2C51" w:rsidRPr="00B71000" w:rsidRDefault="004E2C51" w:rsidP="004F6271">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Treino final:</w:t>
      </w:r>
      <w:r w:rsidRPr="00B71000">
        <w:rPr>
          <w:rFonts w:ascii="Times New Roman" w:eastAsia="Times New Roman" w:hAnsi="Times New Roman" w:cs="Times New Roman"/>
        </w:rPr>
        <w:t xml:space="preserve"> após seleção do melhor modelo por CV, o modelo escolhido é </w:t>
      </w:r>
      <w:r w:rsidR="006D0F53" w:rsidRPr="00B71000">
        <w:rPr>
          <w:rFonts w:ascii="Times New Roman" w:eastAsia="Times New Roman" w:hAnsi="Times New Roman" w:cs="Times New Roman"/>
        </w:rPr>
        <w:t>reajustado</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Treino + Validação</w:t>
      </w:r>
      <w:r w:rsidRPr="00B71000">
        <w:rPr>
          <w:rFonts w:ascii="Times New Roman" w:eastAsia="Times New Roman" w:hAnsi="Times New Roman" w:cs="Times New Roman"/>
        </w:rPr>
        <w:t xml:space="preserve"> (n = 368 + 50 = 418), para maximizar informação disponível antes do teste.</w:t>
      </w:r>
    </w:p>
    <w:p w14:paraId="4BBAC2C0" w14:textId="77777777" w:rsidR="004E2C51" w:rsidRPr="00B71000" w:rsidRDefault="004E2C51" w:rsidP="004F6271">
      <w:pPr>
        <w:numPr>
          <w:ilvl w:val="0"/>
          <w:numId w:val="6"/>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Avaliação final (holdout):</w:t>
      </w:r>
      <w:r w:rsidRPr="00B71000">
        <w:rPr>
          <w:rFonts w:ascii="Times New Roman" w:eastAsia="Times New Roman" w:hAnsi="Times New Roman" w:cs="Times New Roman"/>
        </w:rPr>
        <w:t xml:space="preserve"> desempenho reportado no </w:t>
      </w:r>
      <w:r w:rsidRPr="00B71000">
        <w:rPr>
          <w:rFonts w:ascii="Times New Roman" w:eastAsia="Times New Roman" w:hAnsi="Times New Roman" w:cs="Times New Roman"/>
          <w:b/>
          <w:bCs/>
        </w:rPr>
        <w:t>Teste</w:t>
      </w:r>
      <w:r w:rsidRPr="00B71000">
        <w:rPr>
          <w:rFonts w:ascii="Times New Roman" w:eastAsia="Times New Roman" w:hAnsi="Times New Roman" w:cs="Times New Roman"/>
        </w:rPr>
        <w:t xml:space="preserve"> (n = 111), usado uma única vez e não envolvido na seleção.</w:t>
      </w:r>
    </w:p>
    <w:p w14:paraId="24C8CA7E" w14:textId="5F0AA859" w:rsidR="004E2C51"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2B660501">
          <v:rect id="_x0000_i1942" style="width:0;height:1.5pt" o:hralign="right" o:hrstd="t" o:hr="t" fillcolor="#a0a0a0" stroked="f"/>
        </w:pict>
      </w:r>
    </w:p>
    <w:p w14:paraId="460D0F73" w14:textId="4D305BB3" w:rsidR="004E2C51" w:rsidRPr="00795370" w:rsidRDefault="004E2C51" w:rsidP="004F6271">
      <w:pPr>
        <w:pStyle w:val="Heading2"/>
        <w:jc w:val="both"/>
        <w:rPr>
          <w:rFonts w:ascii="Times New Roman" w:hAnsi="Times New Roman" w:cs="Times New Roman"/>
          <w:b/>
          <w:bCs/>
          <w:sz w:val="28"/>
          <w:szCs w:val="28"/>
        </w:rPr>
      </w:pPr>
      <w:bookmarkStart w:id="35" w:name="_Toc220352530"/>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2</w:t>
      </w:r>
      <w:r w:rsidRPr="00795370">
        <w:rPr>
          <w:rFonts w:ascii="Times New Roman" w:hAnsi="Times New Roman" w:cs="Times New Roman"/>
          <w:b/>
          <w:bCs/>
          <w:sz w:val="28"/>
          <w:szCs w:val="28"/>
        </w:rPr>
        <w:t xml:space="preserve"> Modelos considerados e justificação estatística</w:t>
      </w:r>
      <w:bookmarkEnd w:id="35"/>
    </w:p>
    <w:p w14:paraId="7E169A25" w14:textId="11FAC628" w:rsidR="004E2C51" w:rsidRPr="00795370" w:rsidRDefault="004E2C51" w:rsidP="004F6271">
      <w:pPr>
        <w:pStyle w:val="Heading3"/>
        <w:jc w:val="both"/>
        <w:rPr>
          <w:rFonts w:ascii="Times New Roman" w:hAnsi="Times New Roman" w:cs="Times New Roman"/>
          <w:b/>
          <w:bCs/>
          <w:sz w:val="24"/>
          <w:szCs w:val="24"/>
        </w:rPr>
      </w:pPr>
      <w:bookmarkStart w:id="36" w:name="_Toc220352531"/>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.1 Baseline (média do treino)</w:t>
      </w:r>
      <w:bookmarkEnd w:id="36"/>
    </w:p>
    <w:p w14:paraId="48A14158" w14:textId="5A1DA59C" w:rsidR="004E2C51"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Como referência mínima, considera-se um modelo ingênuo que prevê sempre a média de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no conjunto de treino. Esta baseline é essencial para quantificar o valor acrescentado: um modelo útil deve reduzir o erro face a uma regra trivial (ver comparação global em 5.4 e Anexo C5-1).</w:t>
      </w:r>
    </w:p>
    <w:p w14:paraId="6C56CA6F" w14:textId="33E9D7CE" w:rsidR="009A0AC1" w:rsidRPr="00795370" w:rsidRDefault="009A0AC1" w:rsidP="004F6271">
      <w:pPr>
        <w:pStyle w:val="Heading3"/>
        <w:jc w:val="both"/>
        <w:rPr>
          <w:rFonts w:ascii="Times New Roman" w:hAnsi="Times New Roman" w:cs="Times New Roman"/>
          <w:b/>
          <w:bCs/>
          <w:sz w:val="24"/>
          <w:szCs w:val="24"/>
        </w:rPr>
      </w:pPr>
      <w:bookmarkStart w:id="37" w:name="_Toc220352532"/>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.2 Regressão Linear (OLS)</w:t>
      </w:r>
      <w:bookmarkEnd w:id="37"/>
    </w:p>
    <w:p w14:paraId="58A0E3DB" w14:textId="7F5C3338" w:rsidR="009A0AC1"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regressão linear (OLS) é incluída como </w:t>
      </w:r>
      <w:r w:rsidRPr="0034211D">
        <w:rPr>
          <w:rFonts w:ascii="Times New Roman" w:eastAsia="Times New Roman" w:hAnsi="Times New Roman" w:cs="Times New Roman"/>
          <w:i/>
          <w:iCs/>
        </w:rPr>
        <w:t>benchmark</w:t>
      </w:r>
      <w:r w:rsidRPr="00B71000">
        <w:rPr>
          <w:rFonts w:ascii="Times New Roman" w:eastAsia="Times New Roman" w:hAnsi="Times New Roman" w:cs="Times New Roman"/>
        </w:rPr>
        <w:t xml:space="preserve"> paramétrico e interpretável, estimando um efeito médio aditivo de cada preditor no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Apesar de o alvo ser limitado e discretizado, OLS funciona como aproximação de </w:t>
      </w:r>
      <m:oMath>
        <m:r>
          <m:rPr>
            <m:scr m:val="double-struck"/>
            <m:sty m:val="p"/>
          </m:rPr>
          <w:rPr>
            <w:rFonts w:ascii="Cambria Math" w:eastAsia="Times New Roman" w:hAnsi="Cambria Math" w:cs="Times New Roman"/>
          </w:rPr>
          <m:t>E</m:t>
        </m:r>
        <m:r>
          <w:rPr>
            <w:rFonts w:ascii="Cambria Math" w:eastAsia="Times New Roman" w:hAnsi="Cambria Math" w:cs="Times New Roman"/>
          </w:rPr>
          <m:t>(Y∣X)</m:t>
        </m:r>
      </m:oMath>
      <w:r w:rsidRPr="00B71000">
        <w:rPr>
          <w:rFonts w:ascii="Times New Roman" w:eastAsia="Times New Roman" w:hAnsi="Times New Roman" w:cs="Times New Roman"/>
        </w:rPr>
        <w:t>sob hipótese de linearidade média e ruído aproximadamente homocedástico. (ver comparação global em 5.4 e Anexo C5-1).</w:t>
      </w:r>
    </w:p>
    <w:p w14:paraId="2E1743B1" w14:textId="1BED3EE0" w:rsidR="004E2C51" w:rsidRPr="00795370" w:rsidRDefault="000D0FDC" w:rsidP="004F6271">
      <w:pPr>
        <w:pStyle w:val="Heading3"/>
        <w:jc w:val="both"/>
        <w:rPr>
          <w:rFonts w:ascii="Times New Roman" w:hAnsi="Times New Roman" w:cs="Times New Roman"/>
          <w:b/>
          <w:bCs/>
          <w:sz w:val="24"/>
          <w:szCs w:val="24"/>
        </w:rPr>
      </w:pPr>
      <w:bookmarkStart w:id="38" w:name="_Toc220352533"/>
      <w:r w:rsidRPr="00795370">
        <w:rPr>
          <w:rFonts w:ascii="Times New Roman" w:hAnsi="Times New Roman" w:cs="Times New Roman"/>
          <w:b/>
          <w:bCs/>
          <w:sz w:val="24"/>
          <w:szCs w:val="24"/>
        </w:rPr>
        <w:t xml:space="preserve">5.2.3 </w:t>
      </w:r>
      <w:r w:rsidR="004E2C51" w:rsidRPr="00795370">
        <w:rPr>
          <w:rFonts w:ascii="Times New Roman" w:hAnsi="Times New Roman" w:cs="Times New Roman"/>
          <w:b/>
          <w:bCs/>
          <w:sz w:val="24"/>
          <w:szCs w:val="24"/>
        </w:rPr>
        <w:t>Ridge e Lasso (regularização via glmnet)</w:t>
      </w:r>
      <w:bookmarkEnd w:id="38"/>
    </w:p>
    <w:p w14:paraId="4722C9AC" w14:textId="2FAE5945" w:rsidR="004C7CE1"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Embora o número de preditores seja moderado, existe correlação entre variáveis (colinearidade), o que pode aumentar a variância dos coeficientes em modelos lineares. Por isso, consideram-se modelos regularizados:</w:t>
      </w:r>
      <w:r w:rsidR="007900C5" w:rsidRPr="00B71000">
        <w:rPr>
          <w:rFonts w:ascii="Times New Roman" w:eastAsia="Times New Roman" w:hAnsi="Times New Roman" w:cs="Times New Roman"/>
        </w:rPr>
        <w:t xml:space="preserve"> (i) </w:t>
      </w:r>
      <w:r w:rsidRPr="00B71000">
        <w:rPr>
          <w:rFonts w:ascii="Times New Roman" w:eastAsia="Times New Roman" w:hAnsi="Times New Roman" w:cs="Times New Roman"/>
          <w:b/>
          <w:bCs/>
        </w:rPr>
        <w:t>Ridge (L2):</w:t>
      </w:r>
      <w:r w:rsidRPr="00B71000">
        <w:rPr>
          <w:rFonts w:ascii="Times New Roman" w:eastAsia="Times New Roman" w:hAnsi="Times New Roman" w:cs="Times New Roman"/>
        </w:rPr>
        <w:t xml:space="preserve"> reduz a variância dos coeficientes sob colinearidade, estabilizando o ajuste (</w:t>
      </w:r>
      <w:r w:rsidRPr="00BE268F">
        <w:rPr>
          <w:rFonts w:ascii="Times New Roman" w:eastAsia="Times New Roman" w:hAnsi="Times New Roman" w:cs="Times New Roman"/>
          <w:i/>
          <w:iCs/>
        </w:rPr>
        <w:t>trade-off</w:t>
      </w:r>
      <w:r w:rsidRPr="00B71000">
        <w:rPr>
          <w:rFonts w:ascii="Times New Roman" w:eastAsia="Times New Roman" w:hAnsi="Times New Roman" w:cs="Times New Roman"/>
        </w:rPr>
        <w:t xml:space="preserve"> viés–variância)</w:t>
      </w:r>
      <w:r w:rsidR="007900C5" w:rsidRPr="00B71000">
        <w:rPr>
          <w:rFonts w:ascii="Times New Roman" w:eastAsia="Times New Roman" w:hAnsi="Times New Roman" w:cs="Times New Roman"/>
        </w:rPr>
        <w:t xml:space="preserve">; (ii) </w:t>
      </w:r>
      <w:r w:rsidRPr="00B71000">
        <w:rPr>
          <w:rFonts w:ascii="Times New Roman" w:eastAsia="Times New Roman" w:hAnsi="Times New Roman" w:cs="Times New Roman"/>
          <w:b/>
          <w:bCs/>
        </w:rPr>
        <w:t>Lasso (L1):</w:t>
      </w:r>
      <w:r w:rsidRPr="00B71000">
        <w:rPr>
          <w:rFonts w:ascii="Times New Roman" w:eastAsia="Times New Roman" w:hAnsi="Times New Roman" w:cs="Times New Roman"/>
        </w:rPr>
        <w:t xml:space="preserve"> além de regularizar, pode induzir parcimónia ao impor coeficientes exatamente nulos, funcionando como seleção de variáveis. O desempenho comparativo face aos restantes modelos é apresentado em 5.4 e no </w:t>
      </w:r>
      <w:r w:rsidRPr="00B71000">
        <w:rPr>
          <w:rFonts w:ascii="Times New Roman" w:eastAsia="Times New Roman" w:hAnsi="Times New Roman" w:cs="Times New Roman"/>
          <w:b/>
          <w:bCs/>
        </w:rPr>
        <w:t>Anexo C5-1</w:t>
      </w:r>
      <w:r w:rsidRPr="00B71000">
        <w:rPr>
          <w:rFonts w:ascii="Times New Roman" w:eastAsia="Times New Roman" w:hAnsi="Times New Roman" w:cs="Times New Roman"/>
        </w:rPr>
        <w:t>.</w:t>
      </w:r>
    </w:p>
    <w:p w14:paraId="5D1A4D2F" w14:textId="2FCDC366" w:rsidR="004E2C51" w:rsidRPr="00795370" w:rsidRDefault="004E2C51" w:rsidP="004F6271">
      <w:pPr>
        <w:pStyle w:val="Heading3"/>
        <w:jc w:val="both"/>
        <w:rPr>
          <w:rFonts w:ascii="Times New Roman" w:hAnsi="Times New Roman" w:cs="Times New Roman"/>
          <w:b/>
          <w:bCs/>
          <w:sz w:val="24"/>
          <w:szCs w:val="24"/>
        </w:rPr>
      </w:pPr>
      <w:bookmarkStart w:id="39" w:name="_Toc220352534"/>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.4 Árvore de Regressão</w:t>
      </w:r>
      <w:bookmarkEnd w:id="39"/>
    </w:p>
    <w:p w14:paraId="35050FA4" w14:textId="77777777" w:rsidR="009A0AC1"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Uma árvore de decisão é incluída como modelo não linear e interpretável, capaz de capturar interações e efeitos de limiar sem necessidade de especificação explícita. Contudo, árvores individuais tendem a apresentar maior variância e podem sobreajustar, pelo que o seu desempenho serve também de referência para motivar métodos </w:t>
      </w:r>
      <w:r w:rsidRPr="00B71000">
        <w:rPr>
          <w:rFonts w:ascii="Times New Roman" w:eastAsia="Times New Roman" w:hAnsi="Times New Roman" w:cs="Times New Roman"/>
          <w:i/>
          <w:iCs/>
        </w:rPr>
        <w:t>ensemble</w:t>
      </w:r>
      <w:r w:rsidRPr="00B71000">
        <w:rPr>
          <w:rFonts w:ascii="Times New Roman" w:eastAsia="Times New Roman" w:hAnsi="Times New Roman" w:cs="Times New Roman"/>
        </w:rPr>
        <w:t xml:space="preserve"> (ver comparação global em 5.4 e Anexo C5-1).</w:t>
      </w:r>
    </w:p>
    <w:p w14:paraId="2DB540F0" w14:textId="398A29CC" w:rsidR="004E2C51" w:rsidRPr="00795370" w:rsidRDefault="004E2C51" w:rsidP="004F6271">
      <w:pPr>
        <w:pStyle w:val="Heading3"/>
        <w:jc w:val="both"/>
        <w:rPr>
          <w:rFonts w:ascii="Times New Roman" w:hAnsi="Times New Roman" w:cs="Times New Roman"/>
          <w:b/>
          <w:bCs/>
          <w:sz w:val="24"/>
          <w:szCs w:val="24"/>
        </w:rPr>
      </w:pPr>
      <w:bookmarkStart w:id="40" w:name="_Toc220352535"/>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.5 Random Forest (RF)</w:t>
      </w:r>
      <w:bookmarkEnd w:id="40"/>
    </w:p>
    <w:p w14:paraId="15C69D48" w14:textId="1C59AE3A" w:rsidR="009A0AC1"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Random Forest é considerado por combinar múltiplas árvores com amostragem e aleatoriedade em preditores, reduzindo variância e capturando não linearidades e interações. O hiperparâmetro </w:t>
      </w:r>
      <w:r w:rsidRPr="00B71000">
        <w:rPr>
          <w:rFonts w:ascii="Times New Roman" w:eastAsia="Times New Roman" w:hAnsi="Times New Roman" w:cs="Times New Roman"/>
          <w:b/>
          <w:bCs/>
        </w:rPr>
        <w:t>mtry</w:t>
      </w:r>
      <w:r w:rsidRPr="00B71000">
        <w:rPr>
          <w:rFonts w:ascii="Times New Roman" w:eastAsia="Times New Roman" w:hAnsi="Times New Roman" w:cs="Times New Roman"/>
        </w:rPr>
        <w:t xml:space="preserve"> (número de variáveis candidatas em cada divisão) foi ajustado por validação cruzada no treino, mantendo </w:t>
      </w:r>
      <w:r w:rsidRPr="00B71000">
        <w:rPr>
          <w:rFonts w:ascii="Times New Roman" w:eastAsia="Times New Roman" w:hAnsi="Times New Roman" w:cs="Times New Roman"/>
          <w:b/>
          <w:bCs/>
        </w:rPr>
        <w:t>ntree = 400</w:t>
      </w:r>
      <w:r w:rsidRPr="00B71000">
        <w:rPr>
          <w:rFonts w:ascii="Times New Roman" w:eastAsia="Times New Roman" w:hAnsi="Times New Roman" w:cs="Times New Roman"/>
        </w:rPr>
        <w:t xml:space="preserve">. A </w:t>
      </w:r>
      <w:r w:rsidRPr="00B71000">
        <w:rPr>
          <w:rFonts w:ascii="Times New Roman" w:eastAsia="Times New Roman" w:hAnsi="Times New Roman" w:cs="Times New Roman"/>
          <w:b/>
          <w:bCs/>
        </w:rPr>
        <w:t>Figura C5-3</w:t>
      </w:r>
      <w:r w:rsidR="007900C5" w:rsidRPr="00B71000">
        <w:rPr>
          <w:rFonts w:ascii="Times New Roman" w:eastAsia="Times New Roman" w:hAnsi="Times New Roman" w:cs="Times New Roman"/>
          <w:b/>
          <w:bCs/>
        </w:rPr>
        <w:t xml:space="preserve">, </w:t>
      </w:r>
      <w:r w:rsidR="007900C5" w:rsidRPr="00B71000">
        <w:rPr>
          <w:rFonts w:ascii="Times New Roman" w:eastAsia="Times New Roman" w:hAnsi="Times New Roman" w:cs="Times New Roman"/>
        </w:rPr>
        <w:t xml:space="preserve">representada </w:t>
      </w:r>
      <w:r w:rsidR="00C90170" w:rsidRPr="00B71000">
        <w:rPr>
          <w:rFonts w:ascii="Times New Roman" w:eastAsia="Times New Roman" w:hAnsi="Times New Roman" w:cs="Times New Roman"/>
        </w:rPr>
        <w:t>abaixo</w:t>
      </w:r>
      <w:r w:rsidR="007900C5"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apresenta o RMSE médio em CV para diferentes </w:t>
      </w:r>
      <w:r w:rsidRPr="00B71000">
        <w:rPr>
          <w:rFonts w:ascii="Times New Roman" w:eastAsia="Times New Roman" w:hAnsi="Times New Roman" w:cs="Times New Roman"/>
        </w:rPr>
        <w:lastRenderedPageBreak/>
        <w:t xml:space="preserve">valores de </w:t>
      </w:r>
      <w:r w:rsidRPr="00B71000">
        <w:rPr>
          <w:rFonts w:ascii="Times New Roman" w:eastAsia="Times New Roman" w:hAnsi="Times New Roman" w:cs="Times New Roman"/>
          <w:i/>
          <w:iCs/>
        </w:rPr>
        <w:t>mtry</w:t>
      </w:r>
      <w:r w:rsidRPr="00B71000">
        <w:rPr>
          <w:rFonts w:ascii="Times New Roman" w:eastAsia="Times New Roman" w:hAnsi="Times New Roman" w:cs="Times New Roman"/>
        </w:rPr>
        <w:t xml:space="preserve">, suportando a escolha da configuração com menor erro (mtry=2), sem necessidade de repetir métricas detalhadas nesta subsecção (ver </w:t>
      </w:r>
      <w:proofErr w:type="spellStart"/>
      <w:r w:rsidR="00CD674E">
        <w:rPr>
          <w:rFonts w:ascii="Times New Roman" w:eastAsia="Times New Roman" w:hAnsi="Times New Roman" w:cs="Times New Roman"/>
        </w:rPr>
        <w:t>cap</w:t>
      </w:r>
      <w:proofErr w:type="spellEnd"/>
      <w:r w:rsidR="00CD674E">
        <w:rPr>
          <w:rFonts w:ascii="Times New Roman" w:eastAsia="Times New Roman" w:hAnsi="Times New Roman" w:cs="Times New Roman"/>
        </w:rPr>
        <w:t xml:space="preserve"> </w:t>
      </w:r>
      <w:r w:rsidRPr="00B71000">
        <w:rPr>
          <w:rFonts w:ascii="Times New Roman" w:eastAsia="Times New Roman" w:hAnsi="Times New Roman" w:cs="Times New Roman"/>
        </w:rPr>
        <w:t>5.4 e Anexo C5-1).</w:t>
      </w:r>
    </w:p>
    <w:p w14:paraId="100A43B0" w14:textId="3BC8BB2D" w:rsidR="007900C5" w:rsidRPr="00B71000" w:rsidRDefault="007900C5"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4FE998ED" wp14:editId="55935E7B">
            <wp:extent cx="3492180" cy="2328119"/>
            <wp:effectExtent l="0" t="0" r="0" b="0"/>
            <wp:docPr id="955816949" name="Picture 14" descr="The diagram illustrates the relationship between the number of variables considered at each split (mtry) and the root mean square error (RMSE) of a Random Forest model, showing a decrease in error as mtr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6949" name="Picture 14" descr="The diagram illustrates the relationship between the number of variables considered at each split (mtry) and the root mean square error (RMSE) of a Random Forest model, showing a decrease in error as mtry increas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9579" cy="2339718"/>
                    </a:xfrm>
                    <a:prstGeom prst="rect">
                      <a:avLst/>
                    </a:prstGeom>
                    <a:noFill/>
                    <a:ln>
                      <a:noFill/>
                    </a:ln>
                  </pic:spPr>
                </pic:pic>
              </a:graphicData>
            </a:graphic>
          </wp:inline>
        </w:drawing>
      </w:r>
    </w:p>
    <w:p w14:paraId="18B59411" w14:textId="30A3CB6F" w:rsidR="004E2C51" w:rsidRPr="00795370" w:rsidRDefault="004E2C51" w:rsidP="004F6271">
      <w:pPr>
        <w:pStyle w:val="Heading3"/>
        <w:jc w:val="both"/>
        <w:rPr>
          <w:rFonts w:ascii="Times New Roman" w:hAnsi="Times New Roman" w:cs="Times New Roman"/>
          <w:b/>
          <w:bCs/>
          <w:sz w:val="24"/>
          <w:szCs w:val="24"/>
          <w:highlight w:val="yellow"/>
        </w:rPr>
      </w:pPr>
      <w:bookmarkStart w:id="41" w:name="_Toc220352536"/>
      <w:r w:rsidRPr="00795370">
        <w:rPr>
          <w:rFonts w:ascii="Times New Roman" w:hAnsi="Times New Roman" w:cs="Times New Roman"/>
          <w:b/>
          <w:bCs/>
          <w:sz w:val="24"/>
          <w:szCs w:val="24"/>
        </w:rPr>
        <w:t>5.</w:t>
      </w:r>
      <w:r w:rsidR="00751A0A" w:rsidRPr="00795370">
        <w:rPr>
          <w:rFonts w:ascii="Times New Roman" w:hAnsi="Times New Roman" w:cs="Times New Roman"/>
          <w:b/>
          <w:bCs/>
          <w:sz w:val="24"/>
          <w:szCs w:val="24"/>
        </w:rPr>
        <w:t>2</w:t>
      </w:r>
      <w:r w:rsidRPr="00795370">
        <w:rPr>
          <w:rFonts w:ascii="Times New Roman" w:hAnsi="Times New Roman" w:cs="Times New Roman"/>
          <w:b/>
          <w:bCs/>
          <w:sz w:val="24"/>
          <w:szCs w:val="24"/>
        </w:rPr>
        <w:t xml:space="preserve">.6 </w:t>
      </w:r>
      <w:r w:rsidRPr="0034211D">
        <w:rPr>
          <w:rFonts w:ascii="Times New Roman" w:hAnsi="Times New Roman" w:cs="Times New Roman"/>
          <w:b/>
          <w:bCs/>
          <w:i/>
          <w:iCs/>
          <w:sz w:val="24"/>
          <w:szCs w:val="24"/>
        </w:rPr>
        <w:t>Gradient Boosting Machine</w:t>
      </w:r>
      <w:r w:rsidRPr="00795370">
        <w:rPr>
          <w:rFonts w:ascii="Times New Roman" w:hAnsi="Times New Roman" w:cs="Times New Roman"/>
          <w:b/>
          <w:bCs/>
          <w:sz w:val="24"/>
          <w:szCs w:val="24"/>
        </w:rPr>
        <w:t xml:space="preserve"> (GBM)</w:t>
      </w:r>
      <w:bookmarkEnd w:id="41"/>
    </w:p>
    <w:p w14:paraId="249AC954" w14:textId="09204201" w:rsidR="007900C5" w:rsidRPr="00B71000" w:rsidRDefault="009A0AC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GBM é incluído como método </w:t>
      </w:r>
      <w:r w:rsidRPr="00B71000">
        <w:rPr>
          <w:rFonts w:ascii="Times New Roman" w:eastAsia="Times New Roman" w:hAnsi="Times New Roman" w:cs="Times New Roman"/>
          <w:i/>
          <w:iCs/>
        </w:rPr>
        <w:t>ensemble</w:t>
      </w:r>
      <w:r w:rsidRPr="00B71000">
        <w:rPr>
          <w:rFonts w:ascii="Times New Roman" w:eastAsia="Times New Roman" w:hAnsi="Times New Roman" w:cs="Times New Roman"/>
        </w:rPr>
        <w:t xml:space="preserve"> baseado em </w:t>
      </w:r>
      <w:r w:rsidRPr="00B71000">
        <w:rPr>
          <w:rFonts w:ascii="Times New Roman" w:eastAsia="Times New Roman" w:hAnsi="Times New Roman" w:cs="Times New Roman"/>
          <w:i/>
          <w:iCs/>
        </w:rPr>
        <w:t>boosting</w:t>
      </w:r>
      <w:r w:rsidRPr="00B71000">
        <w:rPr>
          <w:rFonts w:ascii="Times New Roman" w:eastAsia="Times New Roman" w:hAnsi="Times New Roman" w:cs="Times New Roman"/>
        </w:rPr>
        <w:t xml:space="preserve">, onde árvores fracas são combinadas sequencialmente para reduzir erro, permitindo modelar relações complexas. Foi explorada uma grelha simples de hiperparâmetros </w:t>
      </w:r>
      <w:r w:rsidR="009C6583">
        <w:rPr>
          <w:rFonts w:ascii="Times New Roman" w:eastAsia="Times New Roman" w:hAnsi="Times New Roman" w:cs="Times New Roman"/>
        </w:rPr>
        <w:t>-</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interaction.depth</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shrinkage</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n.trees</w:t>
      </w:r>
      <w:r w:rsidRPr="00B71000">
        <w:rPr>
          <w:rFonts w:ascii="Times New Roman" w:eastAsia="Times New Roman" w:hAnsi="Times New Roman" w:cs="Times New Roman"/>
        </w:rPr>
        <w:t xml:space="preserve"> </w:t>
      </w:r>
      <w:r w:rsidR="009C6583">
        <w:rPr>
          <w:rFonts w:ascii="Times New Roman" w:eastAsia="Times New Roman" w:hAnsi="Times New Roman" w:cs="Times New Roman"/>
        </w:rPr>
        <w:t>-</w:t>
      </w:r>
      <w:r w:rsidRPr="00B71000">
        <w:rPr>
          <w:rFonts w:ascii="Times New Roman" w:eastAsia="Times New Roman" w:hAnsi="Times New Roman" w:cs="Times New Roman"/>
        </w:rPr>
        <w:t xml:space="preserve"> avaliada por validação cruzada no treino. A </w:t>
      </w:r>
      <w:r w:rsidRPr="00B71000">
        <w:rPr>
          <w:rFonts w:ascii="Times New Roman" w:eastAsia="Times New Roman" w:hAnsi="Times New Roman" w:cs="Times New Roman"/>
          <w:b/>
          <w:bCs/>
        </w:rPr>
        <w:t>Figura C5-4</w:t>
      </w:r>
      <w:r w:rsidR="007900C5" w:rsidRPr="00B71000">
        <w:rPr>
          <w:rFonts w:ascii="Times New Roman" w:eastAsia="Times New Roman" w:hAnsi="Times New Roman" w:cs="Times New Roman"/>
        </w:rPr>
        <w:t xml:space="preserve">, representada em baixo, </w:t>
      </w:r>
      <w:r w:rsidRPr="00B71000">
        <w:rPr>
          <w:rFonts w:ascii="Times New Roman" w:eastAsia="Times New Roman" w:hAnsi="Times New Roman" w:cs="Times New Roman"/>
        </w:rPr>
        <w:t xml:space="preserve">mostra um </w:t>
      </w:r>
      <w:r w:rsidRPr="00B71000">
        <w:rPr>
          <w:rFonts w:ascii="Times New Roman" w:eastAsia="Times New Roman" w:hAnsi="Times New Roman" w:cs="Times New Roman"/>
          <w:i/>
          <w:iCs/>
        </w:rPr>
        <w:t>heatmap</w:t>
      </w:r>
      <w:r w:rsidRPr="00B71000">
        <w:rPr>
          <w:rFonts w:ascii="Times New Roman" w:eastAsia="Times New Roman" w:hAnsi="Times New Roman" w:cs="Times New Roman"/>
        </w:rPr>
        <w:t xml:space="preserve"> do RMSE médio em CV (por depth × n.trees, em painéis por </w:t>
      </w:r>
      <w:r w:rsidRPr="00B71000">
        <w:rPr>
          <w:rFonts w:ascii="Times New Roman" w:eastAsia="Times New Roman" w:hAnsi="Times New Roman" w:cs="Times New Roman"/>
          <w:i/>
          <w:iCs/>
        </w:rPr>
        <w:t>shrinkage</w:t>
      </w:r>
      <w:r w:rsidRPr="00B71000">
        <w:rPr>
          <w:rFonts w:ascii="Times New Roman" w:eastAsia="Times New Roman" w:hAnsi="Times New Roman" w:cs="Times New Roman"/>
        </w:rPr>
        <w:t>), evidenciando a região de melhor desempenho e sustentando a escolha final de hiperparâmetros (ver também Anexo C5-4 e comparação global em 5.4).</w:t>
      </w:r>
    </w:p>
    <w:p w14:paraId="12913759" w14:textId="2B5CE386" w:rsidR="00F35D60" w:rsidRPr="00B71000" w:rsidRDefault="007900C5"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noProof/>
        </w:rPr>
        <w:drawing>
          <wp:inline distT="0" distB="0" distL="0" distR="0" wp14:anchorId="4A861B72" wp14:editId="63BBC255">
            <wp:extent cx="4136010" cy="2757340"/>
            <wp:effectExtent l="0" t="0" r="0" b="5080"/>
            <wp:docPr id="2033911355"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8284"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5769" cy="2857179"/>
                    </a:xfrm>
                    <a:prstGeom prst="rect">
                      <a:avLst/>
                    </a:prstGeom>
                    <a:noFill/>
                    <a:ln>
                      <a:noFill/>
                    </a:ln>
                  </pic:spPr>
                </pic:pic>
              </a:graphicData>
            </a:graphic>
          </wp:inline>
        </w:drawing>
      </w:r>
      <w:r w:rsidR="00000000">
        <w:rPr>
          <w:rFonts w:ascii="Times New Roman" w:eastAsia="Times New Roman" w:hAnsi="Times New Roman" w:cs="Times New Roman"/>
        </w:rPr>
        <w:pict w14:anchorId="68050375">
          <v:rect id="_x0000_i1475" style="width:0;height:1.5pt" o:hralign="right" o:hrstd="t" o:hr="t" fillcolor="#a0a0a0" stroked="f"/>
        </w:pict>
      </w:r>
    </w:p>
    <w:p w14:paraId="4C5CB9E0" w14:textId="6520E928" w:rsidR="004E2C51" w:rsidRPr="00795370" w:rsidRDefault="004E2C51" w:rsidP="004F6271">
      <w:pPr>
        <w:pStyle w:val="Heading2"/>
        <w:jc w:val="both"/>
        <w:rPr>
          <w:rFonts w:ascii="Times New Roman" w:hAnsi="Times New Roman" w:cs="Times New Roman"/>
          <w:b/>
          <w:bCs/>
          <w:sz w:val="28"/>
          <w:szCs w:val="28"/>
        </w:rPr>
      </w:pPr>
      <w:bookmarkStart w:id="42" w:name="_Toc220352537"/>
      <w:r w:rsidRPr="00795370">
        <w:rPr>
          <w:rFonts w:ascii="Times New Roman" w:hAnsi="Times New Roman" w:cs="Times New Roman"/>
          <w:b/>
          <w:bCs/>
          <w:sz w:val="28"/>
          <w:szCs w:val="28"/>
        </w:rPr>
        <w:lastRenderedPageBreak/>
        <w:t>5.</w:t>
      </w:r>
      <w:r w:rsidR="00751A0A" w:rsidRPr="00795370">
        <w:rPr>
          <w:rFonts w:ascii="Times New Roman" w:hAnsi="Times New Roman" w:cs="Times New Roman"/>
          <w:b/>
          <w:bCs/>
          <w:sz w:val="28"/>
          <w:szCs w:val="28"/>
        </w:rPr>
        <w:t>3</w:t>
      </w:r>
      <w:r w:rsidRPr="00795370">
        <w:rPr>
          <w:rFonts w:ascii="Times New Roman" w:hAnsi="Times New Roman" w:cs="Times New Roman"/>
          <w:b/>
          <w:bCs/>
          <w:sz w:val="28"/>
          <w:szCs w:val="28"/>
        </w:rPr>
        <w:t xml:space="preserve"> Comparação global por validação cruzada (treino)</w:t>
      </w:r>
      <w:bookmarkEnd w:id="42"/>
    </w:p>
    <w:p w14:paraId="546AB924" w14:textId="6DE9D6ED" w:rsidR="004A09DB" w:rsidRPr="00B71000" w:rsidRDefault="004E2C5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tabela seguinte resume os resultados médios por validação cruzada (ordenados por RMSE):</w:t>
      </w:r>
    </w:p>
    <w:tbl>
      <w:tblPr>
        <w:tblW w:w="9316" w:type="dxa"/>
        <w:tblCellMar>
          <w:left w:w="70" w:type="dxa"/>
          <w:right w:w="70" w:type="dxa"/>
        </w:tblCellMar>
        <w:tblLook w:val="04A0" w:firstRow="1" w:lastRow="0" w:firstColumn="1" w:lastColumn="0" w:noHBand="0" w:noVBand="1"/>
      </w:tblPr>
      <w:tblGrid>
        <w:gridCol w:w="5316"/>
        <w:gridCol w:w="953"/>
        <w:gridCol w:w="851"/>
        <w:gridCol w:w="1014"/>
        <w:gridCol w:w="1182"/>
      </w:tblGrid>
      <w:tr w:rsidR="004E2C51" w:rsidRPr="009E4E70" w14:paraId="4FD3DA7B"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156082" w:fill="156082"/>
            <w:noWrap/>
            <w:vAlign w:val="center"/>
            <w:hideMark/>
          </w:tcPr>
          <w:p w14:paraId="1901D650" w14:textId="77777777" w:rsidR="004E2C51" w:rsidRPr="009E4E70" w:rsidRDefault="004E2C51" w:rsidP="004F6271">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Modelo</w:t>
            </w:r>
          </w:p>
        </w:tc>
        <w:tc>
          <w:tcPr>
            <w:tcW w:w="953" w:type="dxa"/>
            <w:tcBorders>
              <w:top w:val="single" w:sz="4" w:space="0" w:color="44B3E1"/>
              <w:left w:val="nil"/>
              <w:bottom w:val="single" w:sz="4" w:space="0" w:color="44B3E1"/>
              <w:right w:val="nil"/>
            </w:tcBorders>
            <w:shd w:val="clear" w:color="156082" w:fill="156082"/>
            <w:noWrap/>
            <w:vAlign w:val="center"/>
            <w:hideMark/>
          </w:tcPr>
          <w:p w14:paraId="76876A1D" w14:textId="77777777" w:rsidR="004E2C51" w:rsidRPr="009E4E70" w:rsidRDefault="004E2C51" w:rsidP="004F6271">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RMSE</w:t>
            </w:r>
          </w:p>
        </w:tc>
        <w:tc>
          <w:tcPr>
            <w:tcW w:w="851" w:type="dxa"/>
            <w:tcBorders>
              <w:top w:val="single" w:sz="4" w:space="0" w:color="44B3E1"/>
              <w:left w:val="nil"/>
              <w:bottom w:val="single" w:sz="4" w:space="0" w:color="44B3E1"/>
              <w:right w:val="nil"/>
            </w:tcBorders>
            <w:shd w:val="clear" w:color="156082" w:fill="156082"/>
            <w:noWrap/>
            <w:vAlign w:val="center"/>
            <w:hideMark/>
          </w:tcPr>
          <w:p w14:paraId="43FEDD6F" w14:textId="77777777" w:rsidR="004E2C51" w:rsidRPr="009E4E70" w:rsidRDefault="004E2C51" w:rsidP="004F6271">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MAE</w:t>
            </w:r>
          </w:p>
        </w:tc>
        <w:tc>
          <w:tcPr>
            <w:tcW w:w="1014" w:type="dxa"/>
            <w:tcBorders>
              <w:top w:val="single" w:sz="4" w:space="0" w:color="44B3E1"/>
              <w:left w:val="nil"/>
              <w:bottom w:val="single" w:sz="4" w:space="0" w:color="44B3E1"/>
              <w:right w:val="nil"/>
            </w:tcBorders>
            <w:shd w:val="clear" w:color="156082" w:fill="156082"/>
            <w:noWrap/>
            <w:vAlign w:val="center"/>
            <w:hideMark/>
          </w:tcPr>
          <w:p w14:paraId="2381D1C1" w14:textId="77777777" w:rsidR="004E2C51" w:rsidRPr="009E4E70" w:rsidRDefault="004E2C51" w:rsidP="004F6271">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R²</w:t>
            </w:r>
          </w:p>
        </w:tc>
        <w:tc>
          <w:tcPr>
            <w:tcW w:w="1182" w:type="dxa"/>
            <w:tcBorders>
              <w:top w:val="single" w:sz="4" w:space="0" w:color="44B3E1"/>
              <w:left w:val="nil"/>
              <w:bottom w:val="single" w:sz="4" w:space="0" w:color="44B3E1"/>
              <w:right w:val="single" w:sz="4" w:space="0" w:color="44B3E1"/>
            </w:tcBorders>
            <w:shd w:val="clear" w:color="156082" w:fill="156082"/>
            <w:noWrap/>
            <w:vAlign w:val="center"/>
            <w:hideMark/>
          </w:tcPr>
          <w:p w14:paraId="46589834" w14:textId="77777777" w:rsidR="004E2C51" w:rsidRPr="009E4E70" w:rsidRDefault="004E2C51" w:rsidP="004F6271">
            <w:pPr>
              <w:spacing w:after="0" w:line="240" w:lineRule="auto"/>
              <w:jc w:val="both"/>
              <w:rPr>
                <w:rFonts w:ascii="Times New Roman" w:eastAsia="Times New Roman" w:hAnsi="Times New Roman" w:cs="Times New Roman"/>
                <w:b/>
                <w:bCs/>
                <w:color w:val="FFFFFF"/>
                <w:sz w:val="20"/>
                <w:szCs w:val="20"/>
                <w:lang w:eastAsia="pt-PT"/>
              </w:rPr>
            </w:pPr>
            <w:r w:rsidRPr="009E4E70">
              <w:rPr>
                <w:rFonts w:ascii="Times New Roman" w:eastAsia="Times New Roman" w:hAnsi="Times New Roman" w:cs="Times New Roman"/>
                <w:b/>
                <w:bCs/>
                <w:color w:val="FFFFFF"/>
                <w:sz w:val="20"/>
                <w:szCs w:val="20"/>
                <w:lang w:eastAsia="pt-PT"/>
              </w:rPr>
              <w:t>PCT_0,5</w:t>
            </w:r>
          </w:p>
        </w:tc>
      </w:tr>
      <w:tr w:rsidR="004E2C51" w:rsidRPr="009E4E70" w14:paraId="5F9401DF"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0D71877D"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Random Forest (mtry=2)</w:t>
            </w:r>
          </w:p>
        </w:tc>
        <w:tc>
          <w:tcPr>
            <w:tcW w:w="953" w:type="dxa"/>
            <w:tcBorders>
              <w:top w:val="single" w:sz="4" w:space="0" w:color="44B3E1"/>
              <w:left w:val="nil"/>
              <w:bottom w:val="single" w:sz="4" w:space="0" w:color="44B3E1"/>
              <w:right w:val="nil"/>
            </w:tcBorders>
            <w:shd w:val="clear" w:color="C0E6F5" w:fill="C0E6F5"/>
            <w:noWrap/>
            <w:vAlign w:val="center"/>
            <w:hideMark/>
          </w:tcPr>
          <w:p w14:paraId="576781FA"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0,461</w:t>
            </w:r>
          </w:p>
        </w:tc>
        <w:tc>
          <w:tcPr>
            <w:tcW w:w="851" w:type="dxa"/>
            <w:tcBorders>
              <w:top w:val="single" w:sz="4" w:space="0" w:color="44B3E1"/>
              <w:left w:val="nil"/>
              <w:bottom w:val="single" w:sz="4" w:space="0" w:color="44B3E1"/>
              <w:right w:val="nil"/>
            </w:tcBorders>
            <w:shd w:val="clear" w:color="C0E6F5" w:fill="C0E6F5"/>
            <w:noWrap/>
            <w:vAlign w:val="center"/>
            <w:hideMark/>
          </w:tcPr>
          <w:p w14:paraId="38F23D2C"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0,338</w:t>
            </w:r>
          </w:p>
        </w:tc>
        <w:tc>
          <w:tcPr>
            <w:tcW w:w="1014" w:type="dxa"/>
            <w:tcBorders>
              <w:top w:val="single" w:sz="4" w:space="0" w:color="44B3E1"/>
              <w:left w:val="nil"/>
              <w:bottom w:val="single" w:sz="4" w:space="0" w:color="44B3E1"/>
              <w:right w:val="nil"/>
            </w:tcBorders>
            <w:shd w:val="clear" w:color="C0E6F5" w:fill="C0E6F5"/>
            <w:noWrap/>
            <w:vAlign w:val="center"/>
            <w:hideMark/>
          </w:tcPr>
          <w:p w14:paraId="4021834C"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0,554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60B6CAEE"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71,2%</w:t>
            </w:r>
          </w:p>
        </w:tc>
      </w:tr>
      <w:tr w:rsidR="004E2C51" w:rsidRPr="009E4E70" w14:paraId="1C3B2E7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4C18BA0D" w14:textId="6E548706"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Regressão Linear</w:t>
            </w:r>
          </w:p>
        </w:tc>
        <w:tc>
          <w:tcPr>
            <w:tcW w:w="953" w:type="dxa"/>
            <w:tcBorders>
              <w:top w:val="single" w:sz="4" w:space="0" w:color="44B3E1"/>
              <w:left w:val="nil"/>
              <w:bottom w:val="single" w:sz="4" w:space="0" w:color="44B3E1"/>
              <w:right w:val="nil"/>
            </w:tcBorders>
            <w:noWrap/>
            <w:vAlign w:val="center"/>
            <w:hideMark/>
          </w:tcPr>
          <w:p w14:paraId="6BA67018"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0,478</w:t>
            </w:r>
          </w:p>
        </w:tc>
        <w:tc>
          <w:tcPr>
            <w:tcW w:w="851" w:type="dxa"/>
            <w:tcBorders>
              <w:top w:val="single" w:sz="4" w:space="0" w:color="44B3E1"/>
              <w:left w:val="nil"/>
              <w:bottom w:val="single" w:sz="4" w:space="0" w:color="44B3E1"/>
              <w:right w:val="nil"/>
            </w:tcBorders>
            <w:noWrap/>
            <w:vAlign w:val="center"/>
            <w:hideMark/>
          </w:tcPr>
          <w:p w14:paraId="6B272DB8"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0,360</w:t>
            </w:r>
          </w:p>
        </w:tc>
        <w:tc>
          <w:tcPr>
            <w:tcW w:w="1014" w:type="dxa"/>
            <w:tcBorders>
              <w:top w:val="single" w:sz="4" w:space="0" w:color="44B3E1"/>
              <w:left w:val="nil"/>
              <w:bottom w:val="single" w:sz="4" w:space="0" w:color="44B3E1"/>
              <w:right w:val="nil"/>
            </w:tcBorders>
            <w:noWrap/>
            <w:vAlign w:val="center"/>
            <w:hideMark/>
          </w:tcPr>
          <w:p w14:paraId="5911E65A"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0,521</w:t>
            </w:r>
          </w:p>
        </w:tc>
        <w:tc>
          <w:tcPr>
            <w:tcW w:w="1182" w:type="dxa"/>
            <w:tcBorders>
              <w:top w:val="single" w:sz="4" w:space="0" w:color="44B3E1"/>
              <w:left w:val="nil"/>
              <w:bottom w:val="single" w:sz="4" w:space="0" w:color="44B3E1"/>
              <w:right w:val="single" w:sz="4" w:space="0" w:color="44B3E1"/>
            </w:tcBorders>
            <w:noWrap/>
            <w:vAlign w:val="center"/>
            <w:hideMark/>
          </w:tcPr>
          <w:p w14:paraId="1EBEE3F0"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70,4%</w:t>
            </w:r>
          </w:p>
        </w:tc>
      </w:tr>
      <w:tr w:rsidR="004E2C51" w:rsidRPr="009E4E70" w14:paraId="2521D7B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572D251"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GBM (depth=1; shrinkage=0,05; 500 árvores)</w:t>
            </w:r>
          </w:p>
        </w:tc>
        <w:tc>
          <w:tcPr>
            <w:tcW w:w="953" w:type="dxa"/>
            <w:tcBorders>
              <w:top w:val="single" w:sz="4" w:space="0" w:color="44B3E1"/>
              <w:left w:val="nil"/>
              <w:bottom w:val="single" w:sz="4" w:space="0" w:color="44B3E1"/>
              <w:right w:val="nil"/>
            </w:tcBorders>
            <w:shd w:val="clear" w:color="C0E6F5" w:fill="C0E6F5"/>
            <w:noWrap/>
            <w:vAlign w:val="center"/>
            <w:hideMark/>
          </w:tcPr>
          <w:p w14:paraId="40FB38A7"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0,481</w:t>
            </w:r>
          </w:p>
        </w:tc>
        <w:tc>
          <w:tcPr>
            <w:tcW w:w="851" w:type="dxa"/>
            <w:tcBorders>
              <w:top w:val="single" w:sz="4" w:space="0" w:color="44B3E1"/>
              <w:left w:val="nil"/>
              <w:bottom w:val="single" w:sz="4" w:space="0" w:color="44B3E1"/>
              <w:right w:val="nil"/>
            </w:tcBorders>
            <w:shd w:val="clear" w:color="C0E6F5" w:fill="C0E6F5"/>
            <w:noWrap/>
            <w:vAlign w:val="center"/>
            <w:hideMark/>
          </w:tcPr>
          <w:p w14:paraId="00B94699"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0,352</w:t>
            </w:r>
          </w:p>
        </w:tc>
        <w:tc>
          <w:tcPr>
            <w:tcW w:w="1014" w:type="dxa"/>
            <w:tcBorders>
              <w:top w:val="single" w:sz="4" w:space="0" w:color="44B3E1"/>
              <w:left w:val="nil"/>
              <w:bottom w:val="single" w:sz="4" w:space="0" w:color="44B3E1"/>
              <w:right w:val="nil"/>
            </w:tcBorders>
            <w:shd w:val="clear" w:color="C0E6F5" w:fill="C0E6F5"/>
            <w:noWrap/>
            <w:vAlign w:val="center"/>
            <w:hideMark/>
          </w:tcPr>
          <w:p w14:paraId="5ED60C95"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54ADA864"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72,5%</w:t>
            </w:r>
          </w:p>
        </w:tc>
      </w:tr>
      <w:tr w:rsidR="004E2C51" w:rsidRPr="009E4E70" w14:paraId="28031D2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1E5DB46B"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Árvore (cp=0,005; maxdepth=5)</w:t>
            </w:r>
          </w:p>
        </w:tc>
        <w:tc>
          <w:tcPr>
            <w:tcW w:w="953" w:type="dxa"/>
            <w:tcBorders>
              <w:top w:val="single" w:sz="4" w:space="0" w:color="44B3E1"/>
              <w:left w:val="nil"/>
              <w:bottom w:val="single" w:sz="4" w:space="0" w:color="44B3E1"/>
              <w:right w:val="nil"/>
            </w:tcBorders>
            <w:noWrap/>
            <w:vAlign w:val="center"/>
            <w:hideMark/>
          </w:tcPr>
          <w:p w14:paraId="0BDF290B"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0,482</w:t>
            </w:r>
          </w:p>
        </w:tc>
        <w:tc>
          <w:tcPr>
            <w:tcW w:w="851" w:type="dxa"/>
            <w:tcBorders>
              <w:top w:val="single" w:sz="4" w:space="0" w:color="44B3E1"/>
              <w:left w:val="nil"/>
              <w:bottom w:val="single" w:sz="4" w:space="0" w:color="44B3E1"/>
              <w:right w:val="nil"/>
            </w:tcBorders>
            <w:noWrap/>
            <w:vAlign w:val="center"/>
            <w:hideMark/>
          </w:tcPr>
          <w:p w14:paraId="0B363901"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0,336</w:t>
            </w:r>
          </w:p>
        </w:tc>
        <w:tc>
          <w:tcPr>
            <w:tcW w:w="1014" w:type="dxa"/>
            <w:tcBorders>
              <w:top w:val="single" w:sz="4" w:space="0" w:color="44B3E1"/>
              <w:left w:val="nil"/>
              <w:bottom w:val="single" w:sz="4" w:space="0" w:color="44B3E1"/>
              <w:right w:val="nil"/>
            </w:tcBorders>
            <w:noWrap/>
            <w:vAlign w:val="center"/>
            <w:hideMark/>
          </w:tcPr>
          <w:p w14:paraId="3A35A312"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noWrap/>
            <w:vAlign w:val="center"/>
            <w:hideMark/>
          </w:tcPr>
          <w:p w14:paraId="36BDBCDC"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74,2%</w:t>
            </w:r>
          </w:p>
        </w:tc>
      </w:tr>
      <w:tr w:rsidR="004E2C51" w:rsidRPr="009E4E70" w14:paraId="1DF85F0E"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1A82948D"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Lasso ((\lambda_{1se}))</w:t>
            </w:r>
          </w:p>
        </w:tc>
        <w:tc>
          <w:tcPr>
            <w:tcW w:w="953" w:type="dxa"/>
            <w:tcBorders>
              <w:top w:val="single" w:sz="4" w:space="0" w:color="44B3E1"/>
              <w:left w:val="nil"/>
              <w:bottom w:val="single" w:sz="4" w:space="0" w:color="44B3E1"/>
              <w:right w:val="nil"/>
            </w:tcBorders>
            <w:shd w:val="clear" w:color="C0E6F5" w:fill="C0E6F5"/>
            <w:noWrap/>
            <w:vAlign w:val="center"/>
            <w:hideMark/>
          </w:tcPr>
          <w:p w14:paraId="1E8992DB"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0,495</w:t>
            </w:r>
          </w:p>
        </w:tc>
        <w:tc>
          <w:tcPr>
            <w:tcW w:w="851" w:type="dxa"/>
            <w:tcBorders>
              <w:top w:val="single" w:sz="4" w:space="0" w:color="44B3E1"/>
              <w:left w:val="nil"/>
              <w:bottom w:val="single" w:sz="4" w:space="0" w:color="44B3E1"/>
              <w:right w:val="nil"/>
            </w:tcBorders>
            <w:shd w:val="clear" w:color="C0E6F5" w:fill="C0E6F5"/>
            <w:noWrap/>
            <w:vAlign w:val="center"/>
            <w:hideMark/>
          </w:tcPr>
          <w:p w14:paraId="1ED3A6CA"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0,368</w:t>
            </w:r>
          </w:p>
        </w:tc>
        <w:tc>
          <w:tcPr>
            <w:tcW w:w="1014" w:type="dxa"/>
            <w:tcBorders>
              <w:top w:val="single" w:sz="4" w:space="0" w:color="44B3E1"/>
              <w:left w:val="nil"/>
              <w:bottom w:val="single" w:sz="4" w:space="0" w:color="44B3E1"/>
              <w:right w:val="nil"/>
            </w:tcBorders>
            <w:shd w:val="clear" w:color="C0E6F5" w:fill="C0E6F5"/>
            <w:noWrap/>
            <w:vAlign w:val="center"/>
            <w:hideMark/>
          </w:tcPr>
          <w:p w14:paraId="38B254F2"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0,484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2C719F48"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69,8%</w:t>
            </w:r>
          </w:p>
        </w:tc>
      </w:tr>
      <w:tr w:rsidR="004E2C51" w:rsidRPr="009E4E70" w14:paraId="09376A6E"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5C636404"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Ridge ((\lambda_{1se}))</w:t>
            </w:r>
          </w:p>
        </w:tc>
        <w:tc>
          <w:tcPr>
            <w:tcW w:w="953" w:type="dxa"/>
            <w:tcBorders>
              <w:top w:val="single" w:sz="4" w:space="0" w:color="44B3E1"/>
              <w:left w:val="nil"/>
              <w:bottom w:val="single" w:sz="4" w:space="0" w:color="44B3E1"/>
              <w:right w:val="nil"/>
            </w:tcBorders>
            <w:noWrap/>
            <w:vAlign w:val="center"/>
            <w:hideMark/>
          </w:tcPr>
          <w:p w14:paraId="6C00D5AD"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0,513</w:t>
            </w:r>
          </w:p>
        </w:tc>
        <w:tc>
          <w:tcPr>
            <w:tcW w:w="851" w:type="dxa"/>
            <w:tcBorders>
              <w:top w:val="single" w:sz="4" w:space="0" w:color="44B3E1"/>
              <w:left w:val="nil"/>
              <w:bottom w:val="single" w:sz="4" w:space="0" w:color="44B3E1"/>
              <w:right w:val="nil"/>
            </w:tcBorders>
            <w:noWrap/>
            <w:vAlign w:val="center"/>
            <w:hideMark/>
          </w:tcPr>
          <w:p w14:paraId="77124116"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0,397</w:t>
            </w:r>
          </w:p>
        </w:tc>
        <w:tc>
          <w:tcPr>
            <w:tcW w:w="1014" w:type="dxa"/>
            <w:tcBorders>
              <w:top w:val="single" w:sz="4" w:space="0" w:color="44B3E1"/>
              <w:left w:val="nil"/>
              <w:bottom w:val="single" w:sz="4" w:space="0" w:color="44B3E1"/>
              <w:right w:val="nil"/>
            </w:tcBorders>
            <w:noWrap/>
            <w:vAlign w:val="center"/>
            <w:hideMark/>
          </w:tcPr>
          <w:p w14:paraId="1257D0EC"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0,447</w:t>
            </w:r>
          </w:p>
        </w:tc>
        <w:tc>
          <w:tcPr>
            <w:tcW w:w="1182" w:type="dxa"/>
            <w:tcBorders>
              <w:top w:val="single" w:sz="4" w:space="0" w:color="44B3E1"/>
              <w:left w:val="nil"/>
              <w:bottom w:val="single" w:sz="4" w:space="0" w:color="44B3E1"/>
              <w:right w:val="single" w:sz="4" w:space="0" w:color="44B3E1"/>
            </w:tcBorders>
            <w:noWrap/>
            <w:vAlign w:val="center"/>
            <w:hideMark/>
          </w:tcPr>
          <w:p w14:paraId="4DF69ED0"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67,9%</w:t>
            </w:r>
          </w:p>
        </w:tc>
      </w:tr>
      <w:tr w:rsidR="004E2C51" w:rsidRPr="009E4E70" w14:paraId="39FB330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DFAC1C6"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Baseline (média do treino)</w:t>
            </w:r>
          </w:p>
        </w:tc>
        <w:tc>
          <w:tcPr>
            <w:tcW w:w="953" w:type="dxa"/>
            <w:tcBorders>
              <w:top w:val="single" w:sz="4" w:space="0" w:color="44B3E1"/>
              <w:left w:val="nil"/>
              <w:bottom w:val="single" w:sz="4" w:space="0" w:color="44B3E1"/>
              <w:right w:val="nil"/>
            </w:tcBorders>
            <w:shd w:val="clear" w:color="C0E6F5" w:fill="C0E6F5"/>
            <w:noWrap/>
            <w:vAlign w:val="center"/>
            <w:hideMark/>
          </w:tcPr>
          <w:p w14:paraId="07E88B2C"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0,692</w:t>
            </w:r>
          </w:p>
        </w:tc>
        <w:tc>
          <w:tcPr>
            <w:tcW w:w="851" w:type="dxa"/>
            <w:tcBorders>
              <w:top w:val="single" w:sz="4" w:space="0" w:color="44B3E1"/>
              <w:left w:val="nil"/>
              <w:bottom w:val="single" w:sz="4" w:space="0" w:color="44B3E1"/>
              <w:right w:val="nil"/>
            </w:tcBorders>
            <w:shd w:val="clear" w:color="C0E6F5" w:fill="C0E6F5"/>
            <w:noWrap/>
            <w:vAlign w:val="center"/>
            <w:hideMark/>
          </w:tcPr>
          <w:p w14:paraId="7F2FB9F9"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0,563</w:t>
            </w:r>
          </w:p>
        </w:tc>
        <w:tc>
          <w:tcPr>
            <w:tcW w:w="1014" w:type="dxa"/>
            <w:tcBorders>
              <w:top w:val="single" w:sz="4" w:space="0" w:color="44B3E1"/>
              <w:left w:val="nil"/>
              <w:bottom w:val="single" w:sz="4" w:space="0" w:color="44B3E1"/>
              <w:right w:val="nil"/>
            </w:tcBorders>
            <w:shd w:val="clear" w:color="C0E6F5" w:fill="C0E6F5"/>
            <w:noWrap/>
            <w:vAlign w:val="center"/>
            <w:hideMark/>
          </w:tcPr>
          <w:p w14:paraId="64FE7EFD" w14:textId="68FD9DB4"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-0,001</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125AA1BB" w14:textId="77777777" w:rsidR="004E2C51" w:rsidRPr="009E4E70" w:rsidRDefault="004E2C51" w:rsidP="004F6271">
            <w:pPr>
              <w:spacing w:after="0" w:line="240" w:lineRule="auto"/>
              <w:jc w:val="both"/>
              <w:rPr>
                <w:rFonts w:ascii="Times New Roman" w:eastAsia="Times New Roman" w:hAnsi="Times New Roman" w:cs="Times New Roman"/>
                <w:color w:val="000000"/>
                <w:sz w:val="20"/>
                <w:szCs w:val="20"/>
                <w:lang w:eastAsia="pt-PT"/>
              </w:rPr>
            </w:pPr>
            <w:r w:rsidRPr="009E4E70">
              <w:rPr>
                <w:rFonts w:ascii="Times New Roman" w:eastAsia="Times New Roman" w:hAnsi="Times New Roman" w:cs="Times New Roman"/>
                <w:color w:val="000000"/>
                <w:sz w:val="20"/>
                <w:szCs w:val="20"/>
                <w:lang w:eastAsia="pt-PT"/>
              </w:rPr>
              <w:t>61,2%</w:t>
            </w:r>
          </w:p>
        </w:tc>
      </w:tr>
    </w:tbl>
    <w:p w14:paraId="0043472C" w14:textId="24CFC335" w:rsidR="004E2C51" w:rsidRPr="00B71000" w:rsidRDefault="004F6271"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br/>
      </w:r>
      <w:r w:rsidR="004E2C51" w:rsidRPr="00B71000">
        <w:rPr>
          <w:rFonts w:ascii="Times New Roman" w:eastAsia="Times New Roman" w:hAnsi="Times New Roman" w:cs="Times New Roman"/>
        </w:rPr>
        <w:t>Conclusões principais:</w:t>
      </w:r>
    </w:p>
    <w:p w14:paraId="300E0B86" w14:textId="77777777" w:rsidR="004E2C51" w:rsidRPr="00B71000" w:rsidRDefault="004E2C51" w:rsidP="004F6271">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Todos os modelos superam claramente a baseline</w:t>
      </w:r>
      <w:r w:rsidRPr="00B71000">
        <w:rPr>
          <w:rFonts w:ascii="Times New Roman" w:eastAsia="Times New Roman" w:hAnsi="Times New Roman" w:cs="Times New Roman"/>
        </w:rPr>
        <w:t>, confirmando sinal preditivo nas variáveis.</w:t>
      </w:r>
    </w:p>
    <w:p w14:paraId="25DCD16D" w14:textId="77777777" w:rsidR="004E2C51" w:rsidRPr="00B71000" w:rsidRDefault="004E2C51" w:rsidP="004F6271">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r w:rsidRPr="00B71000">
        <w:rPr>
          <w:rFonts w:ascii="Times New Roman" w:eastAsia="Times New Roman" w:hAnsi="Times New Roman" w:cs="Times New Roman"/>
          <w:b/>
          <w:bCs/>
        </w:rPr>
        <w:t>Random Forest</w:t>
      </w:r>
      <w:r w:rsidRPr="00B71000">
        <w:rPr>
          <w:rFonts w:ascii="Times New Roman" w:eastAsia="Times New Roman" w:hAnsi="Times New Roman" w:cs="Times New Roman"/>
        </w:rPr>
        <w:t xml:space="preserve"> obtém o </w:t>
      </w:r>
      <w:r w:rsidRPr="00B71000">
        <w:rPr>
          <w:rFonts w:ascii="Times New Roman" w:eastAsia="Times New Roman" w:hAnsi="Times New Roman" w:cs="Times New Roman"/>
          <w:b/>
          <w:bCs/>
        </w:rPr>
        <w:t>melhor RMSE e maior R²</w:t>
      </w:r>
      <w:r w:rsidRPr="00B71000">
        <w:rPr>
          <w:rFonts w:ascii="Times New Roman" w:eastAsia="Times New Roman" w:hAnsi="Times New Roman" w:cs="Times New Roman"/>
        </w:rPr>
        <w:t>, sendo escolhido como modelo final por critério principal de seleção.</w:t>
      </w:r>
    </w:p>
    <w:p w14:paraId="235AF7E0" w14:textId="77777777" w:rsidR="004E2C51" w:rsidRPr="00B71000" w:rsidRDefault="004E2C51" w:rsidP="004F6271">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w:t>
      </w:r>
      <w:r w:rsidRPr="00B71000">
        <w:rPr>
          <w:rFonts w:ascii="Times New Roman" w:eastAsia="Times New Roman" w:hAnsi="Times New Roman" w:cs="Times New Roman"/>
          <w:b/>
          <w:bCs/>
        </w:rPr>
        <w:t>árvore</w:t>
      </w:r>
      <w:r w:rsidRPr="00B71000">
        <w:rPr>
          <w:rFonts w:ascii="Times New Roman" w:eastAsia="Times New Roman" w:hAnsi="Times New Roman" w:cs="Times New Roman"/>
        </w:rPr>
        <w:t xml:space="preserve"> apresenta PCT_0,5 elevado, mas com RMSE ligeiramente pior (e, estruturalmente, maior variância fora de amostra).</w:t>
      </w:r>
    </w:p>
    <w:p w14:paraId="73E40578" w14:textId="77777777" w:rsidR="004E2C51" w:rsidRPr="00B71000" w:rsidRDefault="004E2C51" w:rsidP="004F6271">
      <w:pPr>
        <w:numPr>
          <w:ilvl w:val="0"/>
          <w:numId w:val="1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w:t>
      </w:r>
      <w:r w:rsidRPr="00B71000">
        <w:rPr>
          <w:rFonts w:ascii="Times New Roman" w:eastAsia="Times New Roman" w:hAnsi="Times New Roman" w:cs="Times New Roman"/>
          <w:b/>
          <w:bCs/>
        </w:rPr>
        <w:t>OLS</w:t>
      </w:r>
      <w:r w:rsidRPr="00B71000">
        <w:rPr>
          <w:rFonts w:ascii="Times New Roman" w:eastAsia="Times New Roman" w:hAnsi="Times New Roman" w:cs="Times New Roman"/>
        </w:rPr>
        <w:t xml:space="preserve"> é competitivo, sugerindo que existe um componente aditivo forte; porém, o RF captura ganhos adicionais via não linearidades/interações.</w:t>
      </w:r>
    </w:p>
    <w:p w14:paraId="1C0366EA" w14:textId="77777777" w:rsidR="004E2C51"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791D71A6">
          <v:rect id="_x0000_i1858" style="width:0;height:1.5pt" o:hralign="right" o:hrstd="t" o:hr="t" fillcolor="#a0a0a0" stroked="f"/>
        </w:pict>
      </w:r>
    </w:p>
    <w:p w14:paraId="498FE9F0" w14:textId="678EE55B" w:rsidR="004E2C51" w:rsidRPr="00795370" w:rsidRDefault="004E2C51" w:rsidP="004F6271">
      <w:pPr>
        <w:pStyle w:val="Heading2"/>
        <w:jc w:val="both"/>
        <w:rPr>
          <w:rFonts w:ascii="Times New Roman" w:hAnsi="Times New Roman" w:cs="Times New Roman"/>
          <w:b/>
          <w:bCs/>
          <w:sz w:val="28"/>
          <w:szCs w:val="28"/>
        </w:rPr>
      </w:pPr>
      <w:bookmarkStart w:id="43" w:name="_Toc220352538"/>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4</w:t>
      </w:r>
      <w:r w:rsidRPr="00795370">
        <w:rPr>
          <w:rFonts w:ascii="Times New Roman" w:hAnsi="Times New Roman" w:cs="Times New Roman"/>
          <w:b/>
          <w:bCs/>
          <w:sz w:val="28"/>
          <w:szCs w:val="28"/>
        </w:rPr>
        <w:t xml:space="preserve"> Ajuste final e avaliação no conjunto de teste (holdout)</w:t>
      </w:r>
      <w:bookmarkEnd w:id="43"/>
    </w:p>
    <w:p w14:paraId="6847CE0F" w14:textId="684A2D7C" w:rsidR="00A046CB" w:rsidRPr="00B71000" w:rsidRDefault="004E2C51"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Após seleção do </w:t>
      </w:r>
      <w:r w:rsidRPr="00B71000">
        <w:rPr>
          <w:rFonts w:ascii="Times New Roman" w:eastAsia="Times New Roman" w:hAnsi="Times New Roman" w:cs="Times New Roman"/>
          <w:b/>
          <w:bCs/>
        </w:rPr>
        <w:t>Random Forest</w:t>
      </w:r>
      <w:r w:rsidRPr="00B71000">
        <w:rPr>
          <w:rFonts w:ascii="Times New Roman" w:eastAsia="Times New Roman" w:hAnsi="Times New Roman" w:cs="Times New Roman"/>
        </w:rPr>
        <w:t xml:space="preserve"> como melhor modelo por CV, este é </w:t>
      </w:r>
      <w:r w:rsidR="006D0F53" w:rsidRPr="00B71000">
        <w:rPr>
          <w:rFonts w:ascii="Times New Roman" w:eastAsia="Times New Roman" w:hAnsi="Times New Roman" w:cs="Times New Roman"/>
        </w:rPr>
        <w:t>reajustado</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b/>
          <w:bCs/>
        </w:rPr>
        <w:t>Treino + Validação</w:t>
      </w:r>
      <w:r w:rsidRPr="00B71000">
        <w:rPr>
          <w:rFonts w:ascii="Times New Roman" w:eastAsia="Times New Roman" w:hAnsi="Times New Roman" w:cs="Times New Roman"/>
        </w:rPr>
        <w:t xml:space="preserve"> e avaliado no </w:t>
      </w:r>
      <w:r w:rsidRPr="00B71000">
        <w:rPr>
          <w:rFonts w:ascii="Times New Roman" w:eastAsia="Times New Roman" w:hAnsi="Times New Roman" w:cs="Times New Roman"/>
          <w:b/>
          <w:bCs/>
        </w:rPr>
        <w:t>Teste</w:t>
      </w:r>
      <w:r w:rsidRPr="00B71000">
        <w:rPr>
          <w:rFonts w:ascii="Times New Roman" w:eastAsia="Times New Roman" w:hAnsi="Times New Roman" w:cs="Times New Roman"/>
        </w:rPr>
        <w:t xml:space="preserve"> (n = 111), produzindo:</w:t>
      </w:r>
    </w:p>
    <w:tbl>
      <w:tblPr>
        <w:tblStyle w:val="GridTable4-Accent1"/>
        <w:tblW w:w="10038" w:type="dxa"/>
        <w:tblLook w:val="0420" w:firstRow="1" w:lastRow="0" w:firstColumn="0" w:lastColumn="0" w:noHBand="0" w:noVBand="1"/>
      </w:tblPr>
      <w:tblGrid>
        <w:gridCol w:w="3726"/>
        <w:gridCol w:w="2225"/>
        <w:gridCol w:w="1010"/>
        <w:gridCol w:w="1010"/>
        <w:gridCol w:w="1010"/>
        <w:gridCol w:w="1057"/>
      </w:tblGrid>
      <w:tr w:rsidR="000A1C8A" w:rsidRPr="0049266B" w14:paraId="0743FA16" w14:textId="77777777" w:rsidTr="0049266B">
        <w:trPr>
          <w:cnfStyle w:val="100000000000" w:firstRow="1" w:lastRow="0" w:firstColumn="0" w:lastColumn="0" w:oddVBand="0" w:evenVBand="0" w:oddHBand="0" w:evenHBand="0" w:firstRowFirstColumn="0" w:firstRowLastColumn="0" w:lastRowFirstColumn="0" w:lastRowLastColumn="0"/>
          <w:trHeight w:val="134"/>
        </w:trPr>
        <w:tc>
          <w:tcPr>
            <w:tcW w:w="3726" w:type="dxa"/>
          </w:tcPr>
          <w:p w14:paraId="5C0F4DD1" w14:textId="55DDE001"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Modelo</w:t>
            </w:r>
          </w:p>
        </w:tc>
        <w:tc>
          <w:tcPr>
            <w:tcW w:w="2225" w:type="dxa"/>
          </w:tcPr>
          <w:p w14:paraId="52292510" w14:textId="0FDBD929" w:rsidR="000A1C8A" w:rsidRPr="0049266B" w:rsidRDefault="0034211D" w:rsidP="004F6271">
            <w:pPr>
              <w:jc w:val="both"/>
              <w:rPr>
                <w:rFonts w:ascii="Times New Roman" w:hAnsi="Times New Roman" w:cs="Times New Roman"/>
                <w:sz w:val="18"/>
                <w:szCs w:val="18"/>
              </w:rPr>
            </w:pPr>
            <w:r w:rsidRPr="0049266B">
              <w:rPr>
                <w:rFonts w:ascii="Times New Roman" w:hAnsi="Times New Roman" w:cs="Times New Roman"/>
                <w:sz w:val="18"/>
                <w:szCs w:val="18"/>
              </w:rPr>
              <w:t>Avaliação</w:t>
            </w:r>
          </w:p>
        </w:tc>
        <w:tc>
          <w:tcPr>
            <w:tcW w:w="1010" w:type="dxa"/>
          </w:tcPr>
          <w:p w14:paraId="0F7FC45C" w14:textId="3687DAE2"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RMSE</w:t>
            </w:r>
          </w:p>
        </w:tc>
        <w:tc>
          <w:tcPr>
            <w:tcW w:w="1010" w:type="dxa"/>
          </w:tcPr>
          <w:p w14:paraId="339CC654" w14:textId="14E4DA49"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MAE</w:t>
            </w:r>
          </w:p>
        </w:tc>
        <w:tc>
          <w:tcPr>
            <w:tcW w:w="1010" w:type="dxa"/>
          </w:tcPr>
          <w:p w14:paraId="2071543E" w14:textId="2A96CF41"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R2</w:t>
            </w:r>
          </w:p>
        </w:tc>
        <w:tc>
          <w:tcPr>
            <w:tcW w:w="1057" w:type="dxa"/>
          </w:tcPr>
          <w:p w14:paraId="36B98C31" w14:textId="7699B4F2"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PCT_0_5</w:t>
            </w:r>
          </w:p>
        </w:tc>
      </w:tr>
      <w:tr w:rsidR="000A1C8A" w:rsidRPr="0049266B" w14:paraId="54CADF9B" w14:textId="77777777" w:rsidTr="0049266B">
        <w:trPr>
          <w:cnfStyle w:val="000000100000" w:firstRow="0" w:lastRow="0" w:firstColumn="0" w:lastColumn="0" w:oddVBand="0" w:evenVBand="0" w:oddHBand="1" w:evenHBand="0" w:firstRowFirstColumn="0" w:firstRowLastColumn="0" w:lastRowFirstColumn="0" w:lastRowLastColumn="0"/>
          <w:trHeight w:val="273"/>
        </w:trPr>
        <w:tc>
          <w:tcPr>
            <w:tcW w:w="3726" w:type="dxa"/>
          </w:tcPr>
          <w:p w14:paraId="4351937B" w14:textId="05F1271C" w:rsidR="000A1C8A" w:rsidRPr="0049266B" w:rsidRDefault="000A1C8A" w:rsidP="004F6271">
            <w:pPr>
              <w:jc w:val="both"/>
              <w:rPr>
                <w:rFonts w:ascii="Times New Roman" w:hAnsi="Times New Roman" w:cs="Times New Roman"/>
                <w:sz w:val="18"/>
                <w:szCs w:val="18"/>
                <w:lang w:val="en-GB"/>
              </w:rPr>
            </w:pPr>
            <w:r w:rsidRPr="0049266B">
              <w:rPr>
                <w:rFonts w:ascii="Times New Roman" w:hAnsi="Times New Roman" w:cs="Times New Roman"/>
                <w:sz w:val="18"/>
                <w:szCs w:val="18"/>
                <w:lang w:val="en-GB"/>
              </w:rPr>
              <w:t>FINAL - Random Forest (mtry=2, ntree=400)</w:t>
            </w:r>
          </w:p>
        </w:tc>
        <w:tc>
          <w:tcPr>
            <w:tcW w:w="2225" w:type="dxa"/>
          </w:tcPr>
          <w:p w14:paraId="2B939D77" w14:textId="0F7622EF"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CV (treino, media k-fold)</w:t>
            </w:r>
          </w:p>
        </w:tc>
        <w:tc>
          <w:tcPr>
            <w:tcW w:w="1010" w:type="dxa"/>
          </w:tcPr>
          <w:p w14:paraId="590CB885" w14:textId="4226E26C"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0.461005</w:t>
            </w:r>
          </w:p>
        </w:tc>
        <w:tc>
          <w:tcPr>
            <w:tcW w:w="1010" w:type="dxa"/>
          </w:tcPr>
          <w:p w14:paraId="580F9B6F" w14:textId="68C91A88"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0.338347</w:t>
            </w:r>
          </w:p>
        </w:tc>
        <w:tc>
          <w:tcPr>
            <w:tcW w:w="1010" w:type="dxa"/>
          </w:tcPr>
          <w:p w14:paraId="69CAD859" w14:textId="060BB052"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0.554298</w:t>
            </w:r>
          </w:p>
        </w:tc>
        <w:tc>
          <w:tcPr>
            <w:tcW w:w="1057" w:type="dxa"/>
          </w:tcPr>
          <w:p w14:paraId="25DAC52C" w14:textId="0977F643"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0.711938</w:t>
            </w:r>
          </w:p>
        </w:tc>
      </w:tr>
      <w:tr w:rsidR="000A1C8A" w:rsidRPr="0049266B" w14:paraId="69FE5865" w14:textId="77777777" w:rsidTr="0049266B">
        <w:trPr>
          <w:trHeight w:val="269"/>
        </w:trPr>
        <w:tc>
          <w:tcPr>
            <w:tcW w:w="3726" w:type="dxa"/>
          </w:tcPr>
          <w:p w14:paraId="11423756" w14:textId="5D920C0E" w:rsidR="000A1C8A" w:rsidRPr="0049266B" w:rsidRDefault="000A1C8A" w:rsidP="004F6271">
            <w:pPr>
              <w:jc w:val="both"/>
              <w:rPr>
                <w:rFonts w:ascii="Times New Roman" w:hAnsi="Times New Roman" w:cs="Times New Roman"/>
                <w:sz w:val="18"/>
                <w:szCs w:val="18"/>
                <w:lang w:val="en-GB"/>
              </w:rPr>
            </w:pPr>
            <w:r w:rsidRPr="0049266B">
              <w:rPr>
                <w:rFonts w:ascii="Times New Roman" w:hAnsi="Times New Roman" w:cs="Times New Roman"/>
                <w:sz w:val="18"/>
                <w:szCs w:val="18"/>
                <w:lang w:val="en-GB"/>
              </w:rPr>
              <w:t>FINAL - Random Forest (mtry=2, ntree=400)</w:t>
            </w:r>
          </w:p>
        </w:tc>
        <w:tc>
          <w:tcPr>
            <w:tcW w:w="2225" w:type="dxa"/>
          </w:tcPr>
          <w:p w14:paraId="3451A74C" w14:textId="46E56E78"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Teste (holdout, n=111)</w:t>
            </w:r>
          </w:p>
        </w:tc>
        <w:tc>
          <w:tcPr>
            <w:tcW w:w="1010" w:type="dxa"/>
          </w:tcPr>
          <w:p w14:paraId="3B8BEC45" w14:textId="6ACBD552"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0.47745</w:t>
            </w:r>
          </w:p>
        </w:tc>
        <w:tc>
          <w:tcPr>
            <w:tcW w:w="1010" w:type="dxa"/>
          </w:tcPr>
          <w:p w14:paraId="01F3EEDC" w14:textId="28C3A1ED"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0.330901</w:t>
            </w:r>
          </w:p>
        </w:tc>
        <w:tc>
          <w:tcPr>
            <w:tcW w:w="1010" w:type="dxa"/>
          </w:tcPr>
          <w:p w14:paraId="061F0E98" w14:textId="7427D3BE"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0.544784</w:t>
            </w:r>
          </w:p>
        </w:tc>
        <w:tc>
          <w:tcPr>
            <w:tcW w:w="1057" w:type="dxa"/>
          </w:tcPr>
          <w:p w14:paraId="707F9830" w14:textId="36F30747" w:rsidR="000A1C8A" w:rsidRPr="0049266B" w:rsidRDefault="000A1C8A" w:rsidP="004F6271">
            <w:pPr>
              <w:jc w:val="both"/>
              <w:rPr>
                <w:rFonts w:ascii="Times New Roman" w:hAnsi="Times New Roman" w:cs="Times New Roman"/>
                <w:sz w:val="18"/>
                <w:szCs w:val="18"/>
              </w:rPr>
            </w:pPr>
            <w:r w:rsidRPr="0049266B">
              <w:rPr>
                <w:rFonts w:ascii="Times New Roman" w:hAnsi="Times New Roman" w:cs="Times New Roman"/>
                <w:sz w:val="18"/>
                <w:szCs w:val="18"/>
              </w:rPr>
              <w:t>0.747748</w:t>
            </w:r>
          </w:p>
        </w:tc>
      </w:tr>
    </w:tbl>
    <w:p w14:paraId="39C48172" w14:textId="1D928DA5" w:rsidR="00751A0A" w:rsidRPr="00B71000" w:rsidRDefault="000A1C8A" w:rsidP="004F6271">
      <w:pPr>
        <w:spacing w:line="360" w:lineRule="auto"/>
        <w:jc w:val="both"/>
        <w:rPr>
          <w:rFonts w:ascii="Times New Roman" w:hAnsi="Times New Roman" w:cs="Times New Roman"/>
        </w:rPr>
      </w:pPr>
      <w:r w:rsidRPr="00B71000">
        <w:rPr>
          <w:rFonts w:ascii="Times New Roman" w:eastAsia="Times New Roman" w:hAnsi="Times New Roman" w:cs="Times New Roman"/>
        </w:rPr>
        <w:br/>
      </w:r>
      <w:r w:rsidR="00751A0A" w:rsidRPr="00B71000">
        <w:rPr>
          <w:rFonts w:ascii="Times New Roman" w:hAnsi="Times New Roman" w:cs="Times New Roman"/>
        </w:rPr>
        <w:t xml:space="preserve">Ou seja, cerca de </w:t>
      </w:r>
      <w:r w:rsidR="00751A0A" w:rsidRPr="00B71000">
        <w:rPr>
          <w:rFonts w:ascii="Times New Roman" w:hAnsi="Times New Roman" w:cs="Times New Roman"/>
          <w:b/>
          <w:bCs/>
        </w:rPr>
        <w:t>3 em cada 4 previsões</w:t>
      </w:r>
      <w:r w:rsidR="00751A0A" w:rsidRPr="00B71000">
        <w:rPr>
          <w:rFonts w:ascii="Times New Roman" w:hAnsi="Times New Roman" w:cs="Times New Roman"/>
        </w:rPr>
        <w:t xml:space="preserve"> ficam a menos de </w:t>
      </w:r>
      <w:r w:rsidR="00751A0A" w:rsidRPr="00B71000">
        <w:rPr>
          <w:rFonts w:ascii="Times New Roman" w:hAnsi="Times New Roman" w:cs="Times New Roman"/>
          <w:b/>
          <w:bCs/>
        </w:rPr>
        <w:t>0,5 pontos</w:t>
      </w:r>
      <w:r w:rsidR="00751A0A" w:rsidRPr="00B71000">
        <w:rPr>
          <w:rFonts w:ascii="Times New Roman" w:hAnsi="Times New Roman" w:cs="Times New Roman"/>
        </w:rPr>
        <w:t xml:space="preserve"> do valor observado. A diferença entre RMSE em CV (0,461) e no teste (0,477) é compatível com variabilidade amostral e </w:t>
      </w:r>
      <w:r w:rsidR="00751A0A" w:rsidRPr="00B71000">
        <w:rPr>
          <w:rFonts w:ascii="Times New Roman" w:hAnsi="Times New Roman" w:cs="Times New Roman"/>
          <w:b/>
          <w:bCs/>
        </w:rPr>
        <w:t>não sugere</w:t>
      </w:r>
      <w:r w:rsidR="00751A0A" w:rsidRPr="00B71000">
        <w:rPr>
          <w:rFonts w:ascii="Times New Roman" w:hAnsi="Times New Roman" w:cs="Times New Roman"/>
        </w:rPr>
        <w:t xml:space="preserve"> ganhos artificiais por </w:t>
      </w:r>
      <w:r w:rsidR="0034211D" w:rsidRPr="0034211D">
        <w:rPr>
          <w:rFonts w:ascii="Times New Roman" w:hAnsi="Times New Roman" w:cs="Times New Roman"/>
          <w:i/>
          <w:iCs/>
        </w:rPr>
        <w:t>leakage</w:t>
      </w:r>
      <w:r w:rsidR="00751A0A" w:rsidRPr="00B71000">
        <w:rPr>
          <w:rFonts w:ascii="Times New Roman" w:hAnsi="Times New Roman" w:cs="Times New Roman"/>
        </w:rPr>
        <w:t>.</w:t>
      </w:r>
    </w:p>
    <w:p w14:paraId="1DDA5F94" w14:textId="51808EE9" w:rsidR="004E2C51" w:rsidRPr="00B71000" w:rsidRDefault="00751A0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Respeito pela escala [1,5].</w:t>
      </w:r>
      <w:r w:rsidRPr="00B71000">
        <w:rPr>
          <w:rFonts w:ascii="Times New Roman" w:eastAsia="Times New Roman" w:hAnsi="Times New Roman" w:cs="Times New Roman"/>
        </w:rPr>
        <w:t xml:space="preserve"> As previsões ficaram integralmente dentro do intervalo admissível (3,028 a 4,694), pelo que a operação de “</w:t>
      </w:r>
      <w:r w:rsidRPr="0034211D">
        <w:rPr>
          <w:rFonts w:ascii="Times New Roman" w:eastAsia="Times New Roman" w:hAnsi="Times New Roman" w:cs="Times New Roman"/>
          <w:i/>
          <w:iCs/>
        </w:rPr>
        <w:t>clipping</w:t>
      </w:r>
      <w:r w:rsidRPr="00B71000">
        <w:rPr>
          <w:rFonts w:ascii="Times New Roman" w:eastAsia="Times New Roman" w:hAnsi="Times New Roman" w:cs="Times New Roman"/>
        </w:rPr>
        <w:t xml:space="preserve">” a [1,5] não altera as métricas finais. Observa-se ainda uma </w:t>
      </w:r>
      <w:r w:rsidRPr="00B71000">
        <w:rPr>
          <w:rFonts w:ascii="Times New Roman" w:eastAsia="Times New Roman" w:hAnsi="Times New Roman" w:cs="Times New Roman"/>
        </w:rPr>
        <w:lastRenderedPageBreak/>
        <w:t>contração da amplitude das previsões (regressão à média), aspeto que será discutido no capítulo de validação/diagnóstico.</w:t>
      </w:r>
      <w:r w:rsidR="00000000">
        <w:rPr>
          <w:rFonts w:ascii="Times New Roman" w:eastAsia="Times New Roman" w:hAnsi="Times New Roman" w:cs="Times New Roman"/>
        </w:rPr>
        <w:pict w14:anchorId="799DF898">
          <v:rect id="_x0000_i1477" style="width:0;height:1.5pt" o:hralign="right" o:hrstd="t" o:hr="t" fillcolor="#a0a0a0" stroked="f"/>
        </w:pict>
      </w:r>
    </w:p>
    <w:p w14:paraId="5D9184FC" w14:textId="48666598" w:rsidR="004E2C51" w:rsidRPr="00795370" w:rsidRDefault="004E2C51" w:rsidP="004F6271">
      <w:pPr>
        <w:pStyle w:val="Heading2"/>
        <w:jc w:val="both"/>
        <w:rPr>
          <w:rFonts w:ascii="Times New Roman" w:hAnsi="Times New Roman" w:cs="Times New Roman"/>
          <w:b/>
          <w:bCs/>
          <w:sz w:val="28"/>
          <w:szCs w:val="28"/>
        </w:rPr>
      </w:pPr>
      <w:bookmarkStart w:id="44" w:name="_Toc220352539"/>
      <w:r w:rsidRPr="00795370">
        <w:rPr>
          <w:rFonts w:ascii="Times New Roman" w:hAnsi="Times New Roman" w:cs="Times New Roman"/>
          <w:b/>
          <w:bCs/>
          <w:sz w:val="28"/>
          <w:szCs w:val="28"/>
        </w:rPr>
        <w:t>5.</w:t>
      </w:r>
      <w:r w:rsidR="00751A0A" w:rsidRPr="00795370">
        <w:rPr>
          <w:rFonts w:ascii="Times New Roman" w:hAnsi="Times New Roman" w:cs="Times New Roman"/>
          <w:b/>
          <w:bCs/>
          <w:sz w:val="28"/>
          <w:szCs w:val="28"/>
        </w:rPr>
        <w:t>5</w:t>
      </w:r>
      <w:r w:rsidRPr="00795370">
        <w:rPr>
          <w:rFonts w:ascii="Times New Roman" w:hAnsi="Times New Roman" w:cs="Times New Roman"/>
          <w:b/>
          <w:bCs/>
          <w:sz w:val="28"/>
          <w:szCs w:val="28"/>
        </w:rPr>
        <w:t xml:space="preserve"> Interpretação do modelo selecionado (importância de variáveis no RF)</w:t>
      </w:r>
      <w:bookmarkEnd w:id="44"/>
    </w:p>
    <w:p w14:paraId="3DDFACDA" w14:textId="1C2A120E" w:rsidR="00751A0A" w:rsidRPr="00B71000" w:rsidRDefault="00751A0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interpretar os fatores mais relevantes no modelo selecionado, analisou-se a importância de variáveis no Random Forest através de </w:t>
      </w:r>
      <w:r w:rsidRPr="00B71000">
        <w:rPr>
          <w:rFonts w:ascii="Times New Roman" w:eastAsia="Times New Roman" w:hAnsi="Times New Roman" w:cs="Times New Roman"/>
          <w:b/>
          <w:bCs/>
        </w:rPr>
        <w:t>%IncMSE</w:t>
      </w:r>
      <w:r w:rsidRPr="00B71000">
        <w:rPr>
          <w:rFonts w:ascii="Times New Roman" w:eastAsia="Times New Roman" w:hAnsi="Times New Roman" w:cs="Times New Roman"/>
        </w:rPr>
        <w:t xml:space="preserve"> (aumento percentual do erro quando a variável é permutada), apresentada na </w:t>
      </w:r>
      <w:r w:rsidRPr="00B71000">
        <w:rPr>
          <w:rFonts w:ascii="Times New Roman" w:eastAsia="Times New Roman" w:hAnsi="Times New Roman" w:cs="Times New Roman"/>
          <w:b/>
          <w:bCs/>
        </w:rPr>
        <w:t xml:space="preserve">Figura C5-2, </w:t>
      </w:r>
      <w:r w:rsidRPr="00B71000">
        <w:rPr>
          <w:rFonts w:ascii="Times New Roman" w:eastAsia="Times New Roman" w:hAnsi="Times New Roman" w:cs="Times New Roman"/>
        </w:rPr>
        <w:t>representada abaixo.</w:t>
      </w:r>
    </w:p>
    <w:p w14:paraId="15B9A710" w14:textId="0E4AD5FA" w:rsidR="00751A0A" w:rsidRPr="00B71000" w:rsidRDefault="00751A0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rPr>
        <w:drawing>
          <wp:inline distT="0" distB="0" distL="0" distR="0" wp14:anchorId="67FF7E08" wp14:editId="54BA3E20">
            <wp:extent cx="4622853" cy="2378412"/>
            <wp:effectExtent l="0" t="0" r="6350" b="3175"/>
            <wp:docPr id="1800336324"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15" name="Picture 14" descr="This image appears to be a bar chart or a heatmap that displays the importance of various variables, such as 'Random Forest', 'Safety Measures', 'Hotel Website Visit', 'Breakfast', 'Free WiFi', and others, in the context of a decision tree or random forest model. The variables are plotted on the y-axis, while their importance is represented on the x-axis, with some variables having additional annotations like 'Patrￃﾳn' or percentage values like '10', '20', and '0'.&#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94323" cy="2518081"/>
                    </a:xfrm>
                    <a:prstGeom prst="rect">
                      <a:avLst/>
                    </a:prstGeom>
                    <a:noFill/>
                    <a:ln>
                      <a:noFill/>
                    </a:ln>
                  </pic:spPr>
                </pic:pic>
              </a:graphicData>
            </a:graphic>
          </wp:inline>
        </w:drawing>
      </w:r>
    </w:p>
    <w:p w14:paraId="4CF3BD63" w14:textId="26C7C782" w:rsidR="00751A0A" w:rsidRPr="00B71000" w:rsidRDefault="00751A0A"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Em termos de ranking, destacam-se como mais influentes:</w:t>
      </w:r>
    </w:p>
    <w:tbl>
      <w:tblPr>
        <w:tblStyle w:val="GridTable4-Accent1"/>
        <w:tblW w:w="10048" w:type="dxa"/>
        <w:tblLook w:val="0420" w:firstRow="1" w:lastRow="0" w:firstColumn="0" w:lastColumn="0" w:noHBand="0" w:noVBand="1"/>
      </w:tblPr>
      <w:tblGrid>
        <w:gridCol w:w="5024"/>
        <w:gridCol w:w="5024"/>
      </w:tblGrid>
      <w:tr w:rsidR="00751A0A" w:rsidRPr="00795370" w14:paraId="4393FB88" w14:textId="77777777" w:rsidTr="0049266B">
        <w:trPr>
          <w:cnfStyle w:val="100000000000" w:firstRow="1" w:lastRow="0" w:firstColumn="0" w:lastColumn="0" w:oddVBand="0" w:evenVBand="0" w:oddHBand="0" w:evenHBand="0" w:firstRowFirstColumn="0" w:firstRowLastColumn="0" w:lastRowFirstColumn="0" w:lastRowLastColumn="0"/>
          <w:trHeight w:val="244"/>
        </w:trPr>
        <w:tc>
          <w:tcPr>
            <w:tcW w:w="5024" w:type="dxa"/>
          </w:tcPr>
          <w:p w14:paraId="790EEBB3"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Variável</w:t>
            </w:r>
          </w:p>
        </w:tc>
        <w:tc>
          <w:tcPr>
            <w:tcW w:w="5024" w:type="dxa"/>
          </w:tcPr>
          <w:p w14:paraId="4C751ADA"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%IncMSE</w:t>
            </w:r>
          </w:p>
        </w:tc>
      </w:tr>
      <w:tr w:rsidR="00751A0A" w:rsidRPr="00795370" w14:paraId="0F5DE2F2"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F255E2F"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Tomar_medidas_seguranca</w:t>
            </w:r>
          </w:p>
        </w:tc>
        <w:tc>
          <w:tcPr>
            <w:tcW w:w="5024" w:type="dxa"/>
          </w:tcPr>
          <w:p w14:paraId="779AF961"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28,61</w:t>
            </w:r>
          </w:p>
        </w:tc>
      </w:tr>
      <w:tr w:rsidR="00751A0A" w:rsidRPr="00795370" w14:paraId="5A878164" w14:textId="77777777" w:rsidTr="0049266B">
        <w:trPr>
          <w:trHeight w:val="244"/>
        </w:trPr>
        <w:tc>
          <w:tcPr>
            <w:tcW w:w="5024" w:type="dxa"/>
          </w:tcPr>
          <w:p w14:paraId="1FD81630"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n_bin_true</w:t>
            </w:r>
          </w:p>
        </w:tc>
        <w:tc>
          <w:tcPr>
            <w:tcW w:w="5024" w:type="dxa"/>
          </w:tcPr>
          <w:p w14:paraId="3FD7F2B9"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22,08</w:t>
            </w:r>
          </w:p>
        </w:tc>
      </w:tr>
      <w:tr w:rsidR="00751A0A" w:rsidRPr="00795370" w14:paraId="54B23898"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B7BBF88"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logavaliacoes</w:t>
            </w:r>
          </w:p>
        </w:tc>
        <w:tc>
          <w:tcPr>
            <w:tcW w:w="5024" w:type="dxa"/>
          </w:tcPr>
          <w:p w14:paraId="756F94F4"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18,10</w:t>
            </w:r>
          </w:p>
        </w:tc>
      </w:tr>
      <w:tr w:rsidR="00751A0A" w:rsidRPr="00795370" w14:paraId="5F245B28" w14:textId="77777777" w:rsidTr="0049266B">
        <w:trPr>
          <w:trHeight w:val="244"/>
        </w:trPr>
        <w:tc>
          <w:tcPr>
            <w:tcW w:w="5024" w:type="dxa"/>
          </w:tcPr>
          <w:p w14:paraId="5432050C"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CarimboTripAdvisor_x_logavaliacoes</w:t>
            </w:r>
          </w:p>
        </w:tc>
        <w:tc>
          <w:tcPr>
            <w:tcW w:w="5024" w:type="dxa"/>
          </w:tcPr>
          <w:p w14:paraId="1DF8716E"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16,25</w:t>
            </w:r>
          </w:p>
        </w:tc>
      </w:tr>
      <w:tr w:rsidR="00751A0A" w:rsidRPr="00795370" w14:paraId="59A25CEC"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0C9F157"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Restaurante</w:t>
            </w:r>
          </w:p>
        </w:tc>
        <w:tc>
          <w:tcPr>
            <w:tcW w:w="5024" w:type="dxa"/>
          </w:tcPr>
          <w:p w14:paraId="2E3C47FC"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16,03</w:t>
            </w:r>
          </w:p>
        </w:tc>
      </w:tr>
      <w:tr w:rsidR="00751A0A" w:rsidRPr="00795370" w14:paraId="2CE3AE83" w14:textId="77777777" w:rsidTr="0049266B">
        <w:trPr>
          <w:trHeight w:val="244"/>
        </w:trPr>
        <w:tc>
          <w:tcPr>
            <w:tcW w:w="5024" w:type="dxa"/>
          </w:tcPr>
          <w:p w14:paraId="44D3A36C"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Visitar_website_hotel</w:t>
            </w:r>
          </w:p>
        </w:tc>
        <w:tc>
          <w:tcPr>
            <w:tcW w:w="5024" w:type="dxa"/>
          </w:tcPr>
          <w:p w14:paraId="06315056"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15,90</w:t>
            </w:r>
          </w:p>
        </w:tc>
      </w:tr>
      <w:tr w:rsidR="00751A0A" w:rsidRPr="00795370" w14:paraId="7187D247"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35AAA511"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CarimboTripAdvisor</w:t>
            </w:r>
          </w:p>
        </w:tc>
        <w:tc>
          <w:tcPr>
            <w:tcW w:w="5024" w:type="dxa"/>
          </w:tcPr>
          <w:p w14:paraId="6E8B4FF8"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15,64</w:t>
            </w:r>
          </w:p>
        </w:tc>
      </w:tr>
      <w:tr w:rsidR="00751A0A" w:rsidRPr="00795370" w14:paraId="438CC027" w14:textId="77777777" w:rsidTr="0049266B">
        <w:trPr>
          <w:trHeight w:val="244"/>
        </w:trPr>
        <w:tc>
          <w:tcPr>
            <w:tcW w:w="5024" w:type="dxa"/>
          </w:tcPr>
          <w:p w14:paraId="029AF14C" w14:textId="77777777" w:rsidR="00751A0A" w:rsidRPr="00795370" w:rsidRDefault="00751A0A" w:rsidP="004F6271">
            <w:pPr>
              <w:jc w:val="both"/>
              <w:rPr>
                <w:rFonts w:ascii="Times New Roman" w:hAnsi="Times New Roman" w:cs="Times New Roman"/>
                <w:b/>
                <w:bCs/>
                <w:sz w:val="20"/>
                <w:szCs w:val="20"/>
              </w:rPr>
            </w:pPr>
            <w:r w:rsidRPr="00795370">
              <w:rPr>
                <w:rFonts w:ascii="Times New Roman" w:hAnsi="Times New Roman" w:cs="Times New Roman"/>
                <w:b/>
                <w:bCs/>
                <w:sz w:val="20"/>
                <w:szCs w:val="20"/>
              </w:rPr>
              <w:t>Estacionamento_gratuito</w:t>
            </w:r>
          </w:p>
        </w:tc>
        <w:tc>
          <w:tcPr>
            <w:tcW w:w="5024" w:type="dxa"/>
          </w:tcPr>
          <w:p w14:paraId="0D279BB2" w14:textId="77777777" w:rsidR="00751A0A" w:rsidRPr="00795370" w:rsidRDefault="00751A0A" w:rsidP="004F6271">
            <w:pPr>
              <w:jc w:val="both"/>
              <w:rPr>
                <w:rFonts w:ascii="Times New Roman" w:hAnsi="Times New Roman" w:cs="Times New Roman"/>
                <w:sz w:val="20"/>
                <w:szCs w:val="20"/>
              </w:rPr>
            </w:pPr>
            <w:r w:rsidRPr="00795370">
              <w:rPr>
                <w:rFonts w:ascii="Times New Roman" w:hAnsi="Times New Roman" w:cs="Times New Roman"/>
                <w:sz w:val="20"/>
                <w:szCs w:val="20"/>
              </w:rPr>
              <w:t>15,34</w:t>
            </w:r>
          </w:p>
        </w:tc>
      </w:tr>
    </w:tbl>
    <w:p w14:paraId="2E628DE3" w14:textId="513BDEF1" w:rsidR="004E2C51" w:rsidRPr="00B71000" w:rsidRDefault="003B46D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r>
      <w:r w:rsidR="00751A0A" w:rsidRPr="00B71000">
        <w:rPr>
          <w:rFonts w:ascii="Times New Roman" w:eastAsia="Times New Roman" w:hAnsi="Times New Roman" w:cs="Times New Roman"/>
        </w:rPr>
        <w:t>Estes resultados são coerentes com a análise exploratória do Cap. 3:</w:t>
      </w:r>
      <w:r w:rsidR="005F14D7" w:rsidRPr="00B71000">
        <w:rPr>
          <w:rFonts w:ascii="Times New Roman" w:eastAsia="Times New Roman" w:hAnsi="Times New Roman" w:cs="Times New Roman"/>
        </w:rPr>
        <w:t xml:space="preserve"> (i) </w:t>
      </w:r>
      <w:r w:rsidR="00751A0A" w:rsidRPr="00B71000">
        <w:rPr>
          <w:rFonts w:ascii="Times New Roman" w:eastAsia="Times New Roman" w:hAnsi="Times New Roman" w:cs="Times New Roman"/>
          <w:b/>
          <w:bCs/>
        </w:rPr>
        <w:t>Segurança e credibilidade</w:t>
      </w:r>
      <w:r w:rsidR="00751A0A" w:rsidRPr="00B71000">
        <w:rPr>
          <w:rFonts w:ascii="Times New Roman" w:eastAsia="Times New Roman" w:hAnsi="Times New Roman" w:cs="Times New Roman"/>
        </w:rPr>
        <w:t xml:space="preserve"> aparecem como fatores com forte poder discriminativo;</w:t>
      </w:r>
      <w:r w:rsidR="005F14D7" w:rsidRPr="00B71000">
        <w:rPr>
          <w:rFonts w:ascii="Times New Roman" w:eastAsia="Times New Roman" w:hAnsi="Times New Roman" w:cs="Times New Roman"/>
        </w:rPr>
        <w:t xml:space="preserve"> (ii) </w:t>
      </w:r>
      <w:r w:rsidR="00751A0A" w:rsidRPr="00B71000">
        <w:rPr>
          <w:rFonts w:ascii="Times New Roman" w:eastAsia="Times New Roman" w:hAnsi="Times New Roman" w:cs="Times New Roman"/>
          <w:b/>
          <w:bCs/>
        </w:rPr>
        <w:t>Popularidade/volume de reviews</w:t>
      </w:r>
      <w:r w:rsidR="00751A0A" w:rsidRPr="00B71000">
        <w:rPr>
          <w:rFonts w:ascii="Times New Roman" w:eastAsia="Times New Roman" w:hAnsi="Times New Roman" w:cs="Times New Roman"/>
        </w:rPr>
        <w:t xml:space="preserve"> (</w:t>
      </w:r>
      <w:r w:rsidR="00751A0A" w:rsidRPr="00B71000">
        <w:rPr>
          <w:rFonts w:ascii="Times New Roman" w:eastAsia="Times New Roman" w:hAnsi="Times New Roman" w:cs="Times New Roman"/>
          <w:i/>
          <w:iCs/>
        </w:rPr>
        <w:t>logavaliacoes</w:t>
      </w:r>
      <w:r w:rsidR="00751A0A" w:rsidRPr="00B71000">
        <w:rPr>
          <w:rFonts w:ascii="Times New Roman" w:eastAsia="Times New Roman" w:hAnsi="Times New Roman" w:cs="Times New Roman"/>
        </w:rPr>
        <w:t>) e a interação com o selo sugerem que o efeito reputacional pode variar com o volume de informação disponível;</w:t>
      </w:r>
      <w:r w:rsidR="005F14D7" w:rsidRPr="00B71000">
        <w:rPr>
          <w:rFonts w:ascii="Times New Roman" w:eastAsia="Times New Roman" w:hAnsi="Times New Roman" w:cs="Times New Roman"/>
        </w:rPr>
        <w:t xml:space="preserve"> (iii) </w:t>
      </w:r>
      <w:r w:rsidR="00751A0A" w:rsidRPr="00B71000">
        <w:rPr>
          <w:rFonts w:ascii="Times New Roman" w:eastAsia="Times New Roman" w:hAnsi="Times New Roman" w:cs="Times New Roman"/>
          <w:b/>
          <w:bCs/>
        </w:rPr>
        <w:t>n_bin_true</w:t>
      </w:r>
      <w:r w:rsidR="00751A0A" w:rsidRPr="00B71000">
        <w:rPr>
          <w:rFonts w:ascii="Times New Roman" w:eastAsia="Times New Roman" w:hAnsi="Times New Roman" w:cs="Times New Roman"/>
        </w:rPr>
        <w:t xml:space="preserve"> capta um efeito agregado de “riqueza de </w:t>
      </w:r>
      <w:r w:rsidR="00BE268F" w:rsidRPr="00BE268F">
        <w:rPr>
          <w:rFonts w:ascii="Times New Roman" w:eastAsia="Times New Roman" w:hAnsi="Times New Roman" w:cs="Times New Roman"/>
          <w:i/>
          <w:iCs/>
        </w:rPr>
        <w:t>amenities</w:t>
      </w:r>
      <w:r w:rsidR="00751A0A" w:rsidRPr="00B71000">
        <w:rPr>
          <w:rFonts w:ascii="Times New Roman" w:eastAsia="Times New Roman" w:hAnsi="Times New Roman" w:cs="Times New Roman"/>
        </w:rPr>
        <w:t>”, indicando que o modelo explora combinações de atributos para melhorar a previsão.</w:t>
      </w:r>
      <w:r w:rsidR="00000000">
        <w:rPr>
          <w:rFonts w:ascii="Times New Roman" w:eastAsia="Times New Roman" w:hAnsi="Times New Roman" w:cs="Times New Roman"/>
        </w:rPr>
        <w:pict w14:anchorId="3C56D2D5">
          <v:rect id="_x0000_i1478" style="width:0;height:1.5pt" o:hralign="right" o:hrstd="t" o:hr="t" fillcolor="#a0a0a0" stroked="f"/>
        </w:pict>
      </w:r>
    </w:p>
    <w:p w14:paraId="4D4EF5B6" w14:textId="130FAEC5" w:rsidR="0085695E" w:rsidRPr="00A54D19" w:rsidRDefault="0085695E" w:rsidP="004F6271">
      <w:pPr>
        <w:pStyle w:val="Heading1"/>
        <w:jc w:val="both"/>
        <w:rPr>
          <w:rFonts w:ascii="Times New Roman" w:hAnsi="Times New Roman" w:cs="Times New Roman"/>
          <w:b/>
          <w:bCs/>
        </w:rPr>
      </w:pPr>
      <w:bookmarkStart w:id="45" w:name="_Toc220352540"/>
      <w:r w:rsidRPr="00A54D19">
        <w:rPr>
          <w:rFonts w:ascii="Times New Roman" w:hAnsi="Times New Roman" w:cs="Times New Roman"/>
          <w:b/>
          <w:bCs/>
        </w:rPr>
        <w:lastRenderedPageBreak/>
        <w:t xml:space="preserve">Capítulo 6 </w:t>
      </w:r>
      <w:r w:rsidR="009C6583">
        <w:rPr>
          <w:rFonts w:ascii="Times New Roman" w:hAnsi="Times New Roman" w:cs="Times New Roman"/>
          <w:b/>
          <w:bCs/>
        </w:rPr>
        <w:t>-</w:t>
      </w:r>
      <w:r w:rsidRPr="00A54D19">
        <w:rPr>
          <w:rFonts w:ascii="Times New Roman" w:hAnsi="Times New Roman" w:cs="Times New Roman"/>
          <w:b/>
          <w:bCs/>
        </w:rPr>
        <w:t xml:space="preserve"> Validação e Avaliação</w:t>
      </w:r>
      <w:bookmarkEnd w:id="45"/>
    </w:p>
    <w:p w14:paraId="6935175D" w14:textId="77777777" w:rsidR="0085695E" w:rsidRPr="00A54D19" w:rsidRDefault="0085695E" w:rsidP="004F6271">
      <w:pPr>
        <w:pStyle w:val="Heading2"/>
        <w:jc w:val="both"/>
        <w:rPr>
          <w:rFonts w:ascii="Times New Roman" w:hAnsi="Times New Roman" w:cs="Times New Roman"/>
          <w:b/>
          <w:bCs/>
          <w:sz w:val="28"/>
          <w:szCs w:val="28"/>
        </w:rPr>
      </w:pPr>
      <w:bookmarkStart w:id="46" w:name="_Toc220352541"/>
      <w:r w:rsidRPr="00A54D19">
        <w:rPr>
          <w:rFonts w:ascii="Times New Roman" w:hAnsi="Times New Roman" w:cs="Times New Roman"/>
          <w:b/>
          <w:bCs/>
          <w:sz w:val="28"/>
          <w:szCs w:val="28"/>
        </w:rPr>
        <w:t>6.1 Objetivo do capítulo</w:t>
      </w:r>
      <w:bookmarkEnd w:id="46"/>
    </w:p>
    <w:p w14:paraId="66765C3B" w14:textId="0C906289" w:rsidR="0085695E"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Este capítulo valida o desempenho do modelo selecionado e avalia a sua capacidade de generalização num conjunto </w:t>
      </w:r>
      <w:r w:rsidRPr="00B71000">
        <w:rPr>
          <w:rFonts w:ascii="Times New Roman" w:eastAsia="Times New Roman" w:hAnsi="Times New Roman" w:cs="Times New Roman"/>
          <w:b/>
          <w:bCs/>
        </w:rPr>
        <w:t>holdout</w:t>
      </w:r>
      <w:r w:rsidRPr="00B71000">
        <w:rPr>
          <w:rFonts w:ascii="Times New Roman" w:eastAsia="Times New Roman" w:hAnsi="Times New Roman" w:cs="Times New Roman"/>
        </w:rPr>
        <w:t xml:space="preserve"> (Teste) que não foi utilizado nem na estimação de parâmetros nem na seleção de hiperparâmetros. Para além das métricas agregadas (RMSE, MAE, (R^2) e (PCT_{0,5})), são analisados </w:t>
      </w:r>
      <w:r w:rsidRPr="00B71000">
        <w:rPr>
          <w:rFonts w:ascii="Times New Roman" w:eastAsia="Times New Roman" w:hAnsi="Times New Roman" w:cs="Times New Roman"/>
          <w:b/>
          <w:bCs/>
        </w:rPr>
        <w:t>diagnósticos gráficos</w:t>
      </w:r>
      <w:r w:rsidRPr="00B71000">
        <w:rPr>
          <w:rFonts w:ascii="Times New Roman" w:eastAsia="Times New Roman" w:hAnsi="Times New Roman" w:cs="Times New Roman"/>
        </w:rPr>
        <w:t xml:space="preserve"> (observado vs previsto e resíduos) e </w:t>
      </w:r>
      <w:r w:rsidRPr="00B71000">
        <w:rPr>
          <w:rFonts w:ascii="Times New Roman" w:eastAsia="Times New Roman" w:hAnsi="Times New Roman" w:cs="Times New Roman"/>
          <w:b/>
          <w:bCs/>
        </w:rPr>
        <w:t>padrões de erro</w:t>
      </w:r>
      <w:r w:rsidRPr="00B71000">
        <w:rPr>
          <w:rFonts w:ascii="Times New Roman" w:eastAsia="Times New Roman" w:hAnsi="Times New Roman" w:cs="Times New Roman"/>
        </w:rPr>
        <w:t xml:space="preserve"> por nível do score_review, com foco em: (i) viés sistemático, (ii) </w:t>
      </w:r>
      <w:r w:rsidRPr="00B71000">
        <w:rPr>
          <w:rFonts w:ascii="Times New Roman" w:eastAsia="Times New Roman" w:hAnsi="Times New Roman" w:cs="Times New Roman"/>
          <w:i/>
          <w:iCs/>
        </w:rPr>
        <w:t>regressão à média</w:t>
      </w:r>
      <w:r w:rsidRPr="00B71000">
        <w:rPr>
          <w:rFonts w:ascii="Times New Roman" w:eastAsia="Times New Roman" w:hAnsi="Times New Roman" w:cs="Times New Roman"/>
        </w:rPr>
        <w:t xml:space="preserve"> e (iii) limitações associadas à discretização e ao desbalanceamento do alvo.</w:t>
      </w:r>
      <w:r w:rsidR="00000000">
        <w:rPr>
          <w:rFonts w:ascii="Times New Roman" w:eastAsia="Times New Roman" w:hAnsi="Times New Roman" w:cs="Times New Roman"/>
        </w:rPr>
        <w:pict w14:anchorId="6BE355C8">
          <v:rect id="_x0000_i1479" style="width:0;height:1.5pt" o:hralign="right" o:hrstd="t" o:hr="t" fillcolor="#a0a0a0" stroked="f"/>
        </w:pict>
      </w:r>
    </w:p>
    <w:p w14:paraId="65BD2E6E" w14:textId="77777777" w:rsidR="0085695E" w:rsidRPr="00A54D19" w:rsidRDefault="0085695E" w:rsidP="004F6271">
      <w:pPr>
        <w:pStyle w:val="Heading2"/>
        <w:jc w:val="both"/>
        <w:rPr>
          <w:rFonts w:ascii="Times New Roman" w:hAnsi="Times New Roman" w:cs="Times New Roman"/>
          <w:b/>
          <w:bCs/>
          <w:sz w:val="24"/>
          <w:szCs w:val="24"/>
        </w:rPr>
      </w:pPr>
      <w:bookmarkStart w:id="47" w:name="_Toc220352542"/>
      <w:r w:rsidRPr="00A54D19">
        <w:rPr>
          <w:rFonts w:ascii="Times New Roman" w:hAnsi="Times New Roman" w:cs="Times New Roman"/>
          <w:b/>
          <w:bCs/>
          <w:sz w:val="28"/>
          <w:szCs w:val="28"/>
        </w:rPr>
        <w:t>6.2 Consistência entre validação cruzada e teste (generalização)</w:t>
      </w:r>
      <w:bookmarkEnd w:id="47"/>
    </w:p>
    <w:p w14:paraId="25AB1A7D" w14:textId="3EFE633B" w:rsidR="0085695E"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critério principal de seleção foi o </w:t>
      </w:r>
      <w:r w:rsidRPr="00B71000">
        <w:rPr>
          <w:rFonts w:ascii="Times New Roman" w:eastAsia="Times New Roman" w:hAnsi="Times New Roman" w:cs="Times New Roman"/>
          <w:b/>
          <w:bCs/>
        </w:rPr>
        <w:t>RMSE médio em validação cruzada (CV) no treino</w:t>
      </w:r>
      <w:r w:rsidRPr="00B71000">
        <w:rPr>
          <w:rFonts w:ascii="Times New Roman" w:eastAsia="Times New Roman" w:hAnsi="Times New Roman" w:cs="Times New Roman"/>
        </w:rPr>
        <w:t xml:space="preserve">, com estratificação por níveis do alvo. O modelo com melhor RMSE em CV foi a </w:t>
      </w:r>
      <w:r w:rsidRPr="00B71000">
        <w:rPr>
          <w:rFonts w:ascii="Times New Roman" w:eastAsia="Times New Roman" w:hAnsi="Times New Roman" w:cs="Times New Roman"/>
          <w:b/>
          <w:bCs/>
        </w:rPr>
        <w:t>Random Forest</w:t>
      </w:r>
      <w:r w:rsidRPr="00B71000">
        <w:rPr>
          <w:rFonts w:ascii="Times New Roman" w:eastAsia="Times New Roman" w:hAnsi="Times New Roman" w:cs="Times New Roman"/>
        </w:rPr>
        <w:t xml:space="preserve"> com mtry = 2 e ntree = 400. A </w:t>
      </w:r>
      <w:r w:rsidRPr="00B71000">
        <w:rPr>
          <w:rFonts w:ascii="Times New Roman" w:eastAsia="Times New Roman" w:hAnsi="Times New Roman" w:cs="Times New Roman"/>
          <w:b/>
          <w:bCs/>
        </w:rPr>
        <w:t>Figura C6-1</w:t>
      </w:r>
      <w:r w:rsidR="003B46D7" w:rsidRPr="00B71000">
        <w:rPr>
          <w:rFonts w:ascii="Times New Roman" w:eastAsia="Times New Roman" w:hAnsi="Times New Roman" w:cs="Times New Roman"/>
          <w:b/>
          <w:bCs/>
        </w:rPr>
        <w:t xml:space="preserve">, </w:t>
      </w:r>
      <w:r w:rsidR="003B46D7" w:rsidRPr="00B71000">
        <w:rPr>
          <w:rFonts w:ascii="Times New Roman" w:eastAsia="Times New Roman" w:hAnsi="Times New Roman" w:cs="Times New Roman"/>
        </w:rPr>
        <w:t>representada baixo</w:t>
      </w:r>
      <w:r w:rsidR="003B46D7" w:rsidRPr="00B71000">
        <w:rPr>
          <w:rFonts w:ascii="Times New Roman" w:eastAsia="Times New Roman" w:hAnsi="Times New Roman" w:cs="Times New Roman"/>
          <w:b/>
          <w:bCs/>
        </w:rPr>
        <w:t>,</w:t>
      </w:r>
      <w:r w:rsidRPr="00B71000">
        <w:rPr>
          <w:rFonts w:ascii="Times New Roman" w:eastAsia="Times New Roman" w:hAnsi="Times New Roman" w:cs="Times New Roman"/>
        </w:rPr>
        <w:t xml:space="preserve"> apresenta a comparação do RMSE em CV por modelo, evidenciando uma vantagem clara da RF face à baseline e ganhos marginais face aos restantes modelos.</w:t>
      </w:r>
    </w:p>
    <w:p w14:paraId="25F6F0BA" w14:textId="0D7DDF5F" w:rsidR="003B46D7" w:rsidRPr="00B71000" w:rsidRDefault="003B46D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noProof/>
          <w:highlight w:val="yellow"/>
        </w:rPr>
        <w:drawing>
          <wp:inline distT="0" distB="0" distL="0" distR="0" wp14:anchorId="30EF0426" wp14:editId="0A4DF9FC">
            <wp:extent cx="4469319" cy="2076855"/>
            <wp:effectExtent l="0" t="0" r="7620" b="0"/>
            <wp:docPr id="1346817011" name="Picture 16" descr="The image displays a graph with RMSE (Root Mean Square Error) values for different machine learning models (GBM, rpart, lasso, ridge) trained on a training dataset, indicating their performance in terms of predic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1220" name="Picture 16" descr="The image displays a graph with RMSE (Root Mean Square Error) values for different machine learning models (GBM, rpart, lasso, ridge) trained on a training dataset, indicating their performance in terms of prediction accuracy.&#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58102" cy="2303988"/>
                    </a:xfrm>
                    <a:prstGeom prst="rect">
                      <a:avLst/>
                    </a:prstGeom>
                    <a:noFill/>
                    <a:ln>
                      <a:noFill/>
                    </a:ln>
                  </pic:spPr>
                </pic:pic>
              </a:graphicData>
            </a:graphic>
          </wp:inline>
        </w:drawing>
      </w:r>
    </w:p>
    <w:p w14:paraId="5CCA9B0E" w14:textId="1A20D300" w:rsidR="0085695E"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Comparando com a CV no treino (RMSE = 0,461), a degradação no teste é de cerca de </w:t>
      </w:r>
      <w:r w:rsidRPr="00B71000">
        <w:rPr>
          <w:rFonts w:ascii="Times New Roman" w:eastAsia="Times New Roman" w:hAnsi="Times New Roman" w:cs="Times New Roman"/>
          <w:b/>
          <w:bCs/>
        </w:rPr>
        <w:t>0,016</w:t>
      </w:r>
      <w:r w:rsidRPr="00B71000">
        <w:rPr>
          <w:rFonts w:ascii="Times New Roman" w:eastAsia="Times New Roman" w:hAnsi="Times New Roman" w:cs="Times New Roman"/>
        </w:rPr>
        <w:t xml:space="preserve"> pontos de RMSE. Esta diferença é pequena e é compatível com variabilidade amostral, sugerindo </w:t>
      </w:r>
      <w:r w:rsidRPr="00B71000">
        <w:rPr>
          <w:rFonts w:ascii="Times New Roman" w:eastAsia="Times New Roman" w:hAnsi="Times New Roman" w:cs="Times New Roman"/>
          <w:b/>
          <w:bCs/>
        </w:rPr>
        <w:t>ausência de sobreajuste severo</w:t>
      </w:r>
      <w:r w:rsidRPr="00B71000">
        <w:rPr>
          <w:rFonts w:ascii="Times New Roman" w:eastAsia="Times New Roman" w:hAnsi="Times New Roman" w:cs="Times New Roman"/>
        </w:rPr>
        <w:t xml:space="preserve"> e coerência do desenho experimental (anti-</w:t>
      </w:r>
      <w:r w:rsidR="0034211D" w:rsidRPr="0034211D">
        <w:rPr>
          <w:rFonts w:ascii="Times New Roman" w:eastAsia="Times New Roman" w:hAnsi="Times New Roman" w:cs="Times New Roman"/>
          <w:i/>
          <w:iCs/>
        </w:rPr>
        <w:t>leakage</w:t>
      </w:r>
      <w:r w:rsidRPr="00B71000">
        <w:rPr>
          <w:rFonts w:ascii="Times New Roman" w:eastAsia="Times New Roman" w:hAnsi="Times New Roman" w:cs="Times New Roman"/>
        </w:rPr>
        <w:t>). Assim, o desempenho reportado no teste pode ser interpretado como uma estimativa credível do erro de generalização, dentro das limitações do conjunto de variáveis disponível</w:t>
      </w:r>
      <w:r w:rsidR="0098576E" w:rsidRPr="00B71000">
        <w:rPr>
          <w:rFonts w:ascii="Times New Roman" w:eastAsia="Times New Roman" w:hAnsi="Times New Roman" w:cs="Times New Roman"/>
        </w:rPr>
        <w:t xml:space="preserve"> </w:t>
      </w:r>
      <w:r w:rsidR="009E3AB6" w:rsidRPr="00B71000">
        <w:rPr>
          <w:rFonts w:ascii="Times New Roman" w:eastAsia="Times New Roman" w:hAnsi="Times New Roman" w:cs="Times New Roman"/>
        </w:rPr>
        <w:t>(V</w:t>
      </w:r>
      <w:r w:rsidR="009C76D8" w:rsidRPr="00B71000">
        <w:rPr>
          <w:rFonts w:ascii="Times New Roman" w:eastAsia="Times New Roman" w:hAnsi="Times New Roman" w:cs="Times New Roman"/>
        </w:rPr>
        <w:t xml:space="preserve">er </w:t>
      </w:r>
      <w:r w:rsidR="009C76D8" w:rsidRPr="00B71000">
        <w:rPr>
          <w:rFonts w:ascii="Times New Roman" w:eastAsia="Times New Roman" w:hAnsi="Times New Roman" w:cs="Times New Roman"/>
          <w:b/>
          <w:bCs/>
        </w:rPr>
        <w:t>Anexo C6-2</w:t>
      </w:r>
      <w:r w:rsidR="009C76D8" w:rsidRPr="00B71000">
        <w:rPr>
          <w:rFonts w:ascii="Times New Roman" w:eastAsia="Times New Roman" w:hAnsi="Times New Roman" w:cs="Times New Roman"/>
        </w:rPr>
        <w:t>)</w:t>
      </w:r>
      <w:r w:rsidR="003B5A9D" w:rsidRPr="00B71000">
        <w:rPr>
          <w:rFonts w:ascii="Times New Roman" w:eastAsia="Times New Roman" w:hAnsi="Times New Roman" w:cs="Times New Roman"/>
        </w:rPr>
        <w:t>.</w:t>
      </w:r>
      <w:r w:rsidR="00000000">
        <w:rPr>
          <w:rFonts w:ascii="Times New Roman" w:eastAsia="Times New Roman" w:hAnsi="Times New Roman" w:cs="Times New Roman"/>
        </w:rPr>
        <w:pict w14:anchorId="0B5ED032">
          <v:rect id="_x0000_i1480" style="width:0;height:1.5pt" o:hralign="right" o:hrstd="t" o:hr="t" fillcolor="#a0a0a0" stroked="f"/>
        </w:pict>
      </w:r>
    </w:p>
    <w:p w14:paraId="63AB437F" w14:textId="77777777" w:rsidR="0085695E" w:rsidRPr="00A54D19" w:rsidRDefault="0085695E" w:rsidP="004F6271">
      <w:pPr>
        <w:pStyle w:val="Heading2"/>
        <w:jc w:val="both"/>
        <w:rPr>
          <w:rFonts w:ascii="Times New Roman" w:hAnsi="Times New Roman" w:cs="Times New Roman"/>
          <w:b/>
          <w:bCs/>
          <w:sz w:val="28"/>
          <w:szCs w:val="28"/>
        </w:rPr>
      </w:pPr>
      <w:bookmarkStart w:id="48" w:name="_Toc220352543"/>
      <w:r w:rsidRPr="00A54D19">
        <w:rPr>
          <w:rFonts w:ascii="Times New Roman" w:hAnsi="Times New Roman" w:cs="Times New Roman"/>
          <w:b/>
          <w:bCs/>
          <w:sz w:val="28"/>
          <w:szCs w:val="28"/>
        </w:rPr>
        <w:lastRenderedPageBreak/>
        <w:t>6.3 Métricas no teste e interpretação substantiva</w:t>
      </w:r>
      <w:bookmarkEnd w:id="48"/>
    </w:p>
    <w:p w14:paraId="33C114B9" w14:textId="35E4B95A" w:rsidR="00D65C19"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métrica </w:t>
      </w:r>
      <w:r w:rsidRPr="00B71000">
        <w:rPr>
          <w:rFonts w:ascii="Times New Roman" w:eastAsia="Times New Roman" w:hAnsi="Times New Roman" w:cs="Times New Roman"/>
          <w:b/>
          <w:bCs/>
        </w:rPr>
        <w:t>MAE = 0,331</w:t>
      </w:r>
      <w:r w:rsidRPr="00B71000">
        <w:rPr>
          <w:rFonts w:ascii="Times New Roman" w:eastAsia="Times New Roman" w:hAnsi="Times New Roman" w:cs="Times New Roman"/>
        </w:rPr>
        <w:t xml:space="preserve"> significa que, em média, a previsão falha cerca de </w:t>
      </w:r>
      <w:r w:rsidRPr="00B71000">
        <w:rPr>
          <w:rFonts w:ascii="Times New Roman" w:eastAsia="Times New Roman" w:hAnsi="Times New Roman" w:cs="Times New Roman"/>
          <w:b/>
          <w:bCs/>
        </w:rPr>
        <w:t>0,33 pontos</w:t>
      </w:r>
      <w:r w:rsidRPr="00B71000">
        <w:rPr>
          <w:rFonts w:ascii="Times New Roman" w:eastAsia="Times New Roman" w:hAnsi="Times New Roman" w:cs="Times New Roman"/>
        </w:rPr>
        <w:t xml:space="preserve"> na escala de 1 a 5. A métrica </w:t>
      </w:r>
      <w:r w:rsidRPr="00B71000">
        <w:rPr>
          <w:rFonts w:ascii="Times New Roman" w:eastAsia="Times New Roman" w:hAnsi="Times New Roman" w:cs="Times New Roman"/>
          <w:b/>
          <w:bCs/>
        </w:rPr>
        <w:t>(PCT_{0,5} = 74,8%)</w:t>
      </w:r>
      <w:r w:rsidRPr="00B71000">
        <w:rPr>
          <w:rFonts w:ascii="Times New Roman" w:eastAsia="Times New Roman" w:hAnsi="Times New Roman" w:cs="Times New Roman"/>
        </w:rPr>
        <w:t xml:space="preserve"> indica que </w:t>
      </w:r>
      <w:r w:rsidRPr="00B71000">
        <w:rPr>
          <w:rFonts w:ascii="Times New Roman" w:eastAsia="Times New Roman" w:hAnsi="Times New Roman" w:cs="Times New Roman"/>
          <w:b/>
          <w:bCs/>
        </w:rPr>
        <w:t>aproximadamente 3 em cada 4 hotéis</w:t>
      </w:r>
      <w:r w:rsidRPr="00B71000">
        <w:rPr>
          <w:rFonts w:ascii="Times New Roman" w:eastAsia="Times New Roman" w:hAnsi="Times New Roman" w:cs="Times New Roman"/>
        </w:rPr>
        <w:t xml:space="preserve"> têm previsão a menos de </w:t>
      </w:r>
      <w:r w:rsidRPr="00B71000">
        <w:rPr>
          <w:rFonts w:ascii="Times New Roman" w:eastAsia="Times New Roman" w:hAnsi="Times New Roman" w:cs="Times New Roman"/>
          <w:b/>
          <w:bCs/>
        </w:rPr>
        <w:t>meio ponto</w:t>
      </w:r>
      <w:r w:rsidRPr="00B71000">
        <w:rPr>
          <w:rFonts w:ascii="Times New Roman" w:eastAsia="Times New Roman" w:hAnsi="Times New Roman" w:cs="Times New Roman"/>
        </w:rPr>
        <w:t xml:space="preserve"> do valor observado, o que é particularmente relevante por o alvo variar em incrementos de 0,5.</w:t>
      </w:r>
      <w:r w:rsidR="00370C7E" w:rsidRPr="00B71000">
        <w:rPr>
          <w:rFonts w:ascii="Times New Roman" w:eastAsia="Times New Roman" w:hAnsi="Times New Roman" w:cs="Times New Roman"/>
        </w:rPr>
        <w:t xml:space="preserve"> </w:t>
      </w:r>
      <w:r w:rsidR="005762FD" w:rsidRPr="00B71000">
        <w:rPr>
          <w:rFonts w:ascii="Times New Roman" w:eastAsia="Times New Roman" w:hAnsi="Times New Roman" w:cs="Times New Roman"/>
        </w:rPr>
        <w:t xml:space="preserve">(ver </w:t>
      </w:r>
      <w:r w:rsidR="005762FD" w:rsidRPr="00B71000">
        <w:rPr>
          <w:rFonts w:ascii="Times New Roman" w:eastAsia="Times New Roman" w:hAnsi="Times New Roman" w:cs="Times New Roman"/>
          <w:b/>
          <w:bCs/>
        </w:rPr>
        <w:t>Figura C6-4</w:t>
      </w:r>
      <w:r w:rsidR="0093539C" w:rsidRPr="00B71000">
        <w:rPr>
          <w:rFonts w:ascii="Times New Roman" w:eastAsia="Times New Roman" w:hAnsi="Times New Roman" w:cs="Times New Roman"/>
          <w:b/>
          <w:bCs/>
        </w:rPr>
        <w:t xml:space="preserve"> </w:t>
      </w:r>
      <w:r w:rsidR="0093539C" w:rsidRPr="00B71000">
        <w:rPr>
          <w:rFonts w:ascii="Times New Roman" w:eastAsia="Times New Roman" w:hAnsi="Times New Roman" w:cs="Times New Roman"/>
        </w:rPr>
        <w:t>representada em baixo</w:t>
      </w:r>
      <w:r w:rsidR="005762FD" w:rsidRPr="00B71000">
        <w:rPr>
          <w:rFonts w:ascii="Times New Roman" w:eastAsia="Times New Roman" w:hAnsi="Times New Roman" w:cs="Times New Roman"/>
        </w:rPr>
        <w:t>).</w:t>
      </w:r>
    </w:p>
    <w:p w14:paraId="1144B113" w14:textId="1D754810" w:rsidR="0093539C" w:rsidRPr="00B71000" w:rsidRDefault="0093539C" w:rsidP="004F6271">
      <w:pPr>
        <w:spacing w:line="360" w:lineRule="auto"/>
        <w:jc w:val="both"/>
        <w:rPr>
          <w:rFonts w:ascii="Times New Roman" w:eastAsia="Times New Roman" w:hAnsi="Times New Roman" w:cs="Times New Roman"/>
        </w:rPr>
      </w:pPr>
      <w:r w:rsidRPr="00B71000">
        <w:rPr>
          <w:rFonts w:ascii="Times New Roman" w:hAnsi="Times New Roman" w:cs="Times New Roman"/>
          <w:noProof/>
        </w:rPr>
        <w:drawing>
          <wp:inline distT="0" distB="0" distL="0" distR="0" wp14:anchorId="375A55AB" wp14:editId="27C2B315">
            <wp:extent cx="3467911" cy="2233779"/>
            <wp:effectExtent l="0" t="0" r="0" b="0"/>
            <wp:docPr id="1184059498" name="Picture 1" descr="The image displays a histogram showing the distribution of absolute errors, with values ranging from 0 to 1.4 and a frequency count for each inter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9498" name="Picture 1" descr="The image displays a histogram showing the distribution of absolute errors, with values ranging from 0 to 1.4 and a frequency count for each interval.&#10;&#10;AI-generated content may be incorrect."/>
                    <pic:cNvPicPr/>
                  </pic:nvPicPr>
                  <pic:blipFill>
                    <a:blip r:embed="rId25"/>
                    <a:stretch>
                      <a:fillRect/>
                    </a:stretch>
                  </pic:blipFill>
                  <pic:spPr>
                    <a:xfrm>
                      <a:off x="0" y="0"/>
                      <a:ext cx="3527827" cy="2272372"/>
                    </a:xfrm>
                    <a:prstGeom prst="rect">
                      <a:avLst/>
                    </a:prstGeom>
                  </pic:spPr>
                </pic:pic>
              </a:graphicData>
            </a:graphic>
          </wp:inline>
        </w:drawing>
      </w:r>
    </w:p>
    <w:p w14:paraId="3C2F32B7" w14:textId="2653CDEB" w:rsidR="00876C0B"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 distribuição dos erros absolutos reforça esta leitura:</w:t>
      </w:r>
    </w:p>
    <w:tbl>
      <w:tblPr>
        <w:tblStyle w:val="GridTable4-Accent1"/>
        <w:tblW w:w="0" w:type="auto"/>
        <w:tblLook w:val="0420" w:firstRow="1" w:lastRow="0" w:firstColumn="0" w:lastColumn="0" w:noHBand="0" w:noVBand="1"/>
      </w:tblPr>
      <w:tblGrid>
        <w:gridCol w:w="5015"/>
        <w:gridCol w:w="5015"/>
      </w:tblGrid>
      <w:tr w:rsidR="00876C0B" w:rsidRPr="009E4E70" w14:paraId="1BC2A2A4" w14:textId="77777777" w:rsidTr="00CD674E">
        <w:trPr>
          <w:cnfStyle w:val="100000000000" w:firstRow="1" w:lastRow="0" w:firstColumn="0" w:lastColumn="0" w:oddVBand="0" w:evenVBand="0" w:oddHBand="0" w:evenHBand="0" w:firstRowFirstColumn="0" w:firstRowLastColumn="0" w:lastRowFirstColumn="0" w:lastRowLastColumn="0"/>
          <w:trHeight w:val="242"/>
        </w:trPr>
        <w:tc>
          <w:tcPr>
            <w:tcW w:w="5015" w:type="dxa"/>
          </w:tcPr>
          <w:p w14:paraId="4001007C" w14:textId="14E63B22" w:rsidR="00876C0B" w:rsidRPr="009E4E70" w:rsidRDefault="00876C0B" w:rsidP="004F6271">
            <w:pPr>
              <w:jc w:val="both"/>
              <w:rPr>
                <w:rFonts w:ascii="Times New Roman" w:hAnsi="Times New Roman" w:cs="Times New Roman"/>
                <w:b w:val="0"/>
                <w:bCs w:val="0"/>
                <w:sz w:val="20"/>
                <w:szCs w:val="20"/>
              </w:rPr>
            </w:pPr>
            <w:r w:rsidRPr="009E4E70">
              <w:rPr>
                <w:rFonts w:ascii="Times New Roman" w:hAnsi="Times New Roman" w:cs="Times New Roman"/>
                <w:b w:val="0"/>
                <w:bCs w:val="0"/>
                <w:sz w:val="20"/>
                <w:szCs w:val="20"/>
              </w:rPr>
              <w:t>Métrica</w:t>
            </w:r>
          </w:p>
        </w:tc>
        <w:tc>
          <w:tcPr>
            <w:tcW w:w="5015" w:type="dxa"/>
          </w:tcPr>
          <w:p w14:paraId="017C61DA" w14:textId="5F774641" w:rsidR="00876C0B" w:rsidRPr="009E4E70" w:rsidRDefault="00876C0B" w:rsidP="004F6271">
            <w:pPr>
              <w:jc w:val="both"/>
              <w:rPr>
                <w:rFonts w:ascii="Times New Roman" w:hAnsi="Times New Roman" w:cs="Times New Roman"/>
                <w:b w:val="0"/>
                <w:bCs w:val="0"/>
                <w:sz w:val="20"/>
                <w:szCs w:val="20"/>
              </w:rPr>
            </w:pPr>
            <w:r w:rsidRPr="009E4E70">
              <w:rPr>
                <w:rFonts w:ascii="Times New Roman" w:hAnsi="Times New Roman" w:cs="Times New Roman"/>
                <w:b w:val="0"/>
                <w:bCs w:val="0"/>
                <w:sz w:val="20"/>
                <w:szCs w:val="20"/>
              </w:rPr>
              <w:t>Valor</w:t>
            </w:r>
          </w:p>
        </w:tc>
      </w:tr>
      <w:tr w:rsidR="00876C0B" w:rsidRPr="009E4E70" w14:paraId="24AE33CE" w14:textId="77777777" w:rsidTr="00CD674E">
        <w:trPr>
          <w:cnfStyle w:val="000000100000" w:firstRow="0" w:lastRow="0" w:firstColumn="0" w:lastColumn="0" w:oddVBand="0" w:evenVBand="0" w:oddHBand="1" w:evenHBand="0" w:firstRowFirstColumn="0" w:firstRowLastColumn="0" w:lastRowFirstColumn="0" w:lastRowLastColumn="0"/>
          <w:trHeight w:val="249"/>
        </w:trPr>
        <w:tc>
          <w:tcPr>
            <w:tcW w:w="5015" w:type="dxa"/>
          </w:tcPr>
          <w:p w14:paraId="066EF588" w14:textId="4A063CD4"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mediana(|erro|)</w:t>
            </w:r>
          </w:p>
        </w:tc>
        <w:tc>
          <w:tcPr>
            <w:tcW w:w="5015" w:type="dxa"/>
          </w:tcPr>
          <w:p w14:paraId="69CE26AA" w14:textId="6C58666E"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 0,198</w:t>
            </w:r>
          </w:p>
        </w:tc>
      </w:tr>
      <w:tr w:rsidR="00876C0B" w:rsidRPr="009E4E70" w14:paraId="64C66918" w14:textId="77777777" w:rsidTr="00CD674E">
        <w:trPr>
          <w:trHeight w:val="242"/>
        </w:trPr>
        <w:tc>
          <w:tcPr>
            <w:tcW w:w="5015" w:type="dxa"/>
          </w:tcPr>
          <w:p w14:paraId="3EE746BB" w14:textId="2ABAA4F9"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P75(|erro|)</w:t>
            </w:r>
          </w:p>
        </w:tc>
        <w:tc>
          <w:tcPr>
            <w:tcW w:w="5015" w:type="dxa"/>
          </w:tcPr>
          <w:p w14:paraId="4991430F" w14:textId="01CB39DF"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 0,492</w:t>
            </w:r>
          </w:p>
        </w:tc>
      </w:tr>
      <w:tr w:rsidR="00876C0B" w:rsidRPr="009E4E70" w14:paraId="15876FE7" w14:textId="77777777" w:rsidTr="00CD674E">
        <w:trPr>
          <w:cnfStyle w:val="000000100000" w:firstRow="0" w:lastRow="0" w:firstColumn="0" w:lastColumn="0" w:oddVBand="0" w:evenVBand="0" w:oddHBand="1" w:evenHBand="0" w:firstRowFirstColumn="0" w:firstRowLastColumn="0" w:lastRowFirstColumn="0" w:lastRowLastColumn="0"/>
          <w:trHeight w:val="242"/>
        </w:trPr>
        <w:tc>
          <w:tcPr>
            <w:tcW w:w="5015" w:type="dxa"/>
          </w:tcPr>
          <w:p w14:paraId="6D804AC1" w14:textId="07DCBE79"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P90(|erro|)</w:t>
            </w:r>
          </w:p>
        </w:tc>
        <w:tc>
          <w:tcPr>
            <w:tcW w:w="5015" w:type="dxa"/>
          </w:tcPr>
          <w:p w14:paraId="6DC0B909" w14:textId="3A83DB5C"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 0,829</w:t>
            </w:r>
          </w:p>
        </w:tc>
      </w:tr>
      <w:tr w:rsidR="00876C0B" w:rsidRPr="009E4E70" w14:paraId="36F47602" w14:textId="77777777" w:rsidTr="00CD674E">
        <w:trPr>
          <w:trHeight w:val="249"/>
        </w:trPr>
        <w:tc>
          <w:tcPr>
            <w:tcW w:w="5015" w:type="dxa"/>
          </w:tcPr>
          <w:p w14:paraId="0B66E2EF" w14:textId="5B5FEA7D"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P95(|erro|)</w:t>
            </w:r>
          </w:p>
        </w:tc>
        <w:tc>
          <w:tcPr>
            <w:tcW w:w="5015" w:type="dxa"/>
          </w:tcPr>
          <w:p w14:paraId="051CA50C" w14:textId="09B3AD5B"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 1,130</w:t>
            </w:r>
          </w:p>
        </w:tc>
      </w:tr>
      <w:tr w:rsidR="00876C0B" w:rsidRPr="009E4E70" w14:paraId="602A2698" w14:textId="77777777" w:rsidTr="00CD674E">
        <w:trPr>
          <w:cnfStyle w:val="000000100000" w:firstRow="0" w:lastRow="0" w:firstColumn="0" w:lastColumn="0" w:oddVBand="0" w:evenVBand="0" w:oddHBand="1" w:evenHBand="0" w:firstRowFirstColumn="0" w:firstRowLastColumn="0" w:lastRowFirstColumn="0" w:lastRowLastColumn="0"/>
          <w:trHeight w:val="242"/>
        </w:trPr>
        <w:tc>
          <w:tcPr>
            <w:tcW w:w="5015" w:type="dxa"/>
          </w:tcPr>
          <w:p w14:paraId="2AC9C264" w14:textId="4C176CF6"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máximo(|erro|)</w:t>
            </w:r>
          </w:p>
        </w:tc>
        <w:tc>
          <w:tcPr>
            <w:tcW w:w="5015" w:type="dxa"/>
          </w:tcPr>
          <w:p w14:paraId="19334D53" w14:textId="39BBE7BE" w:rsidR="00876C0B" w:rsidRPr="009E4E70" w:rsidRDefault="00876C0B" w:rsidP="004F6271">
            <w:pPr>
              <w:jc w:val="both"/>
              <w:rPr>
                <w:rFonts w:ascii="Times New Roman" w:hAnsi="Times New Roman" w:cs="Times New Roman"/>
                <w:sz w:val="20"/>
                <w:szCs w:val="20"/>
              </w:rPr>
            </w:pPr>
            <w:r w:rsidRPr="009E4E70">
              <w:rPr>
                <w:rFonts w:ascii="Times New Roman" w:hAnsi="Times New Roman" w:cs="Times New Roman"/>
                <w:sz w:val="20"/>
                <w:szCs w:val="20"/>
              </w:rPr>
              <w:t>≈ 1,324</w:t>
            </w:r>
          </w:p>
        </w:tc>
      </w:tr>
    </w:tbl>
    <w:p w14:paraId="0621D335" w14:textId="427AAD3E" w:rsidR="0085695E"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4F65CF6D">
          <v:rect id="_x0000_i1481" style="width:0;height:1.5pt" o:hralign="right" o:hrstd="t" o:hr="t" fillcolor="#a0a0a0" stroked="f"/>
        </w:pict>
      </w:r>
    </w:p>
    <w:p w14:paraId="5AB04223" w14:textId="3A102A81" w:rsidR="0085695E" w:rsidRPr="00A54D19" w:rsidRDefault="0085695E" w:rsidP="004F6271">
      <w:pPr>
        <w:pStyle w:val="Heading2"/>
        <w:jc w:val="both"/>
        <w:rPr>
          <w:rFonts w:ascii="Times New Roman" w:hAnsi="Times New Roman" w:cs="Times New Roman"/>
          <w:b/>
          <w:bCs/>
          <w:sz w:val="28"/>
          <w:szCs w:val="28"/>
        </w:rPr>
      </w:pPr>
      <w:bookmarkStart w:id="49" w:name="_Toc220352544"/>
      <w:r w:rsidRPr="00A54D19">
        <w:rPr>
          <w:rFonts w:ascii="Times New Roman" w:hAnsi="Times New Roman" w:cs="Times New Roman"/>
          <w:b/>
          <w:bCs/>
          <w:sz w:val="28"/>
          <w:szCs w:val="28"/>
        </w:rPr>
        <w:t>6.4 Diagnóstico: observado vs previsto</w:t>
      </w:r>
      <w:bookmarkEnd w:id="49"/>
    </w:p>
    <w:p w14:paraId="0D483A5E" w14:textId="26F3ED7E" w:rsidR="00370C7E" w:rsidRPr="00B71000" w:rsidRDefault="00370C7E"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noProof/>
        </w:rPr>
        <w:drawing>
          <wp:inline distT="0" distB="0" distL="0" distR="0" wp14:anchorId="76EAD4F5" wp14:editId="40338DFB">
            <wp:extent cx="3669490" cy="2358958"/>
            <wp:effectExtent l="0" t="0" r="7620" b="3810"/>
            <wp:docPr id="1982412788" name="Picture 20" descr="The image depicts a scatter plot comparing observed values (y_true) and predicted values (y_pred) on a linear scale, with a few points plotted and some annotations for specific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46207" name="Picture 20" descr="The image depicts a scatter plot comparing observed values (y_true) and predicted values (y_pred) on a linear scale, with a few points plotted and some annotations for specific valu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5868" cy="2395201"/>
                    </a:xfrm>
                    <a:prstGeom prst="rect">
                      <a:avLst/>
                    </a:prstGeom>
                    <a:noFill/>
                    <a:ln>
                      <a:noFill/>
                    </a:ln>
                  </pic:spPr>
                </pic:pic>
              </a:graphicData>
            </a:graphic>
          </wp:inline>
        </w:drawing>
      </w:r>
    </w:p>
    <w:p w14:paraId="0E546F46" w14:textId="1695ABE6" w:rsidR="00370C7E" w:rsidRPr="00B71000" w:rsidRDefault="00370C7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 xml:space="preserve">A </w:t>
      </w:r>
      <w:r w:rsidRPr="00B71000">
        <w:rPr>
          <w:rFonts w:ascii="Times New Roman" w:eastAsia="Times New Roman" w:hAnsi="Times New Roman" w:cs="Times New Roman"/>
          <w:b/>
          <w:bCs/>
        </w:rPr>
        <w:t>Figura C6-2</w:t>
      </w:r>
      <w:r w:rsidRPr="00B71000">
        <w:rPr>
          <w:rFonts w:ascii="Times New Roman" w:eastAsia="Times New Roman" w:hAnsi="Times New Roman" w:cs="Times New Roman"/>
        </w:rPr>
        <w:t xml:space="preserve"> (representada em cima) evidencia duas características típicas em regressão quando o alvo é </w:t>
      </w:r>
      <w:r w:rsidRPr="00B71000">
        <w:rPr>
          <w:rFonts w:ascii="Times New Roman" w:eastAsia="Times New Roman" w:hAnsi="Times New Roman" w:cs="Times New Roman"/>
          <w:b/>
          <w:bCs/>
        </w:rPr>
        <w:t>limitado e discretizado</w:t>
      </w:r>
      <w:r w:rsidRPr="00B71000">
        <w:rPr>
          <w:rFonts w:ascii="Times New Roman" w:eastAsia="Times New Roman" w:hAnsi="Times New Roman" w:cs="Times New Roman"/>
        </w:rPr>
        <w:t>:</w:t>
      </w:r>
    </w:p>
    <w:p w14:paraId="583D9955" w14:textId="77777777" w:rsidR="00370C7E" w:rsidRPr="00B71000" w:rsidRDefault="00370C7E" w:rsidP="004F6271">
      <w:pPr>
        <w:numPr>
          <w:ilvl w:val="0"/>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Contração da amplitude das previsões (regressão à média):</w:t>
      </w:r>
    </w:p>
    <w:p w14:paraId="4E3047F7" w14:textId="77777777"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No teste, as previsões variam aproximadamente entre </w:t>
      </w:r>
      <w:r w:rsidRPr="00B71000">
        <w:rPr>
          <w:rFonts w:ascii="Times New Roman" w:eastAsia="Times New Roman" w:hAnsi="Times New Roman" w:cs="Times New Roman"/>
          <w:b/>
          <w:bCs/>
        </w:rPr>
        <w:t>3,03 e 4,69</w:t>
      </w:r>
      <w:r w:rsidRPr="00B71000">
        <w:rPr>
          <w:rFonts w:ascii="Times New Roman" w:eastAsia="Times New Roman" w:hAnsi="Times New Roman" w:cs="Times New Roman"/>
        </w:rPr>
        <w:t xml:space="preserve">, enquanto o alvo observado assume os valores discretos </w:t>
      </w:r>
      <w:r w:rsidRPr="00B71000">
        <w:rPr>
          <w:rFonts w:ascii="Times New Roman" w:eastAsia="Times New Roman" w:hAnsi="Times New Roman" w:cs="Times New Roman"/>
          <w:b/>
          <w:bCs/>
        </w:rPr>
        <w:t>2,5; 3,0; 3,5; 4,0; 4,5; 5,0</w:t>
      </w:r>
      <w:r w:rsidRPr="00B71000">
        <w:rPr>
          <w:rFonts w:ascii="Times New Roman" w:eastAsia="Times New Roman" w:hAnsi="Times New Roman" w:cs="Times New Roman"/>
        </w:rPr>
        <w:t xml:space="preserve"> (Figura C6-2).</w:t>
      </w:r>
    </w:p>
    <w:p w14:paraId="2D45B2C3" w14:textId="77777777"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 desvio-padrão do observado no teste é </w:t>
      </w:r>
      <w:r w:rsidRPr="00B71000">
        <w:rPr>
          <w:rFonts w:ascii="Times New Roman" w:eastAsia="Times New Roman" w:hAnsi="Times New Roman" w:cs="Times New Roman"/>
          <w:b/>
          <w:bCs/>
        </w:rPr>
        <w:t>≈ 0,711</w:t>
      </w:r>
      <w:r w:rsidRPr="00B71000">
        <w:rPr>
          <w:rFonts w:ascii="Times New Roman" w:eastAsia="Times New Roman" w:hAnsi="Times New Roman" w:cs="Times New Roman"/>
        </w:rPr>
        <w:t xml:space="preserve">, ao passo que o desvio-padrão do previsto é </w:t>
      </w:r>
      <w:r w:rsidRPr="00B71000">
        <w:rPr>
          <w:rFonts w:ascii="Times New Roman" w:eastAsia="Times New Roman" w:hAnsi="Times New Roman" w:cs="Times New Roman"/>
          <w:b/>
          <w:bCs/>
        </w:rPr>
        <w:t>≈ 0,482</w:t>
      </w:r>
      <w:r w:rsidRPr="00B71000">
        <w:rPr>
          <w:rFonts w:ascii="Times New Roman" w:eastAsia="Times New Roman" w:hAnsi="Times New Roman" w:cs="Times New Roman"/>
        </w:rPr>
        <w:t>, indicando previsões mais “centradas” (Figura C6-2).</w:t>
      </w:r>
    </w:p>
    <w:p w14:paraId="65E7A91F" w14:textId="77777777" w:rsidR="00370C7E" w:rsidRPr="00B71000" w:rsidRDefault="00370C7E" w:rsidP="004F6271">
      <w:pPr>
        <w:numPr>
          <w:ilvl w:val="0"/>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Dificuldade em prever extremos (2,5 e 5,0):</w:t>
      </w:r>
      <w:r w:rsidRPr="00B71000">
        <w:rPr>
          <w:rFonts w:ascii="Times New Roman" w:eastAsia="Times New Roman" w:hAnsi="Times New Roman" w:cs="Times New Roman"/>
        </w:rPr>
        <w:br/>
        <w:t xml:space="preserve">A análise por nível do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no teste (ver </w:t>
      </w:r>
      <w:r w:rsidRPr="00B71000">
        <w:rPr>
          <w:rFonts w:ascii="Times New Roman" w:eastAsia="Times New Roman" w:hAnsi="Times New Roman" w:cs="Times New Roman"/>
          <w:b/>
          <w:bCs/>
        </w:rPr>
        <w:t>Figura C6-6</w:t>
      </w:r>
      <w:r w:rsidRPr="00B71000">
        <w:rPr>
          <w:rFonts w:ascii="Times New Roman" w:eastAsia="Times New Roman" w:hAnsi="Times New Roman" w:cs="Times New Roman"/>
        </w:rPr>
        <w:t>) mostra que os maiores desvios médios ocorrem nos extremos:</w:t>
      </w:r>
    </w:p>
    <w:p w14:paraId="034FF2A4" w14:textId="77777777"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w:t>
      </w:r>
      <w:r w:rsidRPr="00B71000">
        <w:rPr>
          <w:rFonts w:ascii="Times New Roman" w:eastAsia="Times New Roman" w:hAnsi="Times New Roman" w:cs="Times New Roman"/>
          <w:b/>
          <w:bCs/>
        </w:rPr>
        <w:t>2,5 (n=8)</w:t>
      </w:r>
      <w:r w:rsidRPr="00B71000">
        <w:rPr>
          <w:rFonts w:ascii="Times New Roman" w:eastAsia="Times New Roman" w:hAnsi="Times New Roman" w:cs="Times New Roman"/>
        </w:rPr>
        <w:t xml:space="preserve">, a média prevista é </w:t>
      </w:r>
      <w:r w:rsidRPr="00B71000">
        <w:rPr>
          <w:rFonts w:ascii="Times New Roman" w:eastAsia="Times New Roman" w:hAnsi="Times New Roman" w:cs="Times New Roman"/>
          <w:b/>
          <w:bCs/>
        </w:rPr>
        <w:t>≈ 3,51</w:t>
      </w:r>
      <w:r w:rsidRPr="00B71000">
        <w:rPr>
          <w:rFonts w:ascii="Times New Roman" w:eastAsia="Times New Roman" w:hAnsi="Times New Roman" w:cs="Times New Roman"/>
        </w:rPr>
        <w:t xml:space="preserve"> (erro médio </w:t>
      </w:r>
      <w:r w:rsidRPr="00B71000">
        <w:rPr>
          <w:rFonts w:ascii="Times New Roman" w:eastAsia="Times New Roman" w:hAnsi="Times New Roman" w:cs="Times New Roman"/>
          <w:b/>
          <w:bCs/>
        </w:rPr>
        <w:t>≈ +1,01</w:t>
      </w:r>
      <w:r w:rsidRPr="00B71000">
        <w:rPr>
          <w:rFonts w:ascii="Times New Roman" w:eastAsia="Times New Roman" w:hAnsi="Times New Roman" w:cs="Times New Roman"/>
        </w:rPr>
        <w:t>; há sobre-previsão).</w:t>
      </w:r>
    </w:p>
    <w:p w14:paraId="2D1C3208" w14:textId="77777777"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Para </w:t>
      </w:r>
      <w:r w:rsidRPr="00B71000">
        <w:rPr>
          <w:rFonts w:ascii="Times New Roman" w:eastAsia="Times New Roman" w:hAnsi="Times New Roman" w:cs="Times New Roman"/>
          <w:b/>
          <w:bCs/>
        </w:rPr>
        <w:t>5,0 (n=17)</w:t>
      </w:r>
      <w:r w:rsidRPr="00B71000">
        <w:rPr>
          <w:rFonts w:ascii="Times New Roman" w:eastAsia="Times New Roman" w:hAnsi="Times New Roman" w:cs="Times New Roman"/>
        </w:rPr>
        <w:t xml:space="preserve">, a média prevista é </w:t>
      </w:r>
      <w:r w:rsidRPr="00B71000">
        <w:rPr>
          <w:rFonts w:ascii="Times New Roman" w:eastAsia="Times New Roman" w:hAnsi="Times New Roman" w:cs="Times New Roman"/>
          <w:b/>
          <w:bCs/>
        </w:rPr>
        <w:t>≈ 4,38</w:t>
      </w:r>
      <w:r w:rsidRPr="00B71000">
        <w:rPr>
          <w:rFonts w:ascii="Times New Roman" w:eastAsia="Times New Roman" w:hAnsi="Times New Roman" w:cs="Times New Roman"/>
        </w:rPr>
        <w:t xml:space="preserve"> (erro médio absoluto </w:t>
      </w:r>
      <w:r w:rsidRPr="00B71000">
        <w:rPr>
          <w:rFonts w:ascii="Times New Roman" w:eastAsia="Times New Roman" w:hAnsi="Times New Roman" w:cs="Times New Roman"/>
          <w:b/>
          <w:bCs/>
        </w:rPr>
        <w:t>≈ 0,62</w:t>
      </w:r>
      <w:r w:rsidRPr="00B71000">
        <w:rPr>
          <w:rFonts w:ascii="Times New Roman" w:eastAsia="Times New Roman" w:hAnsi="Times New Roman" w:cs="Times New Roman"/>
        </w:rPr>
        <w:t>; há sub-previsão).</w:t>
      </w:r>
    </w:p>
    <w:p w14:paraId="2DB81615" w14:textId="77777777" w:rsidR="00370C7E" w:rsidRPr="00B71000" w:rsidRDefault="00370C7E" w:rsidP="004F6271">
      <w:pPr>
        <w:spacing w:line="360" w:lineRule="auto"/>
        <w:ind w:firstLine="720"/>
        <w:jc w:val="both"/>
        <w:rPr>
          <w:rFonts w:ascii="Times New Roman" w:eastAsia="Times New Roman" w:hAnsi="Times New Roman" w:cs="Times New Roman"/>
        </w:rPr>
      </w:pPr>
      <w:r w:rsidRPr="00B71000">
        <w:rPr>
          <w:rFonts w:ascii="Times New Roman" w:eastAsia="Times New Roman" w:hAnsi="Times New Roman" w:cs="Times New Roman"/>
        </w:rPr>
        <w:t xml:space="preserve">Consequentemente, a taxa de acerto dentro de </w:t>
      </w:r>
      <w:r w:rsidRPr="00B71000">
        <w:rPr>
          <w:rFonts w:ascii="Times New Roman" w:eastAsia="Times New Roman" w:hAnsi="Times New Roman" w:cs="Times New Roman"/>
          <w:b/>
          <w:bCs/>
        </w:rPr>
        <w:t>±0,5</w:t>
      </w:r>
      <w:r w:rsidRPr="00B71000">
        <w:rPr>
          <w:rFonts w:ascii="Times New Roman" w:eastAsia="Times New Roman" w:hAnsi="Times New Roman" w:cs="Times New Roman"/>
        </w:rPr>
        <w:t xml:space="preserve"> é:</w:t>
      </w:r>
    </w:p>
    <w:p w14:paraId="0A33DE74" w14:textId="37F682FB"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0%</w:t>
      </w:r>
      <w:r w:rsidRPr="00B71000">
        <w:rPr>
          <w:rFonts w:ascii="Times New Roman" w:eastAsia="Times New Roman" w:hAnsi="Times New Roman" w:cs="Times New Roman"/>
        </w:rPr>
        <w:t xml:space="preserve"> para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2,5</w:t>
      </w:r>
      <w:r w:rsidR="00CD674E">
        <w:rPr>
          <w:rFonts w:ascii="Times New Roman" w:eastAsia="Times New Roman" w:hAnsi="Times New Roman" w:cs="Times New Roman"/>
          <w:b/>
          <w:bCs/>
        </w:rPr>
        <w:t xml:space="preserve">; </w:t>
      </w:r>
    </w:p>
    <w:p w14:paraId="02E9ABD0" w14:textId="7DDFF986" w:rsidR="00370C7E" w:rsidRPr="00B71000" w:rsidRDefault="00370C7E" w:rsidP="004F6271">
      <w:pPr>
        <w:numPr>
          <w:ilvl w:val="1"/>
          <w:numId w:val="20"/>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41,2%</w:t>
      </w:r>
      <w:r w:rsidRPr="00B71000">
        <w:rPr>
          <w:rFonts w:ascii="Times New Roman" w:eastAsia="Times New Roman" w:hAnsi="Times New Roman" w:cs="Times New Roman"/>
        </w:rPr>
        <w:t xml:space="preserve"> para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5,0</w:t>
      </w:r>
      <w:r w:rsidRPr="00B71000">
        <w:rPr>
          <w:rFonts w:ascii="Times New Roman" w:eastAsia="Times New Roman" w:hAnsi="Times New Roman" w:cs="Times New Roman"/>
        </w:rPr>
        <w:br/>
        <w:t xml:space="preserve">Em contraste, nos níveis intermédios, o desempenho é substancialmente melhor (por exemplo,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 </w:t>
      </w:r>
      <w:r w:rsidRPr="00B71000">
        <w:rPr>
          <w:rFonts w:ascii="Times New Roman" w:eastAsia="Times New Roman" w:hAnsi="Times New Roman" w:cs="Times New Roman"/>
          <w:b/>
          <w:bCs/>
        </w:rPr>
        <w:t>3,5</w:t>
      </w:r>
      <w:r w:rsidRPr="00B71000">
        <w:rPr>
          <w:rFonts w:ascii="Times New Roman" w:eastAsia="Times New Roman" w:hAnsi="Times New Roman" w:cs="Times New Roman"/>
        </w:rPr>
        <w:t xml:space="preserve"> apresenta </w:t>
      </w:r>
      <w:r w:rsidRPr="00B71000">
        <w:rPr>
          <w:rFonts w:ascii="Times New Roman" w:eastAsia="Times New Roman" w:hAnsi="Times New Roman" w:cs="Times New Roman"/>
          <w:b/>
          <w:bCs/>
        </w:rPr>
        <w:t>100%</w:t>
      </w:r>
      <w:r w:rsidRPr="00B71000">
        <w:rPr>
          <w:rFonts w:ascii="Times New Roman" w:eastAsia="Times New Roman" w:hAnsi="Times New Roman" w:cs="Times New Roman"/>
        </w:rPr>
        <w:t xml:space="preserve"> dentro de ±0,5 no teste), conforme sintetizado na </w:t>
      </w:r>
      <w:r w:rsidRPr="00B71000">
        <w:rPr>
          <w:rFonts w:ascii="Times New Roman" w:eastAsia="Times New Roman" w:hAnsi="Times New Roman" w:cs="Times New Roman"/>
          <w:b/>
          <w:bCs/>
        </w:rPr>
        <w:t xml:space="preserve">Figura C6-6 </w:t>
      </w:r>
      <w:r w:rsidRPr="00B71000">
        <w:rPr>
          <w:rFonts w:ascii="Times New Roman" w:eastAsia="Times New Roman" w:hAnsi="Times New Roman" w:cs="Times New Roman"/>
        </w:rPr>
        <w:t>(representada em baixo).</w:t>
      </w:r>
    </w:p>
    <w:p w14:paraId="5297A2AB" w14:textId="62DC0F85" w:rsidR="00370C7E" w:rsidRPr="00B71000" w:rsidRDefault="00370C7E" w:rsidP="004F6271">
      <w:pPr>
        <w:pStyle w:val="NormalWeb"/>
        <w:ind w:left="720"/>
        <w:jc w:val="both"/>
      </w:pPr>
      <w:r w:rsidRPr="00B71000">
        <w:rPr>
          <w:noProof/>
        </w:rPr>
        <w:drawing>
          <wp:inline distT="0" distB="0" distL="0" distR="0" wp14:anchorId="5C7A157F" wp14:editId="75DBDD79">
            <wp:extent cx="4377447" cy="2348230"/>
            <wp:effectExtent l="0" t="0" r="4445" b="0"/>
            <wp:docPr id="1143743984" name="Picture 22" descr="The graph displays a distribution of test scores with a focus on a specific tax level, indicating the number of observations, and the proportion of errors within a ￂﾱ0.5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3984" name="Picture 22" descr="The graph displays a distribution of test scores with a focus on a specific tax level, indicating the number of observations, and the proportion of errors within a ￂﾱ0.5 rang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0399" cy="2376635"/>
                    </a:xfrm>
                    <a:prstGeom prst="rect">
                      <a:avLst/>
                    </a:prstGeom>
                    <a:noFill/>
                    <a:ln>
                      <a:noFill/>
                    </a:ln>
                  </pic:spPr>
                </pic:pic>
              </a:graphicData>
            </a:graphic>
          </wp:inline>
        </w:drawing>
      </w:r>
    </w:p>
    <w:p w14:paraId="09F4DF65" w14:textId="7C667FAE" w:rsidR="0085695E" w:rsidRPr="00B71000" w:rsidRDefault="00370C7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lastRenderedPageBreak/>
        <w:t xml:space="preserve">Este padrão é coerente com: (i) </w:t>
      </w:r>
      <w:r w:rsidRPr="00B71000">
        <w:rPr>
          <w:rFonts w:ascii="Times New Roman" w:eastAsia="Times New Roman" w:hAnsi="Times New Roman" w:cs="Times New Roman"/>
          <w:b/>
          <w:bCs/>
        </w:rPr>
        <w:t>escassez de exemplos extremos</w:t>
      </w:r>
      <w:r w:rsidRPr="00B71000">
        <w:rPr>
          <w:rFonts w:ascii="Times New Roman" w:eastAsia="Times New Roman" w:hAnsi="Times New Roman" w:cs="Times New Roman"/>
        </w:rPr>
        <w:t xml:space="preserve"> (amostra menor → maior incerteza), (ii) </w:t>
      </w:r>
      <w:r w:rsidRPr="00B71000">
        <w:rPr>
          <w:rFonts w:ascii="Times New Roman" w:eastAsia="Times New Roman" w:hAnsi="Times New Roman" w:cs="Times New Roman"/>
          <w:b/>
          <w:bCs/>
        </w:rPr>
        <w:t>perda de amplitude induzida pela otimização por erro quadrático</w:t>
      </w:r>
      <w:r w:rsidRPr="00B71000">
        <w:rPr>
          <w:rFonts w:ascii="Times New Roman" w:eastAsia="Times New Roman" w:hAnsi="Times New Roman" w:cs="Times New Roman"/>
        </w:rPr>
        <w:t xml:space="preserve"> (o modelo minimiza erro global e tende a aproximar-se da região de maior densidade do alvo), e (iii) </w:t>
      </w:r>
      <w:r w:rsidRPr="00B71000">
        <w:rPr>
          <w:rFonts w:ascii="Times New Roman" w:eastAsia="Times New Roman" w:hAnsi="Times New Roman" w:cs="Times New Roman"/>
          <w:b/>
          <w:bCs/>
        </w:rPr>
        <w:t>ausência de variáveis possivelmente determinantes</w:t>
      </w:r>
      <w:r w:rsidRPr="00B71000">
        <w:rPr>
          <w:rFonts w:ascii="Times New Roman" w:eastAsia="Times New Roman" w:hAnsi="Times New Roman" w:cs="Times New Roman"/>
        </w:rPr>
        <w:t xml:space="preserve"> para distinguir hotéis verdadeiramente “excelentes” ou “fracos” (p.ex., localização, preço, estrelas oficiais, tipo de hotel, segmento, proximidade de atrações), o que limita a capacidade de separar os extremos mesmo quando o desempenho médio é bom.</w:t>
      </w:r>
      <w:r w:rsidR="00000000">
        <w:rPr>
          <w:rFonts w:ascii="Times New Roman" w:eastAsia="Times New Roman" w:hAnsi="Times New Roman" w:cs="Times New Roman"/>
        </w:rPr>
        <w:pict w14:anchorId="0FD36A75">
          <v:rect id="_x0000_i1482" style="width:0;height:1.5pt" o:hralign="right" o:hrstd="t" o:hr="t" fillcolor="#a0a0a0" stroked="f"/>
        </w:pict>
      </w:r>
    </w:p>
    <w:p w14:paraId="122AD6EC" w14:textId="77777777" w:rsidR="0085695E" w:rsidRPr="00A54D19" w:rsidRDefault="0085695E" w:rsidP="004F6271">
      <w:pPr>
        <w:pStyle w:val="Heading2"/>
        <w:jc w:val="both"/>
        <w:rPr>
          <w:rFonts w:ascii="Times New Roman" w:hAnsi="Times New Roman" w:cs="Times New Roman"/>
          <w:b/>
          <w:bCs/>
          <w:sz w:val="28"/>
          <w:szCs w:val="28"/>
        </w:rPr>
      </w:pPr>
      <w:bookmarkStart w:id="50" w:name="_Toc220352545"/>
      <w:r w:rsidRPr="00A54D19">
        <w:rPr>
          <w:rFonts w:ascii="Times New Roman" w:hAnsi="Times New Roman" w:cs="Times New Roman"/>
          <w:b/>
          <w:bCs/>
          <w:sz w:val="28"/>
          <w:szCs w:val="28"/>
        </w:rPr>
        <w:t>6.5 Diagnóstico: resíduos (viés e dispersão)</w:t>
      </w:r>
      <w:bookmarkEnd w:id="50"/>
    </w:p>
    <w:p w14:paraId="36FF7183" w14:textId="36381D50" w:rsidR="00D01EBD" w:rsidRPr="00B71000" w:rsidRDefault="0085695E" w:rsidP="00A27FC2">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Define-se resíduo como (e = y_{true} - y_{pred}). No teste, o resíduo médio é </w:t>
      </w:r>
      <w:r w:rsidRPr="00B71000">
        <w:rPr>
          <w:rFonts w:ascii="Times New Roman" w:eastAsia="Times New Roman" w:hAnsi="Times New Roman" w:cs="Times New Roman"/>
          <w:b/>
          <w:bCs/>
        </w:rPr>
        <w:t>≈ 0,027</w:t>
      </w:r>
      <w:r w:rsidRPr="00B71000">
        <w:rPr>
          <w:rFonts w:ascii="Times New Roman" w:eastAsia="Times New Roman" w:hAnsi="Times New Roman" w:cs="Times New Roman"/>
        </w:rPr>
        <w:t xml:space="preserve">, o que sugere </w:t>
      </w:r>
      <w:r w:rsidRPr="00B71000">
        <w:rPr>
          <w:rFonts w:ascii="Times New Roman" w:eastAsia="Times New Roman" w:hAnsi="Times New Roman" w:cs="Times New Roman"/>
          <w:b/>
          <w:bCs/>
        </w:rPr>
        <w:t>viés global reduzido</w:t>
      </w:r>
      <w:r w:rsidRPr="00B71000">
        <w:rPr>
          <w:rFonts w:ascii="Times New Roman" w:eastAsia="Times New Roman" w:hAnsi="Times New Roman" w:cs="Times New Roman"/>
        </w:rPr>
        <w:t xml:space="preserve"> (ligeira tendência a sub-prever, em média). A dispersão dos resíduos é consistente com a escala do problema e com a discretização do alvo:</w:t>
      </w:r>
    </w:p>
    <w:tbl>
      <w:tblPr>
        <w:tblStyle w:val="GridTable4-Accent1"/>
        <w:tblW w:w="10106" w:type="dxa"/>
        <w:tblLook w:val="0420" w:firstRow="1" w:lastRow="0" w:firstColumn="0" w:lastColumn="0" w:noHBand="0" w:noVBand="1"/>
      </w:tblPr>
      <w:tblGrid>
        <w:gridCol w:w="5053"/>
        <w:gridCol w:w="5053"/>
      </w:tblGrid>
      <w:tr w:rsidR="00D01EBD" w:rsidRPr="009E4E70" w14:paraId="07B130FD" w14:textId="77777777" w:rsidTr="00A27FC2">
        <w:trPr>
          <w:cnfStyle w:val="100000000000" w:firstRow="1" w:lastRow="0" w:firstColumn="0" w:lastColumn="0" w:oddVBand="0" w:evenVBand="0" w:oddHBand="0" w:evenHBand="0" w:firstRowFirstColumn="0" w:firstRowLastColumn="0" w:lastRowFirstColumn="0" w:lastRowLastColumn="0"/>
          <w:trHeight w:val="57"/>
        </w:trPr>
        <w:tc>
          <w:tcPr>
            <w:tcW w:w="5053" w:type="dxa"/>
          </w:tcPr>
          <w:p w14:paraId="2CF39D29" w14:textId="30DF0F0F" w:rsidR="00D01EBD" w:rsidRPr="009E4E70" w:rsidRDefault="00951514" w:rsidP="004F6271">
            <w:pPr>
              <w:jc w:val="both"/>
              <w:rPr>
                <w:rFonts w:ascii="Times New Roman" w:hAnsi="Times New Roman" w:cs="Times New Roman"/>
                <w:sz w:val="20"/>
                <w:szCs w:val="20"/>
              </w:rPr>
            </w:pPr>
            <w:r w:rsidRPr="009E4E70">
              <w:rPr>
                <w:rFonts w:ascii="Times New Roman" w:hAnsi="Times New Roman" w:cs="Times New Roman"/>
                <w:sz w:val="20"/>
                <w:szCs w:val="20"/>
              </w:rPr>
              <w:t>Percentil</w:t>
            </w:r>
          </w:p>
        </w:tc>
        <w:tc>
          <w:tcPr>
            <w:tcW w:w="5053" w:type="dxa"/>
          </w:tcPr>
          <w:p w14:paraId="18E0EB57" w14:textId="490F7F67" w:rsidR="00D01EBD" w:rsidRPr="009E4E70" w:rsidRDefault="00D01EBD" w:rsidP="004F6271">
            <w:pPr>
              <w:jc w:val="both"/>
              <w:rPr>
                <w:rFonts w:ascii="Times New Roman" w:hAnsi="Times New Roman" w:cs="Times New Roman"/>
                <w:sz w:val="20"/>
                <w:szCs w:val="20"/>
              </w:rPr>
            </w:pPr>
            <w:r w:rsidRPr="009E4E70">
              <w:rPr>
                <w:rFonts w:ascii="Times New Roman" w:hAnsi="Times New Roman" w:cs="Times New Roman"/>
                <w:sz w:val="20"/>
                <w:szCs w:val="20"/>
              </w:rPr>
              <w:t>Value</w:t>
            </w:r>
            <w:r w:rsidR="00DF4A2D" w:rsidRPr="009E4E70">
              <w:rPr>
                <w:rFonts w:ascii="Times New Roman" w:hAnsi="Times New Roman" w:cs="Times New Roman"/>
                <w:sz w:val="20"/>
                <w:szCs w:val="20"/>
              </w:rPr>
              <w:t xml:space="preserve"> (</w:t>
            </w:r>
            <w:r w:rsidR="00DF4A2D" w:rsidRPr="009E4E70">
              <w:rPr>
                <w:rFonts w:ascii="Times New Roman" w:eastAsia="Times New Roman" w:hAnsi="Times New Roman" w:cs="Times New Roman"/>
                <w:sz w:val="20"/>
                <w:szCs w:val="20"/>
              </w:rPr>
              <w:t>≈)</w:t>
            </w:r>
          </w:p>
        </w:tc>
      </w:tr>
      <w:tr w:rsidR="00D01EBD" w:rsidRPr="009E4E70" w14:paraId="3BD377F3" w14:textId="77777777" w:rsidTr="00A27FC2">
        <w:trPr>
          <w:cnfStyle w:val="000000100000" w:firstRow="0" w:lastRow="0" w:firstColumn="0" w:lastColumn="0" w:oddVBand="0" w:evenVBand="0" w:oddHBand="1" w:evenHBand="0" w:firstRowFirstColumn="0" w:firstRowLastColumn="0" w:lastRowFirstColumn="0" w:lastRowLastColumn="0"/>
          <w:trHeight w:val="57"/>
        </w:trPr>
        <w:tc>
          <w:tcPr>
            <w:tcW w:w="5053" w:type="dxa"/>
          </w:tcPr>
          <w:p w14:paraId="41683CED" w14:textId="3AAD66D7" w:rsidR="00D01EBD" w:rsidRPr="009E4E70" w:rsidRDefault="00D01EBD" w:rsidP="004F6271">
            <w:pPr>
              <w:jc w:val="both"/>
              <w:rPr>
                <w:rFonts w:ascii="Times New Roman" w:hAnsi="Times New Roman" w:cs="Times New Roman"/>
                <w:sz w:val="20"/>
                <w:szCs w:val="20"/>
              </w:rPr>
            </w:pPr>
            <w:r w:rsidRPr="009E4E70">
              <w:rPr>
                <w:rFonts w:ascii="Times New Roman" w:hAnsi="Times New Roman" w:cs="Times New Roman"/>
                <w:sz w:val="20"/>
                <w:szCs w:val="20"/>
              </w:rPr>
              <w:t>P5</w:t>
            </w:r>
          </w:p>
        </w:tc>
        <w:tc>
          <w:tcPr>
            <w:tcW w:w="5053" w:type="dxa"/>
          </w:tcPr>
          <w:p w14:paraId="56F62417" w14:textId="107B5EB3" w:rsidR="00D01EBD" w:rsidRPr="009E4E70" w:rsidRDefault="00DF4A2D" w:rsidP="004F6271">
            <w:pPr>
              <w:jc w:val="both"/>
              <w:rPr>
                <w:rFonts w:ascii="Times New Roman" w:hAnsi="Times New Roman" w:cs="Times New Roman"/>
                <w:sz w:val="20"/>
                <w:szCs w:val="20"/>
              </w:rPr>
            </w:pPr>
            <w:r w:rsidRPr="009E4E70">
              <w:rPr>
                <w:rFonts w:ascii="Times New Roman" w:hAnsi="Times New Roman" w:cs="Times New Roman"/>
                <w:sz w:val="20"/>
                <w:szCs w:val="20"/>
              </w:rPr>
              <w:t>-</w:t>
            </w:r>
            <w:r w:rsidR="00D01EBD" w:rsidRPr="009E4E70">
              <w:rPr>
                <w:rFonts w:ascii="Times New Roman" w:hAnsi="Times New Roman" w:cs="Times New Roman"/>
                <w:sz w:val="20"/>
                <w:szCs w:val="20"/>
              </w:rPr>
              <w:t>0,70</w:t>
            </w:r>
          </w:p>
        </w:tc>
      </w:tr>
      <w:tr w:rsidR="00D01EBD" w:rsidRPr="009E4E70" w14:paraId="1C22DD89" w14:textId="77777777" w:rsidTr="00A27FC2">
        <w:trPr>
          <w:trHeight w:val="57"/>
        </w:trPr>
        <w:tc>
          <w:tcPr>
            <w:tcW w:w="5053" w:type="dxa"/>
          </w:tcPr>
          <w:p w14:paraId="2698BF1F" w14:textId="00998FCA" w:rsidR="00D01EBD" w:rsidRPr="009E4E70" w:rsidRDefault="00D01EBD" w:rsidP="004F6271">
            <w:pPr>
              <w:jc w:val="both"/>
              <w:rPr>
                <w:rFonts w:ascii="Times New Roman" w:hAnsi="Times New Roman" w:cs="Times New Roman"/>
                <w:sz w:val="20"/>
                <w:szCs w:val="20"/>
              </w:rPr>
            </w:pPr>
            <w:r w:rsidRPr="009E4E70">
              <w:rPr>
                <w:rFonts w:ascii="Times New Roman" w:hAnsi="Times New Roman" w:cs="Times New Roman"/>
                <w:sz w:val="20"/>
                <w:szCs w:val="20"/>
              </w:rPr>
              <w:t>P50</w:t>
            </w:r>
          </w:p>
        </w:tc>
        <w:tc>
          <w:tcPr>
            <w:tcW w:w="5053" w:type="dxa"/>
          </w:tcPr>
          <w:p w14:paraId="4CE8DAE8" w14:textId="004BE3E4" w:rsidR="00D01EBD" w:rsidRPr="009E4E70" w:rsidRDefault="00DF4A2D" w:rsidP="004F6271">
            <w:pPr>
              <w:jc w:val="both"/>
              <w:rPr>
                <w:rFonts w:ascii="Times New Roman" w:hAnsi="Times New Roman" w:cs="Times New Roman"/>
                <w:sz w:val="20"/>
                <w:szCs w:val="20"/>
              </w:rPr>
            </w:pPr>
            <w:r w:rsidRPr="009E4E70">
              <w:rPr>
                <w:rFonts w:ascii="Times New Roman" w:hAnsi="Times New Roman" w:cs="Times New Roman"/>
                <w:sz w:val="20"/>
                <w:szCs w:val="20"/>
              </w:rPr>
              <w:t>-</w:t>
            </w:r>
            <w:r w:rsidR="00D01EBD" w:rsidRPr="009E4E70">
              <w:rPr>
                <w:rFonts w:ascii="Times New Roman" w:hAnsi="Times New Roman" w:cs="Times New Roman"/>
                <w:sz w:val="20"/>
                <w:szCs w:val="20"/>
              </w:rPr>
              <w:t>0,02</w:t>
            </w:r>
          </w:p>
        </w:tc>
      </w:tr>
      <w:tr w:rsidR="00D01EBD" w:rsidRPr="009E4E70" w14:paraId="4B38602F" w14:textId="77777777" w:rsidTr="00A27FC2">
        <w:trPr>
          <w:cnfStyle w:val="000000100000" w:firstRow="0" w:lastRow="0" w:firstColumn="0" w:lastColumn="0" w:oddVBand="0" w:evenVBand="0" w:oddHBand="1" w:evenHBand="0" w:firstRowFirstColumn="0" w:firstRowLastColumn="0" w:lastRowFirstColumn="0" w:lastRowLastColumn="0"/>
          <w:trHeight w:val="57"/>
        </w:trPr>
        <w:tc>
          <w:tcPr>
            <w:tcW w:w="5053" w:type="dxa"/>
          </w:tcPr>
          <w:p w14:paraId="5EF2583B" w14:textId="4CCED5FF" w:rsidR="00D01EBD" w:rsidRPr="009E4E70" w:rsidRDefault="00D01EBD" w:rsidP="004F6271">
            <w:pPr>
              <w:jc w:val="both"/>
              <w:rPr>
                <w:rFonts w:ascii="Times New Roman" w:hAnsi="Times New Roman" w:cs="Times New Roman"/>
                <w:sz w:val="20"/>
                <w:szCs w:val="20"/>
              </w:rPr>
            </w:pPr>
            <w:r w:rsidRPr="009E4E70">
              <w:rPr>
                <w:rFonts w:ascii="Times New Roman" w:hAnsi="Times New Roman" w:cs="Times New Roman"/>
                <w:sz w:val="20"/>
                <w:szCs w:val="20"/>
              </w:rPr>
              <w:t>P95</w:t>
            </w:r>
          </w:p>
        </w:tc>
        <w:tc>
          <w:tcPr>
            <w:tcW w:w="5053" w:type="dxa"/>
          </w:tcPr>
          <w:p w14:paraId="122FB4D1" w14:textId="35F47932" w:rsidR="00D01EBD" w:rsidRPr="009E4E70" w:rsidRDefault="00D01EBD" w:rsidP="004F6271">
            <w:pPr>
              <w:jc w:val="both"/>
              <w:rPr>
                <w:rFonts w:ascii="Times New Roman" w:hAnsi="Times New Roman" w:cs="Times New Roman"/>
                <w:sz w:val="20"/>
                <w:szCs w:val="20"/>
              </w:rPr>
            </w:pPr>
            <w:r w:rsidRPr="009E4E70">
              <w:rPr>
                <w:rFonts w:ascii="Times New Roman" w:hAnsi="Times New Roman" w:cs="Times New Roman"/>
                <w:sz w:val="20"/>
                <w:szCs w:val="20"/>
              </w:rPr>
              <w:t>0,94</w:t>
            </w:r>
          </w:p>
        </w:tc>
      </w:tr>
    </w:tbl>
    <w:p w14:paraId="238F9508" w14:textId="4490C81C" w:rsidR="00CD674E" w:rsidRDefault="0049266B"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br/>
      </w:r>
      <w:r w:rsidR="0085695E" w:rsidRPr="00B71000">
        <w:rPr>
          <w:rFonts w:ascii="Times New Roman" w:eastAsia="Times New Roman" w:hAnsi="Times New Roman" w:cs="Times New Roman"/>
        </w:rPr>
        <w:t xml:space="preserve">A </w:t>
      </w:r>
      <w:r w:rsidR="0085695E" w:rsidRPr="00CD674E">
        <w:rPr>
          <w:rFonts w:ascii="Times New Roman" w:eastAsia="Times New Roman" w:hAnsi="Times New Roman" w:cs="Times New Roman"/>
        </w:rPr>
        <w:t>Figura C6-3</w:t>
      </w:r>
      <w:r w:rsidR="0085695E" w:rsidRPr="00B71000">
        <w:rPr>
          <w:rFonts w:ascii="Times New Roman" w:eastAsia="Times New Roman" w:hAnsi="Times New Roman" w:cs="Times New Roman"/>
        </w:rPr>
        <w:t xml:space="preserve"> (resíduos vs previsto</w:t>
      </w:r>
      <w:r w:rsidR="0085695E" w:rsidRPr="00B71000">
        <w:rPr>
          <w:rFonts w:ascii="Times New Roman" w:eastAsia="Times New Roman" w:hAnsi="Times New Roman" w:cs="Times New Roman"/>
          <w:u w:val="single"/>
        </w:rPr>
        <w:t>)</w:t>
      </w:r>
      <w:r w:rsidR="0085695E" w:rsidRPr="00B71000">
        <w:rPr>
          <w:rFonts w:ascii="Times New Roman" w:eastAsia="Times New Roman" w:hAnsi="Times New Roman" w:cs="Times New Roman"/>
        </w:rPr>
        <w:t xml:space="preserve"> não evidencia uma heterocedasticidade pronunciada; o padrão visível está fortemente condicionado pela discretização do alvo. Ainda assim, observa-se que previsões elevadas (≈4,5</w:t>
      </w:r>
      <w:r>
        <w:rPr>
          <w:rFonts w:ascii="Times New Roman" w:eastAsia="Times New Roman" w:hAnsi="Times New Roman" w:cs="Times New Roman"/>
        </w:rPr>
        <w:t xml:space="preserve"> - </w:t>
      </w:r>
      <w:r w:rsidR="0085695E" w:rsidRPr="00B71000">
        <w:rPr>
          <w:rFonts w:ascii="Times New Roman" w:eastAsia="Times New Roman" w:hAnsi="Times New Roman" w:cs="Times New Roman"/>
        </w:rPr>
        <w:t xml:space="preserve">4,7) tendem a gerar resíduos positivos quando o verdadeiro é 5,0 (sub-previsão), e previsões mais baixas (≈3,3–3,9) podem gerar resíduos negativos quando o verdadeiro é 2,5 (sobre-previsão). A </w:t>
      </w:r>
      <w:r w:rsidR="0085695E" w:rsidRPr="00CD674E">
        <w:rPr>
          <w:rFonts w:ascii="Times New Roman" w:eastAsia="Times New Roman" w:hAnsi="Times New Roman" w:cs="Times New Roman"/>
        </w:rPr>
        <w:t>Figura C6-5</w:t>
      </w:r>
      <w:r w:rsidR="0085695E" w:rsidRPr="00B71000">
        <w:rPr>
          <w:rFonts w:ascii="Times New Roman" w:eastAsia="Times New Roman" w:hAnsi="Times New Roman" w:cs="Times New Roman"/>
        </w:rPr>
        <w:t xml:space="preserve"> (histograma dos resíduos) confirma uma massa central junto de 0 com caudas assimétricas moderadas, refletindo precisamente estes casos extremos.</w:t>
      </w:r>
    </w:p>
    <w:p w14:paraId="17A1656C" w14:textId="2409AEB9" w:rsidR="00CD674E" w:rsidRDefault="00CD674E" w:rsidP="004F6271">
      <w:pPr>
        <w:spacing w:line="360" w:lineRule="auto"/>
        <w:jc w:val="both"/>
        <w:rPr>
          <w:rFonts w:ascii="Times New Roman" w:eastAsia="Times New Roman" w:hAnsi="Times New Roman" w:cs="Times New Roman"/>
        </w:rPr>
      </w:pPr>
      <w:r w:rsidRPr="00B71000">
        <w:rPr>
          <w:rFonts w:ascii="Times New Roman" w:hAnsi="Times New Roman" w:cs="Times New Roman"/>
          <w:noProof/>
        </w:rPr>
        <w:drawing>
          <wp:inline distT="0" distB="0" distL="0" distR="0" wp14:anchorId="502D8B43" wp14:editId="4C9D7134">
            <wp:extent cx="3185582" cy="2047875"/>
            <wp:effectExtent l="0" t="0" r="0" b="0"/>
            <wp:docPr id="1742204236" name="Picture 1" descr="This chart illustrates a scatter plot comparing the actual values (y_true) and predicted values (y_pred) for a final test, with residuals (y_true - y_pred) plotted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6078" name="Picture 1" descr="This chart illustrates a scatter plot comparing the actual values (y_true) and predicted values (y_pred) for a final test, with residuals (y_true - y_pred) plotted on the y-axi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54479" cy="2092166"/>
                    </a:xfrm>
                    <a:prstGeom prst="rect">
                      <a:avLst/>
                    </a:prstGeom>
                    <a:noFill/>
                    <a:ln>
                      <a:noFill/>
                    </a:ln>
                  </pic:spPr>
                </pic:pic>
              </a:graphicData>
            </a:graphic>
          </wp:inline>
        </w:drawing>
      </w:r>
      <w:r w:rsidRPr="00B71000">
        <w:rPr>
          <w:rFonts w:ascii="Times New Roman" w:eastAsia="Times New Roman" w:hAnsi="Times New Roman" w:cs="Times New Roman"/>
          <w:noProof/>
        </w:rPr>
        <w:drawing>
          <wp:inline distT="0" distB="0" distL="0" distR="0" wp14:anchorId="2280C17B" wp14:editId="1F0816FA">
            <wp:extent cx="3207061" cy="2061682"/>
            <wp:effectExtent l="0" t="0" r="0" b="0"/>
            <wp:docPr id="1260981924" name="Picture 24" descr="This image is a histogram displaying the distribution of residuals (differences between observed and predicted values) in a statist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875" name="Picture 24" descr="This image is a histogram displaying the distribution of residuals (differences between observed and predicted values) in a statistical analysi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7298" cy="2087549"/>
                    </a:xfrm>
                    <a:prstGeom prst="rect">
                      <a:avLst/>
                    </a:prstGeom>
                    <a:noFill/>
                    <a:ln>
                      <a:noFill/>
                    </a:ln>
                  </pic:spPr>
                </pic:pic>
              </a:graphicData>
            </a:graphic>
          </wp:inline>
        </w:drawing>
      </w:r>
    </w:p>
    <w:p w14:paraId="6F6A9411" w14:textId="56550B5A" w:rsidR="0085695E" w:rsidRPr="00B71000" w:rsidRDefault="00000000" w:rsidP="004F6271">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3CA7C686">
          <v:rect id="_x0000_i1483" style="width:0;height:1.5pt" o:hralign="right" o:hrstd="t" o:hr="t" fillcolor="#a0a0a0" stroked="f"/>
        </w:pict>
      </w:r>
    </w:p>
    <w:p w14:paraId="66BF5073" w14:textId="77777777" w:rsidR="0085695E" w:rsidRPr="00A54D19" w:rsidRDefault="0085695E" w:rsidP="004F6271">
      <w:pPr>
        <w:pStyle w:val="Heading2"/>
        <w:jc w:val="both"/>
        <w:rPr>
          <w:rFonts w:ascii="Times New Roman" w:hAnsi="Times New Roman" w:cs="Times New Roman"/>
          <w:b/>
          <w:bCs/>
          <w:sz w:val="28"/>
          <w:szCs w:val="28"/>
        </w:rPr>
      </w:pPr>
      <w:bookmarkStart w:id="51" w:name="_Toc220352546"/>
      <w:r w:rsidRPr="00A54D19">
        <w:rPr>
          <w:rFonts w:ascii="Times New Roman" w:hAnsi="Times New Roman" w:cs="Times New Roman"/>
          <w:b/>
          <w:bCs/>
          <w:sz w:val="28"/>
          <w:szCs w:val="28"/>
        </w:rPr>
        <w:lastRenderedPageBreak/>
        <w:t>6.6 Validação da coerência de escala e efeito do “clipping”</w:t>
      </w:r>
      <w:bookmarkEnd w:id="51"/>
    </w:p>
    <w:p w14:paraId="571CCC42" w14:textId="027BE965" w:rsidR="0085695E" w:rsidRPr="00B71000" w:rsidRDefault="0085695E"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Por construção, score_review deve pertencer ao intervalo </w:t>
      </w:r>
      <w:r w:rsidRPr="00B71000">
        <w:rPr>
          <w:rFonts w:ascii="Times New Roman" w:eastAsia="Times New Roman" w:hAnsi="Times New Roman" w:cs="Times New Roman"/>
          <w:b/>
          <w:bCs/>
        </w:rPr>
        <w:t>[1,5]</w:t>
      </w:r>
      <w:r w:rsidRPr="00B71000">
        <w:rPr>
          <w:rFonts w:ascii="Times New Roman" w:eastAsia="Times New Roman" w:hAnsi="Times New Roman" w:cs="Times New Roman"/>
        </w:rPr>
        <w:t xml:space="preserve">. No teste, as previsões da Random Forest ficaram </w:t>
      </w:r>
      <w:r w:rsidRPr="00B71000">
        <w:rPr>
          <w:rFonts w:ascii="Times New Roman" w:eastAsia="Times New Roman" w:hAnsi="Times New Roman" w:cs="Times New Roman"/>
          <w:b/>
          <w:bCs/>
        </w:rPr>
        <w:t>integralmente dentro deste intervalo</w:t>
      </w:r>
      <w:r w:rsidRPr="00B71000">
        <w:rPr>
          <w:rFonts w:ascii="Times New Roman" w:eastAsia="Times New Roman" w:hAnsi="Times New Roman" w:cs="Times New Roman"/>
        </w:rPr>
        <w:t xml:space="preserve"> (mínimo ≈ 3,03; máximo ≈ 4,69). Assim, a operação de “clipping” das previsões para [1,5] </w:t>
      </w:r>
      <w:r w:rsidRPr="00B71000">
        <w:rPr>
          <w:rFonts w:ascii="Times New Roman" w:eastAsia="Times New Roman" w:hAnsi="Times New Roman" w:cs="Times New Roman"/>
          <w:b/>
          <w:bCs/>
        </w:rPr>
        <w:t>não altera</w:t>
      </w:r>
      <w:r w:rsidRPr="00B71000">
        <w:rPr>
          <w:rFonts w:ascii="Times New Roman" w:eastAsia="Times New Roman" w:hAnsi="Times New Roman" w:cs="Times New Roman"/>
        </w:rPr>
        <w:t xml:space="preserve"> RMSE, MAE, (R^2) nem (PCT_{0,5}). Este comportamento é consistente com a contração das previsões discutida anteriormente: o modelo raramente se aproxima dos limites 1 ou 5, o que reforça a interpretação de </w:t>
      </w:r>
      <w:r w:rsidRPr="00B71000">
        <w:rPr>
          <w:rFonts w:ascii="Times New Roman" w:eastAsia="Times New Roman" w:hAnsi="Times New Roman" w:cs="Times New Roman"/>
          <w:i/>
          <w:iCs/>
        </w:rPr>
        <w:t>regressão à média</w:t>
      </w:r>
      <w:r w:rsidR="00060E14" w:rsidRPr="00B71000">
        <w:rPr>
          <w:rFonts w:ascii="Times New Roman" w:eastAsia="Times New Roman" w:hAnsi="Times New Roman" w:cs="Times New Roman"/>
          <w:i/>
          <w:iCs/>
        </w:rPr>
        <w:t xml:space="preserve"> </w:t>
      </w:r>
      <w:r w:rsidR="00DC1137" w:rsidRPr="00B71000">
        <w:rPr>
          <w:rFonts w:ascii="Times New Roman" w:eastAsia="Times New Roman" w:hAnsi="Times New Roman" w:cs="Times New Roman"/>
        </w:rPr>
        <w:t xml:space="preserve">(ver </w:t>
      </w:r>
      <w:r w:rsidR="00DC1137" w:rsidRPr="00B71000">
        <w:rPr>
          <w:rFonts w:ascii="Times New Roman" w:eastAsia="Times New Roman" w:hAnsi="Times New Roman" w:cs="Times New Roman"/>
          <w:b/>
          <w:bCs/>
        </w:rPr>
        <w:t>Anexo C</w:t>
      </w:r>
      <w:r w:rsidR="004C1542" w:rsidRPr="00B71000">
        <w:rPr>
          <w:rFonts w:ascii="Times New Roman" w:eastAsia="Times New Roman" w:hAnsi="Times New Roman" w:cs="Times New Roman"/>
          <w:b/>
          <w:bCs/>
        </w:rPr>
        <w:t>6</w:t>
      </w:r>
      <w:r w:rsidR="00DC1137" w:rsidRPr="00B71000">
        <w:rPr>
          <w:rFonts w:ascii="Times New Roman" w:eastAsia="Times New Roman" w:hAnsi="Times New Roman" w:cs="Times New Roman"/>
          <w:b/>
          <w:bCs/>
        </w:rPr>
        <w:t>-</w:t>
      </w:r>
      <w:r w:rsidR="004C1542" w:rsidRPr="00B71000">
        <w:rPr>
          <w:rFonts w:ascii="Times New Roman" w:eastAsia="Times New Roman" w:hAnsi="Times New Roman" w:cs="Times New Roman"/>
          <w:b/>
          <w:bCs/>
        </w:rPr>
        <w:t>3</w:t>
      </w:r>
      <w:r w:rsidR="00DC1137" w:rsidRPr="00B71000">
        <w:rPr>
          <w:rFonts w:ascii="Times New Roman" w:eastAsia="Times New Roman" w:hAnsi="Times New Roman" w:cs="Times New Roman"/>
        </w:rPr>
        <w:t>)</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0B77C91E">
          <v:rect id="_x0000_i1484" style="width:0;height:1.5pt" o:hralign="right" o:hrstd="t" o:hr="t" fillcolor="#a0a0a0" stroked="f"/>
        </w:pict>
      </w:r>
    </w:p>
    <w:p w14:paraId="06D4DDB7" w14:textId="77777777" w:rsidR="0085695E" w:rsidRPr="00A54D19" w:rsidRDefault="0085695E" w:rsidP="004F6271">
      <w:pPr>
        <w:pStyle w:val="Heading2"/>
        <w:jc w:val="both"/>
        <w:rPr>
          <w:rFonts w:ascii="Times New Roman" w:hAnsi="Times New Roman" w:cs="Times New Roman"/>
          <w:b/>
          <w:bCs/>
          <w:sz w:val="28"/>
          <w:szCs w:val="28"/>
        </w:rPr>
      </w:pPr>
      <w:bookmarkStart w:id="52" w:name="_Toc220352547"/>
      <w:r w:rsidRPr="00A54D19">
        <w:rPr>
          <w:rFonts w:ascii="Times New Roman" w:hAnsi="Times New Roman" w:cs="Times New Roman"/>
          <w:b/>
          <w:bCs/>
          <w:sz w:val="28"/>
          <w:szCs w:val="28"/>
        </w:rPr>
        <w:t>6.7 Interpretação do modelo final: importância das variáveis (consistência com EDA)</w:t>
      </w:r>
      <w:bookmarkEnd w:id="52"/>
    </w:p>
    <w:p w14:paraId="79412ABD" w14:textId="77777777" w:rsidR="003B46D7" w:rsidRPr="00B71000" w:rsidRDefault="003B46D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Como apoio à interpretação preditiva do modelo final (Random Forest), analisou-se a </w:t>
      </w:r>
      <w:r w:rsidRPr="00B71000">
        <w:rPr>
          <w:rFonts w:ascii="Times New Roman" w:eastAsia="Times New Roman" w:hAnsi="Times New Roman" w:cs="Times New Roman"/>
          <w:b/>
          <w:bCs/>
        </w:rPr>
        <w:t>importância por permutação</w:t>
      </w:r>
      <w:r w:rsidRPr="00B71000">
        <w:rPr>
          <w:rFonts w:ascii="Times New Roman" w:eastAsia="Times New Roman" w:hAnsi="Times New Roman" w:cs="Times New Roman"/>
        </w:rPr>
        <w:t xml:space="preserve"> (aumento do erro quando a variável é embaralhada). O ranking completo encontra-se no </w:t>
      </w:r>
      <w:r w:rsidRPr="00B71000">
        <w:rPr>
          <w:rFonts w:ascii="Times New Roman" w:eastAsia="Times New Roman" w:hAnsi="Times New Roman" w:cs="Times New Roman"/>
          <w:b/>
          <w:bCs/>
        </w:rPr>
        <w:t>Anexo C6-4</w:t>
      </w:r>
      <w:r w:rsidRPr="00B71000">
        <w:rPr>
          <w:rFonts w:ascii="Times New Roman" w:eastAsia="Times New Roman" w:hAnsi="Times New Roman" w:cs="Times New Roman"/>
        </w:rPr>
        <w:t>.</w:t>
      </w:r>
    </w:p>
    <w:p w14:paraId="730A3AEB" w14:textId="5E3911F5" w:rsidR="004C1542" w:rsidRPr="00B71000" w:rsidRDefault="003B46D7"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Os resultados são </w:t>
      </w:r>
      <w:r w:rsidRPr="00B71000">
        <w:rPr>
          <w:rFonts w:ascii="Times New Roman" w:eastAsia="Times New Roman" w:hAnsi="Times New Roman" w:cs="Times New Roman"/>
          <w:b/>
          <w:bCs/>
        </w:rPr>
        <w:t>consistentes com a análise exploratória (Capítulo 3)</w:t>
      </w:r>
      <w:r w:rsidRPr="00B71000">
        <w:rPr>
          <w:rFonts w:ascii="Times New Roman" w:eastAsia="Times New Roman" w:hAnsi="Times New Roman" w:cs="Times New Roman"/>
        </w:rPr>
        <w:t xml:space="preserve"> e com a interpretação apresentada no </w:t>
      </w:r>
      <w:r w:rsidRPr="00B71000">
        <w:rPr>
          <w:rFonts w:ascii="Times New Roman" w:eastAsia="Times New Roman" w:hAnsi="Times New Roman" w:cs="Times New Roman"/>
          <w:b/>
          <w:bCs/>
        </w:rPr>
        <w:t>Capítulo 5.6</w:t>
      </w:r>
      <w:r w:rsidRPr="00B71000">
        <w:rPr>
          <w:rFonts w:ascii="Times New Roman" w:eastAsia="Times New Roman" w:hAnsi="Times New Roman" w:cs="Times New Roman"/>
        </w:rPr>
        <w:t xml:space="preserve">: variáveis associadas a </w:t>
      </w:r>
      <w:r w:rsidRPr="00B71000">
        <w:rPr>
          <w:rFonts w:ascii="Times New Roman" w:eastAsia="Times New Roman" w:hAnsi="Times New Roman" w:cs="Times New Roman"/>
          <w:b/>
          <w:bCs/>
        </w:rPr>
        <w:t>confiança/segurança</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popularidade/volume de reviews</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logavaliacoes</w:t>
      </w:r>
      <w:r w:rsidRPr="00B71000">
        <w:rPr>
          <w:rFonts w:ascii="Times New Roman" w:eastAsia="Times New Roman" w:hAnsi="Times New Roman" w:cs="Times New Roman"/>
        </w:rPr>
        <w:t xml:space="preserve">) e um efeito agregado de </w:t>
      </w:r>
      <w:r w:rsidR="00BE268F" w:rsidRPr="00BE268F">
        <w:rPr>
          <w:rFonts w:ascii="Times New Roman" w:eastAsia="Times New Roman" w:hAnsi="Times New Roman" w:cs="Times New Roman"/>
          <w:b/>
          <w:bCs/>
          <w:i/>
          <w:iCs/>
        </w:rPr>
        <w:t>amenities</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n_bin_true</w:t>
      </w:r>
      <w:r w:rsidRPr="00B71000">
        <w:rPr>
          <w:rFonts w:ascii="Times New Roman" w:eastAsia="Times New Roman" w:hAnsi="Times New Roman" w:cs="Times New Roman"/>
        </w:rPr>
        <w:t xml:space="preserve">) surgem como contribuintes relevantes. A presença da interação </w:t>
      </w:r>
      <w:r w:rsidRPr="00B71000">
        <w:rPr>
          <w:rFonts w:ascii="Times New Roman" w:eastAsia="Times New Roman" w:hAnsi="Times New Roman" w:cs="Times New Roman"/>
          <w:b/>
          <w:bCs/>
        </w:rPr>
        <w:t>CarimboTripAdvisor × logavaliacoes</w:t>
      </w:r>
      <w:r w:rsidRPr="00B71000">
        <w:rPr>
          <w:rFonts w:ascii="Times New Roman" w:eastAsia="Times New Roman" w:hAnsi="Times New Roman" w:cs="Times New Roman"/>
        </w:rPr>
        <w:t xml:space="preserve"> entre as variáveis mais importantes reforça a motivação para a sua inclusão como feature no pré-processamento (ver </w:t>
      </w:r>
      <w:r w:rsidRPr="00B71000">
        <w:rPr>
          <w:rFonts w:ascii="Times New Roman" w:eastAsia="Times New Roman" w:hAnsi="Times New Roman" w:cs="Times New Roman"/>
          <w:b/>
          <w:bCs/>
        </w:rPr>
        <w:t>Cap. 5.6</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Anexo C6-4</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6A83357E">
          <v:rect id="_x0000_i1485" style="width:0;height:1.5pt" o:hralign="right" o:hrstd="t" o:hr="t" fillcolor="#a0a0a0" stroked="f"/>
        </w:pict>
      </w:r>
    </w:p>
    <w:p w14:paraId="6BC28678" w14:textId="0835CDE5" w:rsidR="00246DF8" w:rsidRPr="00A54D19" w:rsidRDefault="0085695E" w:rsidP="004F6271">
      <w:pPr>
        <w:pStyle w:val="Heading1"/>
        <w:jc w:val="both"/>
        <w:rPr>
          <w:rFonts w:ascii="Times New Roman" w:hAnsi="Times New Roman" w:cs="Times New Roman"/>
          <w:b/>
          <w:bCs/>
        </w:rPr>
      </w:pPr>
      <w:bookmarkStart w:id="53" w:name="_Toc220352548"/>
      <w:r w:rsidRPr="00A54D19">
        <w:rPr>
          <w:rFonts w:ascii="Times New Roman" w:hAnsi="Times New Roman" w:cs="Times New Roman"/>
          <w:b/>
          <w:bCs/>
        </w:rPr>
        <w:t xml:space="preserve">Capítulo 7 </w:t>
      </w:r>
      <w:r w:rsidR="009C6583">
        <w:rPr>
          <w:rFonts w:ascii="Times New Roman" w:hAnsi="Times New Roman" w:cs="Times New Roman"/>
          <w:b/>
          <w:bCs/>
        </w:rPr>
        <w:t>-</w:t>
      </w:r>
      <w:r w:rsidRPr="00A54D19">
        <w:rPr>
          <w:rFonts w:ascii="Times New Roman" w:hAnsi="Times New Roman" w:cs="Times New Roman"/>
          <w:b/>
          <w:bCs/>
        </w:rPr>
        <w:t xml:space="preserve"> Conclus</w:t>
      </w:r>
      <w:r w:rsidR="00792CC6" w:rsidRPr="00A54D19">
        <w:rPr>
          <w:rFonts w:ascii="Times New Roman" w:hAnsi="Times New Roman" w:cs="Times New Roman"/>
          <w:b/>
          <w:bCs/>
        </w:rPr>
        <w:t>ão</w:t>
      </w:r>
      <w:bookmarkEnd w:id="53"/>
    </w:p>
    <w:p w14:paraId="79A68221" w14:textId="77777777" w:rsidR="005762FD" w:rsidRPr="00B71000" w:rsidRDefault="005762F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A comparação entre modelos supervisionados evidenciou que a </w:t>
      </w:r>
      <w:r w:rsidRPr="00B71000">
        <w:rPr>
          <w:rFonts w:ascii="Times New Roman" w:eastAsia="Times New Roman" w:hAnsi="Times New Roman" w:cs="Times New Roman"/>
          <w:b/>
          <w:bCs/>
        </w:rPr>
        <w:t>Random Forest</w:t>
      </w:r>
      <w:r w:rsidRPr="00B71000">
        <w:rPr>
          <w:rFonts w:ascii="Times New Roman" w:eastAsia="Times New Roman" w:hAnsi="Times New Roman" w:cs="Times New Roman"/>
        </w:rPr>
        <w:t xml:space="preserve"> (com </w:t>
      </w:r>
      <w:r w:rsidRPr="00B71000">
        <w:rPr>
          <w:rFonts w:ascii="Times New Roman" w:eastAsia="Times New Roman" w:hAnsi="Times New Roman" w:cs="Times New Roman"/>
          <w:i/>
          <w:iCs/>
        </w:rPr>
        <w:t>mtry</w:t>
      </w:r>
      <w:r w:rsidRPr="00B71000">
        <w:rPr>
          <w:rFonts w:ascii="Times New Roman" w:eastAsia="Times New Roman" w:hAnsi="Times New Roman" w:cs="Times New Roman"/>
        </w:rPr>
        <w:t xml:space="preserve"> = 2) apresentou a melhor capacidade de generalização segundo o critério principal (RMSE médio em validação cruzada), sendo por isso selecionada como modelo final. No conjunto de teste (holdout), o modelo obteve </w:t>
      </w:r>
      <w:r w:rsidRPr="00B71000">
        <w:rPr>
          <w:rFonts w:ascii="Times New Roman" w:eastAsia="Times New Roman" w:hAnsi="Times New Roman" w:cs="Times New Roman"/>
          <w:b/>
          <w:bCs/>
        </w:rPr>
        <w:t>RMSE = 0,477</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MAE = 0,331</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b/>
          <w:bCs/>
        </w:rPr>
        <w:t>R² = 0,545</w:t>
      </w:r>
      <w:r w:rsidRPr="00B71000">
        <w:rPr>
          <w:rFonts w:ascii="Times New Roman" w:eastAsia="Times New Roman" w:hAnsi="Times New Roman" w:cs="Times New Roman"/>
        </w:rPr>
        <w:t xml:space="preserve"> e </w:t>
      </w:r>
      <w:r w:rsidRPr="00B71000">
        <w:rPr>
          <w:rFonts w:ascii="Times New Roman" w:eastAsia="Times New Roman" w:hAnsi="Times New Roman" w:cs="Times New Roman"/>
          <w:b/>
          <w:bCs/>
        </w:rPr>
        <w:t>PCT_{0,5} = 74,8%</w:t>
      </w:r>
      <w:r w:rsidRPr="00B71000">
        <w:rPr>
          <w:rFonts w:ascii="Times New Roman" w:eastAsia="Times New Roman" w:hAnsi="Times New Roman" w:cs="Times New Roman"/>
        </w:rPr>
        <w:t xml:space="preserve">, isto é, cerca de </w:t>
      </w:r>
      <w:r w:rsidRPr="00B71000">
        <w:rPr>
          <w:rFonts w:ascii="Times New Roman" w:eastAsia="Times New Roman" w:hAnsi="Times New Roman" w:cs="Times New Roman"/>
          <w:b/>
          <w:bCs/>
        </w:rPr>
        <w:t>3 em cada 4 previsões</w:t>
      </w:r>
      <w:r w:rsidRPr="00B71000">
        <w:rPr>
          <w:rFonts w:ascii="Times New Roman" w:eastAsia="Times New Roman" w:hAnsi="Times New Roman" w:cs="Times New Roman"/>
        </w:rPr>
        <w:t xml:space="preserve"> ficaram a menos de </w:t>
      </w:r>
      <w:r w:rsidRPr="00B71000">
        <w:rPr>
          <w:rFonts w:ascii="Times New Roman" w:eastAsia="Times New Roman" w:hAnsi="Times New Roman" w:cs="Times New Roman"/>
          <w:b/>
          <w:bCs/>
        </w:rPr>
        <w:t>0,5 pontos</w:t>
      </w:r>
      <w:r w:rsidRPr="00B71000">
        <w:rPr>
          <w:rFonts w:ascii="Times New Roman" w:eastAsia="Times New Roman" w:hAnsi="Times New Roman" w:cs="Times New Roman"/>
        </w:rPr>
        <w:t xml:space="preserve"> do valor observado na escala [1,5]. Em comparação com a baseline (previsão pela média), estes resultados traduzem uma melhoria substancial, indicando que as variáveis disponibilizadas contêm </w:t>
      </w:r>
      <w:r w:rsidRPr="00B71000">
        <w:rPr>
          <w:rFonts w:ascii="Times New Roman" w:eastAsia="Times New Roman" w:hAnsi="Times New Roman" w:cs="Times New Roman"/>
          <w:b/>
          <w:bCs/>
        </w:rPr>
        <w:t>sinal preditivo</w:t>
      </w:r>
      <w:r w:rsidRPr="00B71000">
        <w:rPr>
          <w:rFonts w:ascii="Times New Roman" w:eastAsia="Times New Roman" w:hAnsi="Times New Roman" w:cs="Times New Roman"/>
        </w:rPr>
        <w:t xml:space="preserve"> relevante e que o modelo consegue explorá-lo de forma consistente.</w:t>
      </w:r>
    </w:p>
    <w:p w14:paraId="03DB32B7" w14:textId="77777777" w:rsidR="005762FD" w:rsidRPr="00B71000" w:rsidRDefault="005762F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Os diagnósticos do modelo final evidenciam, contudo, um padrão típico de regressão com alvo </w:t>
      </w:r>
      <w:r w:rsidRPr="00B71000">
        <w:rPr>
          <w:rFonts w:ascii="Times New Roman" w:eastAsia="Times New Roman" w:hAnsi="Times New Roman" w:cs="Times New Roman"/>
          <w:b/>
          <w:bCs/>
        </w:rPr>
        <w:t>limitado e discretizado</w:t>
      </w:r>
      <w:r w:rsidRPr="00B71000">
        <w:rPr>
          <w:rFonts w:ascii="Times New Roman" w:eastAsia="Times New Roman" w:hAnsi="Times New Roman" w:cs="Times New Roman"/>
        </w:rPr>
        <w:t xml:space="preserve">: as previsões exibem </w:t>
      </w:r>
      <w:r w:rsidRPr="00B71000">
        <w:rPr>
          <w:rFonts w:ascii="Times New Roman" w:eastAsia="Times New Roman" w:hAnsi="Times New Roman" w:cs="Times New Roman"/>
          <w:b/>
          <w:bCs/>
        </w:rPr>
        <w:t>contração de amplitude</w:t>
      </w:r>
      <w:r w:rsidRPr="00B71000">
        <w:rPr>
          <w:rFonts w:ascii="Times New Roman" w:eastAsia="Times New Roman" w:hAnsi="Times New Roman" w:cs="Times New Roman"/>
        </w:rPr>
        <w:t xml:space="preserve"> (“regressão à média”), concentrando-se na </w:t>
      </w:r>
      <w:r w:rsidRPr="00B71000">
        <w:rPr>
          <w:rFonts w:ascii="Times New Roman" w:eastAsia="Times New Roman" w:hAnsi="Times New Roman" w:cs="Times New Roman"/>
        </w:rPr>
        <w:lastRenderedPageBreak/>
        <w:t xml:space="preserve">zona central da escala, e verifica-se maior dificuldade em reproduzir valores </w:t>
      </w:r>
      <w:r w:rsidRPr="00B71000">
        <w:rPr>
          <w:rFonts w:ascii="Times New Roman" w:eastAsia="Times New Roman" w:hAnsi="Times New Roman" w:cs="Times New Roman"/>
          <w:b/>
          <w:bCs/>
        </w:rPr>
        <w:t>extremos</w:t>
      </w:r>
      <w:r w:rsidRPr="00B71000">
        <w:rPr>
          <w:rFonts w:ascii="Times New Roman" w:eastAsia="Times New Roman" w:hAnsi="Times New Roman" w:cs="Times New Roman"/>
        </w:rPr>
        <w:t xml:space="preserve"> de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(2,5 e 5,0). Assim, embora o desempenho global seja robusto, a precisão degrada-se nos casos raros/extremos, onde existe menor suporte amostral e maior incerteza.</w:t>
      </w:r>
    </w:p>
    <w:p w14:paraId="0B353A60" w14:textId="77777777" w:rsidR="005762FD" w:rsidRPr="00B71000" w:rsidRDefault="005762F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As limitações mais relevantes decorrem de aspetos estruturais do problema e do conjunto de dados:</w:t>
      </w:r>
    </w:p>
    <w:p w14:paraId="140D2894" w14:textId="77777777" w:rsidR="005762FD" w:rsidRPr="00B71000" w:rsidRDefault="005762FD" w:rsidP="004F6271">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Alvo discreto e limitado:</w:t>
      </w:r>
      <w:r w:rsidRPr="00B71000">
        <w:rPr>
          <w:rFonts w:ascii="Times New Roman" w:eastAsia="Times New Roman" w:hAnsi="Times New Roman" w:cs="Times New Roman"/>
        </w:rPr>
        <w:t xml:space="preserve">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 xml:space="preserve"> assume apenas 6 níveis (passos de 0,5). Esta discretização reduz a resolução do problema e, quando se otimiza uma função de perda quadrática (RMSE), favorece previsões mais centradas, penalizando menos a incapacidade de atingir os extremos.</w:t>
      </w:r>
    </w:p>
    <w:p w14:paraId="57DA75FA" w14:textId="77777777" w:rsidR="005762FD" w:rsidRPr="00B71000" w:rsidRDefault="005762FD" w:rsidP="004F6271">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Desbalanceamento e poucos extremos:</w:t>
      </w:r>
      <w:r w:rsidRPr="00B71000">
        <w:rPr>
          <w:rFonts w:ascii="Times New Roman" w:eastAsia="Times New Roman" w:hAnsi="Times New Roman" w:cs="Times New Roman"/>
        </w:rPr>
        <w:t xml:space="preserve"> os níveis extremos do score têm baixa frequência, o que aumenta a variância das estimativas nesses grupos e tende a aumentar o erro precisamente onde o modelo tem menos informação para aprender padrões diferenciadores.</w:t>
      </w:r>
    </w:p>
    <w:p w14:paraId="72ECEB35" w14:textId="3B340708" w:rsidR="005762FD" w:rsidRPr="00B71000" w:rsidRDefault="005762FD" w:rsidP="004F6271">
      <w:pPr>
        <w:numPr>
          <w:ilvl w:val="0"/>
          <w:numId w:val="21"/>
        </w:num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Conjunto de variáveis incompleto:</w:t>
      </w:r>
      <w:r w:rsidRPr="00B71000">
        <w:rPr>
          <w:rFonts w:ascii="Times New Roman" w:eastAsia="Times New Roman" w:hAnsi="Times New Roman" w:cs="Times New Roman"/>
        </w:rPr>
        <w:t xml:space="preserve"> o dataset não inclui covariáveis potencialmente determinantes do rating (p.ex., preço, estrelas oficiais, localização e distância a atrações, tipologia/categoria do hotel, dimensão). A ausência destes fatores limita a capacidade de distinguir hotéis verdadeiramente “excecionais” de hotéis “medianos” apenas com base em </w:t>
      </w:r>
      <w:r w:rsidR="00BE268F" w:rsidRPr="00BE268F">
        <w:rPr>
          <w:rFonts w:ascii="Times New Roman" w:eastAsia="Times New Roman" w:hAnsi="Times New Roman" w:cs="Times New Roman"/>
          <w:i/>
          <w:iCs/>
        </w:rPr>
        <w:t>amenities</w:t>
      </w:r>
      <w:r w:rsidRPr="00B71000">
        <w:rPr>
          <w:rFonts w:ascii="Times New Roman" w:eastAsia="Times New Roman" w:hAnsi="Times New Roman" w:cs="Times New Roman"/>
        </w:rPr>
        <w:t>/flags e volume de reviews.</w:t>
      </w:r>
    </w:p>
    <w:p w14:paraId="7FD55591" w14:textId="4E72D7B1" w:rsidR="00217C03" w:rsidRDefault="005762FD"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t xml:space="preserve">Em síntese, o estudo produziu um modelo preditivo </w:t>
      </w:r>
      <w:r w:rsidRPr="00B71000">
        <w:rPr>
          <w:rFonts w:ascii="Times New Roman" w:eastAsia="Times New Roman" w:hAnsi="Times New Roman" w:cs="Times New Roman"/>
          <w:b/>
          <w:bCs/>
        </w:rPr>
        <w:t>consistente e validado</w:t>
      </w:r>
      <w:r w:rsidRPr="00B71000">
        <w:rPr>
          <w:rFonts w:ascii="Times New Roman" w:eastAsia="Times New Roman" w:hAnsi="Times New Roman" w:cs="Times New Roman"/>
        </w:rPr>
        <w:t xml:space="preserve">, com desempenho robusto no holdout e interpretação coerente com a análise exploratória. A </w:t>
      </w:r>
      <w:r w:rsidRPr="00B71000">
        <w:rPr>
          <w:rFonts w:ascii="Times New Roman" w:eastAsia="Times New Roman" w:hAnsi="Times New Roman" w:cs="Times New Roman"/>
          <w:b/>
          <w:bCs/>
        </w:rPr>
        <w:t>Random Forest</w:t>
      </w:r>
      <w:r w:rsidRPr="00B71000">
        <w:rPr>
          <w:rFonts w:ascii="Times New Roman" w:eastAsia="Times New Roman" w:hAnsi="Times New Roman" w:cs="Times New Roman"/>
        </w:rPr>
        <w:t xml:space="preserve"> revelou-se uma escolha adequada no compromisso entre flexibilidade e generalização, captando não linearidades e interações que modelos estritamente lineares dificilmente representariam com a mesma eficácia, ainda que permaneça a limitação esperada de menor precisão nos valores extremos do </w:t>
      </w:r>
      <w:r w:rsidRPr="00B71000">
        <w:rPr>
          <w:rFonts w:ascii="Times New Roman" w:eastAsia="Times New Roman" w:hAnsi="Times New Roman" w:cs="Times New Roman"/>
          <w:i/>
          <w:iCs/>
        </w:rPr>
        <w:t>score_review</w:t>
      </w:r>
      <w:r w:rsidRPr="00B71000">
        <w:rPr>
          <w:rFonts w:ascii="Times New Roman" w:eastAsia="Times New Roman" w:hAnsi="Times New Roman" w:cs="Times New Roman"/>
        </w:rPr>
        <w:t>.</w:t>
      </w:r>
      <w:r w:rsidR="00000000">
        <w:rPr>
          <w:rFonts w:ascii="Times New Roman" w:eastAsia="Times New Roman" w:hAnsi="Times New Roman" w:cs="Times New Roman"/>
        </w:rPr>
        <w:pict w14:anchorId="177CAB8F">
          <v:rect id="_x0000_i1486" style="width:0;height:1.5pt" o:hralign="right" o:hrstd="t" o:hr="t" fillcolor="#a0a0a0" stroked="f"/>
        </w:pict>
      </w:r>
    </w:p>
    <w:p w14:paraId="035C8B65" w14:textId="77777777" w:rsidR="00CD674E" w:rsidRDefault="00CD674E" w:rsidP="004F6271">
      <w:pPr>
        <w:spacing w:line="360" w:lineRule="auto"/>
        <w:jc w:val="both"/>
        <w:rPr>
          <w:rFonts w:ascii="Times New Roman" w:eastAsia="Times New Roman" w:hAnsi="Times New Roman" w:cs="Times New Roman"/>
        </w:rPr>
      </w:pPr>
    </w:p>
    <w:p w14:paraId="4286B56C" w14:textId="77777777" w:rsidR="00CD674E" w:rsidRDefault="00CD674E" w:rsidP="004F6271">
      <w:pPr>
        <w:spacing w:line="360" w:lineRule="auto"/>
        <w:jc w:val="both"/>
        <w:rPr>
          <w:rFonts w:ascii="Times New Roman" w:eastAsia="Times New Roman" w:hAnsi="Times New Roman" w:cs="Times New Roman"/>
        </w:rPr>
      </w:pPr>
    </w:p>
    <w:p w14:paraId="42DCFC15" w14:textId="77777777" w:rsidR="00CD674E" w:rsidRDefault="00CD674E" w:rsidP="004F6271">
      <w:pPr>
        <w:spacing w:line="360" w:lineRule="auto"/>
        <w:jc w:val="both"/>
        <w:rPr>
          <w:rFonts w:ascii="Times New Roman" w:eastAsia="Times New Roman" w:hAnsi="Times New Roman" w:cs="Times New Roman"/>
        </w:rPr>
      </w:pPr>
    </w:p>
    <w:p w14:paraId="5F8F5D25" w14:textId="77777777" w:rsidR="00CD674E" w:rsidRDefault="00CD674E" w:rsidP="004F6271">
      <w:pPr>
        <w:spacing w:line="360" w:lineRule="auto"/>
        <w:jc w:val="both"/>
        <w:rPr>
          <w:rFonts w:ascii="Times New Roman" w:eastAsia="Times New Roman" w:hAnsi="Times New Roman" w:cs="Times New Roman"/>
        </w:rPr>
      </w:pPr>
    </w:p>
    <w:p w14:paraId="58CB378F" w14:textId="77777777" w:rsidR="00CD674E" w:rsidRDefault="00CD674E" w:rsidP="004F6271">
      <w:pPr>
        <w:spacing w:line="360" w:lineRule="auto"/>
        <w:jc w:val="both"/>
        <w:rPr>
          <w:rFonts w:ascii="Times New Roman" w:eastAsia="Times New Roman" w:hAnsi="Times New Roman" w:cs="Times New Roman"/>
        </w:rPr>
      </w:pPr>
    </w:p>
    <w:p w14:paraId="0227DE44" w14:textId="77777777" w:rsidR="00CD674E" w:rsidRPr="00B71000" w:rsidRDefault="00CD674E" w:rsidP="004F6271">
      <w:pPr>
        <w:spacing w:line="360" w:lineRule="auto"/>
        <w:jc w:val="both"/>
        <w:rPr>
          <w:rFonts w:ascii="Times New Roman" w:eastAsia="Times New Roman" w:hAnsi="Times New Roman" w:cs="Times New Roman"/>
        </w:rPr>
      </w:pPr>
    </w:p>
    <w:p w14:paraId="059BB0C4" w14:textId="12502F18" w:rsidR="001254C4" w:rsidRPr="00A54D19" w:rsidRDefault="001254C4" w:rsidP="004F6271">
      <w:pPr>
        <w:pStyle w:val="Heading1"/>
        <w:jc w:val="both"/>
        <w:rPr>
          <w:rFonts w:ascii="Times New Roman" w:hAnsi="Times New Roman" w:cs="Times New Roman"/>
          <w:b/>
          <w:bCs/>
        </w:rPr>
      </w:pPr>
      <w:bookmarkStart w:id="54" w:name="_Toc220352549"/>
      <w:r w:rsidRPr="00A54D19">
        <w:rPr>
          <w:rFonts w:ascii="Times New Roman" w:hAnsi="Times New Roman" w:cs="Times New Roman"/>
          <w:b/>
          <w:bCs/>
        </w:rPr>
        <w:lastRenderedPageBreak/>
        <w:t>ANEXOS</w:t>
      </w:r>
      <w:bookmarkEnd w:id="54"/>
    </w:p>
    <w:p w14:paraId="60D5788B" w14:textId="6A8FD797" w:rsidR="001254C4"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1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Formulação do Problema</w:t>
      </w:r>
    </w:p>
    <w:p w14:paraId="1644ECF1" w14:textId="03A5FEC0" w:rsidR="00A76585"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 C1-1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Dicionário de variáveis</w:t>
      </w:r>
    </w:p>
    <w:tbl>
      <w:tblPr>
        <w:tblW w:w="10146" w:type="dxa"/>
        <w:tblCellMar>
          <w:left w:w="70" w:type="dxa"/>
          <w:right w:w="70" w:type="dxa"/>
        </w:tblCellMar>
        <w:tblLook w:val="04A0" w:firstRow="1" w:lastRow="0" w:firstColumn="1" w:lastColumn="0" w:noHBand="0" w:noVBand="1"/>
      </w:tblPr>
      <w:tblGrid>
        <w:gridCol w:w="2211"/>
        <w:gridCol w:w="910"/>
        <w:gridCol w:w="801"/>
        <w:gridCol w:w="6224"/>
      </w:tblGrid>
      <w:tr w:rsidR="00A76585" w:rsidRPr="001D0FB7" w14:paraId="0AA927AE"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156082" w:fill="156082"/>
            <w:noWrap/>
            <w:vAlign w:val="bottom"/>
            <w:hideMark/>
          </w:tcPr>
          <w:p w14:paraId="6D42A91F" w14:textId="77777777" w:rsidR="00A76585" w:rsidRPr="001D0FB7" w:rsidRDefault="00A76585"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Variável</w:t>
            </w:r>
          </w:p>
        </w:tc>
        <w:tc>
          <w:tcPr>
            <w:tcW w:w="910" w:type="dxa"/>
            <w:tcBorders>
              <w:top w:val="single" w:sz="4" w:space="0" w:color="44B3E1"/>
              <w:left w:val="nil"/>
              <w:bottom w:val="single" w:sz="4" w:space="0" w:color="44B3E1"/>
              <w:right w:val="nil"/>
            </w:tcBorders>
            <w:shd w:val="clear" w:color="156082" w:fill="156082"/>
            <w:noWrap/>
            <w:vAlign w:val="bottom"/>
            <w:hideMark/>
          </w:tcPr>
          <w:p w14:paraId="315F06B8" w14:textId="77777777" w:rsidR="00A76585" w:rsidRPr="001D0FB7" w:rsidRDefault="00A76585"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Tipo</w:t>
            </w:r>
          </w:p>
        </w:tc>
        <w:tc>
          <w:tcPr>
            <w:tcW w:w="801" w:type="dxa"/>
            <w:tcBorders>
              <w:top w:val="single" w:sz="4" w:space="0" w:color="44B3E1"/>
              <w:left w:val="nil"/>
              <w:bottom w:val="single" w:sz="4" w:space="0" w:color="44B3E1"/>
              <w:right w:val="nil"/>
            </w:tcBorders>
            <w:shd w:val="clear" w:color="156082" w:fill="156082"/>
            <w:noWrap/>
            <w:vAlign w:val="bottom"/>
            <w:hideMark/>
          </w:tcPr>
          <w:p w14:paraId="25918F72" w14:textId="77777777" w:rsidR="00A76585" w:rsidRPr="001D0FB7" w:rsidRDefault="00A76585"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Função</w:t>
            </w:r>
          </w:p>
        </w:tc>
        <w:tc>
          <w:tcPr>
            <w:tcW w:w="6224" w:type="dxa"/>
            <w:tcBorders>
              <w:top w:val="single" w:sz="4" w:space="0" w:color="44B3E1"/>
              <w:left w:val="nil"/>
              <w:bottom w:val="single" w:sz="4" w:space="0" w:color="44B3E1"/>
              <w:right w:val="single" w:sz="4" w:space="0" w:color="44B3E1"/>
            </w:tcBorders>
            <w:shd w:val="clear" w:color="156082" w:fill="156082"/>
            <w:vAlign w:val="bottom"/>
            <w:hideMark/>
          </w:tcPr>
          <w:p w14:paraId="5C38D0A5" w14:textId="77777777" w:rsidR="00A76585" w:rsidRPr="001D0FB7" w:rsidRDefault="00A76585"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Hipóteses</w:t>
            </w:r>
          </w:p>
        </w:tc>
      </w:tr>
      <w:tr w:rsidR="00A76585" w:rsidRPr="001D0FB7" w14:paraId="40EE8C4C"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1663FA9B"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score_review</w:t>
            </w:r>
          </w:p>
        </w:tc>
        <w:tc>
          <w:tcPr>
            <w:tcW w:w="910" w:type="dxa"/>
            <w:tcBorders>
              <w:top w:val="single" w:sz="4" w:space="0" w:color="44B3E1"/>
              <w:left w:val="nil"/>
              <w:bottom w:val="single" w:sz="4" w:space="0" w:color="44B3E1"/>
              <w:right w:val="nil"/>
            </w:tcBorders>
            <w:shd w:val="clear" w:color="C0E6F5" w:fill="C0E6F5"/>
            <w:noWrap/>
            <w:vAlign w:val="bottom"/>
            <w:hideMark/>
          </w:tcPr>
          <w:p w14:paraId="1491CF3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numérica</w:t>
            </w:r>
          </w:p>
        </w:tc>
        <w:tc>
          <w:tcPr>
            <w:tcW w:w="801" w:type="dxa"/>
            <w:tcBorders>
              <w:top w:val="single" w:sz="4" w:space="0" w:color="44B3E1"/>
              <w:left w:val="nil"/>
              <w:bottom w:val="single" w:sz="4" w:space="0" w:color="44B3E1"/>
              <w:right w:val="nil"/>
            </w:tcBorders>
            <w:shd w:val="clear" w:color="C0E6F5" w:fill="C0E6F5"/>
            <w:noWrap/>
            <w:vAlign w:val="bottom"/>
            <w:hideMark/>
          </w:tcPr>
          <w:p w14:paraId="38C7790D"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target</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77BBC2A"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NA</w:t>
            </w:r>
          </w:p>
        </w:tc>
      </w:tr>
      <w:tr w:rsidR="00A76585" w:rsidRPr="001D0FB7" w14:paraId="7627E456"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1A890ED0"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CarimboTripAdvisor</w:t>
            </w:r>
          </w:p>
        </w:tc>
        <w:tc>
          <w:tcPr>
            <w:tcW w:w="910" w:type="dxa"/>
            <w:tcBorders>
              <w:top w:val="single" w:sz="4" w:space="0" w:color="44B3E1"/>
              <w:left w:val="nil"/>
              <w:bottom w:val="single" w:sz="4" w:space="0" w:color="44B3E1"/>
              <w:right w:val="nil"/>
            </w:tcBorders>
            <w:noWrap/>
            <w:vAlign w:val="bottom"/>
            <w:hideMark/>
          </w:tcPr>
          <w:p w14:paraId="1709F4D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7401B2B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031160F"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(selo/credibilidade pode sinalizar qualidade).</w:t>
            </w:r>
          </w:p>
        </w:tc>
      </w:tr>
      <w:tr w:rsidR="00A76585" w:rsidRPr="001D0FB7" w14:paraId="67C0B4F4"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736F9B7F"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Patrocinado</w:t>
            </w:r>
          </w:p>
        </w:tc>
        <w:tc>
          <w:tcPr>
            <w:tcW w:w="910" w:type="dxa"/>
            <w:tcBorders>
              <w:top w:val="single" w:sz="4" w:space="0" w:color="44B3E1"/>
              <w:left w:val="nil"/>
              <w:bottom w:val="single" w:sz="4" w:space="0" w:color="44B3E1"/>
              <w:right w:val="nil"/>
            </w:tcBorders>
            <w:shd w:val="clear" w:color="C0E6F5" w:fill="C0E6F5"/>
            <w:noWrap/>
            <w:vAlign w:val="bottom"/>
            <w:hideMark/>
          </w:tcPr>
          <w:p w14:paraId="1BAD40B7"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60985D6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0445012"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Efeito incerto: pode refletir marketing (sem relação direta com qualidade) ou segmentação de hotéis.</w:t>
            </w:r>
          </w:p>
        </w:tc>
      </w:tr>
      <w:tr w:rsidR="00A76585" w:rsidRPr="001D0FB7" w14:paraId="0B77B01F"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66EADC7D"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Breakfast</w:t>
            </w:r>
          </w:p>
        </w:tc>
        <w:tc>
          <w:tcPr>
            <w:tcW w:w="910" w:type="dxa"/>
            <w:tcBorders>
              <w:top w:val="single" w:sz="4" w:space="0" w:color="44B3E1"/>
              <w:left w:val="nil"/>
              <w:bottom w:val="single" w:sz="4" w:space="0" w:color="44B3E1"/>
              <w:right w:val="nil"/>
            </w:tcBorders>
            <w:noWrap/>
            <w:vAlign w:val="bottom"/>
            <w:hideMark/>
          </w:tcPr>
          <w:p w14:paraId="5B199E2C"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00D5D402"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632F1EC"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22E6AEC7"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09AC5BE3"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WiFi_gratuito</w:t>
            </w:r>
          </w:p>
        </w:tc>
        <w:tc>
          <w:tcPr>
            <w:tcW w:w="910" w:type="dxa"/>
            <w:tcBorders>
              <w:top w:val="single" w:sz="4" w:space="0" w:color="44B3E1"/>
              <w:left w:val="nil"/>
              <w:bottom w:val="single" w:sz="4" w:space="0" w:color="44B3E1"/>
              <w:right w:val="nil"/>
            </w:tcBorders>
            <w:shd w:val="clear" w:color="C0E6F5" w:fill="C0E6F5"/>
            <w:noWrap/>
            <w:vAlign w:val="bottom"/>
            <w:hideMark/>
          </w:tcPr>
          <w:p w14:paraId="344DBB4A"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2516E156"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9CF5B1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091CE77C"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06CBDEB0"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Estacionamento_gratuito</w:t>
            </w:r>
          </w:p>
        </w:tc>
        <w:tc>
          <w:tcPr>
            <w:tcW w:w="910" w:type="dxa"/>
            <w:tcBorders>
              <w:top w:val="single" w:sz="4" w:space="0" w:color="44B3E1"/>
              <w:left w:val="nil"/>
              <w:bottom w:val="single" w:sz="4" w:space="0" w:color="44B3E1"/>
              <w:right w:val="nil"/>
            </w:tcBorders>
            <w:noWrap/>
            <w:vAlign w:val="bottom"/>
            <w:hideMark/>
          </w:tcPr>
          <w:p w14:paraId="562AC9F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42932C9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322CCF0"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7F6CF125"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34E940C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Piscina</w:t>
            </w:r>
          </w:p>
        </w:tc>
        <w:tc>
          <w:tcPr>
            <w:tcW w:w="910" w:type="dxa"/>
            <w:tcBorders>
              <w:top w:val="single" w:sz="4" w:space="0" w:color="44B3E1"/>
              <w:left w:val="nil"/>
              <w:bottom w:val="single" w:sz="4" w:space="0" w:color="44B3E1"/>
              <w:right w:val="nil"/>
            </w:tcBorders>
            <w:shd w:val="clear" w:color="C0E6F5" w:fill="C0E6F5"/>
            <w:noWrap/>
            <w:vAlign w:val="bottom"/>
            <w:hideMark/>
          </w:tcPr>
          <w:p w14:paraId="73673675"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59A125BB"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16316142"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70443DC3"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116C264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Restaurante</w:t>
            </w:r>
          </w:p>
        </w:tc>
        <w:tc>
          <w:tcPr>
            <w:tcW w:w="910" w:type="dxa"/>
            <w:tcBorders>
              <w:top w:val="single" w:sz="4" w:space="0" w:color="44B3E1"/>
              <w:left w:val="nil"/>
              <w:bottom w:val="single" w:sz="4" w:space="0" w:color="44B3E1"/>
              <w:right w:val="nil"/>
            </w:tcBorders>
            <w:noWrap/>
            <w:vAlign w:val="bottom"/>
            <w:hideMark/>
          </w:tcPr>
          <w:p w14:paraId="7D056C26"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5412DF65"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73110D9D"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4D8D9881"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05025A4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Servico_quartos</w:t>
            </w:r>
          </w:p>
        </w:tc>
        <w:tc>
          <w:tcPr>
            <w:tcW w:w="910" w:type="dxa"/>
            <w:tcBorders>
              <w:top w:val="single" w:sz="4" w:space="0" w:color="44B3E1"/>
              <w:left w:val="nil"/>
              <w:bottom w:val="single" w:sz="4" w:space="0" w:color="44B3E1"/>
              <w:right w:val="nil"/>
            </w:tcBorders>
            <w:shd w:val="clear" w:color="C0E6F5" w:fill="C0E6F5"/>
            <w:noWrap/>
            <w:vAlign w:val="bottom"/>
            <w:hideMark/>
          </w:tcPr>
          <w:p w14:paraId="464D1F3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17B281C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3628929E"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43499067"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4C207649"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Praia</w:t>
            </w:r>
          </w:p>
        </w:tc>
        <w:tc>
          <w:tcPr>
            <w:tcW w:w="910" w:type="dxa"/>
            <w:tcBorders>
              <w:top w:val="single" w:sz="4" w:space="0" w:color="44B3E1"/>
              <w:left w:val="nil"/>
              <w:bottom w:val="single" w:sz="4" w:space="0" w:color="44B3E1"/>
              <w:right w:val="nil"/>
            </w:tcBorders>
            <w:noWrap/>
            <w:vAlign w:val="bottom"/>
            <w:hideMark/>
          </w:tcPr>
          <w:p w14:paraId="1466BE2A"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449A1D76"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6769074A"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2C83E758"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7835962F"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Bar_lounge</w:t>
            </w:r>
          </w:p>
        </w:tc>
        <w:tc>
          <w:tcPr>
            <w:tcW w:w="910" w:type="dxa"/>
            <w:tcBorders>
              <w:top w:val="single" w:sz="4" w:space="0" w:color="44B3E1"/>
              <w:left w:val="nil"/>
              <w:bottom w:val="single" w:sz="4" w:space="0" w:color="44B3E1"/>
              <w:right w:val="nil"/>
            </w:tcBorders>
            <w:shd w:val="clear" w:color="C0E6F5" w:fill="C0E6F5"/>
            <w:noWrap/>
            <w:vAlign w:val="bottom"/>
            <w:hideMark/>
          </w:tcPr>
          <w:p w14:paraId="3ACF6FF4"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4306A641"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124D172"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1D0FB7" w14:paraId="001EFE94"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5B4EE83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Tomar_medidas_seguranca</w:t>
            </w:r>
          </w:p>
        </w:tc>
        <w:tc>
          <w:tcPr>
            <w:tcW w:w="910" w:type="dxa"/>
            <w:tcBorders>
              <w:top w:val="single" w:sz="4" w:space="0" w:color="44B3E1"/>
              <w:left w:val="nil"/>
              <w:bottom w:val="single" w:sz="4" w:space="0" w:color="44B3E1"/>
              <w:right w:val="nil"/>
            </w:tcBorders>
            <w:noWrap/>
            <w:vAlign w:val="bottom"/>
            <w:hideMark/>
          </w:tcPr>
          <w:p w14:paraId="7D2F909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24CB18C6"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1E8219A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Espera-se associação positiva (confiança/qualidade do serviço).</w:t>
            </w:r>
          </w:p>
        </w:tc>
      </w:tr>
      <w:tr w:rsidR="00A76585" w:rsidRPr="001D0FB7" w14:paraId="03D1C10C"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40191E40"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Visitar_website_hotel</w:t>
            </w:r>
          </w:p>
        </w:tc>
        <w:tc>
          <w:tcPr>
            <w:tcW w:w="910" w:type="dxa"/>
            <w:tcBorders>
              <w:top w:val="single" w:sz="4" w:space="0" w:color="44B3E1"/>
              <w:left w:val="nil"/>
              <w:bottom w:val="single" w:sz="4" w:space="0" w:color="44B3E1"/>
              <w:right w:val="nil"/>
            </w:tcBorders>
            <w:shd w:val="clear" w:color="C0E6F5" w:fill="C0E6F5"/>
            <w:noWrap/>
            <w:vAlign w:val="bottom"/>
            <w:hideMark/>
          </w:tcPr>
          <w:p w14:paraId="1EAA56B8"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07CD8E10"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3CFBEA5"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Efeito possivelmente positivo (hotéis mais estruturados/atrativos), mas pode ser proxy de procura.</w:t>
            </w:r>
          </w:p>
        </w:tc>
      </w:tr>
      <w:tr w:rsidR="00A76585" w:rsidRPr="001D0FB7" w14:paraId="593ADD73"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20E79BA3"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logavaliacoes</w:t>
            </w:r>
          </w:p>
        </w:tc>
        <w:tc>
          <w:tcPr>
            <w:tcW w:w="910" w:type="dxa"/>
            <w:tcBorders>
              <w:top w:val="single" w:sz="4" w:space="0" w:color="44B3E1"/>
              <w:left w:val="nil"/>
              <w:bottom w:val="single" w:sz="4" w:space="0" w:color="44B3E1"/>
              <w:right w:val="nil"/>
            </w:tcBorders>
            <w:noWrap/>
            <w:vAlign w:val="bottom"/>
            <w:hideMark/>
          </w:tcPr>
          <w:p w14:paraId="704A917B"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77BC10A5"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4D7789D" w14:textId="77777777" w:rsidR="00A76585" w:rsidRPr="001D0FB7" w:rsidRDefault="00A76585"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Efeito incerto: mais avaliações pode estabilizar rating; pode também refletir maior heterogeneidade.</w:t>
            </w:r>
          </w:p>
        </w:tc>
      </w:tr>
    </w:tbl>
    <w:p w14:paraId="2014E661" w14:textId="2410A10B"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definição das variáveis, tipo (binária/numérica), papel (target/feature) e hipóteses iniciais.</w:t>
      </w:r>
      <w:r w:rsidR="00000000">
        <w:rPr>
          <w:rFonts w:ascii="Times New Roman" w:eastAsia="Times New Roman" w:hAnsi="Times New Roman" w:cs="Times New Roman"/>
        </w:rPr>
        <w:pict w14:anchorId="5536BDFD">
          <v:rect id="_x0000_i1487" style="width:0;height:1.5pt" o:hralign="right" o:hrstd="t" o:hr="t" fillcolor="#a0a0a0" stroked="f"/>
        </w:pict>
      </w:r>
    </w:p>
    <w:p w14:paraId="5CD6DCB2" w14:textId="0C7E2B2D" w:rsidR="001254C4"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3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Data Understanding</w:t>
      </w:r>
    </w:p>
    <w:p w14:paraId="2D4BB824" w14:textId="60B11F37" w:rsidR="00495D2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 C3-2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Cardinalidade por variável</w:t>
      </w:r>
    </w:p>
    <w:tbl>
      <w:tblPr>
        <w:tblStyle w:val="GridTable4-Accent1"/>
        <w:tblW w:w="0" w:type="auto"/>
        <w:tblLook w:val="0420" w:firstRow="1" w:lastRow="0" w:firstColumn="0" w:lastColumn="0" w:noHBand="0" w:noVBand="1"/>
      </w:tblPr>
      <w:tblGrid>
        <w:gridCol w:w="5035"/>
        <w:gridCol w:w="5035"/>
      </w:tblGrid>
      <w:tr w:rsidR="00495D20" w:rsidRPr="001D0FB7" w14:paraId="54682D58" w14:textId="77777777" w:rsidTr="008B7016">
        <w:trPr>
          <w:cnfStyle w:val="100000000000" w:firstRow="1" w:lastRow="0" w:firstColumn="0" w:lastColumn="0" w:oddVBand="0" w:evenVBand="0" w:oddHBand="0" w:evenHBand="0" w:firstRowFirstColumn="0" w:firstRowLastColumn="0" w:lastRowFirstColumn="0" w:lastRowLastColumn="0"/>
        </w:trPr>
        <w:tc>
          <w:tcPr>
            <w:tcW w:w="5035" w:type="dxa"/>
          </w:tcPr>
          <w:p w14:paraId="4CE4072F"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Variável</w:t>
            </w:r>
          </w:p>
        </w:tc>
        <w:tc>
          <w:tcPr>
            <w:tcW w:w="5035" w:type="dxa"/>
          </w:tcPr>
          <w:p w14:paraId="62F46233"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Prevalência (prop_1)</w:t>
            </w:r>
          </w:p>
        </w:tc>
      </w:tr>
      <w:tr w:rsidR="00495D20" w:rsidRPr="001D0FB7" w14:paraId="6830DE35"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BA07B9C"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WiFi_gratuito</w:t>
            </w:r>
          </w:p>
        </w:tc>
        <w:tc>
          <w:tcPr>
            <w:tcW w:w="5035" w:type="dxa"/>
          </w:tcPr>
          <w:p w14:paraId="16B2E611"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0,806</w:t>
            </w:r>
          </w:p>
        </w:tc>
      </w:tr>
      <w:tr w:rsidR="00495D20" w:rsidRPr="001D0FB7" w14:paraId="2D51F4AD" w14:textId="77777777" w:rsidTr="008B7016">
        <w:tc>
          <w:tcPr>
            <w:tcW w:w="5035" w:type="dxa"/>
          </w:tcPr>
          <w:p w14:paraId="35C994C2"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Estacionamento_gratuito</w:t>
            </w:r>
          </w:p>
        </w:tc>
        <w:tc>
          <w:tcPr>
            <w:tcW w:w="5035" w:type="dxa"/>
          </w:tcPr>
          <w:p w14:paraId="115CB9D6"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0,749</w:t>
            </w:r>
          </w:p>
        </w:tc>
      </w:tr>
      <w:tr w:rsidR="00495D20" w:rsidRPr="001D0FB7" w14:paraId="2C5BAFB1"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C245196"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Tomar_medidas_seguranca</w:t>
            </w:r>
          </w:p>
        </w:tc>
        <w:tc>
          <w:tcPr>
            <w:tcW w:w="5035" w:type="dxa"/>
          </w:tcPr>
          <w:p w14:paraId="585ABEEF"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0,584</w:t>
            </w:r>
          </w:p>
        </w:tc>
      </w:tr>
      <w:tr w:rsidR="00495D20" w:rsidRPr="001D0FB7" w14:paraId="3F3A6C49" w14:textId="77777777" w:rsidTr="008B7016">
        <w:tc>
          <w:tcPr>
            <w:tcW w:w="5035" w:type="dxa"/>
          </w:tcPr>
          <w:p w14:paraId="546FDD1C"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CarimboTripAdvisor</w:t>
            </w:r>
          </w:p>
        </w:tc>
        <w:tc>
          <w:tcPr>
            <w:tcW w:w="5035" w:type="dxa"/>
          </w:tcPr>
          <w:p w14:paraId="628263C5"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0,333</w:t>
            </w:r>
          </w:p>
        </w:tc>
      </w:tr>
      <w:tr w:rsidR="00495D20" w:rsidRPr="001D0FB7" w14:paraId="0095A6D8"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3F58FFB1"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Visitar_website_hotel</w:t>
            </w:r>
          </w:p>
        </w:tc>
        <w:tc>
          <w:tcPr>
            <w:tcW w:w="5035" w:type="dxa"/>
          </w:tcPr>
          <w:p w14:paraId="5455F49A"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0,297</w:t>
            </w:r>
          </w:p>
        </w:tc>
      </w:tr>
      <w:tr w:rsidR="00495D20" w:rsidRPr="001D0FB7" w14:paraId="666D3101" w14:textId="77777777" w:rsidTr="008B7016">
        <w:tc>
          <w:tcPr>
            <w:tcW w:w="5035" w:type="dxa"/>
          </w:tcPr>
          <w:p w14:paraId="082E595B"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Patrocinado</w:t>
            </w:r>
          </w:p>
        </w:tc>
        <w:tc>
          <w:tcPr>
            <w:tcW w:w="5035" w:type="dxa"/>
          </w:tcPr>
          <w:p w14:paraId="7526A3F7"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0,035</w:t>
            </w:r>
          </w:p>
        </w:tc>
      </w:tr>
      <w:tr w:rsidR="00495D20" w:rsidRPr="001D0FB7" w14:paraId="23C1363D"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05FDD5BF"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Servico_quartos</w:t>
            </w:r>
          </w:p>
        </w:tc>
        <w:tc>
          <w:tcPr>
            <w:tcW w:w="5035" w:type="dxa"/>
          </w:tcPr>
          <w:p w14:paraId="75FDC6D1"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0,027</w:t>
            </w:r>
          </w:p>
        </w:tc>
      </w:tr>
      <w:tr w:rsidR="00495D20" w:rsidRPr="001D0FB7" w14:paraId="252D535F" w14:textId="77777777" w:rsidTr="008B7016">
        <w:tc>
          <w:tcPr>
            <w:tcW w:w="5035" w:type="dxa"/>
          </w:tcPr>
          <w:p w14:paraId="464A94CE"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Bar_lounge</w:t>
            </w:r>
          </w:p>
        </w:tc>
        <w:tc>
          <w:tcPr>
            <w:tcW w:w="5035" w:type="dxa"/>
          </w:tcPr>
          <w:p w14:paraId="363B8A17"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0,0055</w:t>
            </w:r>
          </w:p>
        </w:tc>
      </w:tr>
      <w:tr w:rsidR="00495D20" w:rsidRPr="001D0FB7" w14:paraId="1CA549FD" w14:textId="77777777" w:rsidTr="008B7016">
        <w:trPr>
          <w:cnfStyle w:val="000000100000" w:firstRow="0" w:lastRow="0" w:firstColumn="0" w:lastColumn="0" w:oddVBand="0" w:evenVBand="0" w:oddHBand="1" w:evenHBand="0" w:firstRowFirstColumn="0" w:firstRowLastColumn="0" w:lastRowFirstColumn="0" w:lastRowLastColumn="0"/>
        </w:trPr>
        <w:tc>
          <w:tcPr>
            <w:tcW w:w="5035" w:type="dxa"/>
          </w:tcPr>
          <w:p w14:paraId="56E43422"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Praia</w:t>
            </w:r>
          </w:p>
        </w:tc>
        <w:tc>
          <w:tcPr>
            <w:tcW w:w="5035" w:type="dxa"/>
          </w:tcPr>
          <w:p w14:paraId="0BB0E747" w14:textId="77777777" w:rsidR="00495D20" w:rsidRPr="001D0FB7" w:rsidRDefault="00495D20" w:rsidP="004F6271">
            <w:pPr>
              <w:jc w:val="both"/>
              <w:rPr>
                <w:rFonts w:ascii="Times New Roman" w:hAnsi="Times New Roman" w:cs="Times New Roman"/>
                <w:sz w:val="18"/>
                <w:szCs w:val="18"/>
              </w:rPr>
            </w:pPr>
            <w:r w:rsidRPr="001D0FB7">
              <w:rPr>
                <w:rFonts w:ascii="Times New Roman" w:hAnsi="Times New Roman" w:cs="Times New Roman"/>
                <w:sz w:val="18"/>
                <w:szCs w:val="18"/>
              </w:rPr>
              <w:t>0,004</w:t>
            </w:r>
          </w:p>
        </w:tc>
      </w:tr>
    </w:tbl>
    <w:p w14:paraId="24953A09" w14:textId="24010552"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nº de valores distintos por variável (mostra score_review discretizado e logavaliacoes contínua).</w:t>
      </w:r>
      <w:r w:rsidR="00000000">
        <w:rPr>
          <w:rFonts w:ascii="Times New Roman" w:eastAsia="Times New Roman" w:hAnsi="Times New Roman" w:cs="Times New Roman"/>
        </w:rPr>
        <w:pict w14:anchorId="30237BF6">
          <v:rect id="_x0000_i1488" style="width:0;height:1.5pt" o:hralign="right" o:hrstd="t" o:hr="t" fillcolor="#a0a0a0" stroked="f"/>
        </w:pict>
      </w:r>
    </w:p>
    <w:p w14:paraId="0BE0274A" w14:textId="6BDE5D50" w:rsidR="001254C4"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lastRenderedPageBreak/>
        <w:t xml:space="preserve">Anexos do Capítulo 4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Data Preparation</w:t>
      </w:r>
    </w:p>
    <w:p w14:paraId="5B0059F1" w14:textId="66AE6DA2" w:rsidR="00B634FA"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 C4-1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QC da limpeza base</w:t>
      </w:r>
    </w:p>
    <w:tbl>
      <w:tblPr>
        <w:tblStyle w:val="GridTable4-Accent1"/>
        <w:tblW w:w="10192" w:type="dxa"/>
        <w:tblLook w:val="0420" w:firstRow="1" w:lastRow="0" w:firstColumn="0" w:lastColumn="0" w:noHBand="0" w:noVBand="1"/>
      </w:tblPr>
      <w:tblGrid>
        <w:gridCol w:w="5096"/>
        <w:gridCol w:w="5096"/>
      </w:tblGrid>
      <w:tr w:rsidR="00B634FA" w:rsidRPr="001D0FB7" w14:paraId="1BAB48C5"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5096" w:type="dxa"/>
          </w:tcPr>
          <w:p w14:paraId="37874E30"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Descrição</w:t>
            </w:r>
          </w:p>
        </w:tc>
        <w:tc>
          <w:tcPr>
            <w:tcW w:w="5096" w:type="dxa"/>
          </w:tcPr>
          <w:p w14:paraId="5CCF66E5"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Quantidade</w:t>
            </w:r>
          </w:p>
        </w:tc>
      </w:tr>
      <w:tr w:rsidR="00B634FA" w:rsidRPr="001D0FB7" w14:paraId="3B45635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15135E6C"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observações no dataset bruto</w:t>
            </w:r>
          </w:p>
        </w:tc>
        <w:tc>
          <w:tcPr>
            <w:tcW w:w="5096" w:type="dxa"/>
          </w:tcPr>
          <w:p w14:paraId="231A1932"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546</w:t>
            </w:r>
          </w:p>
        </w:tc>
      </w:tr>
      <w:tr w:rsidR="00B634FA" w:rsidRPr="001D0FB7" w14:paraId="760FBA76" w14:textId="77777777" w:rsidTr="001D0FB7">
        <w:trPr>
          <w:trHeight w:val="245"/>
        </w:trPr>
        <w:tc>
          <w:tcPr>
            <w:tcW w:w="5096" w:type="dxa"/>
          </w:tcPr>
          <w:p w14:paraId="7000C1B7"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duplicados exatos identificados</w:t>
            </w:r>
          </w:p>
        </w:tc>
        <w:tc>
          <w:tcPr>
            <w:tcW w:w="5096" w:type="dxa"/>
          </w:tcPr>
          <w:p w14:paraId="681483C3"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17</w:t>
            </w:r>
          </w:p>
        </w:tc>
      </w:tr>
      <w:tr w:rsidR="00B634FA" w:rsidRPr="001D0FB7" w14:paraId="46416929"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54712CEA"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observações com target em falta</w:t>
            </w:r>
          </w:p>
        </w:tc>
        <w:tc>
          <w:tcPr>
            <w:tcW w:w="5096" w:type="dxa"/>
          </w:tcPr>
          <w:p w14:paraId="14D4E427"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0</w:t>
            </w:r>
          </w:p>
        </w:tc>
      </w:tr>
      <w:tr w:rsidR="00B634FA" w:rsidRPr="001D0FB7" w14:paraId="7C07CB92" w14:textId="77777777" w:rsidTr="001D0FB7">
        <w:trPr>
          <w:trHeight w:val="245"/>
        </w:trPr>
        <w:tc>
          <w:tcPr>
            <w:tcW w:w="5096" w:type="dxa"/>
          </w:tcPr>
          <w:p w14:paraId="566C1E30"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observações após remoção de missing no target</w:t>
            </w:r>
          </w:p>
        </w:tc>
        <w:tc>
          <w:tcPr>
            <w:tcW w:w="5096" w:type="dxa"/>
          </w:tcPr>
          <w:p w14:paraId="0CCEFE8B"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546</w:t>
            </w:r>
          </w:p>
        </w:tc>
      </w:tr>
      <w:tr w:rsidR="00B634FA" w:rsidRPr="001D0FB7" w14:paraId="61F582B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52199F44"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observações após deduplicação</w:t>
            </w:r>
          </w:p>
        </w:tc>
        <w:tc>
          <w:tcPr>
            <w:tcW w:w="5096" w:type="dxa"/>
          </w:tcPr>
          <w:p w14:paraId="3BFFDE07"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529</w:t>
            </w:r>
          </w:p>
        </w:tc>
      </w:tr>
      <w:tr w:rsidR="00B634FA" w:rsidRPr="001D0FB7" w14:paraId="38F71F5C" w14:textId="77777777" w:rsidTr="001D0FB7">
        <w:trPr>
          <w:trHeight w:val="245"/>
        </w:trPr>
        <w:tc>
          <w:tcPr>
            <w:tcW w:w="5096" w:type="dxa"/>
          </w:tcPr>
          <w:p w14:paraId="22A48DF5"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valores do target inválidos após conversão numérica</w:t>
            </w:r>
          </w:p>
        </w:tc>
        <w:tc>
          <w:tcPr>
            <w:tcW w:w="5096" w:type="dxa"/>
          </w:tcPr>
          <w:p w14:paraId="1DE6C3ED"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0</w:t>
            </w:r>
          </w:p>
        </w:tc>
      </w:tr>
      <w:tr w:rsidR="00B634FA" w:rsidRPr="001D0FB7" w14:paraId="405289F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7B7AD21A"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observações removidas por target não numérico</w:t>
            </w:r>
          </w:p>
        </w:tc>
        <w:tc>
          <w:tcPr>
            <w:tcW w:w="5096" w:type="dxa"/>
          </w:tcPr>
          <w:p w14:paraId="31DB2CCD"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0</w:t>
            </w:r>
          </w:p>
        </w:tc>
      </w:tr>
      <w:tr w:rsidR="00B634FA" w:rsidRPr="001D0FB7" w14:paraId="639E5766" w14:textId="77777777" w:rsidTr="001D0FB7">
        <w:trPr>
          <w:trHeight w:val="245"/>
        </w:trPr>
        <w:tc>
          <w:tcPr>
            <w:tcW w:w="5096" w:type="dxa"/>
          </w:tcPr>
          <w:p w14:paraId="3983AC3C" w14:textId="77777777" w:rsidR="00B634FA" w:rsidRPr="001D0FB7" w:rsidRDefault="00B634FA" w:rsidP="004F6271">
            <w:pPr>
              <w:jc w:val="both"/>
              <w:rPr>
                <w:rFonts w:ascii="Times New Roman" w:hAnsi="Times New Roman" w:cs="Times New Roman"/>
                <w:b/>
                <w:bCs/>
                <w:sz w:val="18"/>
                <w:szCs w:val="18"/>
              </w:rPr>
            </w:pPr>
            <w:r w:rsidRPr="001D0FB7">
              <w:rPr>
                <w:rFonts w:ascii="Times New Roman" w:hAnsi="Times New Roman" w:cs="Times New Roman"/>
                <w:b/>
                <w:bCs/>
                <w:sz w:val="18"/>
                <w:szCs w:val="18"/>
              </w:rPr>
              <w:t>Nº valores do target fora de ([1,5])</w:t>
            </w:r>
          </w:p>
        </w:tc>
        <w:tc>
          <w:tcPr>
            <w:tcW w:w="5096" w:type="dxa"/>
          </w:tcPr>
          <w:p w14:paraId="0B735C08" w14:textId="77777777" w:rsidR="00B634FA" w:rsidRPr="001D0FB7" w:rsidRDefault="00B634FA" w:rsidP="004F6271">
            <w:pPr>
              <w:jc w:val="both"/>
              <w:rPr>
                <w:rFonts w:ascii="Times New Roman" w:hAnsi="Times New Roman" w:cs="Times New Roman"/>
                <w:sz w:val="18"/>
                <w:szCs w:val="18"/>
              </w:rPr>
            </w:pPr>
            <w:r w:rsidRPr="001D0FB7">
              <w:rPr>
                <w:rFonts w:ascii="Times New Roman" w:hAnsi="Times New Roman" w:cs="Times New Roman"/>
                <w:sz w:val="18"/>
                <w:szCs w:val="18"/>
              </w:rPr>
              <w:t>0</w:t>
            </w:r>
          </w:p>
        </w:tc>
      </w:tr>
    </w:tbl>
    <w:p w14:paraId="31500851" w14:textId="21842742"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 xml:space="preserve">Conteúdo: </w:t>
      </w:r>
      <w:proofErr w:type="gramStart"/>
      <w:r w:rsidRPr="00B71000">
        <w:rPr>
          <w:rFonts w:ascii="Times New Roman" w:eastAsia="Times New Roman" w:hAnsi="Times New Roman" w:cs="Times New Roman"/>
        </w:rPr>
        <w:t>n</w:t>
      </w:r>
      <w:proofErr w:type="gramEnd"/>
      <w:r w:rsidRPr="00B71000">
        <w:rPr>
          <w:rFonts w:ascii="Times New Roman" w:eastAsia="Times New Roman" w:hAnsi="Times New Roman" w:cs="Times New Roman"/>
        </w:rPr>
        <w:t xml:space="preserve"> bruto, duplicados, n após deduplicação, validações do target.</w:t>
      </w:r>
    </w:p>
    <w:p w14:paraId="006B19CA" w14:textId="2352367C"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Anexo C4-4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Dataset de treino final (CSV)</w:t>
      </w:r>
      <w:r w:rsidRPr="00B71000">
        <w:rPr>
          <w:rFonts w:ascii="Times New Roman" w:eastAsia="Times New Roman" w:hAnsi="Times New Roman" w:cs="Times New Roman"/>
        </w:rPr>
        <w:br/>
        <w:t>Ficheiro: result_dir_extracted/outputs_cap4/train.csv</w:t>
      </w:r>
      <w:r w:rsidRPr="00B71000">
        <w:rPr>
          <w:rFonts w:ascii="Times New Roman" w:eastAsia="Times New Roman" w:hAnsi="Times New Roman" w:cs="Times New Roman"/>
        </w:rPr>
        <w:br/>
        <w:t>Conteúdo: treino após preparação, com features derivadas.</w:t>
      </w:r>
      <w:r w:rsidR="00000000">
        <w:rPr>
          <w:rFonts w:ascii="Times New Roman" w:eastAsia="Times New Roman" w:hAnsi="Times New Roman" w:cs="Times New Roman"/>
        </w:rPr>
        <w:pict w14:anchorId="5C57592B">
          <v:rect id="_x0000_i1489" style="width:0;height:1.5pt" o:hralign="right" o:hrstd="t" o:hr="t" fillcolor="#a0a0a0" stroked="f"/>
        </w:pict>
      </w:r>
    </w:p>
    <w:p w14:paraId="27C8F848" w14:textId="30FADC7C" w:rsidR="001254C4"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5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Modelação</w:t>
      </w:r>
    </w:p>
    <w:p w14:paraId="23712F13" w14:textId="6B090263" w:rsidR="00F2752B"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 C5-1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Métricas de validação cruzada</w:t>
      </w:r>
    </w:p>
    <w:tbl>
      <w:tblPr>
        <w:tblW w:w="9804" w:type="dxa"/>
        <w:tblCellMar>
          <w:left w:w="70" w:type="dxa"/>
          <w:right w:w="70" w:type="dxa"/>
        </w:tblCellMar>
        <w:tblLook w:val="04A0" w:firstRow="1" w:lastRow="0" w:firstColumn="1" w:lastColumn="0" w:noHBand="0" w:noVBand="1"/>
      </w:tblPr>
      <w:tblGrid>
        <w:gridCol w:w="1177"/>
        <w:gridCol w:w="4244"/>
        <w:gridCol w:w="1090"/>
        <w:gridCol w:w="1090"/>
        <w:gridCol w:w="1090"/>
        <w:gridCol w:w="1113"/>
      </w:tblGrid>
      <w:tr w:rsidR="00F2752B" w:rsidRPr="001D0FB7" w14:paraId="6A18C482"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156082" w:fill="156082"/>
            <w:noWrap/>
            <w:vAlign w:val="bottom"/>
            <w:hideMark/>
          </w:tcPr>
          <w:p w14:paraId="4827A1B3"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model_id</w:t>
            </w:r>
          </w:p>
        </w:tc>
        <w:tc>
          <w:tcPr>
            <w:tcW w:w="4244" w:type="dxa"/>
            <w:tcBorders>
              <w:top w:val="single" w:sz="4" w:space="0" w:color="44B3E1"/>
              <w:left w:val="nil"/>
              <w:bottom w:val="single" w:sz="4" w:space="0" w:color="44B3E1"/>
              <w:right w:val="nil"/>
            </w:tcBorders>
            <w:shd w:val="clear" w:color="156082" w:fill="156082"/>
            <w:noWrap/>
            <w:vAlign w:val="bottom"/>
            <w:hideMark/>
          </w:tcPr>
          <w:p w14:paraId="337339E7"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modelo</w:t>
            </w:r>
          </w:p>
        </w:tc>
        <w:tc>
          <w:tcPr>
            <w:tcW w:w="1090" w:type="dxa"/>
            <w:tcBorders>
              <w:top w:val="single" w:sz="4" w:space="0" w:color="44B3E1"/>
              <w:left w:val="nil"/>
              <w:bottom w:val="single" w:sz="4" w:space="0" w:color="44B3E1"/>
              <w:right w:val="nil"/>
            </w:tcBorders>
            <w:shd w:val="clear" w:color="156082" w:fill="156082"/>
            <w:noWrap/>
            <w:vAlign w:val="bottom"/>
            <w:hideMark/>
          </w:tcPr>
          <w:p w14:paraId="66811FA4"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RMSE</w:t>
            </w:r>
          </w:p>
        </w:tc>
        <w:tc>
          <w:tcPr>
            <w:tcW w:w="1090" w:type="dxa"/>
            <w:tcBorders>
              <w:top w:val="single" w:sz="4" w:space="0" w:color="44B3E1"/>
              <w:left w:val="nil"/>
              <w:bottom w:val="single" w:sz="4" w:space="0" w:color="44B3E1"/>
              <w:right w:val="nil"/>
            </w:tcBorders>
            <w:shd w:val="clear" w:color="156082" w:fill="156082"/>
            <w:noWrap/>
            <w:vAlign w:val="bottom"/>
            <w:hideMark/>
          </w:tcPr>
          <w:p w14:paraId="02A7D6C9"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MAE</w:t>
            </w:r>
          </w:p>
        </w:tc>
        <w:tc>
          <w:tcPr>
            <w:tcW w:w="1090" w:type="dxa"/>
            <w:tcBorders>
              <w:top w:val="single" w:sz="4" w:space="0" w:color="44B3E1"/>
              <w:left w:val="nil"/>
              <w:bottom w:val="single" w:sz="4" w:space="0" w:color="44B3E1"/>
              <w:right w:val="nil"/>
            </w:tcBorders>
            <w:shd w:val="clear" w:color="156082" w:fill="156082"/>
            <w:noWrap/>
            <w:vAlign w:val="bottom"/>
            <w:hideMark/>
          </w:tcPr>
          <w:p w14:paraId="7BE78853"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R2</w:t>
            </w:r>
          </w:p>
        </w:tc>
        <w:tc>
          <w:tcPr>
            <w:tcW w:w="1113" w:type="dxa"/>
            <w:tcBorders>
              <w:top w:val="single" w:sz="4" w:space="0" w:color="44B3E1"/>
              <w:left w:val="nil"/>
              <w:bottom w:val="single" w:sz="4" w:space="0" w:color="44B3E1"/>
              <w:right w:val="single" w:sz="4" w:space="0" w:color="44B3E1"/>
            </w:tcBorders>
            <w:shd w:val="clear" w:color="156082" w:fill="156082"/>
            <w:noWrap/>
            <w:vAlign w:val="bottom"/>
            <w:hideMark/>
          </w:tcPr>
          <w:p w14:paraId="7C65D7E7" w14:textId="77777777" w:rsidR="00F2752B" w:rsidRPr="001D0FB7" w:rsidRDefault="00F2752B" w:rsidP="004F6271">
            <w:pPr>
              <w:spacing w:after="0" w:line="240" w:lineRule="auto"/>
              <w:jc w:val="both"/>
              <w:rPr>
                <w:rFonts w:ascii="Times New Roman" w:eastAsia="Times New Roman" w:hAnsi="Times New Roman" w:cs="Times New Roman"/>
                <w:b/>
                <w:bCs/>
                <w:color w:val="FFFFFF"/>
                <w:sz w:val="18"/>
                <w:szCs w:val="18"/>
                <w:lang w:eastAsia="pt-PT"/>
              </w:rPr>
            </w:pPr>
            <w:r w:rsidRPr="001D0FB7">
              <w:rPr>
                <w:rFonts w:ascii="Times New Roman" w:eastAsia="Times New Roman" w:hAnsi="Times New Roman" w:cs="Times New Roman"/>
                <w:b/>
                <w:bCs/>
                <w:color w:val="FFFFFF"/>
                <w:sz w:val="18"/>
                <w:szCs w:val="18"/>
                <w:lang w:eastAsia="pt-PT"/>
              </w:rPr>
              <w:t>PCT_0_5</w:t>
            </w:r>
          </w:p>
        </w:tc>
      </w:tr>
      <w:tr w:rsidR="00F2752B" w:rsidRPr="001D0FB7" w14:paraId="41FB5A91"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5337985A"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rf</w:t>
            </w:r>
          </w:p>
        </w:tc>
        <w:tc>
          <w:tcPr>
            <w:tcW w:w="4244" w:type="dxa"/>
            <w:tcBorders>
              <w:top w:val="single" w:sz="4" w:space="0" w:color="44B3E1"/>
              <w:left w:val="nil"/>
              <w:bottom w:val="single" w:sz="4" w:space="0" w:color="44B3E1"/>
              <w:right w:val="nil"/>
            </w:tcBorders>
            <w:shd w:val="clear" w:color="C0E6F5" w:fill="C0E6F5"/>
            <w:noWrap/>
            <w:vAlign w:val="bottom"/>
            <w:hideMark/>
          </w:tcPr>
          <w:p w14:paraId="16DC8878"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Random Forest (mtry=2, ntree=400)</w:t>
            </w:r>
          </w:p>
        </w:tc>
        <w:tc>
          <w:tcPr>
            <w:tcW w:w="1090" w:type="dxa"/>
            <w:tcBorders>
              <w:top w:val="single" w:sz="4" w:space="0" w:color="44B3E1"/>
              <w:left w:val="nil"/>
              <w:bottom w:val="single" w:sz="4" w:space="0" w:color="44B3E1"/>
              <w:right w:val="nil"/>
            </w:tcBorders>
            <w:shd w:val="clear" w:color="C0E6F5" w:fill="C0E6F5"/>
            <w:noWrap/>
            <w:vAlign w:val="bottom"/>
            <w:hideMark/>
          </w:tcPr>
          <w:p w14:paraId="256C19EB"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0.461005</w:t>
            </w:r>
          </w:p>
        </w:tc>
        <w:tc>
          <w:tcPr>
            <w:tcW w:w="1090" w:type="dxa"/>
            <w:tcBorders>
              <w:top w:val="single" w:sz="4" w:space="0" w:color="44B3E1"/>
              <w:left w:val="nil"/>
              <w:bottom w:val="single" w:sz="4" w:space="0" w:color="44B3E1"/>
              <w:right w:val="nil"/>
            </w:tcBorders>
            <w:shd w:val="clear" w:color="C0E6F5" w:fill="C0E6F5"/>
            <w:noWrap/>
            <w:vAlign w:val="bottom"/>
            <w:hideMark/>
          </w:tcPr>
          <w:p w14:paraId="3F2B1A4C"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0.338347</w:t>
            </w:r>
          </w:p>
        </w:tc>
        <w:tc>
          <w:tcPr>
            <w:tcW w:w="1090" w:type="dxa"/>
            <w:tcBorders>
              <w:top w:val="single" w:sz="4" w:space="0" w:color="44B3E1"/>
              <w:left w:val="nil"/>
              <w:bottom w:val="single" w:sz="4" w:space="0" w:color="44B3E1"/>
              <w:right w:val="nil"/>
            </w:tcBorders>
            <w:shd w:val="clear" w:color="C0E6F5" w:fill="C0E6F5"/>
            <w:noWrap/>
            <w:vAlign w:val="bottom"/>
            <w:hideMark/>
          </w:tcPr>
          <w:p w14:paraId="739CABD9"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0.554298</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5C79A6A8"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0.711938</w:t>
            </w:r>
          </w:p>
        </w:tc>
      </w:tr>
      <w:tr w:rsidR="00F2752B" w:rsidRPr="001D0FB7" w14:paraId="41E64ADB"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62CE36DA"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lm</w:t>
            </w:r>
          </w:p>
        </w:tc>
        <w:tc>
          <w:tcPr>
            <w:tcW w:w="4244" w:type="dxa"/>
            <w:tcBorders>
              <w:top w:val="single" w:sz="4" w:space="0" w:color="44B3E1"/>
              <w:left w:val="nil"/>
              <w:bottom w:val="single" w:sz="4" w:space="0" w:color="44B3E1"/>
              <w:right w:val="nil"/>
            </w:tcBorders>
            <w:noWrap/>
            <w:vAlign w:val="bottom"/>
            <w:hideMark/>
          </w:tcPr>
          <w:p w14:paraId="1C1B42A8"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Regressão Linear (lm) [dados escalados]</w:t>
            </w:r>
          </w:p>
        </w:tc>
        <w:tc>
          <w:tcPr>
            <w:tcW w:w="1090" w:type="dxa"/>
            <w:tcBorders>
              <w:top w:val="single" w:sz="4" w:space="0" w:color="44B3E1"/>
              <w:left w:val="nil"/>
              <w:bottom w:val="single" w:sz="4" w:space="0" w:color="44B3E1"/>
              <w:right w:val="nil"/>
            </w:tcBorders>
            <w:noWrap/>
            <w:vAlign w:val="bottom"/>
            <w:hideMark/>
          </w:tcPr>
          <w:p w14:paraId="5CD8EB5D"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0.477686</w:t>
            </w:r>
          </w:p>
        </w:tc>
        <w:tc>
          <w:tcPr>
            <w:tcW w:w="1090" w:type="dxa"/>
            <w:tcBorders>
              <w:top w:val="single" w:sz="4" w:space="0" w:color="44B3E1"/>
              <w:left w:val="nil"/>
              <w:bottom w:val="single" w:sz="4" w:space="0" w:color="44B3E1"/>
              <w:right w:val="nil"/>
            </w:tcBorders>
            <w:noWrap/>
            <w:vAlign w:val="bottom"/>
            <w:hideMark/>
          </w:tcPr>
          <w:p w14:paraId="08CA41CE"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0.360496</w:t>
            </w:r>
          </w:p>
        </w:tc>
        <w:tc>
          <w:tcPr>
            <w:tcW w:w="1090" w:type="dxa"/>
            <w:tcBorders>
              <w:top w:val="single" w:sz="4" w:space="0" w:color="44B3E1"/>
              <w:left w:val="nil"/>
              <w:bottom w:val="single" w:sz="4" w:space="0" w:color="44B3E1"/>
              <w:right w:val="nil"/>
            </w:tcBorders>
            <w:noWrap/>
            <w:vAlign w:val="bottom"/>
            <w:hideMark/>
          </w:tcPr>
          <w:p w14:paraId="524B2858"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0.521259</w:t>
            </w:r>
          </w:p>
        </w:tc>
        <w:tc>
          <w:tcPr>
            <w:tcW w:w="1113" w:type="dxa"/>
            <w:tcBorders>
              <w:top w:val="single" w:sz="4" w:space="0" w:color="44B3E1"/>
              <w:left w:val="nil"/>
              <w:bottom w:val="single" w:sz="4" w:space="0" w:color="44B3E1"/>
              <w:right w:val="single" w:sz="4" w:space="0" w:color="44B3E1"/>
            </w:tcBorders>
            <w:noWrap/>
            <w:vAlign w:val="bottom"/>
            <w:hideMark/>
          </w:tcPr>
          <w:p w14:paraId="28578DC3"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0.703666</w:t>
            </w:r>
          </w:p>
        </w:tc>
      </w:tr>
      <w:tr w:rsidR="00F2752B" w:rsidRPr="001D0FB7" w14:paraId="4E82A687"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3AD2854E"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gbm</w:t>
            </w:r>
          </w:p>
        </w:tc>
        <w:tc>
          <w:tcPr>
            <w:tcW w:w="4244" w:type="dxa"/>
            <w:tcBorders>
              <w:top w:val="single" w:sz="4" w:space="0" w:color="44B3E1"/>
              <w:left w:val="nil"/>
              <w:bottom w:val="single" w:sz="4" w:space="0" w:color="44B3E1"/>
              <w:right w:val="nil"/>
            </w:tcBorders>
            <w:shd w:val="clear" w:color="C0E6F5" w:fill="C0E6F5"/>
            <w:noWrap/>
            <w:vAlign w:val="bottom"/>
            <w:hideMark/>
          </w:tcPr>
          <w:p w14:paraId="3950E1B2"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val="en-GB" w:eastAsia="pt-PT"/>
              </w:rPr>
            </w:pPr>
            <w:r w:rsidRPr="001D0FB7">
              <w:rPr>
                <w:rFonts w:ascii="Times New Roman" w:eastAsia="Times New Roman" w:hAnsi="Times New Roman" w:cs="Times New Roman"/>
                <w:color w:val="000000"/>
                <w:sz w:val="18"/>
                <w:szCs w:val="18"/>
                <w:lang w:val="en-GB" w:eastAsia="pt-PT"/>
              </w:rPr>
              <w:t>GBM (depth=1, shrinkage=0.05, n.trees=500)</w:t>
            </w:r>
          </w:p>
        </w:tc>
        <w:tc>
          <w:tcPr>
            <w:tcW w:w="1090" w:type="dxa"/>
            <w:tcBorders>
              <w:top w:val="single" w:sz="4" w:space="0" w:color="44B3E1"/>
              <w:left w:val="nil"/>
              <w:bottom w:val="single" w:sz="4" w:space="0" w:color="44B3E1"/>
              <w:right w:val="nil"/>
            </w:tcBorders>
            <w:shd w:val="clear" w:color="C0E6F5" w:fill="C0E6F5"/>
            <w:noWrap/>
            <w:vAlign w:val="bottom"/>
            <w:hideMark/>
          </w:tcPr>
          <w:p w14:paraId="6EEF33C4"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0.481214</w:t>
            </w:r>
          </w:p>
        </w:tc>
        <w:tc>
          <w:tcPr>
            <w:tcW w:w="1090" w:type="dxa"/>
            <w:tcBorders>
              <w:top w:val="single" w:sz="4" w:space="0" w:color="44B3E1"/>
              <w:left w:val="nil"/>
              <w:bottom w:val="single" w:sz="4" w:space="0" w:color="44B3E1"/>
              <w:right w:val="nil"/>
            </w:tcBorders>
            <w:shd w:val="clear" w:color="C0E6F5" w:fill="C0E6F5"/>
            <w:noWrap/>
            <w:vAlign w:val="bottom"/>
            <w:hideMark/>
          </w:tcPr>
          <w:p w14:paraId="69A1D8B1"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0.352303</w:t>
            </w:r>
          </w:p>
        </w:tc>
        <w:tc>
          <w:tcPr>
            <w:tcW w:w="1090" w:type="dxa"/>
            <w:tcBorders>
              <w:top w:val="single" w:sz="4" w:space="0" w:color="44B3E1"/>
              <w:left w:val="nil"/>
              <w:bottom w:val="single" w:sz="4" w:space="0" w:color="44B3E1"/>
              <w:right w:val="nil"/>
            </w:tcBorders>
            <w:shd w:val="clear" w:color="C0E6F5" w:fill="C0E6F5"/>
            <w:noWrap/>
            <w:vAlign w:val="bottom"/>
            <w:hideMark/>
          </w:tcPr>
          <w:p w14:paraId="0102ED20"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0.512313</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684F8A89"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0.725265</w:t>
            </w:r>
          </w:p>
        </w:tc>
      </w:tr>
      <w:tr w:rsidR="00F2752B" w:rsidRPr="001D0FB7" w14:paraId="0D31BB01"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053B588C"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rpart</w:t>
            </w:r>
          </w:p>
        </w:tc>
        <w:tc>
          <w:tcPr>
            <w:tcW w:w="4244" w:type="dxa"/>
            <w:tcBorders>
              <w:top w:val="single" w:sz="4" w:space="0" w:color="44B3E1"/>
              <w:left w:val="nil"/>
              <w:bottom w:val="single" w:sz="4" w:space="0" w:color="44B3E1"/>
              <w:right w:val="nil"/>
            </w:tcBorders>
            <w:noWrap/>
            <w:vAlign w:val="bottom"/>
            <w:hideMark/>
          </w:tcPr>
          <w:p w14:paraId="50C09B9F"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Arvore (rpart) cp=0.005 maxdepth=5</w:t>
            </w:r>
          </w:p>
        </w:tc>
        <w:tc>
          <w:tcPr>
            <w:tcW w:w="1090" w:type="dxa"/>
            <w:tcBorders>
              <w:top w:val="single" w:sz="4" w:space="0" w:color="44B3E1"/>
              <w:left w:val="nil"/>
              <w:bottom w:val="single" w:sz="4" w:space="0" w:color="44B3E1"/>
              <w:right w:val="nil"/>
            </w:tcBorders>
            <w:noWrap/>
            <w:vAlign w:val="bottom"/>
            <w:hideMark/>
          </w:tcPr>
          <w:p w14:paraId="081EF569"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0.482453</w:t>
            </w:r>
          </w:p>
        </w:tc>
        <w:tc>
          <w:tcPr>
            <w:tcW w:w="1090" w:type="dxa"/>
            <w:tcBorders>
              <w:top w:val="single" w:sz="4" w:space="0" w:color="44B3E1"/>
              <w:left w:val="nil"/>
              <w:bottom w:val="single" w:sz="4" w:space="0" w:color="44B3E1"/>
              <w:right w:val="nil"/>
            </w:tcBorders>
            <w:noWrap/>
            <w:vAlign w:val="bottom"/>
            <w:hideMark/>
          </w:tcPr>
          <w:p w14:paraId="26B97E09"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0.335955</w:t>
            </w:r>
          </w:p>
        </w:tc>
        <w:tc>
          <w:tcPr>
            <w:tcW w:w="1090" w:type="dxa"/>
            <w:tcBorders>
              <w:top w:val="single" w:sz="4" w:space="0" w:color="44B3E1"/>
              <w:left w:val="nil"/>
              <w:bottom w:val="single" w:sz="4" w:space="0" w:color="44B3E1"/>
              <w:right w:val="nil"/>
            </w:tcBorders>
            <w:noWrap/>
            <w:vAlign w:val="bottom"/>
            <w:hideMark/>
          </w:tcPr>
          <w:p w14:paraId="3524DE49"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0.51152</w:t>
            </w:r>
          </w:p>
        </w:tc>
        <w:tc>
          <w:tcPr>
            <w:tcW w:w="1113" w:type="dxa"/>
            <w:tcBorders>
              <w:top w:val="single" w:sz="4" w:space="0" w:color="44B3E1"/>
              <w:left w:val="nil"/>
              <w:bottom w:val="single" w:sz="4" w:space="0" w:color="44B3E1"/>
              <w:right w:val="single" w:sz="4" w:space="0" w:color="44B3E1"/>
            </w:tcBorders>
            <w:noWrap/>
            <w:vAlign w:val="bottom"/>
            <w:hideMark/>
          </w:tcPr>
          <w:p w14:paraId="62706724"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0.742048</w:t>
            </w:r>
          </w:p>
        </w:tc>
      </w:tr>
      <w:tr w:rsidR="00F2752B" w:rsidRPr="001D0FB7" w14:paraId="34E8A527"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47DFD08E"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lasso</w:t>
            </w:r>
          </w:p>
        </w:tc>
        <w:tc>
          <w:tcPr>
            <w:tcW w:w="4244" w:type="dxa"/>
            <w:tcBorders>
              <w:top w:val="single" w:sz="4" w:space="0" w:color="44B3E1"/>
              <w:left w:val="nil"/>
              <w:bottom w:val="single" w:sz="4" w:space="0" w:color="44B3E1"/>
              <w:right w:val="nil"/>
            </w:tcBorders>
            <w:shd w:val="clear" w:color="C0E6F5" w:fill="C0E6F5"/>
            <w:noWrap/>
            <w:vAlign w:val="bottom"/>
            <w:hideMark/>
          </w:tcPr>
          <w:p w14:paraId="7050C474"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Lasso (glmnet) [lambda.1se, nested-CV]</w:t>
            </w:r>
          </w:p>
        </w:tc>
        <w:tc>
          <w:tcPr>
            <w:tcW w:w="1090" w:type="dxa"/>
            <w:tcBorders>
              <w:top w:val="single" w:sz="4" w:space="0" w:color="44B3E1"/>
              <w:left w:val="nil"/>
              <w:bottom w:val="single" w:sz="4" w:space="0" w:color="44B3E1"/>
              <w:right w:val="nil"/>
            </w:tcBorders>
            <w:shd w:val="clear" w:color="C0E6F5" w:fill="C0E6F5"/>
            <w:noWrap/>
            <w:vAlign w:val="bottom"/>
            <w:hideMark/>
          </w:tcPr>
          <w:p w14:paraId="658D936B"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0.494615</w:t>
            </w:r>
          </w:p>
        </w:tc>
        <w:tc>
          <w:tcPr>
            <w:tcW w:w="1090" w:type="dxa"/>
            <w:tcBorders>
              <w:top w:val="single" w:sz="4" w:space="0" w:color="44B3E1"/>
              <w:left w:val="nil"/>
              <w:bottom w:val="single" w:sz="4" w:space="0" w:color="44B3E1"/>
              <w:right w:val="nil"/>
            </w:tcBorders>
            <w:shd w:val="clear" w:color="C0E6F5" w:fill="C0E6F5"/>
            <w:noWrap/>
            <w:vAlign w:val="bottom"/>
            <w:hideMark/>
          </w:tcPr>
          <w:p w14:paraId="035D64B0"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0.367846</w:t>
            </w:r>
          </w:p>
        </w:tc>
        <w:tc>
          <w:tcPr>
            <w:tcW w:w="1090" w:type="dxa"/>
            <w:tcBorders>
              <w:top w:val="single" w:sz="4" w:space="0" w:color="44B3E1"/>
              <w:left w:val="nil"/>
              <w:bottom w:val="single" w:sz="4" w:space="0" w:color="44B3E1"/>
              <w:right w:val="nil"/>
            </w:tcBorders>
            <w:shd w:val="clear" w:color="C0E6F5" w:fill="C0E6F5"/>
            <w:noWrap/>
            <w:vAlign w:val="bottom"/>
            <w:hideMark/>
          </w:tcPr>
          <w:p w14:paraId="30EC6E3C"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0.484193</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794DB368"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0.698322</w:t>
            </w:r>
          </w:p>
        </w:tc>
      </w:tr>
      <w:tr w:rsidR="00F2752B" w:rsidRPr="001D0FB7" w14:paraId="49265291"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5C14931F"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ridge</w:t>
            </w:r>
          </w:p>
        </w:tc>
        <w:tc>
          <w:tcPr>
            <w:tcW w:w="4244" w:type="dxa"/>
            <w:tcBorders>
              <w:top w:val="single" w:sz="4" w:space="0" w:color="44B3E1"/>
              <w:left w:val="nil"/>
              <w:bottom w:val="single" w:sz="4" w:space="0" w:color="44B3E1"/>
              <w:right w:val="nil"/>
            </w:tcBorders>
            <w:noWrap/>
            <w:vAlign w:val="bottom"/>
            <w:hideMark/>
          </w:tcPr>
          <w:p w14:paraId="1C5CF0D1"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Ridge (glmnet) [lambda.1se, nested-CV]</w:t>
            </w:r>
          </w:p>
        </w:tc>
        <w:tc>
          <w:tcPr>
            <w:tcW w:w="1090" w:type="dxa"/>
            <w:tcBorders>
              <w:top w:val="single" w:sz="4" w:space="0" w:color="44B3E1"/>
              <w:left w:val="nil"/>
              <w:bottom w:val="single" w:sz="4" w:space="0" w:color="44B3E1"/>
              <w:right w:val="nil"/>
            </w:tcBorders>
            <w:noWrap/>
            <w:vAlign w:val="bottom"/>
            <w:hideMark/>
          </w:tcPr>
          <w:p w14:paraId="348F52A0"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0.512629</w:t>
            </w:r>
          </w:p>
        </w:tc>
        <w:tc>
          <w:tcPr>
            <w:tcW w:w="1090" w:type="dxa"/>
            <w:tcBorders>
              <w:top w:val="single" w:sz="4" w:space="0" w:color="44B3E1"/>
              <w:left w:val="nil"/>
              <w:bottom w:val="single" w:sz="4" w:space="0" w:color="44B3E1"/>
              <w:right w:val="nil"/>
            </w:tcBorders>
            <w:noWrap/>
            <w:vAlign w:val="bottom"/>
            <w:hideMark/>
          </w:tcPr>
          <w:p w14:paraId="79618FA6"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0.3966</w:t>
            </w:r>
          </w:p>
        </w:tc>
        <w:tc>
          <w:tcPr>
            <w:tcW w:w="1090" w:type="dxa"/>
            <w:tcBorders>
              <w:top w:val="single" w:sz="4" w:space="0" w:color="44B3E1"/>
              <w:left w:val="nil"/>
              <w:bottom w:val="single" w:sz="4" w:space="0" w:color="44B3E1"/>
              <w:right w:val="nil"/>
            </w:tcBorders>
            <w:noWrap/>
            <w:vAlign w:val="bottom"/>
            <w:hideMark/>
          </w:tcPr>
          <w:p w14:paraId="2ED0D71B"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0.446507</w:t>
            </w:r>
          </w:p>
        </w:tc>
        <w:tc>
          <w:tcPr>
            <w:tcW w:w="1113" w:type="dxa"/>
            <w:tcBorders>
              <w:top w:val="single" w:sz="4" w:space="0" w:color="44B3E1"/>
              <w:left w:val="nil"/>
              <w:bottom w:val="single" w:sz="4" w:space="0" w:color="44B3E1"/>
              <w:right w:val="single" w:sz="4" w:space="0" w:color="44B3E1"/>
            </w:tcBorders>
            <w:noWrap/>
            <w:vAlign w:val="bottom"/>
            <w:hideMark/>
          </w:tcPr>
          <w:p w14:paraId="1CD8EDC5"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0.679131</w:t>
            </w:r>
          </w:p>
        </w:tc>
      </w:tr>
      <w:tr w:rsidR="00F2752B" w:rsidRPr="001D0FB7" w14:paraId="59AFBAEE"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5E3A60C3"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baseline</w:t>
            </w:r>
          </w:p>
        </w:tc>
        <w:tc>
          <w:tcPr>
            <w:tcW w:w="4244" w:type="dxa"/>
            <w:tcBorders>
              <w:top w:val="single" w:sz="4" w:space="0" w:color="44B3E1"/>
              <w:left w:val="nil"/>
              <w:bottom w:val="single" w:sz="4" w:space="0" w:color="44B3E1"/>
              <w:right w:val="nil"/>
            </w:tcBorders>
            <w:shd w:val="clear" w:color="C0E6F5" w:fill="C0E6F5"/>
            <w:noWrap/>
            <w:vAlign w:val="bottom"/>
            <w:hideMark/>
          </w:tcPr>
          <w:p w14:paraId="009EFBC0"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Baseline (media treino)</w:t>
            </w:r>
          </w:p>
        </w:tc>
        <w:tc>
          <w:tcPr>
            <w:tcW w:w="1090" w:type="dxa"/>
            <w:tcBorders>
              <w:top w:val="single" w:sz="4" w:space="0" w:color="44B3E1"/>
              <w:left w:val="nil"/>
              <w:bottom w:val="single" w:sz="4" w:space="0" w:color="44B3E1"/>
              <w:right w:val="nil"/>
            </w:tcBorders>
            <w:shd w:val="clear" w:color="C0E6F5" w:fill="C0E6F5"/>
            <w:noWrap/>
            <w:vAlign w:val="bottom"/>
            <w:hideMark/>
          </w:tcPr>
          <w:p w14:paraId="6E2C9F3B"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0.691989</w:t>
            </w:r>
          </w:p>
        </w:tc>
        <w:tc>
          <w:tcPr>
            <w:tcW w:w="1090" w:type="dxa"/>
            <w:tcBorders>
              <w:top w:val="single" w:sz="4" w:space="0" w:color="44B3E1"/>
              <w:left w:val="nil"/>
              <w:bottom w:val="single" w:sz="4" w:space="0" w:color="44B3E1"/>
              <w:right w:val="nil"/>
            </w:tcBorders>
            <w:shd w:val="clear" w:color="C0E6F5" w:fill="C0E6F5"/>
            <w:noWrap/>
            <w:vAlign w:val="bottom"/>
            <w:hideMark/>
          </w:tcPr>
          <w:p w14:paraId="40E59A43"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0.562978</w:t>
            </w:r>
          </w:p>
        </w:tc>
        <w:tc>
          <w:tcPr>
            <w:tcW w:w="1090" w:type="dxa"/>
            <w:tcBorders>
              <w:top w:val="single" w:sz="4" w:space="0" w:color="44B3E1"/>
              <w:left w:val="nil"/>
              <w:bottom w:val="single" w:sz="4" w:space="0" w:color="44B3E1"/>
              <w:right w:val="nil"/>
            </w:tcBorders>
            <w:shd w:val="clear" w:color="C0E6F5" w:fill="C0E6F5"/>
            <w:noWrap/>
            <w:vAlign w:val="bottom"/>
            <w:hideMark/>
          </w:tcPr>
          <w:p w14:paraId="435BDD13"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-0.0007</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363CE87C" w14:textId="77777777" w:rsidR="00F2752B" w:rsidRPr="001D0FB7" w:rsidRDefault="00F2752B" w:rsidP="004F6271">
            <w:pPr>
              <w:spacing w:after="0" w:line="240" w:lineRule="auto"/>
              <w:jc w:val="both"/>
              <w:rPr>
                <w:rFonts w:ascii="Times New Roman" w:eastAsia="Times New Roman" w:hAnsi="Times New Roman" w:cs="Times New Roman"/>
                <w:color w:val="000000"/>
                <w:sz w:val="18"/>
                <w:szCs w:val="18"/>
                <w:lang w:eastAsia="pt-PT"/>
              </w:rPr>
            </w:pPr>
            <w:r w:rsidRPr="001D0FB7">
              <w:rPr>
                <w:rFonts w:ascii="Times New Roman" w:eastAsia="Times New Roman" w:hAnsi="Times New Roman" w:cs="Times New Roman"/>
                <w:color w:val="000000"/>
                <w:sz w:val="18"/>
                <w:szCs w:val="18"/>
                <w:lang w:eastAsia="pt-PT"/>
              </w:rPr>
              <w:t>0.611648</w:t>
            </w:r>
          </w:p>
        </w:tc>
      </w:tr>
    </w:tbl>
    <w:p w14:paraId="63E9A7D7" w14:textId="45898E58"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RMSE, MAE, R² e (PCT_{0,5}) por modelo em CV (base de comparação).</w:t>
      </w:r>
    </w:p>
    <w:p w14:paraId="2E6569CD" w14:textId="4352C106" w:rsidR="004230A0"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Anexo C5-4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Grelha CV do GBM</w:t>
      </w:r>
    </w:p>
    <w:tbl>
      <w:tblPr>
        <w:tblStyle w:val="GridTable4-Accent1"/>
        <w:tblW w:w="10081" w:type="dxa"/>
        <w:tblLook w:val="0420" w:firstRow="1" w:lastRow="0" w:firstColumn="0" w:lastColumn="0" w:noHBand="0" w:noVBand="1"/>
      </w:tblPr>
      <w:tblGrid>
        <w:gridCol w:w="2133"/>
        <w:gridCol w:w="1407"/>
        <w:gridCol w:w="1342"/>
        <w:gridCol w:w="1311"/>
        <w:gridCol w:w="1279"/>
        <w:gridCol w:w="1235"/>
        <w:gridCol w:w="1374"/>
      </w:tblGrid>
      <w:tr w:rsidR="004230A0" w:rsidRPr="001D0FB7" w14:paraId="432E7A1A"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2133" w:type="dxa"/>
          </w:tcPr>
          <w:p w14:paraId="3AEE8BF7" w14:textId="690F1A9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interaction.depth</w:t>
            </w:r>
          </w:p>
        </w:tc>
        <w:tc>
          <w:tcPr>
            <w:tcW w:w="1407" w:type="dxa"/>
          </w:tcPr>
          <w:p w14:paraId="6C7C4D0F" w14:textId="037B5F2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shrinkage</w:t>
            </w:r>
          </w:p>
        </w:tc>
        <w:tc>
          <w:tcPr>
            <w:tcW w:w="1342" w:type="dxa"/>
          </w:tcPr>
          <w:p w14:paraId="77A5197A" w14:textId="2EFE4EA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n.trees</w:t>
            </w:r>
          </w:p>
        </w:tc>
        <w:tc>
          <w:tcPr>
            <w:tcW w:w="1311" w:type="dxa"/>
          </w:tcPr>
          <w:p w14:paraId="13CF6638" w14:textId="6D1B732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RMSE</w:t>
            </w:r>
          </w:p>
        </w:tc>
        <w:tc>
          <w:tcPr>
            <w:tcW w:w="1279" w:type="dxa"/>
          </w:tcPr>
          <w:p w14:paraId="1691206D" w14:textId="511E1C0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MAE</w:t>
            </w:r>
          </w:p>
        </w:tc>
        <w:tc>
          <w:tcPr>
            <w:tcW w:w="1235" w:type="dxa"/>
          </w:tcPr>
          <w:p w14:paraId="5895C445" w14:textId="0B26FA1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R2</w:t>
            </w:r>
          </w:p>
        </w:tc>
        <w:tc>
          <w:tcPr>
            <w:tcW w:w="1374" w:type="dxa"/>
          </w:tcPr>
          <w:p w14:paraId="049780A2" w14:textId="7153FB6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PCT_0_5</w:t>
            </w:r>
          </w:p>
        </w:tc>
      </w:tr>
      <w:tr w:rsidR="004230A0" w:rsidRPr="001D0FB7" w14:paraId="3771FFE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AC16AE2" w14:textId="2B7281C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392E2530" w14:textId="62E89E3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3A55680C" w14:textId="110B247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79856461" w14:textId="7382935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0.481214</w:t>
            </w:r>
          </w:p>
        </w:tc>
        <w:tc>
          <w:tcPr>
            <w:tcW w:w="1279" w:type="dxa"/>
          </w:tcPr>
          <w:p w14:paraId="0D68DD25" w14:textId="735B4D9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0.352303</w:t>
            </w:r>
          </w:p>
        </w:tc>
        <w:tc>
          <w:tcPr>
            <w:tcW w:w="1235" w:type="dxa"/>
          </w:tcPr>
          <w:p w14:paraId="0AF88A52" w14:textId="10BC83B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0.512313</w:t>
            </w:r>
          </w:p>
        </w:tc>
        <w:tc>
          <w:tcPr>
            <w:tcW w:w="1374" w:type="dxa"/>
          </w:tcPr>
          <w:p w14:paraId="7BDF0FE7" w14:textId="2B1669B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0.725265</w:t>
            </w:r>
          </w:p>
        </w:tc>
      </w:tr>
      <w:tr w:rsidR="004230A0" w:rsidRPr="001D0FB7" w14:paraId="74498CFB" w14:textId="77777777" w:rsidTr="001D0FB7">
        <w:trPr>
          <w:trHeight w:val="245"/>
        </w:trPr>
        <w:tc>
          <w:tcPr>
            <w:tcW w:w="2133" w:type="dxa"/>
          </w:tcPr>
          <w:p w14:paraId="36877065" w14:textId="44B275C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04EFA292" w14:textId="0D5DA2E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783C6046" w14:textId="5C3FF7B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3F466832" w14:textId="1D0F52B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0.487032</w:t>
            </w:r>
          </w:p>
        </w:tc>
        <w:tc>
          <w:tcPr>
            <w:tcW w:w="1279" w:type="dxa"/>
          </w:tcPr>
          <w:p w14:paraId="0B182F4B" w14:textId="6FE42C0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0.348891</w:t>
            </w:r>
          </w:p>
        </w:tc>
        <w:tc>
          <w:tcPr>
            <w:tcW w:w="1235" w:type="dxa"/>
          </w:tcPr>
          <w:p w14:paraId="39DAFDA7" w14:textId="1F79558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0.50056</w:t>
            </w:r>
          </w:p>
        </w:tc>
        <w:tc>
          <w:tcPr>
            <w:tcW w:w="1374" w:type="dxa"/>
          </w:tcPr>
          <w:p w14:paraId="2141CC5B" w14:textId="0CD28E7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0.747502</w:t>
            </w:r>
          </w:p>
        </w:tc>
      </w:tr>
      <w:tr w:rsidR="004230A0" w:rsidRPr="001D0FB7" w14:paraId="095A14C8"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E868BE8" w14:textId="5FDBE77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5AB1F089" w14:textId="124AA90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7765ACE1" w14:textId="5543364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12A63046" w14:textId="0E8524B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0.49548</w:t>
            </w:r>
          </w:p>
        </w:tc>
        <w:tc>
          <w:tcPr>
            <w:tcW w:w="1279" w:type="dxa"/>
          </w:tcPr>
          <w:p w14:paraId="0C969CB7" w14:textId="24DF71A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0.353141</w:t>
            </w:r>
          </w:p>
        </w:tc>
        <w:tc>
          <w:tcPr>
            <w:tcW w:w="1235" w:type="dxa"/>
          </w:tcPr>
          <w:p w14:paraId="0906BD33" w14:textId="2B17EB5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0.48285</w:t>
            </w:r>
          </w:p>
        </w:tc>
        <w:tc>
          <w:tcPr>
            <w:tcW w:w="1374" w:type="dxa"/>
          </w:tcPr>
          <w:p w14:paraId="62950127" w14:textId="4FAC09A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0.76038</w:t>
            </w:r>
          </w:p>
        </w:tc>
      </w:tr>
      <w:tr w:rsidR="004230A0" w:rsidRPr="001D0FB7" w14:paraId="17F9A7FC" w14:textId="77777777" w:rsidTr="001D0FB7">
        <w:trPr>
          <w:trHeight w:val="245"/>
        </w:trPr>
        <w:tc>
          <w:tcPr>
            <w:tcW w:w="2133" w:type="dxa"/>
          </w:tcPr>
          <w:p w14:paraId="0896D7AF" w14:textId="5FAE208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1DDD15EA" w14:textId="3622947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459E7478" w14:textId="67A56BC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6AE6FDDA" w14:textId="502451A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0.48811</w:t>
            </w:r>
          </w:p>
        </w:tc>
        <w:tc>
          <w:tcPr>
            <w:tcW w:w="1279" w:type="dxa"/>
          </w:tcPr>
          <w:p w14:paraId="3AA5815E" w14:textId="1C5DAC3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0.355166</w:t>
            </w:r>
          </w:p>
        </w:tc>
        <w:tc>
          <w:tcPr>
            <w:tcW w:w="1235" w:type="dxa"/>
          </w:tcPr>
          <w:p w14:paraId="7A60BFA6" w14:textId="50A4A26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0.498285</w:t>
            </w:r>
          </w:p>
        </w:tc>
        <w:tc>
          <w:tcPr>
            <w:tcW w:w="1374" w:type="dxa"/>
          </w:tcPr>
          <w:p w14:paraId="6CA52E99" w14:textId="56F837B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0.722517</w:t>
            </w:r>
          </w:p>
        </w:tc>
      </w:tr>
      <w:tr w:rsidR="004230A0" w:rsidRPr="001D0FB7" w14:paraId="055DCB05"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6784DE61" w14:textId="7A42281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6F542818" w14:textId="57094A8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0A932066" w14:textId="1A7C27C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494EB050" w14:textId="280EF33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0.514675</w:t>
            </w:r>
          </w:p>
        </w:tc>
        <w:tc>
          <w:tcPr>
            <w:tcW w:w="1279" w:type="dxa"/>
          </w:tcPr>
          <w:p w14:paraId="6ACEBCEF" w14:textId="6095F48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0.362336</w:t>
            </w:r>
          </w:p>
        </w:tc>
        <w:tc>
          <w:tcPr>
            <w:tcW w:w="1235" w:type="dxa"/>
          </w:tcPr>
          <w:p w14:paraId="18330ECB" w14:textId="73D2AD9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0.442183</w:t>
            </w:r>
          </w:p>
        </w:tc>
        <w:tc>
          <w:tcPr>
            <w:tcW w:w="1374" w:type="dxa"/>
          </w:tcPr>
          <w:p w14:paraId="79CB3FDC" w14:textId="74597B4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0.744046</w:t>
            </w:r>
          </w:p>
        </w:tc>
      </w:tr>
      <w:tr w:rsidR="004230A0" w:rsidRPr="001D0FB7" w14:paraId="084F2CEB" w14:textId="77777777" w:rsidTr="001D0FB7">
        <w:trPr>
          <w:trHeight w:val="245"/>
        </w:trPr>
        <w:tc>
          <w:tcPr>
            <w:tcW w:w="2133" w:type="dxa"/>
          </w:tcPr>
          <w:p w14:paraId="5AEDC616" w14:textId="607AD81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6ED51939" w14:textId="63C09DF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00359ABE" w14:textId="6F7985C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237E2864" w14:textId="240E8DE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0.528188</w:t>
            </w:r>
          </w:p>
        </w:tc>
        <w:tc>
          <w:tcPr>
            <w:tcW w:w="1279" w:type="dxa"/>
          </w:tcPr>
          <w:p w14:paraId="39E0551A" w14:textId="5D66593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0.373341</w:t>
            </w:r>
          </w:p>
        </w:tc>
        <w:tc>
          <w:tcPr>
            <w:tcW w:w="1235" w:type="dxa"/>
          </w:tcPr>
          <w:p w14:paraId="6E2DA753" w14:textId="3A7A6B3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0.41261</w:t>
            </w:r>
          </w:p>
        </w:tc>
        <w:tc>
          <w:tcPr>
            <w:tcW w:w="1374" w:type="dxa"/>
          </w:tcPr>
          <w:p w14:paraId="68791608" w14:textId="056F6EE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0.741149</w:t>
            </w:r>
          </w:p>
        </w:tc>
      </w:tr>
      <w:tr w:rsidR="004230A0" w:rsidRPr="001D0FB7" w14:paraId="7294D62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3465B83F" w14:textId="52E7FAD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lastRenderedPageBreak/>
              <w:t>1</w:t>
            </w:r>
          </w:p>
        </w:tc>
        <w:tc>
          <w:tcPr>
            <w:tcW w:w="1407" w:type="dxa"/>
          </w:tcPr>
          <w:p w14:paraId="3D5A2772" w14:textId="288E244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46A82318" w14:textId="7012976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3B573206" w14:textId="14471B9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0.510872</w:t>
            </w:r>
          </w:p>
        </w:tc>
        <w:tc>
          <w:tcPr>
            <w:tcW w:w="1279" w:type="dxa"/>
          </w:tcPr>
          <w:p w14:paraId="1B26F603" w14:textId="06F958B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0.36705</w:t>
            </w:r>
          </w:p>
        </w:tc>
        <w:tc>
          <w:tcPr>
            <w:tcW w:w="1235" w:type="dxa"/>
          </w:tcPr>
          <w:p w14:paraId="40B87ECC" w14:textId="26CDA34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0.449274</w:t>
            </w:r>
          </w:p>
        </w:tc>
        <w:tc>
          <w:tcPr>
            <w:tcW w:w="1374" w:type="dxa"/>
          </w:tcPr>
          <w:p w14:paraId="00E52A4F" w14:textId="39FC934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0.735694</w:t>
            </w:r>
          </w:p>
        </w:tc>
      </w:tr>
      <w:tr w:rsidR="004230A0" w:rsidRPr="001D0FB7" w14:paraId="192673E6" w14:textId="77777777" w:rsidTr="001D0FB7">
        <w:trPr>
          <w:trHeight w:val="245"/>
        </w:trPr>
        <w:tc>
          <w:tcPr>
            <w:tcW w:w="2133" w:type="dxa"/>
          </w:tcPr>
          <w:p w14:paraId="044E29A9" w14:textId="7338ED3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45A0E580" w14:textId="69F1F6D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489146AD" w14:textId="0298044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08513943" w14:textId="1CE9E88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0.542596</w:t>
            </w:r>
          </w:p>
        </w:tc>
        <w:tc>
          <w:tcPr>
            <w:tcW w:w="1279" w:type="dxa"/>
          </w:tcPr>
          <w:p w14:paraId="2F0E6DB9" w14:textId="548A1B6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0.38135</w:t>
            </w:r>
          </w:p>
        </w:tc>
        <w:tc>
          <w:tcPr>
            <w:tcW w:w="1235" w:type="dxa"/>
          </w:tcPr>
          <w:p w14:paraId="57941664" w14:textId="5149E3C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0.377824</w:t>
            </w:r>
          </w:p>
        </w:tc>
        <w:tc>
          <w:tcPr>
            <w:tcW w:w="1374" w:type="dxa"/>
          </w:tcPr>
          <w:p w14:paraId="672BDF68" w14:textId="1AB5482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0.717323</w:t>
            </w:r>
          </w:p>
        </w:tc>
      </w:tr>
      <w:tr w:rsidR="004230A0" w:rsidRPr="001D0FB7" w14:paraId="5CD4051F"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BC5FFFF" w14:textId="4CD55E3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45FA8000" w14:textId="308B2EC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360D59D7" w14:textId="668F66B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500</w:t>
            </w:r>
          </w:p>
        </w:tc>
        <w:tc>
          <w:tcPr>
            <w:tcW w:w="1311" w:type="dxa"/>
          </w:tcPr>
          <w:p w14:paraId="393C5EC7" w14:textId="2665023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0.549202</w:t>
            </w:r>
          </w:p>
        </w:tc>
        <w:tc>
          <w:tcPr>
            <w:tcW w:w="1279" w:type="dxa"/>
          </w:tcPr>
          <w:p w14:paraId="5C0CD1AE" w14:textId="0C13534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0.388504</w:t>
            </w:r>
          </w:p>
        </w:tc>
        <w:tc>
          <w:tcPr>
            <w:tcW w:w="1235" w:type="dxa"/>
          </w:tcPr>
          <w:p w14:paraId="72D4F4CC" w14:textId="5C6F577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0.361741</w:t>
            </w:r>
          </w:p>
        </w:tc>
        <w:tc>
          <w:tcPr>
            <w:tcW w:w="1374" w:type="dxa"/>
          </w:tcPr>
          <w:p w14:paraId="6EC02839" w14:textId="367C17D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0.717542</w:t>
            </w:r>
          </w:p>
        </w:tc>
      </w:tr>
      <w:tr w:rsidR="004230A0" w:rsidRPr="001D0FB7" w14:paraId="24624AA2" w14:textId="77777777" w:rsidTr="001D0FB7">
        <w:trPr>
          <w:trHeight w:val="245"/>
        </w:trPr>
        <w:tc>
          <w:tcPr>
            <w:tcW w:w="2133" w:type="dxa"/>
          </w:tcPr>
          <w:p w14:paraId="60F60168" w14:textId="69D6001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58A0D7B5" w14:textId="51CD768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2D802E4B" w14:textId="5247DCA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297CD089" w14:textId="29E999F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0.488342</w:t>
            </w:r>
          </w:p>
        </w:tc>
        <w:tc>
          <w:tcPr>
            <w:tcW w:w="1279" w:type="dxa"/>
          </w:tcPr>
          <w:p w14:paraId="3458D0B7" w14:textId="01C4464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0.354695</w:t>
            </w:r>
          </w:p>
        </w:tc>
        <w:tc>
          <w:tcPr>
            <w:tcW w:w="1235" w:type="dxa"/>
          </w:tcPr>
          <w:p w14:paraId="4E4BD81E" w14:textId="61C9492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0.497634</w:t>
            </w:r>
          </w:p>
        </w:tc>
        <w:tc>
          <w:tcPr>
            <w:tcW w:w="1374" w:type="dxa"/>
          </w:tcPr>
          <w:p w14:paraId="4EAED65B" w14:textId="0207D62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0.733467</w:t>
            </w:r>
          </w:p>
        </w:tc>
      </w:tr>
      <w:tr w:rsidR="004230A0" w:rsidRPr="001D0FB7" w14:paraId="49D48B1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137FFA10" w14:textId="79E7CC2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2FA8EF43" w14:textId="4C8F471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7EEFA0B2" w14:textId="2FA5FD7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49F4D82E" w14:textId="0DF9911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0.507174</w:t>
            </w:r>
          </w:p>
        </w:tc>
        <w:tc>
          <w:tcPr>
            <w:tcW w:w="1279" w:type="dxa"/>
          </w:tcPr>
          <w:p w14:paraId="51163EF1" w14:textId="3A40683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0.360074</w:t>
            </w:r>
          </w:p>
        </w:tc>
        <w:tc>
          <w:tcPr>
            <w:tcW w:w="1235" w:type="dxa"/>
          </w:tcPr>
          <w:p w14:paraId="5D798269" w14:textId="53EBC52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0.457868</w:t>
            </w:r>
          </w:p>
        </w:tc>
        <w:tc>
          <w:tcPr>
            <w:tcW w:w="1374" w:type="dxa"/>
          </w:tcPr>
          <w:p w14:paraId="198CCE56" w14:textId="16F8211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0.746753</w:t>
            </w:r>
          </w:p>
        </w:tc>
      </w:tr>
      <w:tr w:rsidR="004230A0" w:rsidRPr="001D0FB7" w14:paraId="053663CB" w14:textId="77777777" w:rsidTr="001D0FB7">
        <w:trPr>
          <w:trHeight w:val="245"/>
        </w:trPr>
        <w:tc>
          <w:tcPr>
            <w:tcW w:w="2133" w:type="dxa"/>
          </w:tcPr>
          <w:p w14:paraId="580C2B25" w14:textId="129F037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65E01237" w14:textId="7955BAB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6027B7C6" w14:textId="68E8ABF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6EC20111" w14:textId="4119E01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0.521832</w:t>
            </w:r>
          </w:p>
        </w:tc>
        <w:tc>
          <w:tcPr>
            <w:tcW w:w="1279" w:type="dxa"/>
          </w:tcPr>
          <w:p w14:paraId="23AFD6B9" w14:textId="18B6EFD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0.368817</w:t>
            </w:r>
          </w:p>
        </w:tc>
        <w:tc>
          <w:tcPr>
            <w:tcW w:w="1235" w:type="dxa"/>
          </w:tcPr>
          <w:p w14:paraId="2BCD4044" w14:textId="3D1C770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0.426442</w:t>
            </w:r>
          </w:p>
        </w:tc>
        <w:tc>
          <w:tcPr>
            <w:tcW w:w="1374" w:type="dxa"/>
          </w:tcPr>
          <w:p w14:paraId="7C2727FF" w14:textId="08102D6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0.757892</w:t>
            </w:r>
          </w:p>
        </w:tc>
      </w:tr>
      <w:tr w:rsidR="004230A0" w:rsidRPr="001D0FB7" w14:paraId="2BEC0D6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2C3F6F3D" w14:textId="19CAEF0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189B3474" w14:textId="193FC7E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15380FF3" w14:textId="3EE4371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22C88D89" w14:textId="54224F3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0.507729</w:t>
            </w:r>
          </w:p>
        </w:tc>
        <w:tc>
          <w:tcPr>
            <w:tcW w:w="1279" w:type="dxa"/>
          </w:tcPr>
          <w:p w14:paraId="02EA735A" w14:textId="4345AD0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0.36357</w:t>
            </w:r>
          </w:p>
        </w:tc>
        <w:tc>
          <w:tcPr>
            <w:tcW w:w="1235" w:type="dxa"/>
          </w:tcPr>
          <w:p w14:paraId="7757E81B" w14:textId="630A9F6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0.456294</w:t>
            </w:r>
          </w:p>
        </w:tc>
        <w:tc>
          <w:tcPr>
            <w:tcW w:w="1374" w:type="dxa"/>
          </w:tcPr>
          <w:p w14:paraId="02705EA8" w14:textId="2993354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0.735954</w:t>
            </w:r>
          </w:p>
        </w:tc>
      </w:tr>
      <w:tr w:rsidR="004230A0" w:rsidRPr="001D0FB7" w14:paraId="5BFF8285" w14:textId="77777777" w:rsidTr="001D0FB7">
        <w:trPr>
          <w:trHeight w:val="245"/>
        </w:trPr>
        <w:tc>
          <w:tcPr>
            <w:tcW w:w="2133" w:type="dxa"/>
          </w:tcPr>
          <w:p w14:paraId="30E30D73" w14:textId="743F1FE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1187C554" w14:textId="34B7B6D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20A9E51C" w14:textId="06EEFCF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30C7227D" w14:textId="196AC6C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0.54462</w:t>
            </w:r>
          </w:p>
        </w:tc>
        <w:tc>
          <w:tcPr>
            <w:tcW w:w="1279" w:type="dxa"/>
          </w:tcPr>
          <w:p w14:paraId="6282DB8B" w14:textId="305790B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0.379749</w:t>
            </w:r>
          </w:p>
        </w:tc>
        <w:tc>
          <w:tcPr>
            <w:tcW w:w="1235" w:type="dxa"/>
          </w:tcPr>
          <w:p w14:paraId="512D3DEF" w14:textId="2A58661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0.37313</w:t>
            </w:r>
          </w:p>
        </w:tc>
        <w:tc>
          <w:tcPr>
            <w:tcW w:w="1374" w:type="dxa"/>
          </w:tcPr>
          <w:p w14:paraId="4FADDCE1" w14:textId="1C5192D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0.741598</w:t>
            </w:r>
          </w:p>
        </w:tc>
      </w:tr>
      <w:tr w:rsidR="004230A0" w:rsidRPr="001D0FB7" w14:paraId="7227186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BA89ACD" w14:textId="60DFB92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5E476F08" w14:textId="01CFCF2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757B6776" w14:textId="1C4A38C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1A3D06BE" w14:textId="666FD8B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0.553703</w:t>
            </w:r>
          </w:p>
        </w:tc>
        <w:tc>
          <w:tcPr>
            <w:tcW w:w="1279" w:type="dxa"/>
          </w:tcPr>
          <w:p w14:paraId="323857A7" w14:textId="6BD9F9C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0.381671</w:t>
            </w:r>
          </w:p>
        </w:tc>
        <w:tc>
          <w:tcPr>
            <w:tcW w:w="1235" w:type="dxa"/>
          </w:tcPr>
          <w:p w14:paraId="36877716" w14:textId="24517AC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0.351636</w:t>
            </w:r>
          </w:p>
        </w:tc>
        <w:tc>
          <w:tcPr>
            <w:tcW w:w="1374" w:type="dxa"/>
          </w:tcPr>
          <w:p w14:paraId="05F06388" w14:textId="64DFF27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0.736324</w:t>
            </w:r>
          </w:p>
        </w:tc>
      </w:tr>
      <w:tr w:rsidR="004230A0" w:rsidRPr="001D0FB7" w14:paraId="027ED677" w14:textId="77777777" w:rsidTr="001D0FB7">
        <w:trPr>
          <w:trHeight w:val="245"/>
        </w:trPr>
        <w:tc>
          <w:tcPr>
            <w:tcW w:w="2133" w:type="dxa"/>
          </w:tcPr>
          <w:p w14:paraId="25A4EB73" w14:textId="56F655C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42E95AC4" w14:textId="4345256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0D4BEFB1" w14:textId="4EB9ED0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35370EA7" w14:textId="4DC6763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0.531937</w:t>
            </w:r>
          </w:p>
        </w:tc>
        <w:tc>
          <w:tcPr>
            <w:tcW w:w="1279" w:type="dxa"/>
          </w:tcPr>
          <w:p w14:paraId="1C39DCBC" w14:textId="51B0F11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0.376957</w:t>
            </w:r>
          </w:p>
        </w:tc>
        <w:tc>
          <w:tcPr>
            <w:tcW w:w="1235" w:type="dxa"/>
          </w:tcPr>
          <w:p w14:paraId="72D5D762" w14:textId="0C1D0D0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0.403148</w:t>
            </w:r>
          </w:p>
        </w:tc>
        <w:tc>
          <w:tcPr>
            <w:tcW w:w="1374" w:type="dxa"/>
          </w:tcPr>
          <w:p w14:paraId="10B4C88F" w14:textId="5189254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0.741598</w:t>
            </w:r>
          </w:p>
        </w:tc>
      </w:tr>
      <w:tr w:rsidR="004230A0" w:rsidRPr="001D0FB7" w14:paraId="62BF332A"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741DD1BF" w14:textId="5C1AB0D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370489D1" w14:textId="06FE249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4427F376" w14:textId="5ECF309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4BB3DC38" w14:textId="4D88DCD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0.57722</w:t>
            </w:r>
          </w:p>
        </w:tc>
        <w:tc>
          <w:tcPr>
            <w:tcW w:w="1279" w:type="dxa"/>
          </w:tcPr>
          <w:p w14:paraId="4E142ED4" w14:textId="168DDE5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0.395692</w:t>
            </w:r>
          </w:p>
        </w:tc>
        <w:tc>
          <w:tcPr>
            <w:tcW w:w="1235" w:type="dxa"/>
          </w:tcPr>
          <w:p w14:paraId="775556BA" w14:textId="5B981B4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0.292385</w:t>
            </w:r>
          </w:p>
        </w:tc>
        <w:tc>
          <w:tcPr>
            <w:tcW w:w="1374" w:type="dxa"/>
          </w:tcPr>
          <w:p w14:paraId="1FED0400" w14:textId="755A706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0.71984</w:t>
            </w:r>
          </w:p>
        </w:tc>
      </w:tr>
      <w:tr w:rsidR="004230A0" w:rsidRPr="001D0FB7" w14:paraId="25A463CB" w14:textId="77777777" w:rsidTr="001D0FB7">
        <w:trPr>
          <w:trHeight w:val="245"/>
        </w:trPr>
        <w:tc>
          <w:tcPr>
            <w:tcW w:w="2133" w:type="dxa"/>
          </w:tcPr>
          <w:p w14:paraId="1E59848B" w14:textId="2E951D1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6B3E9BBD" w14:textId="298ACE7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5BE99A4B" w14:textId="4D20229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1000</w:t>
            </w:r>
          </w:p>
        </w:tc>
        <w:tc>
          <w:tcPr>
            <w:tcW w:w="1311" w:type="dxa"/>
          </w:tcPr>
          <w:p w14:paraId="2BD11A2C" w14:textId="64DB055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0.588086</w:t>
            </w:r>
          </w:p>
        </w:tc>
        <w:tc>
          <w:tcPr>
            <w:tcW w:w="1279" w:type="dxa"/>
          </w:tcPr>
          <w:p w14:paraId="0FE5C52E" w14:textId="4169C82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0.402255</w:t>
            </w:r>
          </w:p>
        </w:tc>
        <w:tc>
          <w:tcPr>
            <w:tcW w:w="1235" w:type="dxa"/>
          </w:tcPr>
          <w:p w14:paraId="7CCA3C37" w14:textId="12316F2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0.265979</w:t>
            </w:r>
          </w:p>
        </w:tc>
        <w:tc>
          <w:tcPr>
            <w:tcW w:w="1374" w:type="dxa"/>
          </w:tcPr>
          <w:p w14:paraId="75750742" w14:textId="0D82920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0.711718</w:t>
            </w:r>
          </w:p>
        </w:tc>
      </w:tr>
      <w:tr w:rsidR="004230A0" w:rsidRPr="001D0FB7" w14:paraId="3920ABB8"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D65CFB6" w14:textId="356879D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15DE3B82" w14:textId="0417690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099D9B29" w14:textId="1124FA4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7E561875" w14:textId="52A31DC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0.505931</w:t>
            </w:r>
          </w:p>
        </w:tc>
        <w:tc>
          <w:tcPr>
            <w:tcW w:w="1279" w:type="dxa"/>
          </w:tcPr>
          <w:p w14:paraId="47F532EB" w14:textId="56B987B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0.36246</w:t>
            </w:r>
          </w:p>
        </w:tc>
        <w:tc>
          <w:tcPr>
            <w:tcW w:w="1235" w:type="dxa"/>
          </w:tcPr>
          <w:p w14:paraId="24AF494C" w14:textId="2699964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0.460571</w:t>
            </w:r>
          </w:p>
        </w:tc>
        <w:tc>
          <w:tcPr>
            <w:tcW w:w="1374" w:type="dxa"/>
          </w:tcPr>
          <w:p w14:paraId="739BBFF9" w14:textId="6D27379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0.733506</w:t>
            </w:r>
          </w:p>
        </w:tc>
      </w:tr>
      <w:tr w:rsidR="004230A0" w:rsidRPr="001D0FB7" w14:paraId="053C72A3" w14:textId="77777777" w:rsidTr="001D0FB7">
        <w:trPr>
          <w:trHeight w:val="245"/>
        </w:trPr>
        <w:tc>
          <w:tcPr>
            <w:tcW w:w="2133" w:type="dxa"/>
          </w:tcPr>
          <w:p w14:paraId="30D5AA96" w14:textId="7B067B9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0FFE0E8B" w14:textId="42C0440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20809A01" w14:textId="64FEC5F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00A0D1FD" w14:textId="1CFE680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0.536693</w:t>
            </w:r>
          </w:p>
        </w:tc>
        <w:tc>
          <w:tcPr>
            <w:tcW w:w="1279" w:type="dxa"/>
          </w:tcPr>
          <w:p w14:paraId="34A47E2C" w14:textId="66E8DA2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0.376401</w:t>
            </w:r>
          </w:p>
        </w:tc>
        <w:tc>
          <w:tcPr>
            <w:tcW w:w="1235" w:type="dxa"/>
          </w:tcPr>
          <w:p w14:paraId="25893EB8" w14:textId="0E07258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0.3915</w:t>
            </w:r>
          </w:p>
        </w:tc>
        <w:tc>
          <w:tcPr>
            <w:tcW w:w="1374" w:type="dxa"/>
          </w:tcPr>
          <w:p w14:paraId="1D37EAEE" w14:textId="4337677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0.760639</w:t>
            </w:r>
          </w:p>
        </w:tc>
      </w:tr>
      <w:tr w:rsidR="004230A0" w:rsidRPr="001D0FB7" w14:paraId="1BD2115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3EEE3630" w14:textId="64EEDE2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53A1A9BA" w14:textId="3ACCC7C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0.05</w:t>
            </w:r>
          </w:p>
        </w:tc>
        <w:tc>
          <w:tcPr>
            <w:tcW w:w="1342" w:type="dxa"/>
          </w:tcPr>
          <w:p w14:paraId="7BF919AF" w14:textId="5D18AF5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1E5B5BF7" w14:textId="170BE0E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0.551788</w:t>
            </w:r>
          </w:p>
        </w:tc>
        <w:tc>
          <w:tcPr>
            <w:tcW w:w="1279" w:type="dxa"/>
          </w:tcPr>
          <w:p w14:paraId="31E3E348" w14:textId="3DC06D5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0.384947</w:t>
            </w:r>
          </w:p>
        </w:tc>
        <w:tc>
          <w:tcPr>
            <w:tcW w:w="1235" w:type="dxa"/>
          </w:tcPr>
          <w:p w14:paraId="0E92FEC0" w14:textId="1A2E7D0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0.355834</w:t>
            </w:r>
          </w:p>
        </w:tc>
        <w:tc>
          <w:tcPr>
            <w:tcW w:w="1374" w:type="dxa"/>
          </w:tcPr>
          <w:p w14:paraId="3843CB11" w14:textId="047ECBF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0.755405</w:t>
            </w:r>
          </w:p>
        </w:tc>
      </w:tr>
      <w:tr w:rsidR="004230A0" w:rsidRPr="001D0FB7" w14:paraId="44BEE390" w14:textId="77777777" w:rsidTr="001D0FB7">
        <w:trPr>
          <w:trHeight w:val="245"/>
        </w:trPr>
        <w:tc>
          <w:tcPr>
            <w:tcW w:w="2133" w:type="dxa"/>
          </w:tcPr>
          <w:p w14:paraId="08DF6D49" w14:textId="6A2CE7C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7E704C0D" w14:textId="57C4765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35229A51" w14:textId="26FBBDA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0B86D831" w14:textId="22A8247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0.535617</w:t>
            </w:r>
          </w:p>
        </w:tc>
        <w:tc>
          <w:tcPr>
            <w:tcW w:w="1279" w:type="dxa"/>
          </w:tcPr>
          <w:p w14:paraId="4F207D35" w14:textId="278B8674"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0.378348</w:t>
            </w:r>
          </w:p>
        </w:tc>
        <w:tc>
          <w:tcPr>
            <w:tcW w:w="1235" w:type="dxa"/>
          </w:tcPr>
          <w:p w14:paraId="2C7036F1" w14:textId="2EB1E3D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0.394345</w:t>
            </w:r>
          </w:p>
        </w:tc>
        <w:tc>
          <w:tcPr>
            <w:tcW w:w="1374" w:type="dxa"/>
          </w:tcPr>
          <w:p w14:paraId="67F88979" w14:textId="797E5E7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0.739001</w:t>
            </w:r>
          </w:p>
        </w:tc>
      </w:tr>
      <w:tr w:rsidR="004230A0" w:rsidRPr="001D0FB7" w14:paraId="6B63DF7A"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0E92FCF" w14:textId="71812F6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0CDBD75E" w14:textId="040535DA"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68E1E958" w14:textId="56EFAA2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3DC1C327" w14:textId="435FC90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0.573645</w:t>
            </w:r>
          </w:p>
        </w:tc>
        <w:tc>
          <w:tcPr>
            <w:tcW w:w="1279" w:type="dxa"/>
          </w:tcPr>
          <w:p w14:paraId="4D6879CC" w14:textId="4CB0CF9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0.395975</w:t>
            </w:r>
          </w:p>
        </w:tc>
        <w:tc>
          <w:tcPr>
            <w:tcW w:w="1235" w:type="dxa"/>
          </w:tcPr>
          <w:p w14:paraId="3C155DA7" w14:textId="3619965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0.303716</w:t>
            </w:r>
          </w:p>
        </w:tc>
        <w:tc>
          <w:tcPr>
            <w:tcW w:w="1374" w:type="dxa"/>
          </w:tcPr>
          <w:p w14:paraId="1AB6A1A4" w14:textId="0EA9A5C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0.717433</w:t>
            </w:r>
          </w:p>
        </w:tc>
      </w:tr>
      <w:tr w:rsidR="004230A0" w:rsidRPr="001D0FB7" w14:paraId="0210CBC5" w14:textId="77777777" w:rsidTr="001D0FB7">
        <w:trPr>
          <w:trHeight w:val="245"/>
        </w:trPr>
        <w:tc>
          <w:tcPr>
            <w:tcW w:w="2133" w:type="dxa"/>
          </w:tcPr>
          <w:p w14:paraId="19C4B6BC" w14:textId="5965FB1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2AA30AF6" w14:textId="385F6A5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w:t>
            </w:r>
          </w:p>
        </w:tc>
        <w:tc>
          <w:tcPr>
            <w:tcW w:w="1342" w:type="dxa"/>
          </w:tcPr>
          <w:p w14:paraId="4BE84FD7" w14:textId="3F807908"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2A4BC818" w14:textId="3EAFFC6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0.592871</w:t>
            </w:r>
          </w:p>
        </w:tc>
        <w:tc>
          <w:tcPr>
            <w:tcW w:w="1279" w:type="dxa"/>
          </w:tcPr>
          <w:p w14:paraId="38480428" w14:textId="0073B73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0.407042</w:t>
            </w:r>
          </w:p>
        </w:tc>
        <w:tc>
          <w:tcPr>
            <w:tcW w:w="1235" w:type="dxa"/>
          </w:tcPr>
          <w:p w14:paraId="3DD4384A" w14:textId="7249909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0.257281</w:t>
            </w:r>
          </w:p>
        </w:tc>
        <w:tc>
          <w:tcPr>
            <w:tcW w:w="1374" w:type="dxa"/>
          </w:tcPr>
          <w:p w14:paraId="11804CD9" w14:textId="0B3D3DF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0.725265</w:t>
            </w:r>
          </w:p>
        </w:tc>
      </w:tr>
      <w:tr w:rsidR="004230A0" w:rsidRPr="001D0FB7" w14:paraId="114D75E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4BB6A311" w14:textId="63B057C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1</w:t>
            </w:r>
          </w:p>
        </w:tc>
        <w:tc>
          <w:tcPr>
            <w:tcW w:w="1407" w:type="dxa"/>
          </w:tcPr>
          <w:p w14:paraId="389AA8C8" w14:textId="7F2591F0"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2049BFD3" w14:textId="5F5C9A0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4850B9D9" w14:textId="7E8EB3E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0.555185</w:t>
            </w:r>
          </w:p>
        </w:tc>
        <w:tc>
          <w:tcPr>
            <w:tcW w:w="1279" w:type="dxa"/>
          </w:tcPr>
          <w:p w14:paraId="5BF69C83" w14:textId="43993E5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0.392857</w:t>
            </w:r>
          </w:p>
        </w:tc>
        <w:tc>
          <w:tcPr>
            <w:tcW w:w="1235" w:type="dxa"/>
          </w:tcPr>
          <w:p w14:paraId="1EDF2FE6" w14:textId="68F9BF76"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0.349357</w:t>
            </w:r>
          </w:p>
        </w:tc>
        <w:tc>
          <w:tcPr>
            <w:tcW w:w="1374" w:type="dxa"/>
          </w:tcPr>
          <w:p w14:paraId="733D4A04" w14:textId="5032F79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0.73035</w:t>
            </w:r>
          </w:p>
        </w:tc>
      </w:tr>
      <w:tr w:rsidR="004230A0" w:rsidRPr="001D0FB7" w14:paraId="741EF259" w14:textId="77777777" w:rsidTr="001D0FB7">
        <w:trPr>
          <w:trHeight w:val="245"/>
        </w:trPr>
        <w:tc>
          <w:tcPr>
            <w:tcW w:w="2133" w:type="dxa"/>
          </w:tcPr>
          <w:p w14:paraId="3C24B317" w14:textId="6244305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w:t>
            </w:r>
          </w:p>
        </w:tc>
        <w:tc>
          <w:tcPr>
            <w:tcW w:w="1407" w:type="dxa"/>
          </w:tcPr>
          <w:p w14:paraId="66F748A1" w14:textId="6CFFB573"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37AA2912" w14:textId="28E0E4EE"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15F6768D" w14:textId="56BB4485"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0.603788</w:t>
            </w:r>
          </w:p>
        </w:tc>
        <w:tc>
          <w:tcPr>
            <w:tcW w:w="1279" w:type="dxa"/>
          </w:tcPr>
          <w:p w14:paraId="2B2EBEFD" w14:textId="694075C9"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0.413134</w:t>
            </w:r>
          </w:p>
        </w:tc>
        <w:tc>
          <w:tcPr>
            <w:tcW w:w="1235" w:type="dxa"/>
          </w:tcPr>
          <w:p w14:paraId="3B61B97E" w14:textId="68F3873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0.223511</w:t>
            </w:r>
          </w:p>
        </w:tc>
        <w:tc>
          <w:tcPr>
            <w:tcW w:w="1374" w:type="dxa"/>
          </w:tcPr>
          <w:p w14:paraId="2F15D87D" w14:textId="61966792"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0.711868</w:t>
            </w:r>
          </w:p>
        </w:tc>
      </w:tr>
      <w:tr w:rsidR="004230A0" w:rsidRPr="001D0FB7" w14:paraId="236927BC"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11CE03C2" w14:textId="1426228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3</w:t>
            </w:r>
          </w:p>
        </w:tc>
        <w:tc>
          <w:tcPr>
            <w:tcW w:w="1407" w:type="dxa"/>
          </w:tcPr>
          <w:p w14:paraId="2772E293" w14:textId="1607569C"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0.2</w:t>
            </w:r>
          </w:p>
        </w:tc>
        <w:tc>
          <w:tcPr>
            <w:tcW w:w="1342" w:type="dxa"/>
          </w:tcPr>
          <w:p w14:paraId="7D6AE49C" w14:textId="32924FAD"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2000</w:t>
            </w:r>
          </w:p>
        </w:tc>
        <w:tc>
          <w:tcPr>
            <w:tcW w:w="1311" w:type="dxa"/>
          </w:tcPr>
          <w:p w14:paraId="08D13241" w14:textId="320771BF"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0.635195</w:t>
            </w:r>
          </w:p>
        </w:tc>
        <w:tc>
          <w:tcPr>
            <w:tcW w:w="1279" w:type="dxa"/>
          </w:tcPr>
          <w:p w14:paraId="5C81AB92" w14:textId="62A37451"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0.434802</w:t>
            </w:r>
          </w:p>
        </w:tc>
        <w:tc>
          <w:tcPr>
            <w:tcW w:w="1235" w:type="dxa"/>
          </w:tcPr>
          <w:p w14:paraId="759FF693" w14:textId="33B22FA7"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0.141699</w:t>
            </w:r>
          </w:p>
        </w:tc>
        <w:tc>
          <w:tcPr>
            <w:tcW w:w="1374" w:type="dxa"/>
          </w:tcPr>
          <w:p w14:paraId="14C34CE2" w14:textId="55DAE68B" w:rsidR="004230A0" w:rsidRPr="001D0FB7" w:rsidRDefault="004230A0" w:rsidP="004F6271">
            <w:pPr>
              <w:jc w:val="both"/>
              <w:rPr>
                <w:rFonts w:ascii="Times New Roman" w:hAnsi="Times New Roman" w:cs="Times New Roman"/>
                <w:sz w:val="18"/>
                <w:szCs w:val="18"/>
              </w:rPr>
            </w:pPr>
            <w:r w:rsidRPr="001D0FB7">
              <w:rPr>
                <w:rFonts w:ascii="Times New Roman" w:hAnsi="Times New Roman" w:cs="Times New Roman"/>
                <w:sz w:val="18"/>
                <w:szCs w:val="18"/>
              </w:rPr>
              <w:t>0.703257</w:t>
            </w:r>
          </w:p>
        </w:tc>
      </w:tr>
    </w:tbl>
    <w:p w14:paraId="2DA3E9AC" w14:textId="77777777" w:rsidR="008A6C0E" w:rsidRPr="00B71000" w:rsidRDefault="008A6C0E" w:rsidP="004F6271">
      <w:pPr>
        <w:jc w:val="both"/>
        <w:rPr>
          <w:rFonts w:ascii="Times New Roman" w:hAnsi="Times New Roman" w:cs="Times New Roman"/>
        </w:rPr>
      </w:pPr>
    </w:p>
    <w:p w14:paraId="33548F00" w14:textId="1B98D1AD"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resultados por depth, shrinkage e n.trees.</w:t>
      </w:r>
      <w:r w:rsidR="00000000">
        <w:rPr>
          <w:rFonts w:ascii="Times New Roman" w:eastAsia="Times New Roman" w:hAnsi="Times New Roman" w:cs="Times New Roman"/>
        </w:rPr>
        <w:pict w14:anchorId="1E04A76E">
          <v:rect id="_x0000_i1490" style="width:0;height:1.5pt" o:hralign="right" o:hrstd="t" o:hr="t" fillcolor="#a0a0a0" stroked="f"/>
        </w:pict>
      </w:r>
    </w:p>
    <w:p w14:paraId="4DFECE90" w14:textId="6BE5D950" w:rsidR="001254C4"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Anexos do Capítulo 6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Validação e Avaliação</w:t>
      </w:r>
    </w:p>
    <w:p w14:paraId="14C105FA" w14:textId="78232F59" w:rsidR="009E3AB6"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t xml:space="preserve">Anexo C6-2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Ranking final de modelos (CV)</w:t>
      </w:r>
    </w:p>
    <w:tbl>
      <w:tblPr>
        <w:tblStyle w:val="GridTable4-Accent1"/>
        <w:tblpPr w:leftFromText="141" w:rightFromText="141" w:vertAnchor="text" w:horzAnchor="margin" w:tblpY="284"/>
        <w:tblOverlap w:val="never"/>
        <w:tblW w:w="10220" w:type="dxa"/>
        <w:tblLook w:val="0420" w:firstRow="1" w:lastRow="0" w:firstColumn="0" w:lastColumn="0" w:noHBand="0" w:noVBand="1"/>
      </w:tblPr>
      <w:tblGrid>
        <w:gridCol w:w="572"/>
        <w:gridCol w:w="972"/>
        <w:gridCol w:w="3492"/>
        <w:gridCol w:w="1266"/>
        <w:gridCol w:w="1300"/>
        <w:gridCol w:w="1352"/>
        <w:gridCol w:w="1266"/>
      </w:tblGrid>
      <w:tr w:rsidR="009E3AB6" w:rsidRPr="001D0FB7" w14:paraId="57673F3B" w14:textId="77777777" w:rsidTr="008B7016">
        <w:trPr>
          <w:cnfStyle w:val="100000000000" w:firstRow="1" w:lastRow="0" w:firstColumn="0" w:lastColumn="0" w:oddVBand="0" w:evenVBand="0" w:oddHBand="0" w:evenHBand="0" w:firstRowFirstColumn="0" w:firstRowLastColumn="0" w:lastRowFirstColumn="0" w:lastRowLastColumn="0"/>
          <w:trHeight w:val="251"/>
        </w:trPr>
        <w:tc>
          <w:tcPr>
            <w:tcW w:w="564" w:type="dxa"/>
          </w:tcPr>
          <w:p w14:paraId="4C0F11D9"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rank</w:t>
            </w:r>
          </w:p>
        </w:tc>
        <w:tc>
          <w:tcPr>
            <w:tcW w:w="929" w:type="dxa"/>
          </w:tcPr>
          <w:p w14:paraId="792C9D5A"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model_id</w:t>
            </w:r>
          </w:p>
        </w:tc>
        <w:tc>
          <w:tcPr>
            <w:tcW w:w="3633" w:type="dxa"/>
          </w:tcPr>
          <w:p w14:paraId="3F9D78A3"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modelo</w:t>
            </w:r>
          </w:p>
        </w:tc>
        <w:tc>
          <w:tcPr>
            <w:tcW w:w="1223" w:type="dxa"/>
          </w:tcPr>
          <w:p w14:paraId="1729D145"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RMSE</w:t>
            </w:r>
          </w:p>
        </w:tc>
        <w:tc>
          <w:tcPr>
            <w:tcW w:w="1302" w:type="dxa"/>
          </w:tcPr>
          <w:p w14:paraId="3A4E058E"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MAE</w:t>
            </w:r>
          </w:p>
        </w:tc>
        <w:tc>
          <w:tcPr>
            <w:tcW w:w="1358" w:type="dxa"/>
          </w:tcPr>
          <w:p w14:paraId="5E37E8FC"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R2</w:t>
            </w:r>
          </w:p>
        </w:tc>
        <w:tc>
          <w:tcPr>
            <w:tcW w:w="1211" w:type="dxa"/>
          </w:tcPr>
          <w:p w14:paraId="21F1E191" w14:textId="77777777" w:rsidR="009E3AB6" w:rsidRPr="001D0FB7" w:rsidRDefault="009E3AB6" w:rsidP="004F6271">
            <w:pPr>
              <w:jc w:val="both"/>
              <w:rPr>
                <w:rFonts w:ascii="Times New Roman" w:hAnsi="Times New Roman" w:cs="Times New Roman"/>
                <w:b w:val="0"/>
                <w:bCs w:val="0"/>
                <w:sz w:val="20"/>
                <w:szCs w:val="20"/>
              </w:rPr>
            </w:pPr>
            <w:r w:rsidRPr="001D0FB7">
              <w:rPr>
                <w:rFonts w:ascii="Times New Roman" w:hAnsi="Times New Roman" w:cs="Times New Roman"/>
                <w:b w:val="0"/>
                <w:bCs w:val="0"/>
                <w:sz w:val="20"/>
                <w:szCs w:val="20"/>
              </w:rPr>
              <w:t>PCT_0_5</w:t>
            </w:r>
          </w:p>
        </w:tc>
      </w:tr>
      <w:tr w:rsidR="009E3AB6" w:rsidRPr="001D0FB7" w14:paraId="3071B1F9" w14:textId="77777777" w:rsidTr="008B7016">
        <w:trPr>
          <w:cnfStyle w:val="000000100000" w:firstRow="0" w:lastRow="0" w:firstColumn="0" w:lastColumn="0" w:oddVBand="0" w:evenVBand="0" w:oddHBand="1" w:evenHBand="0" w:firstRowFirstColumn="0" w:firstRowLastColumn="0" w:lastRowFirstColumn="0" w:lastRowLastColumn="0"/>
          <w:trHeight w:val="243"/>
        </w:trPr>
        <w:tc>
          <w:tcPr>
            <w:tcW w:w="564" w:type="dxa"/>
          </w:tcPr>
          <w:p w14:paraId="2EF1A62F"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1</w:t>
            </w:r>
          </w:p>
        </w:tc>
        <w:tc>
          <w:tcPr>
            <w:tcW w:w="929" w:type="dxa"/>
          </w:tcPr>
          <w:p w14:paraId="07811432"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rf</w:t>
            </w:r>
          </w:p>
        </w:tc>
        <w:tc>
          <w:tcPr>
            <w:tcW w:w="3633" w:type="dxa"/>
          </w:tcPr>
          <w:p w14:paraId="7DF081B3"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Random Forest (mtry=2, ntree=400)</w:t>
            </w:r>
          </w:p>
        </w:tc>
        <w:tc>
          <w:tcPr>
            <w:tcW w:w="1223" w:type="dxa"/>
          </w:tcPr>
          <w:p w14:paraId="0EACB16F"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0.461004671</w:t>
            </w:r>
          </w:p>
        </w:tc>
        <w:tc>
          <w:tcPr>
            <w:tcW w:w="1302" w:type="dxa"/>
          </w:tcPr>
          <w:p w14:paraId="121F971D"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0.338346858</w:t>
            </w:r>
          </w:p>
        </w:tc>
        <w:tc>
          <w:tcPr>
            <w:tcW w:w="1358" w:type="dxa"/>
          </w:tcPr>
          <w:p w14:paraId="60F4F851"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0.554297767</w:t>
            </w:r>
          </w:p>
        </w:tc>
        <w:tc>
          <w:tcPr>
            <w:tcW w:w="1211" w:type="dxa"/>
          </w:tcPr>
          <w:p w14:paraId="30E731E3"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0.711938062</w:t>
            </w:r>
          </w:p>
        </w:tc>
      </w:tr>
      <w:tr w:rsidR="009E3AB6" w:rsidRPr="001D0FB7" w14:paraId="4D1C0BDB" w14:textId="77777777" w:rsidTr="008B7016">
        <w:trPr>
          <w:trHeight w:val="251"/>
        </w:trPr>
        <w:tc>
          <w:tcPr>
            <w:tcW w:w="564" w:type="dxa"/>
          </w:tcPr>
          <w:p w14:paraId="14C57580"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2</w:t>
            </w:r>
          </w:p>
        </w:tc>
        <w:tc>
          <w:tcPr>
            <w:tcW w:w="929" w:type="dxa"/>
          </w:tcPr>
          <w:p w14:paraId="76397362"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lm</w:t>
            </w:r>
          </w:p>
        </w:tc>
        <w:tc>
          <w:tcPr>
            <w:tcW w:w="3633" w:type="dxa"/>
          </w:tcPr>
          <w:p w14:paraId="150C662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Regressao Linear (lm) [dados escalados]</w:t>
            </w:r>
          </w:p>
        </w:tc>
        <w:tc>
          <w:tcPr>
            <w:tcW w:w="1223" w:type="dxa"/>
          </w:tcPr>
          <w:p w14:paraId="17B86B4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0.477686155</w:t>
            </w:r>
          </w:p>
        </w:tc>
        <w:tc>
          <w:tcPr>
            <w:tcW w:w="1302" w:type="dxa"/>
          </w:tcPr>
          <w:p w14:paraId="18F8F6C3"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0.360496306</w:t>
            </w:r>
          </w:p>
        </w:tc>
        <w:tc>
          <w:tcPr>
            <w:tcW w:w="1358" w:type="dxa"/>
          </w:tcPr>
          <w:p w14:paraId="221F5A81"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0.521258915</w:t>
            </w:r>
          </w:p>
        </w:tc>
        <w:tc>
          <w:tcPr>
            <w:tcW w:w="1211" w:type="dxa"/>
          </w:tcPr>
          <w:p w14:paraId="27DFBB2A"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0.703666334</w:t>
            </w:r>
          </w:p>
        </w:tc>
      </w:tr>
      <w:tr w:rsidR="009E3AB6" w:rsidRPr="001D0FB7" w14:paraId="296EC28A"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7FFA2FB"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3</w:t>
            </w:r>
          </w:p>
        </w:tc>
        <w:tc>
          <w:tcPr>
            <w:tcW w:w="929" w:type="dxa"/>
          </w:tcPr>
          <w:p w14:paraId="351C4988"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gbm</w:t>
            </w:r>
          </w:p>
        </w:tc>
        <w:tc>
          <w:tcPr>
            <w:tcW w:w="3633" w:type="dxa"/>
          </w:tcPr>
          <w:p w14:paraId="193DB1C9" w14:textId="77777777" w:rsidR="009E3AB6" w:rsidRPr="001D0FB7" w:rsidRDefault="009E3AB6" w:rsidP="004F6271">
            <w:pPr>
              <w:jc w:val="both"/>
              <w:rPr>
                <w:rFonts w:ascii="Times New Roman" w:hAnsi="Times New Roman" w:cs="Times New Roman"/>
                <w:sz w:val="20"/>
                <w:szCs w:val="20"/>
                <w:lang w:val="en-GB"/>
              </w:rPr>
            </w:pPr>
            <w:r w:rsidRPr="001D0FB7">
              <w:rPr>
                <w:rFonts w:ascii="Times New Roman" w:hAnsi="Times New Roman" w:cs="Times New Roman"/>
                <w:sz w:val="20"/>
                <w:szCs w:val="20"/>
                <w:lang w:val="en-GB"/>
              </w:rPr>
              <w:t>GBM (depth=1, shrinkage=0.05, n.trees=500)</w:t>
            </w:r>
          </w:p>
        </w:tc>
        <w:tc>
          <w:tcPr>
            <w:tcW w:w="1223" w:type="dxa"/>
          </w:tcPr>
          <w:p w14:paraId="6EDA3B84"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0.481214299</w:t>
            </w:r>
          </w:p>
        </w:tc>
        <w:tc>
          <w:tcPr>
            <w:tcW w:w="1302" w:type="dxa"/>
          </w:tcPr>
          <w:p w14:paraId="452A2C71"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0.35230284</w:t>
            </w:r>
          </w:p>
        </w:tc>
        <w:tc>
          <w:tcPr>
            <w:tcW w:w="1358" w:type="dxa"/>
          </w:tcPr>
          <w:p w14:paraId="7DF7BDB1"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0.512313305</w:t>
            </w:r>
          </w:p>
        </w:tc>
        <w:tc>
          <w:tcPr>
            <w:tcW w:w="1211" w:type="dxa"/>
          </w:tcPr>
          <w:p w14:paraId="24353CEB"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0.725264735</w:t>
            </w:r>
          </w:p>
        </w:tc>
      </w:tr>
      <w:tr w:rsidR="009E3AB6" w:rsidRPr="001D0FB7" w14:paraId="17FFE35C" w14:textId="77777777" w:rsidTr="008B7016">
        <w:trPr>
          <w:trHeight w:val="243"/>
        </w:trPr>
        <w:tc>
          <w:tcPr>
            <w:tcW w:w="564" w:type="dxa"/>
          </w:tcPr>
          <w:p w14:paraId="1929E055"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4</w:t>
            </w:r>
          </w:p>
        </w:tc>
        <w:tc>
          <w:tcPr>
            <w:tcW w:w="929" w:type="dxa"/>
          </w:tcPr>
          <w:p w14:paraId="768FD931"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rpart</w:t>
            </w:r>
          </w:p>
        </w:tc>
        <w:tc>
          <w:tcPr>
            <w:tcW w:w="3633" w:type="dxa"/>
          </w:tcPr>
          <w:p w14:paraId="078C3579" w14:textId="77777777" w:rsidR="009E3AB6" w:rsidRPr="001D0FB7" w:rsidRDefault="009E3AB6" w:rsidP="004F6271">
            <w:pPr>
              <w:jc w:val="both"/>
              <w:rPr>
                <w:rFonts w:ascii="Times New Roman" w:hAnsi="Times New Roman" w:cs="Times New Roman"/>
                <w:sz w:val="20"/>
                <w:szCs w:val="20"/>
                <w:lang w:val="en-GB"/>
              </w:rPr>
            </w:pPr>
            <w:r w:rsidRPr="001D0FB7">
              <w:rPr>
                <w:rFonts w:ascii="Times New Roman" w:hAnsi="Times New Roman" w:cs="Times New Roman"/>
                <w:sz w:val="20"/>
                <w:szCs w:val="20"/>
                <w:lang w:val="en-GB"/>
              </w:rPr>
              <w:t>Arvore (rpart) cp=0.005 maxdepth=5</w:t>
            </w:r>
          </w:p>
        </w:tc>
        <w:tc>
          <w:tcPr>
            <w:tcW w:w="1223" w:type="dxa"/>
          </w:tcPr>
          <w:p w14:paraId="28EC226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0.482453441</w:t>
            </w:r>
          </w:p>
        </w:tc>
        <w:tc>
          <w:tcPr>
            <w:tcW w:w="1302" w:type="dxa"/>
          </w:tcPr>
          <w:p w14:paraId="05F15D4F"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0.33595486</w:t>
            </w:r>
          </w:p>
        </w:tc>
        <w:tc>
          <w:tcPr>
            <w:tcW w:w="1358" w:type="dxa"/>
          </w:tcPr>
          <w:p w14:paraId="17954B89"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0.51151986</w:t>
            </w:r>
          </w:p>
        </w:tc>
        <w:tc>
          <w:tcPr>
            <w:tcW w:w="1211" w:type="dxa"/>
          </w:tcPr>
          <w:p w14:paraId="557F8436"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0.742047952</w:t>
            </w:r>
          </w:p>
        </w:tc>
      </w:tr>
      <w:tr w:rsidR="009E3AB6" w:rsidRPr="001D0FB7" w14:paraId="3964F8DF"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EC20EC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5</w:t>
            </w:r>
          </w:p>
        </w:tc>
        <w:tc>
          <w:tcPr>
            <w:tcW w:w="929" w:type="dxa"/>
          </w:tcPr>
          <w:p w14:paraId="05BE81CD"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lasso</w:t>
            </w:r>
          </w:p>
        </w:tc>
        <w:tc>
          <w:tcPr>
            <w:tcW w:w="3633" w:type="dxa"/>
          </w:tcPr>
          <w:p w14:paraId="78865934"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Lasso (glmnet) [lambda.1se, nested-CV]</w:t>
            </w:r>
          </w:p>
        </w:tc>
        <w:tc>
          <w:tcPr>
            <w:tcW w:w="1223" w:type="dxa"/>
          </w:tcPr>
          <w:p w14:paraId="551927E2"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0.494614923</w:t>
            </w:r>
          </w:p>
        </w:tc>
        <w:tc>
          <w:tcPr>
            <w:tcW w:w="1302" w:type="dxa"/>
          </w:tcPr>
          <w:p w14:paraId="411BFD04"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0.367845956</w:t>
            </w:r>
          </w:p>
        </w:tc>
        <w:tc>
          <w:tcPr>
            <w:tcW w:w="1358" w:type="dxa"/>
          </w:tcPr>
          <w:p w14:paraId="69C65C37"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0.484193108</w:t>
            </w:r>
          </w:p>
        </w:tc>
        <w:tc>
          <w:tcPr>
            <w:tcW w:w="1211" w:type="dxa"/>
          </w:tcPr>
          <w:p w14:paraId="79CC9B0B"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0.698321678</w:t>
            </w:r>
          </w:p>
        </w:tc>
      </w:tr>
      <w:tr w:rsidR="009E3AB6" w:rsidRPr="001D0FB7" w14:paraId="65AE6AB7" w14:textId="77777777" w:rsidTr="008B7016">
        <w:trPr>
          <w:trHeight w:val="243"/>
        </w:trPr>
        <w:tc>
          <w:tcPr>
            <w:tcW w:w="564" w:type="dxa"/>
          </w:tcPr>
          <w:p w14:paraId="71AC50D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6</w:t>
            </w:r>
          </w:p>
        </w:tc>
        <w:tc>
          <w:tcPr>
            <w:tcW w:w="929" w:type="dxa"/>
          </w:tcPr>
          <w:p w14:paraId="7AA6FD8E"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ridge</w:t>
            </w:r>
          </w:p>
        </w:tc>
        <w:tc>
          <w:tcPr>
            <w:tcW w:w="3633" w:type="dxa"/>
          </w:tcPr>
          <w:p w14:paraId="735A37AE"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Ridge (glmnet) [lambda.1se, nested-CV]</w:t>
            </w:r>
          </w:p>
        </w:tc>
        <w:tc>
          <w:tcPr>
            <w:tcW w:w="1223" w:type="dxa"/>
          </w:tcPr>
          <w:p w14:paraId="6716FB3B"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0.512628986</w:t>
            </w:r>
          </w:p>
        </w:tc>
        <w:tc>
          <w:tcPr>
            <w:tcW w:w="1302" w:type="dxa"/>
          </w:tcPr>
          <w:p w14:paraId="77B0EB5C"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0.396600207</w:t>
            </w:r>
          </w:p>
        </w:tc>
        <w:tc>
          <w:tcPr>
            <w:tcW w:w="1358" w:type="dxa"/>
          </w:tcPr>
          <w:p w14:paraId="59421BF6"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0.446506818</w:t>
            </w:r>
          </w:p>
        </w:tc>
        <w:tc>
          <w:tcPr>
            <w:tcW w:w="1211" w:type="dxa"/>
          </w:tcPr>
          <w:p w14:paraId="583789CD"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0.679130869</w:t>
            </w:r>
          </w:p>
        </w:tc>
      </w:tr>
      <w:tr w:rsidR="009E3AB6" w:rsidRPr="001D0FB7" w14:paraId="2B27AB60" w14:textId="77777777" w:rsidTr="008B701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6F40E83D"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7</w:t>
            </w:r>
          </w:p>
        </w:tc>
        <w:tc>
          <w:tcPr>
            <w:tcW w:w="929" w:type="dxa"/>
          </w:tcPr>
          <w:p w14:paraId="281A4C5F"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baseline</w:t>
            </w:r>
          </w:p>
        </w:tc>
        <w:tc>
          <w:tcPr>
            <w:tcW w:w="3633" w:type="dxa"/>
          </w:tcPr>
          <w:p w14:paraId="13F094AF"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Baseline (media treino)</w:t>
            </w:r>
          </w:p>
        </w:tc>
        <w:tc>
          <w:tcPr>
            <w:tcW w:w="1223" w:type="dxa"/>
          </w:tcPr>
          <w:p w14:paraId="0F84AB95"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0.691988559</w:t>
            </w:r>
          </w:p>
        </w:tc>
        <w:tc>
          <w:tcPr>
            <w:tcW w:w="1302" w:type="dxa"/>
          </w:tcPr>
          <w:p w14:paraId="6FB73AD5"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0.562977525</w:t>
            </w:r>
          </w:p>
        </w:tc>
        <w:tc>
          <w:tcPr>
            <w:tcW w:w="1358" w:type="dxa"/>
          </w:tcPr>
          <w:p w14:paraId="6358F710"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-0.000700899</w:t>
            </w:r>
          </w:p>
        </w:tc>
        <w:tc>
          <w:tcPr>
            <w:tcW w:w="1211" w:type="dxa"/>
          </w:tcPr>
          <w:p w14:paraId="670AFA0D" w14:textId="77777777" w:rsidR="009E3AB6" w:rsidRPr="001D0FB7" w:rsidRDefault="009E3AB6" w:rsidP="004F6271">
            <w:pPr>
              <w:jc w:val="both"/>
              <w:rPr>
                <w:rFonts w:ascii="Times New Roman" w:hAnsi="Times New Roman" w:cs="Times New Roman"/>
                <w:sz w:val="20"/>
                <w:szCs w:val="20"/>
              </w:rPr>
            </w:pPr>
            <w:r w:rsidRPr="001D0FB7">
              <w:rPr>
                <w:rFonts w:ascii="Times New Roman" w:hAnsi="Times New Roman" w:cs="Times New Roman"/>
                <w:sz w:val="20"/>
                <w:szCs w:val="20"/>
              </w:rPr>
              <w:t>0.611648352</w:t>
            </w:r>
          </w:p>
        </w:tc>
      </w:tr>
    </w:tbl>
    <w:p w14:paraId="1FDAA02C" w14:textId="3E7DDFD0"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ranking e resumo comparativo por modelo.</w:t>
      </w:r>
    </w:p>
    <w:p w14:paraId="213F6877" w14:textId="37B02236" w:rsidR="001254C4"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b/>
          <w:bCs/>
        </w:rPr>
        <w:t xml:space="preserve">Anexo C6-3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Predições com diagnósticos (CSV)</w:t>
      </w:r>
      <w:r w:rsidRPr="00B71000">
        <w:rPr>
          <w:rFonts w:ascii="Times New Roman" w:eastAsia="Times New Roman" w:hAnsi="Times New Roman" w:cs="Times New Roman"/>
        </w:rPr>
        <w:br/>
        <w:t>Ficheiro: result_dir_extracted/outputs_cap6/cap6_predicoes_com_diagnosticos.csv</w:t>
      </w:r>
      <w:r w:rsidRPr="00B71000">
        <w:rPr>
          <w:rFonts w:ascii="Times New Roman" w:eastAsia="Times New Roman" w:hAnsi="Times New Roman" w:cs="Times New Roman"/>
        </w:rPr>
        <w:br/>
        <w:t>Conteúdo: observado, previsto, resíduos, erro absoluto e estatísticas auxiliares (base para os gráficos).</w:t>
      </w:r>
    </w:p>
    <w:p w14:paraId="72638F9D" w14:textId="2CDC2513" w:rsidR="0094206C" w:rsidRPr="00B71000" w:rsidRDefault="001254C4" w:rsidP="004F6271">
      <w:pPr>
        <w:spacing w:line="360" w:lineRule="auto"/>
        <w:jc w:val="both"/>
        <w:rPr>
          <w:rFonts w:ascii="Times New Roman" w:eastAsia="Times New Roman" w:hAnsi="Times New Roman" w:cs="Times New Roman"/>
          <w:b/>
          <w:bCs/>
        </w:rPr>
      </w:pPr>
      <w:r w:rsidRPr="00B71000">
        <w:rPr>
          <w:rFonts w:ascii="Times New Roman" w:eastAsia="Times New Roman" w:hAnsi="Times New Roman" w:cs="Times New Roman"/>
          <w:b/>
          <w:bCs/>
        </w:rPr>
        <w:lastRenderedPageBreak/>
        <w:t xml:space="preserve">Anexo C6-4 </w:t>
      </w:r>
      <w:r w:rsidR="009C6583">
        <w:rPr>
          <w:rFonts w:ascii="Times New Roman" w:eastAsia="Times New Roman" w:hAnsi="Times New Roman" w:cs="Times New Roman"/>
          <w:b/>
          <w:bCs/>
        </w:rPr>
        <w:t>-</w:t>
      </w:r>
      <w:r w:rsidRPr="00B71000">
        <w:rPr>
          <w:rFonts w:ascii="Times New Roman" w:eastAsia="Times New Roman" w:hAnsi="Times New Roman" w:cs="Times New Roman"/>
          <w:b/>
          <w:bCs/>
        </w:rPr>
        <w:t xml:space="preserve"> Top importâncias por modelo</w:t>
      </w:r>
    </w:p>
    <w:tbl>
      <w:tblPr>
        <w:tblStyle w:val="GridTable4-Accent1"/>
        <w:tblW w:w="10100" w:type="dxa"/>
        <w:tblLook w:val="0420" w:firstRow="1" w:lastRow="0" w:firstColumn="0" w:lastColumn="0" w:noHBand="0" w:noVBand="1"/>
      </w:tblPr>
      <w:tblGrid>
        <w:gridCol w:w="5050"/>
        <w:gridCol w:w="5050"/>
      </w:tblGrid>
      <w:tr w:rsidR="0094206C" w:rsidRPr="001D0FB7" w14:paraId="09A4A2E8"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5050" w:type="dxa"/>
          </w:tcPr>
          <w:p w14:paraId="70897D88"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Item</w:t>
            </w:r>
          </w:p>
        </w:tc>
        <w:tc>
          <w:tcPr>
            <w:tcW w:w="5050" w:type="dxa"/>
          </w:tcPr>
          <w:p w14:paraId="65A1C237"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Score (</w:t>
            </w:r>
            <w:r w:rsidRPr="001D0FB7">
              <w:rPr>
                <w:rFonts w:ascii="Times New Roman" w:eastAsia="Times New Roman" w:hAnsi="Times New Roman" w:cs="Times New Roman"/>
                <w:sz w:val="20"/>
                <w:szCs w:val="20"/>
              </w:rPr>
              <w:t>≈)</w:t>
            </w:r>
          </w:p>
        </w:tc>
      </w:tr>
      <w:tr w:rsidR="0094206C" w:rsidRPr="001D0FB7" w14:paraId="105D92F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0C0A597A"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Tomar_medidas_seguranca</w:t>
            </w:r>
          </w:p>
        </w:tc>
        <w:tc>
          <w:tcPr>
            <w:tcW w:w="5050" w:type="dxa"/>
          </w:tcPr>
          <w:p w14:paraId="041763D5"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28,61</w:t>
            </w:r>
          </w:p>
        </w:tc>
      </w:tr>
      <w:tr w:rsidR="0094206C" w:rsidRPr="001D0FB7" w14:paraId="0BF5091F" w14:textId="77777777" w:rsidTr="001D0FB7">
        <w:trPr>
          <w:trHeight w:val="245"/>
        </w:trPr>
        <w:tc>
          <w:tcPr>
            <w:tcW w:w="5050" w:type="dxa"/>
          </w:tcPr>
          <w:p w14:paraId="70DAA946"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n_bin_true</w:t>
            </w:r>
          </w:p>
        </w:tc>
        <w:tc>
          <w:tcPr>
            <w:tcW w:w="5050" w:type="dxa"/>
          </w:tcPr>
          <w:p w14:paraId="0F9CC317"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22,08</w:t>
            </w:r>
          </w:p>
        </w:tc>
      </w:tr>
      <w:tr w:rsidR="0094206C" w:rsidRPr="001D0FB7" w14:paraId="73EEF50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526BB3D7"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logavaliacoes</w:t>
            </w:r>
          </w:p>
        </w:tc>
        <w:tc>
          <w:tcPr>
            <w:tcW w:w="5050" w:type="dxa"/>
          </w:tcPr>
          <w:p w14:paraId="08DF272F"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18,10</w:t>
            </w:r>
          </w:p>
        </w:tc>
      </w:tr>
      <w:tr w:rsidR="0094206C" w:rsidRPr="001D0FB7" w14:paraId="5423C23F" w14:textId="77777777" w:rsidTr="001D0FB7">
        <w:trPr>
          <w:trHeight w:val="245"/>
        </w:trPr>
        <w:tc>
          <w:tcPr>
            <w:tcW w:w="5050" w:type="dxa"/>
          </w:tcPr>
          <w:p w14:paraId="313A641C"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CarimboTripAdvisor × logavaliacoes</w:t>
            </w:r>
          </w:p>
        </w:tc>
        <w:tc>
          <w:tcPr>
            <w:tcW w:w="5050" w:type="dxa"/>
          </w:tcPr>
          <w:p w14:paraId="281F4EEE"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16,25</w:t>
            </w:r>
          </w:p>
        </w:tc>
      </w:tr>
      <w:tr w:rsidR="0094206C" w:rsidRPr="001D0FB7" w14:paraId="6433160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7ADFD728"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Restaurante</w:t>
            </w:r>
          </w:p>
        </w:tc>
        <w:tc>
          <w:tcPr>
            <w:tcW w:w="5050" w:type="dxa"/>
          </w:tcPr>
          <w:p w14:paraId="784E056D"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16,03</w:t>
            </w:r>
          </w:p>
        </w:tc>
      </w:tr>
      <w:tr w:rsidR="0094206C" w:rsidRPr="001D0FB7" w14:paraId="63F46213" w14:textId="77777777" w:rsidTr="001D0FB7">
        <w:trPr>
          <w:trHeight w:val="245"/>
        </w:trPr>
        <w:tc>
          <w:tcPr>
            <w:tcW w:w="5050" w:type="dxa"/>
          </w:tcPr>
          <w:p w14:paraId="16E07531"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Visitar_website_hotel</w:t>
            </w:r>
          </w:p>
        </w:tc>
        <w:tc>
          <w:tcPr>
            <w:tcW w:w="5050" w:type="dxa"/>
          </w:tcPr>
          <w:p w14:paraId="3BFC9532"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15,90</w:t>
            </w:r>
          </w:p>
        </w:tc>
      </w:tr>
      <w:tr w:rsidR="0094206C" w:rsidRPr="001D0FB7" w14:paraId="1F17829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3163549C"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CarimboTripAdvisor</w:t>
            </w:r>
          </w:p>
        </w:tc>
        <w:tc>
          <w:tcPr>
            <w:tcW w:w="5050" w:type="dxa"/>
          </w:tcPr>
          <w:p w14:paraId="4AB1B91E"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15,64</w:t>
            </w:r>
          </w:p>
        </w:tc>
      </w:tr>
      <w:tr w:rsidR="0094206C" w:rsidRPr="001D0FB7" w14:paraId="1BBAFA15" w14:textId="77777777" w:rsidTr="001D0FB7">
        <w:trPr>
          <w:trHeight w:val="245"/>
        </w:trPr>
        <w:tc>
          <w:tcPr>
            <w:tcW w:w="5050" w:type="dxa"/>
          </w:tcPr>
          <w:p w14:paraId="63F9109A"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Estacionamento_gratuito</w:t>
            </w:r>
          </w:p>
        </w:tc>
        <w:tc>
          <w:tcPr>
            <w:tcW w:w="5050" w:type="dxa"/>
          </w:tcPr>
          <w:p w14:paraId="64FEBD8F" w14:textId="77777777" w:rsidR="0094206C" w:rsidRPr="001D0FB7" w:rsidRDefault="0094206C" w:rsidP="004F6271">
            <w:pPr>
              <w:jc w:val="both"/>
              <w:rPr>
                <w:rFonts w:ascii="Times New Roman" w:hAnsi="Times New Roman" w:cs="Times New Roman"/>
                <w:sz w:val="20"/>
                <w:szCs w:val="20"/>
              </w:rPr>
            </w:pPr>
            <w:r w:rsidRPr="001D0FB7">
              <w:rPr>
                <w:rFonts w:ascii="Times New Roman" w:hAnsi="Times New Roman" w:cs="Times New Roman"/>
                <w:sz w:val="20"/>
                <w:szCs w:val="20"/>
              </w:rPr>
              <w:t>15,34</w:t>
            </w:r>
          </w:p>
        </w:tc>
      </w:tr>
    </w:tbl>
    <w:p w14:paraId="4C034FE5" w14:textId="4E011BEA" w:rsidR="00370C7E" w:rsidRPr="00B71000" w:rsidRDefault="001254C4" w:rsidP="004F6271">
      <w:pPr>
        <w:spacing w:line="360" w:lineRule="auto"/>
        <w:jc w:val="both"/>
        <w:rPr>
          <w:rFonts w:ascii="Times New Roman" w:eastAsia="Times New Roman" w:hAnsi="Times New Roman" w:cs="Times New Roman"/>
        </w:rPr>
      </w:pPr>
      <w:r w:rsidRPr="00B71000">
        <w:rPr>
          <w:rFonts w:ascii="Times New Roman" w:eastAsia="Times New Roman" w:hAnsi="Times New Roman" w:cs="Times New Roman"/>
        </w:rPr>
        <w:br/>
        <w:t>Conteúdo: síntese das variáveis mais importantes (foco no modelo final).</w:t>
      </w:r>
    </w:p>
    <w:sectPr w:rsidR="00370C7E" w:rsidRPr="00B71000" w:rsidSect="002158BA">
      <w:headerReference w:type="default" r:id="rId30"/>
      <w:footerReference w:type="default" r:id="rId31"/>
      <w:headerReference w:type="first" r:id="rId32"/>
      <w:footerReference w:type="first" r:id="rId33"/>
      <w:pgSz w:w="12240" w:h="15840"/>
      <w:pgMar w:top="1440" w:right="1080" w:bottom="1440" w:left="1080" w:header="51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EBEA" w14:textId="77777777" w:rsidR="00D9121B" w:rsidRPr="00807137" w:rsidRDefault="00D9121B" w:rsidP="00040D17">
      <w:pPr>
        <w:spacing w:after="0" w:line="240" w:lineRule="auto"/>
      </w:pPr>
      <w:r w:rsidRPr="00807137">
        <w:separator/>
      </w:r>
    </w:p>
  </w:endnote>
  <w:endnote w:type="continuationSeparator" w:id="0">
    <w:p w14:paraId="7979B661" w14:textId="77777777" w:rsidR="00D9121B" w:rsidRPr="00807137" w:rsidRDefault="00D9121B" w:rsidP="00040D17">
      <w:pPr>
        <w:spacing w:after="0" w:line="240" w:lineRule="auto"/>
      </w:pPr>
      <w:r w:rsidRPr="008071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A6568C2" w14:paraId="14731301" w14:textId="77777777" w:rsidTr="6F9CC084">
      <w:trPr>
        <w:trHeight w:val="300"/>
      </w:trPr>
      <w:tc>
        <w:tcPr>
          <w:tcW w:w="2945" w:type="dxa"/>
        </w:tcPr>
        <w:p w14:paraId="3180B16B" w14:textId="151D4262" w:rsidR="4A6568C2" w:rsidRDefault="4A6568C2" w:rsidP="4A6568C2">
          <w:pPr>
            <w:pStyle w:val="Header"/>
            <w:ind w:left="-115"/>
          </w:pPr>
        </w:p>
      </w:tc>
      <w:tc>
        <w:tcPr>
          <w:tcW w:w="2945" w:type="dxa"/>
        </w:tcPr>
        <w:p w14:paraId="471ED2DE" w14:textId="03C434F4" w:rsidR="4A6568C2" w:rsidRDefault="4A6568C2" w:rsidP="4A6568C2">
          <w:pPr>
            <w:pStyle w:val="Header"/>
            <w:jc w:val="center"/>
          </w:pPr>
        </w:p>
      </w:tc>
      <w:tc>
        <w:tcPr>
          <w:tcW w:w="2945" w:type="dxa"/>
        </w:tcPr>
        <w:p w14:paraId="5BFD6C62" w14:textId="440BB794" w:rsidR="4A6568C2" w:rsidRDefault="6F9CC084" w:rsidP="6F9CC084">
          <w:pPr>
            <w:pStyle w:val="Header"/>
            <w:ind w:right="-115"/>
            <w:jc w:val="right"/>
            <w:rPr>
              <w:rFonts w:ascii="Times New Roman" w:eastAsia="Times New Roman" w:hAnsi="Times New Roman" w:cs="Times New Roman"/>
              <w:b/>
              <w:bCs/>
            </w:rPr>
          </w:pPr>
          <w:r w:rsidRPr="6F9CC084">
            <w:rPr>
              <w:rFonts w:ascii="Times New Roman" w:eastAsia="Times New Roman" w:hAnsi="Times New Roman" w:cs="Times New Roman"/>
              <w:b/>
              <w:bCs/>
            </w:rPr>
            <w:t xml:space="preserve">Página </w:t>
          </w:r>
          <w:r w:rsidR="4A6568C2" w:rsidRPr="6F9CC084">
            <w:rPr>
              <w:rFonts w:ascii="Times New Roman" w:eastAsia="Times New Roman" w:hAnsi="Times New Roman" w:cs="Times New Roman"/>
              <w:b/>
              <w:bCs/>
            </w:rPr>
            <w:fldChar w:fldCharType="begin"/>
          </w:r>
          <w:r w:rsidR="4A6568C2">
            <w:instrText>PAGE</w:instrText>
          </w:r>
          <w:r w:rsidR="4A6568C2" w:rsidRPr="6F9CC084">
            <w:fldChar w:fldCharType="separate"/>
          </w:r>
          <w:r w:rsidR="00A9751E">
            <w:rPr>
              <w:noProof/>
            </w:rPr>
            <w:t>2</w:t>
          </w:r>
          <w:r w:rsidR="4A6568C2" w:rsidRPr="6F9CC084">
            <w:rPr>
              <w:rFonts w:ascii="Times New Roman" w:eastAsia="Times New Roman" w:hAnsi="Times New Roman" w:cs="Times New Roman"/>
              <w:b/>
              <w:bCs/>
            </w:rPr>
            <w:fldChar w:fldCharType="end"/>
          </w:r>
        </w:p>
      </w:tc>
    </w:tr>
  </w:tbl>
  <w:p w14:paraId="09ED6BE5" w14:textId="65B7FF4C" w:rsidR="4A6568C2" w:rsidRDefault="4A6568C2" w:rsidP="4A656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3330DCB7" w14:textId="77777777" w:rsidTr="6F9CC084">
      <w:trPr>
        <w:trHeight w:val="300"/>
      </w:trPr>
      <w:tc>
        <w:tcPr>
          <w:tcW w:w="2945" w:type="dxa"/>
        </w:tcPr>
        <w:p w14:paraId="52312C77" w14:textId="519CEB61" w:rsidR="6F9CC084" w:rsidRDefault="6F9CC084" w:rsidP="6F9CC084">
          <w:pPr>
            <w:pStyle w:val="Header"/>
            <w:ind w:left="-115"/>
          </w:pPr>
        </w:p>
      </w:tc>
      <w:tc>
        <w:tcPr>
          <w:tcW w:w="2945" w:type="dxa"/>
        </w:tcPr>
        <w:p w14:paraId="5BA3E3DA" w14:textId="40BDD2F8" w:rsidR="6F9CC084" w:rsidRDefault="6F9CC084" w:rsidP="6F9CC084">
          <w:pPr>
            <w:pStyle w:val="Header"/>
            <w:jc w:val="center"/>
          </w:pPr>
        </w:p>
      </w:tc>
      <w:tc>
        <w:tcPr>
          <w:tcW w:w="2945" w:type="dxa"/>
        </w:tcPr>
        <w:p w14:paraId="00D7A382" w14:textId="693D68D3" w:rsidR="6F9CC084" w:rsidRDefault="6F9CC084" w:rsidP="6F9CC084">
          <w:pPr>
            <w:pStyle w:val="Header"/>
            <w:ind w:right="-115"/>
            <w:jc w:val="right"/>
          </w:pPr>
        </w:p>
      </w:tc>
    </w:tr>
  </w:tbl>
  <w:p w14:paraId="04345ABD" w14:textId="78FC0A9F" w:rsidR="6F9CC084" w:rsidRDefault="6F9CC084" w:rsidP="6F9CC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6F6F1" w14:textId="77777777" w:rsidR="00D9121B" w:rsidRPr="00807137" w:rsidRDefault="00D9121B" w:rsidP="00040D17">
      <w:pPr>
        <w:spacing w:after="0" w:line="240" w:lineRule="auto"/>
      </w:pPr>
      <w:r w:rsidRPr="00807137">
        <w:separator/>
      </w:r>
    </w:p>
  </w:footnote>
  <w:footnote w:type="continuationSeparator" w:id="0">
    <w:p w14:paraId="010ED88F" w14:textId="77777777" w:rsidR="00D9121B" w:rsidRPr="00807137" w:rsidRDefault="00D9121B" w:rsidP="00040D17">
      <w:pPr>
        <w:spacing w:after="0" w:line="240" w:lineRule="auto"/>
      </w:pPr>
      <w:r w:rsidRPr="008071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28" w:type="dxa"/>
      <w:tblLook w:val="06A0" w:firstRow="1" w:lastRow="0" w:firstColumn="1" w:lastColumn="0" w:noHBand="1" w:noVBand="1"/>
    </w:tblPr>
    <w:tblGrid>
      <w:gridCol w:w="2945"/>
      <w:gridCol w:w="2945"/>
      <w:gridCol w:w="2945"/>
    </w:tblGrid>
    <w:tr w:rsidR="4A6568C2" w14:paraId="22865F95" w14:textId="77777777" w:rsidTr="002158BA">
      <w:trPr>
        <w:trHeight w:val="300"/>
      </w:trPr>
      <w:tc>
        <w:tcPr>
          <w:tcW w:w="2945" w:type="dxa"/>
        </w:tcPr>
        <w:p w14:paraId="5D0A424E" w14:textId="5E0F1343" w:rsidR="4A6568C2" w:rsidRDefault="4A6568C2" w:rsidP="4A6568C2">
          <w:pPr>
            <w:pStyle w:val="Header"/>
            <w:ind w:left="-115"/>
          </w:pPr>
        </w:p>
      </w:tc>
      <w:tc>
        <w:tcPr>
          <w:tcW w:w="2945" w:type="dxa"/>
        </w:tcPr>
        <w:p w14:paraId="599177A7" w14:textId="7D1D46E1" w:rsidR="4A6568C2" w:rsidRDefault="4A6568C2" w:rsidP="4A6568C2">
          <w:pPr>
            <w:pStyle w:val="Header"/>
            <w:jc w:val="center"/>
          </w:pPr>
        </w:p>
      </w:tc>
      <w:tc>
        <w:tcPr>
          <w:tcW w:w="2945" w:type="dxa"/>
        </w:tcPr>
        <w:p w14:paraId="1879C3F3" w14:textId="49541B9A" w:rsidR="4A6568C2" w:rsidRDefault="4A6568C2" w:rsidP="4A6568C2">
          <w:pPr>
            <w:pStyle w:val="Header"/>
            <w:ind w:right="-115"/>
            <w:jc w:val="right"/>
          </w:pPr>
        </w:p>
      </w:tc>
    </w:tr>
  </w:tbl>
  <w:p w14:paraId="6EC925B5" w14:textId="047FFA30" w:rsidR="4A6568C2" w:rsidRDefault="4A6568C2" w:rsidP="4A656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67BD9100" w14:textId="77777777" w:rsidTr="6F9CC084">
      <w:trPr>
        <w:trHeight w:val="300"/>
      </w:trPr>
      <w:tc>
        <w:tcPr>
          <w:tcW w:w="2945" w:type="dxa"/>
        </w:tcPr>
        <w:p w14:paraId="24565B12" w14:textId="3CF7E1FE" w:rsidR="6F9CC084" w:rsidRDefault="6F9CC084" w:rsidP="6F9CC084">
          <w:pPr>
            <w:pStyle w:val="Header"/>
            <w:ind w:left="-115"/>
          </w:pPr>
        </w:p>
      </w:tc>
      <w:tc>
        <w:tcPr>
          <w:tcW w:w="2945" w:type="dxa"/>
        </w:tcPr>
        <w:p w14:paraId="1D686C0D" w14:textId="5B88A3C2" w:rsidR="6F9CC084" w:rsidRDefault="6F9CC084" w:rsidP="6F9CC084">
          <w:pPr>
            <w:pStyle w:val="Header"/>
            <w:jc w:val="center"/>
          </w:pPr>
        </w:p>
      </w:tc>
      <w:tc>
        <w:tcPr>
          <w:tcW w:w="2945" w:type="dxa"/>
        </w:tcPr>
        <w:p w14:paraId="00D6A20D" w14:textId="3677ABD8" w:rsidR="6F9CC084" w:rsidRDefault="6F9CC084" w:rsidP="6F9CC084">
          <w:pPr>
            <w:pStyle w:val="Header"/>
            <w:ind w:right="-115"/>
            <w:jc w:val="right"/>
          </w:pPr>
        </w:p>
      </w:tc>
    </w:tr>
  </w:tbl>
  <w:p w14:paraId="573ACC44" w14:textId="3203974D" w:rsidR="6F9CC084" w:rsidRDefault="6F9CC084" w:rsidP="6F9CC084">
    <w:pPr>
      <w:pStyle w:val="Header"/>
    </w:pPr>
  </w:p>
</w:hdr>
</file>

<file path=word/intelligence2.xml><?xml version="1.0" encoding="utf-8"?>
<int2:intelligence xmlns:int2="http://schemas.microsoft.com/office/intelligence/2020/intelligence" xmlns:oel="http://schemas.microsoft.com/office/2019/extlst">
  <int2:observations>
    <int2:textHash int2:hashCode="DkINe1ZnYt5Fll" int2:id="CFdzhZ3p">
      <int2:state int2:value="Rejected" int2:type="spell"/>
    </int2:textHash>
    <int2:textHash int2:hashCode="eyxuBP6dvTmeah" int2:id="cfUD6Wxl">
      <int2:state int2:value="Rejected" int2:type="spell"/>
    </int2:textHash>
    <int2:textHash int2:hashCode="ekIG9zLKV+YQLu" int2:id="mu7rvyo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E6E"/>
    <w:multiLevelType w:val="multilevel"/>
    <w:tmpl w:val="4B20996E"/>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102ADA"/>
    <w:multiLevelType w:val="multilevel"/>
    <w:tmpl w:val="546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681A"/>
    <w:multiLevelType w:val="multilevel"/>
    <w:tmpl w:val="F0A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96E"/>
    <w:multiLevelType w:val="multilevel"/>
    <w:tmpl w:val="8AB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60F8"/>
    <w:multiLevelType w:val="multilevel"/>
    <w:tmpl w:val="BB4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A7E"/>
    <w:multiLevelType w:val="multilevel"/>
    <w:tmpl w:val="6E0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B5A93"/>
    <w:multiLevelType w:val="multilevel"/>
    <w:tmpl w:val="F9B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D50F8"/>
    <w:multiLevelType w:val="multilevel"/>
    <w:tmpl w:val="13A04B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33241B"/>
    <w:multiLevelType w:val="multilevel"/>
    <w:tmpl w:val="90C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260E"/>
    <w:multiLevelType w:val="multilevel"/>
    <w:tmpl w:val="231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475FD"/>
    <w:multiLevelType w:val="multilevel"/>
    <w:tmpl w:val="55F2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488C"/>
    <w:multiLevelType w:val="multilevel"/>
    <w:tmpl w:val="C7F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B6610"/>
    <w:multiLevelType w:val="multilevel"/>
    <w:tmpl w:val="910A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0209A"/>
    <w:multiLevelType w:val="multilevel"/>
    <w:tmpl w:val="BECE5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8C5B56"/>
    <w:multiLevelType w:val="multilevel"/>
    <w:tmpl w:val="6BC84984"/>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1D53F3"/>
    <w:multiLevelType w:val="multilevel"/>
    <w:tmpl w:val="D79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F0F86"/>
    <w:multiLevelType w:val="multilevel"/>
    <w:tmpl w:val="5BD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13D93"/>
    <w:multiLevelType w:val="multilevel"/>
    <w:tmpl w:val="E74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514F6"/>
    <w:multiLevelType w:val="multilevel"/>
    <w:tmpl w:val="919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9676B"/>
    <w:multiLevelType w:val="multilevel"/>
    <w:tmpl w:val="9E5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C014A"/>
    <w:multiLevelType w:val="multilevel"/>
    <w:tmpl w:val="2D80F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224819">
    <w:abstractNumId w:val="16"/>
  </w:num>
  <w:num w:numId="2" w16cid:durableId="2137482439">
    <w:abstractNumId w:val="19"/>
  </w:num>
  <w:num w:numId="3" w16cid:durableId="856893983">
    <w:abstractNumId w:val="5"/>
  </w:num>
  <w:num w:numId="4" w16cid:durableId="1349797869">
    <w:abstractNumId w:val="8"/>
  </w:num>
  <w:num w:numId="5" w16cid:durableId="1434663024">
    <w:abstractNumId w:val="2"/>
  </w:num>
  <w:num w:numId="6" w16cid:durableId="1520200591">
    <w:abstractNumId w:val="3"/>
  </w:num>
  <w:num w:numId="7" w16cid:durableId="2005433618">
    <w:abstractNumId w:val="6"/>
  </w:num>
  <w:num w:numId="8" w16cid:durableId="1518889309">
    <w:abstractNumId w:val="18"/>
  </w:num>
  <w:num w:numId="9" w16cid:durableId="1023091637">
    <w:abstractNumId w:val="15"/>
  </w:num>
  <w:num w:numId="10" w16cid:durableId="1124538913">
    <w:abstractNumId w:val="17"/>
  </w:num>
  <w:num w:numId="11" w16cid:durableId="312032513">
    <w:abstractNumId w:val="11"/>
  </w:num>
  <w:num w:numId="12" w16cid:durableId="1379822326">
    <w:abstractNumId w:val="13"/>
  </w:num>
  <w:num w:numId="13" w16cid:durableId="715809859">
    <w:abstractNumId w:val="10"/>
  </w:num>
  <w:num w:numId="14" w16cid:durableId="1438404005">
    <w:abstractNumId w:val="12"/>
  </w:num>
  <w:num w:numId="15" w16cid:durableId="2070372226">
    <w:abstractNumId w:val="7"/>
  </w:num>
  <w:num w:numId="16" w16cid:durableId="917253862">
    <w:abstractNumId w:val="4"/>
  </w:num>
  <w:num w:numId="17" w16cid:durableId="1533497114">
    <w:abstractNumId w:val="0"/>
  </w:num>
  <w:num w:numId="18" w16cid:durableId="1581451035">
    <w:abstractNumId w:val="14"/>
  </w:num>
  <w:num w:numId="19" w16cid:durableId="243878812">
    <w:abstractNumId w:val="1"/>
  </w:num>
  <w:num w:numId="20" w16cid:durableId="1103768730">
    <w:abstractNumId w:val="20"/>
  </w:num>
  <w:num w:numId="21" w16cid:durableId="89327391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73DAA"/>
    <w:rsid w:val="000000FF"/>
    <w:rsid w:val="00000741"/>
    <w:rsid w:val="00000DDA"/>
    <w:rsid w:val="00000E11"/>
    <w:rsid w:val="000016D7"/>
    <w:rsid w:val="00001F6C"/>
    <w:rsid w:val="00001FEF"/>
    <w:rsid w:val="00002266"/>
    <w:rsid w:val="00003832"/>
    <w:rsid w:val="00003BA1"/>
    <w:rsid w:val="00003CB0"/>
    <w:rsid w:val="00005442"/>
    <w:rsid w:val="000054A8"/>
    <w:rsid w:val="0000555A"/>
    <w:rsid w:val="00005C1A"/>
    <w:rsid w:val="00007815"/>
    <w:rsid w:val="00007952"/>
    <w:rsid w:val="00007E09"/>
    <w:rsid w:val="00010129"/>
    <w:rsid w:val="000104E5"/>
    <w:rsid w:val="00010D20"/>
    <w:rsid w:val="00010DB9"/>
    <w:rsid w:val="00010EF9"/>
    <w:rsid w:val="00011908"/>
    <w:rsid w:val="00011A74"/>
    <w:rsid w:val="00011CB5"/>
    <w:rsid w:val="00012B61"/>
    <w:rsid w:val="000134C2"/>
    <w:rsid w:val="000134FF"/>
    <w:rsid w:val="00013A75"/>
    <w:rsid w:val="00013FDF"/>
    <w:rsid w:val="0001421D"/>
    <w:rsid w:val="000144C2"/>
    <w:rsid w:val="00014C1E"/>
    <w:rsid w:val="00014C20"/>
    <w:rsid w:val="0001525B"/>
    <w:rsid w:val="00015407"/>
    <w:rsid w:val="00015902"/>
    <w:rsid w:val="000161E7"/>
    <w:rsid w:val="00016560"/>
    <w:rsid w:val="00016572"/>
    <w:rsid w:val="000165C5"/>
    <w:rsid w:val="0001685D"/>
    <w:rsid w:val="00016B86"/>
    <w:rsid w:val="00017785"/>
    <w:rsid w:val="00017A66"/>
    <w:rsid w:val="00020343"/>
    <w:rsid w:val="00020573"/>
    <w:rsid w:val="000205B8"/>
    <w:rsid w:val="00020C12"/>
    <w:rsid w:val="00020CE3"/>
    <w:rsid w:val="00021717"/>
    <w:rsid w:val="00021A7F"/>
    <w:rsid w:val="00021E44"/>
    <w:rsid w:val="000222EA"/>
    <w:rsid w:val="00022852"/>
    <w:rsid w:val="000228D5"/>
    <w:rsid w:val="00024213"/>
    <w:rsid w:val="00024972"/>
    <w:rsid w:val="00024FC5"/>
    <w:rsid w:val="00024FC7"/>
    <w:rsid w:val="00026059"/>
    <w:rsid w:val="0002663A"/>
    <w:rsid w:val="000268F8"/>
    <w:rsid w:val="000272FB"/>
    <w:rsid w:val="000276E3"/>
    <w:rsid w:val="00027AAE"/>
    <w:rsid w:val="000301B8"/>
    <w:rsid w:val="000307EA"/>
    <w:rsid w:val="00030BEB"/>
    <w:rsid w:val="000312AC"/>
    <w:rsid w:val="00031427"/>
    <w:rsid w:val="00031CAF"/>
    <w:rsid w:val="00031F6D"/>
    <w:rsid w:val="0003227D"/>
    <w:rsid w:val="000323C3"/>
    <w:rsid w:val="00032C81"/>
    <w:rsid w:val="00032E47"/>
    <w:rsid w:val="000339C8"/>
    <w:rsid w:val="00033BAE"/>
    <w:rsid w:val="0003458A"/>
    <w:rsid w:val="00034BC7"/>
    <w:rsid w:val="00034D29"/>
    <w:rsid w:val="00034F9C"/>
    <w:rsid w:val="00035172"/>
    <w:rsid w:val="000351A4"/>
    <w:rsid w:val="00035BE7"/>
    <w:rsid w:val="00035C6D"/>
    <w:rsid w:val="00036758"/>
    <w:rsid w:val="00036A62"/>
    <w:rsid w:val="0003783A"/>
    <w:rsid w:val="00037F48"/>
    <w:rsid w:val="00040D17"/>
    <w:rsid w:val="00041138"/>
    <w:rsid w:val="000415D9"/>
    <w:rsid w:val="00041771"/>
    <w:rsid w:val="000419F5"/>
    <w:rsid w:val="00041C37"/>
    <w:rsid w:val="00041EA9"/>
    <w:rsid w:val="00042D52"/>
    <w:rsid w:val="00042E44"/>
    <w:rsid w:val="000438D6"/>
    <w:rsid w:val="0004393F"/>
    <w:rsid w:val="00043AFA"/>
    <w:rsid w:val="00044300"/>
    <w:rsid w:val="00044880"/>
    <w:rsid w:val="00044ABD"/>
    <w:rsid w:val="00044ACC"/>
    <w:rsid w:val="00044D58"/>
    <w:rsid w:val="000455CE"/>
    <w:rsid w:val="00045937"/>
    <w:rsid w:val="0004656B"/>
    <w:rsid w:val="000468BD"/>
    <w:rsid w:val="00046A76"/>
    <w:rsid w:val="000478ED"/>
    <w:rsid w:val="00047AEB"/>
    <w:rsid w:val="00047EA2"/>
    <w:rsid w:val="00047FFA"/>
    <w:rsid w:val="00050275"/>
    <w:rsid w:val="000503D5"/>
    <w:rsid w:val="0005057C"/>
    <w:rsid w:val="00051199"/>
    <w:rsid w:val="0005147E"/>
    <w:rsid w:val="00051560"/>
    <w:rsid w:val="00051D80"/>
    <w:rsid w:val="0005274E"/>
    <w:rsid w:val="00052ABB"/>
    <w:rsid w:val="00052E12"/>
    <w:rsid w:val="000538E1"/>
    <w:rsid w:val="00053A32"/>
    <w:rsid w:val="00053F5C"/>
    <w:rsid w:val="000543BA"/>
    <w:rsid w:val="000543DC"/>
    <w:rsid w:val="00054A17"/>
    <w:rsid w:val="00054B78"/>
    <w:rsid w:val="00054CC5"/>
    <w:rsid w:val="000550AA"/>
    <w:rsid w:val="000555F4"/>
    <w:rsid w:val="000557A3"/>
    <w:rsid w:val="00055B38"/>
    <w:rsid w:val="0005631F"/>
    <w:rsid w:val="0005638B"/>
    <w:rsid w:val="00056563"/>
    <w:rsid w:val="00056D6C"/>
    <w:rsid w:val="00056ECC"/>
    <w:rsid w:val="000570EC"/>
    <w:rsid w:val="000578C2"/>
    <w:rsid w:val="00057DDD"/>
    <w:rsid w:val="0006059B"/>
    <w:rsid w:val="00060A4F"/>
    <w:rsid w:val="00060E14"/>
    <w:rsid w:val="00061E18"/>
    <w:rsid w:val="000627EC"/>
    <w:rsid w:val="000628F0"/>
    <w:rsid w:val="000634C2"/>
    <w:rsid w:val="000637B9"/>
    <w:rsid w:val="00064013"/>
    <w:rsid w:val="00064FB0"/>
    <w:rsid w:val="000661E5"/>
    <w:rsid w:val="0006651E"/>
    <w:rsid w:val="00066A52"/>
    <w:rsid w:val="00066DE5"/>
    <w:rsid w:val="00067135"/>
    <w:rsid w:val="0006757B"/>
    <w:rsid w:val="000676B2"/>
    <w:rsid w:val="000676D2"/>
    <w:rsid w:val="00070155"/>
    <w:rsid w:val="00071691"/>
    <w:rsid w:val="00071905"/>
    <w:rsid w:val="00071914"/>
    <w:rsid w:val="00071D36"/>
    <w:rsid w:val="00071EE7"/>
    <w:rsid w:val="000720C7"/>
    <w:rsid w:val="0007228F"/>
    <w:rsid w:val="00072640"/>
    <w:rsid w:val="0007268F"/>
    <w:rsid w:val="000727BA"/>
    <w:rsid w:val="0007284A"/>
    <w:rsid w:val="00072EF2"/>
    <w:rsid w:val="00074B9F"/>
    <w:rsid w:val="0007530A"/>
    <w:rsid w:val="00075593"/>
    <w:rsid w:val="00075669"/>
    <w:rsid w:val="000758FD"/>
    <w:rsid w:val="00075E90"/>
    <w:rsid w:val="0007683F"/>
    <w:rsid w:val="000768A7"/>
    <w:rsid w:val="00076E75"/>
    <w:rsid w:val="000771C4"/>
    <w:rsid w:val="000771FC"/>
    <w:rsid w:val="000776B7"/>
    <w:rsid w:val="00080DD7"/>
    <w:rsid w:val="00080F2E"/>
    <w:rsid w:val="0008114C"/>
    <w:rsid w:val="0008186F"/>
    <w:rsid w:val="000819CF"/>
    <w:rsid w:val="00083321"/>
    <w:rsid w:val="000835F5"/>
    <w:rsid w:val="00084B44"/>
    <w:rsid w:val="00084E6F"/>
    <w:rsid w:val="00084E74"/>
    <w:rsid w:val="0008538B"/>
    <w:rsid w:val="00086248"/>
    <w:rsid w:val="000868C7"/>
    <w:rsid w:val="000869E1"/>
    <w:rsid w:val="00086B66"/>
    <w:rsid w:val="00086C0A"/>
    <w:rsid w:val="0008781F"/>
    <w:rsid w:val="000879CB"/>
    <w:rsid w:val="00087C2B"/>
    <w:rsid w:val="00087E59"/>
    <w:rsid w:val="000900ED"/>
    <w:rsid w:val="000903D7"/>
    <w:rsid w:val="000905C1"/>
    <w:rsid w:val="000906DD"/>
    <w:rsid w:val="00090ABF"/>
    <w:rsid w:val="00090F64"/>
    <w:rsid w:val="00090FA6"/>
    <w:rsid w:val="00091154"/>
    <w:rsid w:val="000916D9"/>
    <w:rsid w:val="00091C9B"/>
    <w:rsid w:val="00091FE1"/>
    <w:rsid w:val="00093000"/>
    <w:rsid w:val="000932EF"/>
    <w:rsid w:val="000934FC"/>
    <w:rsid w:val="0009393F"/>
    <w:rsid w:val="000939B9"/>
    <w:rsid w:val="00093CB9"/>
    <w:rsid w:val="00093E50"/>
    <w:rsid w:val="000941F2"/>
    <w:rsid w:val="00094988"/>
    <w:rsid w:val="00095843"/>
    <w:rsid w:val="00095CF6"/>
    <w:rsid w:val="00095D8F"/>
    <w:rsid w:val="0009643A"/>
    <w:rsid w:val="00096D4C"/>
    <w:rsid w:val="00096FED"/>
    <w:rsid w:val="00097149"/>
    <w:rsid w:val="000978BC"/>
    <w:rsid w:val="00097B78"/>
    <w:rsid w:val="00097BC5"/>
    <w:rsid w:val="00097E66"/>
    <w:rsid w:val="00097F80"/>
    <w:rsid w:val="000A03E0"/>
    <w:rsid w:val="000A042A"/>
    <w:rsid w:val="000A0A5A"/>
    <w:rsid w:val="000A0ACA"/>
    <w:rsid w:val="000A0B55"/>
    <w:rsid w:val="000A0CC4"/>
    <w:rsid w:val="000A1177"/>
    <w:rsid w:val="000A1379"/>
    <w:rsid w:val="000A1C67"/>
    <w:rsid w:val="000A1C8A"/>
    <w:rsid w:val="000A2C0A"/>
    <w:rsid w:val="000A2D68"/>
    <w:rsid w:val="000A3286"/>
    <w:rsid w:val="000A360B"/>
    <w:rsid w:val="000A3AA9"/>
    <w:rsid w:val="000A3CC3"/>
    <w:rsid w:val="000A41BD"/>
    <w:rsid w:val="000A4463"/>
    <w:rsid w:val="000A50A7"/>
    <w:rsid w:val="000A538D"/>
    <w:rsid w:val="000A54AB"/>
    <w:rsid w:val="000A54B6"/>
    <w:rsid w:val="000A59EF"/>
    <w:rsid w:val="000A5A4C"/>
    <w:rsid w:val="000A6054"/>
    <w:rsid w:val="000A61B5"/>
    <w:rsid w:val="000A6E15"/>
    <w:rsid w:val="000A6E97"/>
    <w:rsid w:val="000A7059"/>
    <w:rsid w:val="000A73B0"/>
    <w:rsid w:val="000A7553"/>
    <w:rsid w:val="000A75E0"/>
    <w:rsid w:val="000A7BD7"/>
    <w:rsid w:val="000B0C2C"/>
    <w:rsid w:val="000B1441"/>
    <w:rsid w:val="000B1860"/>
    <w:rsid w:val="000B283D"/>
    <w:rsid w:val="000B286D"/>
    <w:rsid w:val="000B2C29"/>
    <w:rsid w:val="000B2F51"/>
    <w:rsid w:val="000B3283"/>
    <w:rsid w:val="000B3796"/>
    <w:rsid w:val="000B3883"/>
    <w:rsid w:val="000B4523"/>
    <w:rsid w:val="000B4A47"/>
    <w:rsid w:val="000B4CED"/>
    <w:rsid w:val="000B5D24"/>
    <w:rsid w:val="000B5E00"/>
    <w:rsid w:val="000B5E76"/>
    <w:rsid w:val="000B6084"/>
    <w:rsid w:val="000B6138"/>
    <w:rsid w:val="000B6B25"/>
    <w:rsid w:val="000B7372"/>
    <w:rsid w:val="000B7537"/>
    <w:rsid w:val="000B75E7"/>
    <w:rsid w:val="000B7886"/>
    <w:rsid w:val="000B7CF4"/>
    <w:rsid w:val="000B7DA9"/>
    <w:rsid w:val="000BE0B1"/>
    <w:rsid w:val="000C0879"/>
    <w:rsid w:val="000C0C8C"/>
    <w:rsid w:val="000C0E2C"/>
    <w:rsid w:val="000C113F"/>
    <w:rsid w:val="000C1435"/>
    <w:rsid w:val="000C160B"/>
    <w:rsid w:val="000C18FA"/>
    <w:rsid w:val="000C1DFB"/>
    <w:rsid w:val="000C2173"/>
    <w:rsid w:val="000C2594"/>
    <w:rsid w:val="000C263C"/>
    <w:rsid w:val="000C3199"/>
    <w:rsid w:val="000C3586"/>
    <w:rsid w:val="000C35CB"/>
    <w:rsid w:val="000C3E06"/>
    <w:rsid w:val="000C47CB"/>
    <w:rsid w:val="000C48D8"/>
    <w:rsid w:val="000C4A50"/>
    <w:rsid w:val="000C4E7D"/>
    <w:rsid w:val="000C548C"/>
    <w:rsid w:val="000C55A2"/>
    <w:rsid w:val="000C6121"/>
    <w:rsid w:val="000C627D"/>
    <w:rsid w:val="000C6483"/>
    <w:rsid w:val="000C6B24"/>
    <w:rsid w:val="000C6C19"/>
    <w:rsid w:val="000C6D3C"/>
    <w:rsid w:val="000C72C2"/>
    <w:rsid w:val="000C73FA"/>
    <w:rsid w:val="000C740C"/>
    <w:rsid w:val="000C7AFC"/>
    <w:rsid w:val="000CC1E6"/>
    <w:rsid w:val="000D0481"/>
    <w:rsid w:val="000D0A10"/>
    <w:rsid w:val="000D0B82"/>
    <w:rsid w:val="000D0C57"/>
    <w:rsid w:val="000D0FDC"/>
    <w:rsid w:val="000D16BA"/>
    <w:rsid w:val="000D1A57"/>
    <w:rsid w:val="000D2286"/>
    <w:rsid w:val="000D2315"/>
    <w:rsid w:val="000D2A19"/>
    <w:rsid w:val="000D3E59"/>
    <w:rsid w:val="000D4400"/>
    <w:rsid w:val="000D48D5"/>
    <w:rsid w:val="000D4D33"/>
    <w:rsid w:val="000D4D5E"/>
    <w:rsid w:val="000D4F29"/>
    <w:rsid w:val="000D5254"/>
    <w:rsid w:val="000D55A8"/>
    <w:rsid w:val="000D5A3C"/>
    <w:rsid w:val="000D5EB4"/>
    <w:rsid w:val="000D640F"/>
    <w:rsid w:val="000D6A15"/>
    <w:rsid w:val="000D6DAB"/>
    <w:rsid w:val="000D6FFD"/>
    <w:rsid w:val="000D70B2"/>
    <w:rsid w:val="000D71D2"/>
    <w:rsid w:val="000E0187"/>
    <w:rsid w:val="000E0455"/>
    <w:rsid w:val="000E0525"/>
    <w:rsid w:val="000E074C"/>
    <w:rsid w:val="000E0CDC"/>
    <w:rsid w:val="000E160A"/>
    <w:rsid w:val="000E19FA"/>
    <w:rsid w:val="000E1D49"/>
    <w:rsid w:val="000E1D93"/>
    <w:rsid w:val="000E24B7"/>
    <w:rsid w:val="000E2710"/>
    <w:rsid w:val="000E32F2"/>
    <w:rsid w:val="000E42DA"/>
    <w:rsid w:val="000E4684"/>
    <w:rsid w:val="000E4E27"/>
    <w:rsid w:val="000E5042"/>
    <w:rsid w:val="000E55FA"/>
    <w:rsid w:val="000E5748"/>
    <w:rsid w:val="000E5827"/>
    <w:rsid w:val="000E5EC8"/>
    <w:rsid w:val="000E6648"/>
    <w:rsid w:val="000E6882"/>
    <w:rsid w:val="000E7895"/>
    <w:rsid w:val="000E7FCB"/>
    <w:rsid w:val="000F0487"/>
    <w:rsid w:val="000F09F0"/>
    <w:rsid w:val="000F1386"/>
    <w:rsid w:val="000F22EE"/>
    <w:rsid w:val="000F2B4C"/>
    <w:rsid w:val="000F2E03"/>
    <w:rsid w:val="000F34BC"/>
    <w:rsid w:val="000F363D"/>
    <w:rsid w:val="000F3C60"/>
    <w:rsid w:val="000F3EA8"/>
    <w:rsid w:val="000F45E5"/>
    <w:rsid w:val="000F4A1C"/>
    <w:rsid w:val="000F4B91"/>
    <w:rsid w:val="000F4FBC"/>
    <w:rsid w:val="000F5160"/>
    <w:rsid w:val="000F5478"/>
    <w:rsid w:val="000F58C4"/>
    <w:rsid w:val="000F5E93"/>
    <w:rsid w:val="000F5FE4"/>
    <w:rsid w:val="000F6748"/>
    <w:rsid w:val="000F6B34"/>
    <w:rsid w:val="000F6B40"/>
    <w:rsid w:val="000F7268"/>
    <w:rsid w:val="000F770F"/>
    <w:rsid w:val="000F778A"/>
    <w:rsid w:val="00100403"/>
    <w:rsid w:val="001004BC"/>
    <w:rsid w:val="00100692"/>
    <w:rsid w:val="00100697"/>
    <w:rsid w:val="00101994"/>
    <w:rsid w:val="00101EA9"/>
    <w:rsid w:val="00102A2C"/>
    <w:rsid w:val="00102B90"/>
    <w:rsid w:val="0010379B"/>
    <w:rsid w:val="001038E3"/>
    <w:rsid w:val="0010396F"/>
    <w:rsid w:val="001042C2"/>
    <w:rsid w:val="00104314"/>
    <w:rsid w:val="00104936"/>
    <w:rsid w:val="00105270"/>
    <w:rsid w:val="0010550C"/>
    <w:rsid w:val="00105B81"/>
    <w:rsid w:val="00105F50"/>
    <w:rsid w:val="00106494"/>
    <w:rsid w:val="00107BD9"/>
    <w:rsid w:val="0011048C"/>
    <w:rsid w:val="00110D30"/>
    <w:rsid w:val="00110F63"/>
    <w:rsid w:val="001116CD"/>
    <w:rsid w:val="00111C00"/>
    <w:rsid w:val="00111E65"/>
    <w:rsid w:val="00112046"/>
    <w:rsid w:val="00113CA8"/>
    <w:rsid w:val="0011464F"/>
    <w:rsid w:val="001147A4"/>
    <w:rsid w:val="00115397"/>
    <w:rsid w:val="0011545E"/>
    <w:rsid w:val="001156EE"/>
    <w:rsid w:val="00115A33"/>
    <w:rsid w:val="0011617E"/>
    <w:rsid w:val="00120A8D"/>
    <w:rsid w:val="00121353"/>
    <w:rsid w:val="0012180A"/>
    <w:rsid w:val="0012190F"/>
    <w:rsid w:val="001225ED"/>
    <w:rsid w:val="00122F10"/>
    <w:rsid w:val="00122FD7"/>
    <w:rsid w:val="001238A6"/>
    <w:rsid w:val="00123916"/>
    <w:rsid w:val="00123B2F"/>
    <w:rsid w:val="00123E30"/>
    <w:rsid w:val="00124369"/>
    <w:rsid w:val="00124974"/>
    <w:rsid w:val="001249BC"/>
    <w:rsid w:val="00125143"/>
    <w:rsid w:val="001252B9"/>
    <w:rsid w:val="001254C4"/>
    <w:rsid w:val="00125AD5"/>
    <w:rsid w:val="00125CC7"/>
    <w:rsid w:val="00126505"/>
    <w:rsid w:val="0012660C"/>
    <w:rsid w:val="001267C3"/>
    <w:rsid w:val="00127650"/>
    <w:rsid w:val="00127759"/>
    <w:rsid w:val="00127F1C"/>
    <w:rsid w:val="00130373"/>
    <w:rsid w:val="001304B5"/>
    <w:rsid w:val="00130B19"/>
    <w:rsid w:val="00130C87"/>
    <w:rsid w:val="00130C88"/>
    <w:rsid w:val="00131078"/>
    <w:rsid w:val="00132053"/>
    <w:rsid w:val="00132A46"/>
    <w:rsid w:val="00132D99"/>
    <w:rsid w:val="00132EB0"/>
    <w:rsid w:val="0013304C"/>
    <w:rsid w:val="00133950"/>
    <w:rsid w:val="00133A56"/>
    <w:rsid w:val="001345B8"/>
    <w:rsid w:val="00134984"/>
    <w:rsid w:val="00134AC0"/>
    <w:rsid w:val="00135057"/>
    <w:rsid w:val="001355FC"/>
    <w:rsid w:val="00135C7F"/>
    <w:rsid w:val="00135EE1"/>
    <w:rsid w:val="0013665B"/>
    <w:rsid w:val="00137018"/>
    <w:rsid w:val="00137E28"/>
    <w:rsid w:val="00137E53"/>
    <w:rsid w:val="00137ED6"/>
    <w:rsid w:val="001403AA"/>
    <w:rsid w:val="00140796"/>
    <w:rsid w:val="0014107A"/>
    <w:rsid w:val="001411AB"/>
    <w:rsid w:val="001416CB"/>
    <w:rsid w:val="00141AB4"/>
    <w:rsid w:val="00142228"/>
    <w:rsid w:val="001422BB"/>
    <w:rsid w:val="00142780"/>
    <w:rsid w:val="001429D9"/>
    <w:rsid w:val="001437E3"/>
    <w:rsid w:val="00143AC1"/>
    <w:rsid w:val="00143D3E"/>
    <w:rsid w:val="00143EE8"/>
    <w:rsid w:val="0014425B"/>
    <w:rsid w:val="0014495B"/>
    <w:rsid w:val="001452A5"/>
    <w:rsid w:val="00145409"/>
    <w:rsid w:val="00145828"/>
    <w:rsid w:val="0014586A"/>
    <w:rsid w:val="0014631E"/>
    <w:rsid w:val="00146A49"/>
    <w:rsid w:val="00146BF7"/>
    <w:rsid w:val="00147292"/>
    <w:rsid w:val="00147305"/>
    <w:rsid w:val="00147B1B"/>
    <w:rsid w:val="00153190"/>
    <w:rsid w:val="001537DB"/>
    <w:rsid w:val="0015401C"/>
    <w:rsid w:val="001542AA"/>
    <w:rsid w:val="0015464B"/>
    <w:rsid w:val="0015505D"/>
    <w:rsid w:val="001550FD"/>
    <w:rsid w:val="001555C3"/>
    <w:rsid w:val="00155678"/>
    <w:rsid w:val="00155B36"/>
    <w:rsid w:val="00155CF4"/>
    <w:rsid w:val="00155DAF"/>
    <w:rsid w:val="00156201"/>
    <w:rsid w:val="0015690B"/>
    <w:rsid w:val="00156C09"/>
    <w:rsid w:val="00157039"/>
    <w:rsid w:val="001570A7"/>
    <w:rsid w:val="0015738F"/>
    <w:rsid w:val="001574E1"/>
    <w:rsid w:val="0015780B"/>
    <w:rsid w:val="00157BDD"/>
    <w:rsid w:val="001605A0"/>
    <w:rsid w:val="00161930"/>
    <w:rsid w:val="00162075"/>
    <w:rsid w:val="0016353D"/>
    <w:rsid w:val="00163BA2"/>
    <w:rsid w:val="00163D11"/>
    <w:rsid w:val="001640E5"/>
    <w:rsid w:val="001642A4"/>
    <w:rsid w:val="0016528F"/>
    <w:rsid w:val="001658F7"/>
    <w:rsid w:val="0016593F"/>
    <w:rsid w:val="00166427"/>
    <w:rsid w:val="001664BB"/>
    <w:rsid w:val="00166AA7"/>
    <w:rsid w:val="001672A8"/>
    <w:rsid w:val="00167F2D"/>
    <w:rsid w:val="00170234"/>
    <w:rsid w:val="001708F5"/>
    <w:rsid w:val="00170CC5"/>
    <w:rsid w:val="00170E04"/>
    <w:rsid w:val="00171AAA"/>
    <w:rsid w:val="00172783"/>
    <w:rsid w:val="001728C2"/>
    <w:rsid w:val="001735CB"/>
    <w:rsid w:val="0017404A"/>
    <w:rsid w:val="001741DD"/>
    <w:rsid w:val="0017423B"/>
    <w:rsid w:val="0017497C"/>
    <w:rsid w:val="00175053"/>
    <w:rsid w:val="00175375"/>
    <w:rsid w:val="00175FC1"/>
    <w:rsid w:val="001763B7"/>
    <w:rsid w:val="001764B8"/>
    <w:rsid w:val="00176A2F"/>
    <w:rsid w:val="001772E0"/>
    <w:rsid w:val="0017791B"/>
    <w:rsid w:val="00180044"/>
    <w:rsid w:val="001800B0"/>
    <w:rsid w:val="001809A4"/>
    <w:rsid w:val="001809DF"/>
    <w:rsid w:val="001811A1"/>
    <w:rsid w:val="001823B7"/>
    <w:rsid w:val="00182B4D"/>
    <w:rsid w:val="001830DB"/>
    <w:rsid w:val="0018345D"/>
    <w:rsid w:val="0018385B"/>
    <w:rsid w:val="00183C7D"/>
    <w:rsid w:val="00183F4F"/>
    <w:rsid w:val="001840AC"/>
    <w:rsid w:val="001844FB"/>
    <w:rsid w:val="00184555"/>
    <w:rsid w:val="001847FA"/>
    <w:rsid w:val="00184D8A"/>
    <w:rsid w:val="00185428"/>
    <w:rsid w:val="0018555A"/>
    <w:rsid w:val="001863D3"/>
    <w:rsid w:val="0018685B"/>
    <w:rsid w:val="0018722F"/>
    <w:rsid w:val="0018755B"/>
    <w:rsid w:val="00187951"/>
    <w:rsid w:val="00190388"/>
    <w:rsid w:val="0019046D"/>
    <w:rsid w:val="001916EE"/>
    <w:rsid w:val="0019205A"/>
    <w:rsid w:val="00193214"/>
    <w:rsid w:val="0019325F"/>
    <w:rsid w:val="00193291"/>
    <w:rsid w:val="00193761"/>
    <w:rsid w:val="00193B54"/>
    <w:rsid w:val="00193FB6"/>
    <w:rsid w:val="00194690"/>
    <w:rsid w:val="0019593C"/>
    <w:rsid w:val="00195BD6"/>
    <w:rsid w:val="00195F41"/>
    <w:rsid w:val="00196EC8"/>
    <w:rsid w:val="0019724B"/>
    <w:rsid w:val="001979AE"/>
    <w:rsid w:val="00197A21"/>
    <w:rsid w:val="00197B5E"/>
    <w:rsid w:val="00197EF2"/>
    <w:rsid w:val="00197F57"/>
    <w:rsid w:val="001A0043"/>
    <w:rsid w:val="001A00E2"/>
    <w:rsid w:val="001A01DE"/>
    <w:rsid w:val="001A06C3"/>
    <w:rsid w:val="001A0FD6"/>
    <w:rsid w:val="001A107F"/>
    <w:rsid w:val="001A1810"/>
    <w:rsid w:val="001A1D06"/>
    <w:rsid w:val="001A2184"/>
    <w:rsid w:val="001A21FB"/>
    <w:rsid w:val="001A2C66"/>
    <w:rsid w:val="001A2EBB"/>
    <w:rsid w:val="001A3073"/>
    <w:rsid w:val="001A3215"/>
    <w:rsid w:val="001A4B41"/>
    <w:rsid w:val="001A4CA7"/>
    <w:rsid w:val="001A5763"/>
    <w:rsid w:val="001A59D3"/>
    <w:rsid w:val="001A59E4"/>
    <w:rsid w:val="001A5A93"/>
    <w:rsid w:val="001A5FF2"/>
    <w:rsid w:val="001A60D5"/>
    <w:rsid w:val="001A62D9"/>
    <w:rsid w:val="001A6A75"/>
    <w:rsid w:val="001A6F08"/>
    <w:rsid w:val="001A71B4"/>
    <w:rsid w:val="001A740B"/>
    <w:rsid w:val="001A7484"/>
    <w:rsid w:val="001B0407"/>
    <w:rsid w:val="001B08ED"/>
    <w:rsid w:val="001B0B63"/>
    <w:rsid w:val="001B13CE"/>
    <w:rsid w:val="001B1931"/>
    <w:rsid w:val="001B1A76"/>
    <w:rsid w:val="001B1C98"/>
    <w:rsid w:val="001B2810"/>
    <w:rsid w:val="001B28C2"/>
    <w:rsid w:val="001B35BF"/>
    <w:rsid w:val="001B417B"/>
    <w:rsid w:val="001B41B4"/>
    <w:rsid w:val="001B42CC"/>
    <w:rsid w:val="001B4BE9"/>
    <w:rsid w:val="001B4CA2"/>
    <w:rsid w:val="001B5682"/>
    <w:rsid w:val="001B66EF"/>
    <w:rsid w:val="001B683D"/>
    <w:rsid w:val="001B6B14"/>
    <w:rsid w:val="001B6FA3"/>
    <w:rsid w:val="001B7B8A"/>
    <w:rsid w:val="001B7FBF"/>
    <w:rsid w:val="001C03BD"/>
    <w:rsid w:val="001C0A96"/>
    <w:rsid w:val="001C0B7B"/>
    <w:rsid w:val="001C145C"/>
    <w:rsid w:val="001C149D"/>
    <w:rsid w:val="001C188F"/>
    <w:rsid w:val="001C18F9"/>
    <w:rsid w:val="001C2538"/>
    <w:rsid w:val="001C256C"/>
    <w:rsid w:val="001C2AF3"/>
    <w:rsid w:val="001C3057"/>
    <w:rsid w:val="001C30AE"/>
    <w:rsid w:val="001C34F9"/>
    <w:rsid w:val="001C4632"/>
    <w:rsid w:val="001C4A9F"/>
    <w:rsid w:val="001C4D8B"/>
    <w:rsid w:val="001C4F42"/>
    <w:rsid w:val="001C5236"/>
    <w:rsid w:val="001C52E6"/>
    <w:rsid w:val="001C5824"/>
    <w:rsid w:val="001C5E06"/>
    <w:rsid w:val="001C6661"/>
    <w:rsid w:val="001C7220"/>
    <w:rsid w:val="001C7609"/>
    <w:rsid w:val="001C7A88"/>
    <w:rsid w:val="001C7C56"/>
    <w:rsid w:val="001D0003"/>
    <w:rsid w:val="001D06F2"/>
    <w:rsid w:val="001D0895"/>
    <w:rsid w:val="001D0CE0"/>
    <w:rsid w:val="001D0E9F"/>
    <w:rsid w:val="001D0FB7"/>
    <w:rsid w:val="001D1068"/>
    <w:rsid w:val="001D12BC"/>
    <w:rsid w:val="001D18B9"/>
    <w:rsid w:val="001D18D2"/>
    <w:rsid w:val="001D2358"/>
    <w:rsid w:val="001D23F0"/>
    <w:rsid w:val="001D2567"/>
    <w:rsid w:val="001D3076"/>
    <w:rsid w:val="001D3188"/>
    <w:rsid w:val="001D31C7"/>
    <w:rsid w:val="001D42ED"/>
    <w:rsid w:val="001D4C48"/>
    <w:rsid w:val="001D5350"/>
    <w:rsid w:val="001D55AC"/>
    <w:rsid w:val="001D5E4F"/>
    <w:rsid w:val="001D6825"/>
    <w:rsid w:val="001D7383"/>
    <w:rsid w:val="001D7693"/>
    <w:rsid w:val="001D776D"/>
    <w:rsid w:val="001D7AD1"/>
    <w:rsid w:val="001E0281"/>
    <w:rsid w:val="001E2AA6"/>
    <w:rsid w:val="001E2DB9"/>
    <w:rsid w:val="001E2EAC"/>
    <w:rsid w:val="001E3052"/>
    <w:rsid w:val="001E51DD"/>
    <w:rsid w:val="001E5FCE"/>
    <w:rsid w:val="001E61E6"/>
    <w:rsid w:val="001E6867"/>
    <w:rsid w:val="001E6B0F"/>
    <w:rsid w:val="001E7144"/>
    <w:rsid w:val="001E7357"/>
    <w:rsid w:val="001E7648"/>
    <w:rsid w:val="001E7656"/>
    <w:rsid w:val="001E765A"/>
    <w:rsid w:val="001E7DF6"/>
    <w:rsid w:val="001F0162"/>
    <w:rsid w:val="001F02A2"/>
    <w:rsid w:val="001F046E"/>
    <w:rsid w:val="001F0ADB"/>
    <w:rsid w:val="001F0D15"/>
    <w:rsid w:val="001F0EDD"/>
    <w:rsid w:val="001F104B"/>
    <w:rsid w:val="001F2269"/>
    <w:rsid w:val="001F2799"/>
    <w:rsid w:val="001F28E1"/>
    <w:rsid w:val="001F3BB1"/>
    <w:rsid w:val="001F447A"/>
    <w:rsid w:val="001F46BF"/>
    <w:rsid w:val="001F4B65"/>
    <w:rsid w:val="001F5908"/>
    <w:rsid w:val="001F5FF9"/>
    <w:rsid w:val="001F62DD"/>
    <w:rsid w:val="001F62F3"/>
    <w:rsid w:val="001F6338"/>
    <w:rsid w:val="001F6422"/>
    <w:rsid w:val="001F67F3"/>
    <w:rsid w:val="001F6FE0"/>
    <w:rsid w:val="001F73F1"/>
    <w:rsid w:val="001F787D"/>
    <w:rsid w:val="001F78F3"/>
    <w:rsid w:val="001F7A54"/>
    <w:rsid w:val="001F7C7C"/>
    <w:rsid w:val="002002A5"/>
    <w:rsid w:val="002003F9"/>
    <w:rsid w:val="00200C1F"/>
    <w:rsid w:val="0020113D"/>
    <w:rsid w:val="0020168A"/>
    <w:rsid w:val="00202AC8"/>
    <w:rsid w:val="00203040"/>
    <w:rsid w:val="00203189"/>
    <w:rsid w:val="00203891"/>
    <w:rsid w:val="00204298"/>
    <w:rsid w:val="00204A95"/>
    <w:rsid w:val="00205080"/>
    <w:rsid w:val="002054B1"/>
    <w:rsid w:val="002056EE"/>
    <w:rsid w:val="002061D6"/>
    <w:rsid w:val="00206A59"/>
    <w:rsid w:val="00206D79"/>
    <w:rsid w:val="002073EF"/>
    <w:rsid w:val="002078EF"/>
    <w:rsid w:val="00207A0D"/>
    <w:rsid w:val="00207C56"/>
    <w:rsid w:val="00209A10"/>
    <w:rsid w:val="0020C6A2"/>
    <w:rsid w:val="002102F8"/>
    <w:rsid w:val="002104B4"/>
    <w:rsid w:val="0021106A"/>
    <w:rsid w:val="00211920"/>
    <w:rsid w:val="00211F7B"/>
    <w:rsid w:val="00212143"/>
    <w:rsid w:val="0021223B"/>
    <w:rsid w:val="002122DC"/>
    <w:rsid w:val="002125C9"/>
    <w:rsid w:val="0021304D"/>
    <w:rsid w:val="00213560"/>
    <w:rsid w:val="0021382C"/>
    <w:rsid w:val="00213EDC"/>
    <w:rsid w:val="00213EE2"/>
    <w:rsid w:val="00214B75"/>
    <w:rsid w:val="00215554"/>
    <w:rsid w:val="002158BA"/>
    <w:rsid w:val="00216416"/>
    <w:rsid w:val="00216627"/>
    <w:rsid w:val="002167A1"/>
    <w:rsid w:val="00216933"/>
    <w:rsid w:val="00216F56"/>
    <w:rsid w:val="00217C03"/>
    <w:rsid w:val="002204ED"/>
    <w:rsid w:val="00220732"/>
    <w:rsid w:val="002209A5"/>
    <w:rsid w:val="00220BAE"/>
    <w:rsid w:val="002211B9"/>
    <w:rsid w:val="00221575"/>
    <w:rsid w:val="00221E0E"/>
    <w:rsid w:val="002222EB"/>
    <w:rsid w:val="0022247E"/>
    <w:rsid w:val="002225FC"/>
    <w:rsid w:val="00222750"/>
    <w:rsid w:val="00222839"/>
    <w:rsid w:val="00222B60"/>
    <w:rsid w:val="0022317F"/>
    <w:rsid w:val="002232D6"/>
    <w:rsid w:val="0022360C"/>
    <w:rsid w:val="0022366B"/>
    <w:rsid w:val="002237F7"/>
    <w:rsid w:val="00223A9A"/>
    <w:rsid w:val="0022458E"/>
    <w:rsid w:val="00224988"/>
    <w:rsid w:val="00224C56"/>
    <w:rsid w:val="00224E50"/>
    <w:rsid w:val="00224E5A"/>
    <w:rsid w:val="00225396"/>
    <w:rsid w:val="00225435"/>
    <w:rsid w:val="00225714"/>
    <w:rsid w:val="00225F72"/>
    <w:rsid w:val="00230548"/>
    <w:rsid w:val="0023076F"/>
    <w:rsid w:val="002307CC"/>
    <w:rsid w:val="00230812"/>
    <w:rsid w:val="00231578"/>
    <w:rsid w:val="00231BBB"/>
    <w:rsid w:val="00231E44"/>
    <w:rsid w:val="00232C32"/>
    <w:rsid w:val="0023309F"/>
    <w:rsid w:val="00233304"/>
    <w:rsid w:val="002333BB"/>
    <w:rsid w:val="00233432"/>
    <w:rsid w:val="00233F7E"/>
    <w:rsid w:val="0023422F"/>
    <w:rsid w:val="00234BE9"/>
    <w:rsid w:val="0023559B"/>
    <w:rsid w:val="002355DD"/>
    <w:rsid w:val="00235877"/>
    <w:rsid w:val="002362A7"/>
    <w:rsid w:val="0023643E"/>
    <w:rsid w:val="00237002"/>
    <w:rsid w:val="002370CC"/>
    <w:rsid w:val="00237176"/>
    <w:rsid w:val="002376EB"/>
    <w:rsid w:val="00237ABB"/>
    <w:rsid w:val="00237F77"/>
    <w:rsid w:val="00237FB1"/>
    <w:rsid w:val="00240174"/>
    <w:rsid w:val="00240257"/>
    <w:rsid w:val="002402BB"/>
    <w:rsid w:val="00240369"/>
    <w:rsid w:val="002408FC"/>
    <w:rsid w:val="00241464"/>
    <w:rsid w:val="00241A9B"/>
    <w:rsid w:val="00241E69"/>
    <w:rsid w:val="00242022"/>
    <w:rsid w:val="00242DC5"/>
    <w:rsid w:val="00242FB7"/>
    <w:rsid w:val="0024300F"/>
    <w:rsid w:val="002431CF"/>
    <w:rsid w:val="002432B8"/>
    <w:rsid w:val="00243CD1"/>
    <w:rsid w:val="00244399"/>
    <w:rsid w:val="00244F95"/>
    <w:rsid w:val="00245966"/>
    <w:rsid w:val="00245C43"/>
    <w:rsid w:val="0024601B"/>
    <w:rsid w:val="002463D4"/>
    <w:rsid w:val="00246452"/>
    <w:rsid w:val="00246836"/>
    <w:rsid w:val="00246C7C"/>
    <w:rsid w:val="00246DF8"/>
    <w:rsid w:val="002475F9"/>
    <w:rsid w:val="00247ABF"/>
    <w:rsid w:val="00247F69"/>
    <w:rsid w:val="00250002"/>
    <w:rsid w:val="00250919"/>
    <w:rsid w:val="002516E6"/>
    <w:rsid w:val="00251BC4"/>
    <w:rsid w:val="00251EE2"/>
    <w:rsid w:val="0025265F"/>
    <w:rsid w:val="002530D3"/>
    <w:rsid w:val="002533A4"/>
    <w:rsid w:val="002535A1"/>
    <w:rsid w:val="00253ED9"/>
    <w:rsid w:val="00254150"/>
    <w:rsid w:val="00254421"/>
    <w:rsid w:val="002546AD"/>
    <w:rsid w:val="00254D5B"/>
    <w:rsid w:val="00255060"/>
    <w:rsid w:val="00255A26"/>
    <w:rsid w:val="00255CDA"/>
    <w:rsid w:val="002560A5"/>
    <w:rsid w:val="00256710"/>
    <w:rsid w:val="00256ED5"/>
    <w:rsid w:val="002578AD"/>
    <w:rsid w:val="00257A17"/>
    <w:rsid w:val="00260B12"/>
    <w:rsid w:val="00260E6D"/>
    <w:rsid w:val="002612C4"/>
    <w:rsid w:val="002615A6"/>
    <w:rsid w:val="00261B6D"/>
    <w:rsid w:val="00261CA1"/>
    <w:rsid w:val="00263632"/>
    <w:rsid w:val="00263F79"/>
    <w:rsid w:val="00263FCC"/>
    <w:rsid w:val="00264131"/>
    <w:rsid w:val="0026453C"/>
    <w:rsid w:val="00265040"/>
    <w:rsid w:val="002657D4"/>
    <w:rsid w:val="00265D45"/>
    <w:rsid w:val="002660D9"/>
    <w:rsid w:val="002665F0"/>
    <w:rsid w:val="002668FC"/>
    <w:rsid w:val="00266C16"/>
    <w:rsid w:val="00266C17"/>
    <w:rsid w:val="0026713E"/>
    <w:rsid w:val="002671AB"/>
    <w:rsid w:val="0026735B"/>
    <w:rsid w:val="00267679"/>
    <w:rsid w:val="00267B36"/>
    <w:rsid w:val="00267FD8"/>
    <w:rsid w:val="002700DD"/>
    <w:rsid w:val="002701A8"/>
    <w:rsid w:val="00270617"/>
    <w:rsid w:val="002708A4"/>
    <w:rsid w:val="00270DB8"/>
    <w:rsid w:val="00270E77"/>
    <w:rsid w:val="00271230"/>
    <w:rsid w:val="00271652"/>
    <w:rsid w:val="0027168F"/>
    <w:rsid w:val="0027198B"/>
    <w:rsid w:val="00271BB2"/>
    <w:rsid w:val="00271D12"/>
    <w:rsid w:val="00271D15"/>
    <w:rsid w:val="002728E1"/>
    <w:rsid w:val="00273044"/>
    <w:rsid w:val="0027359F"/>
    <w:rsid w:val="0027360E"/>
    <w:rsid w:val="00273E04"/>
    <w:rsid w:val="0027477D"/>
    <w:rsid w:val="00274DEE"/>
    <w:rsid w:val="002751BC"/>
    <w:rsid w:val="00275EC7"/>
    <w:rsid w:val="002760DC"/>
    <w:rsid w:val="00276349"/>
    <w:rsid w:val="0027693B"/>
    <w:rsid w:val="00276DD3"/>
    <w:rsid w:val="002770CF"/>
    <w:rsid w:val="00277429"/>
    <w:rsid w:val="00277B52"/>
    <w:rsid w:val="00280302"/>
    <w:rsid w:val="0028131F"/>
    <w:rsid w:val="002815DB"/>
    <w:rsid w:val="00282EFF"/>
    <w:rsid w:val="002831AB"/>
    <w:rsid w:val="00283FF1"/>
    <w:rsid w:val="002846B7"/>
    <w:rsid w:val="00284C6A"/>
    <w:rsid w:val="0028507F"/>
    <w:rsid w:val="00285345"/>
    <w:rsid w:val="00285760"/>
    <w:rsid w:val="00285987"/>
    <w:rsid w:val="00285B8E"/>
    <w:rsid w:val="0028667B"/>
    <w:rsid w:val="00286AFB"/>
    <w:rsid w:val="00286BF1"/>
    <w:rsid w:val="00286E69"/>
    <w:rsid w:val="00286FAF"/>
    <w:rsid w:val="00287AB8"/>
    <w:rsid w:val="00287B96"/>
    <w:rsid w:val="00287D51"/>
    <w:rsid w:val="00287FAE"/>
    <w:rsid w:val="002902F0"/>
    <w:rsid w:val="00290916"/>
    <w:rsid w:val="00290B20"/>
    <w:rsid w:val="00290E90"/>
    <w:rsid w:val="002915DA"/>
    <w:rsid w:val="00291AFF"/>
    <w:rsid w:val="00291E88"/>
    <w:rsid w:val="0029207D"/>
    <w:rsid w:val="00292365"/>
    <w:rsid w:val="002924BD"/>
    <w:rsid w:val="00292816"/>
    <w:rsid w:val="002952B2"/>
    <w:rsid w:val="002958DD"/>
    <w:rsid w:val="00295BC3"/>
    <w:rsid w:val="00296B83"/>
    <w:rsid w:val="00296FC4"/>
    <w:rsid w:val="00296FF6"/>
    <w:rsid w:val="0029749A"/>
    <w:rsid w:val="002978F4"/>
    <w:rsid w:val="00297994"/>
    <w:rsid w:val="002979CB"/>
    <w:rsid w:val="00297ADB"/>
    <w:rsid w:val="00297B46"/>
    <w:rsid w:val="002A048D"/>
    <w:rsid w:val="002A059E"/>
    <w:rsid w:val="002A09CD"/>
    <w:rsid w:val="002A0FC8"/>
    <w:rsid w:val="002A0FD1"/>
    <w:rsid w:val="002A1087"/>
    <w:rsid w:val="002A109E"/>
    <w:rsid w:val="002A11FE"/>
    <w:rsid w:val="002A1555"/>
    <w:rsid w:val="002A1F89"/>
    <w:rsid w:val="002A21F5"/>
    <w:rsid w:val="002A26B9"/>
    <w:rsid w:val="002A2B5D"/>
    <w:rsid w:val="002A3941"/>
    <w:rsid w:val="002A404D"/>
    <w:rsid w:val="002A513C"/>
    <w:rsid w:val="002A5C7B"/>
    <w:rsid w:val="002A5FC4"/>
    <w:rsid w:val="002A6CBD"/>
    <w:rsid w:val="002A73D1"/>
    <w:rsid w:val="002A78F0"/>
    <w:rsid w:val="002A7C49"/>
    <w:rsid w:val="002B0661"/>
    <w:rsid w:val="002B073D"/>
    <w:rsid w:val="002B0E86"/>
    <w:rsid w:val="002B0F9A"/>
    <w:rsid w:val="002B16B6"/>
    <w:rsid w:val="002B1B4F"/>
    <w:rsid w:val="002B266B"/>
    <w:rsid w:val="002B2767"/>
    <w:rsid w:val="002B2D5C"/>
    <w:rsid w:val="002B3683"/>
    <w:rsid w:val="002B3C89"/>
    <w:rsid w:val="002B3CC6"/>
    <w:rsid w:val="002B490C"/>
    <w:rsid w:val="002B4BE4"/>
    <w:rsid w:val="002B4C9C"/>
    <w:rsid w:val="002B572E"/>
    <w:rsid w:val="002B5BDD"/>
    <w:rsid w:val="002B5F0D"/>
    <w:rsid w:val="002B6231"/>
    <w:rsid w:val="002B6809"/>
    <w:rsid w:val="002B6A0E"/>
    <w:rsid w:val="002B6EF9"/>
    <w:rsid w:val="002B737E"/>
    <w:rsid w:val="002B7655"/>
    <w:rsid w:val="002B7FFA"/>
    <w:rsid w:val="002C01C0"/>
    <w:rsid w:val="002C01F7"/>
    <w:rsid w:val="002C0424"/>
    <w:rsid w:val="002C0C19"/>
    <w:rsid w:val="002C0C92"/>
    <w:rsid w:val="002C0F25"/>
    <w:rsid w:val="002C11FA"/>
    <w:rsid w:val="002C18DE"/>
    <w:rsid w:val="002C19DE"/>
    <w:rsid w:val="002C1D6E"/>
    <w:rsid w:val="002C2109"/>
    <w:rsid w:val="002C236A"/>
    <w:rsid w:val="002C2891"/>
    <w:rsid w:val="002C2951"/>
    <w:rsid w:val="002C3460"/>
    <w:rsid w:val="002C34A6"/>
    <w:rsid w:val="002C3F0F"/>
    <w:rsid w:val="002C4030"/>
    <w:rsid w:val="002C404B"/>
    <w:rsid w:val="002C416B"/>
    <w:rsid w:val="002C4EEF"/>
    <w:rsid w:val="002C550C"/>
    <w:rsid w:val="002C593D"/>
    <w:rsid w:val="002C5AF4"/>
    <w:rsid w:val="002C617D"/>
    <w:rsid w:val="002C70DB"/>
    <w:rsid w:val="002C718D"/>
    <w:rsid w:val="002C7EF6"/>
    <w:rsid w:val="002D06EA"/>
    <w:rsid w:val="002D1C7B"/>
    <w:rsid w:val="002D1D38"/>
    <w:rsid w:val="002D1F0E"/>
    <w:rsid w:val="002D2100"/>
    <w:rsid w:val="002D2714"/>
    <w:rsid w:val="002D2D3E"/>
    <w:rsid w:val="002D31B5"/>
    <w:rsid w:val="002D32F3"/>
    <w:rsid w:val="002D370E"/>
    <w:rsid w:val="002D39C3"/>
    <w:rsid w:val="002D3ACC"/>
    <w:rsid w:val="002D3AF0"/>
    <w:rsid w:val="002D3D03"/>
    <w:rsid w:val="002D3E7C"/>
    <w:rsid w:val="002D40E5"/>
    <w:rsid w:val="002D4F25"/>
    <w:rsid w:val="002D593F"/>
    <w:rsid w:val="002D5F88"/>
    <w:rsid w:val="002D604A"/>
    <w:rsid w:val="002D70AD"/>
    <w:rsid w:val="002D70C1"/>
    <w:rsid w:val="002D7933"/>
    <w:rsid w:val="002E054A"/>
    <w:rsid w:val="002E07EC"/>
    <w:rsid w:val="002E08C2"/>
    <w:rsid w:val="002E0B71"/>
    <w:rsid w:val="002E0D8F"/>
    <w:rsid w:val="002E1370"/>
    <w:rsid w:val="002E1C67"/>
    <w:rsid w:val="002E1DAA"/>
    <w:rsid w:val="002E1E0F"/>
    <w:rsid w:val="002E2143"/>
    <w:rsid w:val="002E2699"/>
    <w:rsid w:val="002E2B01"/>
    <w:rsid w:val="002E3581"/>
    <w:rsid w:val="002E3D5D"/>
    <w:rsid w:val="002E442D"/>
    <w:rsid w:val="002E480A"/>
    <w:rsid w:val="002E4F2D"/>
    <w:rsid w:val="002E54B0"/>
    <w:rsid w:val="002E571A"/>
    <w:rsid w:val="002E6691"/>
    <w:rsid w:val="002E6BB8"/>
    <w:rsid w:val="002E6CCA"/>
    <w:rsid w:val="002E6CFE"/>
    <w:rsid w:val="002E6FBE"/>
    <w:rsid w:val="002E73A5"/>
    <w:rsid w:val="002E75A0"/>
    <w:rsid w:val="002E75A4"/>
    <w:rsid w:val="002F02C3"/>
    <w:rsid w:val="002F11BD"/>
    <w:rsid w:val="002F178D"/>
    <w:rsid w:val="002F17BB"/>
    <w:rsid w:val="002F1961"/>
    <w:rsid w:val="002F1F05"/>
    <w:rsid w:val="002F2252"/>
    <w:rsid w:val="002F23B2"/>
    <w:rsid w:val="002F296F"/>
    <w:rsid w:val="002F29F6"/>
    <w:rsid w:val="002F3541"/>
    <w:rsid w:val="002F45CE"/>
    <w:rsid w:val="002F55FC"/>
    <w:rsid w:val="002F5AAF"/>
    <w:rsid w:val="002F670A"/>
    <w:rsid w:val="002F6C3C"/>
    <w:rsid w:val="002F6FEE"/>
    <w:rsid w:val="002F7049"/>
    <w:rsid w:val="002F7163"/>
    <w:rsid w:val="002F763D"/>
    <w:rsid w:val="002F7D42"/>
    <w:rsid w:val="002F7F69"/>
    <w:rsid w:val="00300149"/>
    <w:rsid w:val="00300AE4"/>
    <w:rsid w:val="00300BCC"/>
    <w:rsid w:val="00300E2F"/>
    <w:rsid w:val="0030178E"/>
    <w:rsid w:val="003017A7"/>
    <w:rsid w:val="00301A45"/>
    <w:rsid w:val="00301A7A"/>
    <w:rsid w:val="00301C7F"/>
    <w:rsid w:val="00301F79"/>
    <w:rsid w:val="00302563"/>
    <w:rsid w:val="00302AEA"/>
    <w:rsid w:val="00303238"/>
    <w:rsid w:val="00303C33"/>
    <w:rsid w:val="00303E93"/>
    <w:rsid w:val="003040A1"/>
    <w:rsid w:val="00304703"/>
    <w:rsid w:val="00304802"/>
    <w:rsid w:val="00304C7C"/>
    <w:rsid w:val="003052E2"/>
    <w:rsid w:val="00305B2A"/>
    <w:rsid w:val="00306B13"/>
    <w:rsid w:val="00306BCD"/>
    <w:rsid w:val="0030756D"/>
    <w:rsid w:val="00307703"/>
    <w:rsid w:val="0030781C"/>
    <w:rsid w:val="00307ECC"/>
    <w:rsid w:val="00307F69"/>
    <w:rsid w:val="0031003B"/>
    <w:rsid w:val="0031004D"/>
    <w:rsid w:val="003108CC"/>
    <w:rsid w:val="00310D5F"/>
    <w:rsid w:val="00310EAA"/>
    <w:rsid w:val="00311AE7"/>
    <w:rsid w:val="00311C18"/>
    <w:rsid w:val="00312396"/>
    <w:rsid w:val="003127AF"/>
    <w:rsid w:val="00312F23"/>
    <w:rsid w:val="00313559"/>
    <w:rsid w:val="00313561"/>
    <w:rsid w:val="0031437A"/>
    <w:rsid w:val="00314746"/>
    <w:rsid w:val="003148AF"/>
    <w:rsid w:val="00314EDB"/>
    <w:rsid w:val="00315068"/>
    <w:rsid w:val="003153B9"/>
    <w:rsid w:val="00315885"/>
    <w:rsid w:val="0031598E"/>
    <w:rsid w:val="00316F37"/>
    <w:rsid w:val="0031753F"/>
    <w:rsid w:val="00317628"/>
    <w:rsid w:val="00317851"/>
    <w:rsid w:val="00317979"/>
    <w:rsid w:val="00320E89"/>
    <w:rsid w:val="00321292"/>
    <w:rsid w:val="00321A06"/>
    <w:rsid w:val="00321BE7"/>
    <w:rsid w:val="00321EFF"/>
    <w:rsid w:val="00322519"/>
    <w:rsid w:val="00322729"/>
    <w:rsid w:val="00322FCA"/>
    <w:rsid w:val="0032436C"/>
    <w:rsid w:val="003245FD"/>
    <w:rsid w:val="00324614"/>
    <w:rsid w:val="00324A0E"/>
    <w:rsid w:val="00324BEB"/>
    <w:rsid w:val="00324C1C"/>
    <w:rsid w:val="00324F1C"/>
    <w:rsid w:val="0032521C"/>
    <w:rsid w:val="00325499"/>
    <w:rsid w:val="00325BBE"/>
    <w:rsid w:val="00326B59"/>
    <w:rsid w:val="00326D87"/>
    <w:rsid w:val="003270DA"/>
    <w:rsid w:val="00327E91"/>
    <w:rsid w:val="003306A9"/>
    <w:rsid w:val="00330A22"/>
    <w:rsid w:val="00330AA2"/>
    <w:rsid w:val="00330AC9"/>
    <w:rsid w:val="00330FCD"/>
    <w:rsid w:val="00331175"/>
    <w:rsid w:val="003316DA"/>
    <w:rsid w:val="00331C9C"/>
    <w:rsid w:val="00331CD4"/>
    <w:rsid w:val="003324F3"/>
    <w:rsid w:val="00332540"/>
    <w:rsid w:val="00332A27"/>
    <w:rsid w:val="00332EBC"/>
    <w:rsid w:val="00333108"/>
    <w:rsid w:val="00333B75"/>
    <w:rsid w:val="00333DBD"/>
    <w:rsid w:val="00333EBC"/>
    <w:rsid w:val="00333FF9"/>
    <w:rsid w:val="003349FD"/>
    <w:rsid w:val="00334CA7"/>
    <w:rsid w:val="00335A46"/>
    <w:rsid w:val="00335B76"/>
    <w:rsid w:val="00335C86"/>
    <w:rsid w:val="003361BB"/>
    <w:rsid w:val="00336674"/>
    <w:rsid w:val="003367B7"/>
    <w:rsid w:val="00336D12"/>
    <w:rsid w:val="0033753E"/>
    <w:rsid w:val="003378E5"/>
    <w:rsid w:val="00337F2E"/>
    <w:rsid w:val="00340419"/>
    <w:rsid w:val="003408D3"/>
    <w:rsid w:val="0034184E"/>
    <w:rsid w:val="00341D8A"/>
    <w:rsid w:val="00341FDE"/>
    <w:rsid w:val="0034211D"/>
    <w:rsid w:val="00342216"/>
    <w:rsid w:val="003434A7"/>
    <w:rsid w:val="0034399E"/>
    <w:rsid w:val="00344501"/>
    <w:rsid w:val="0034473D"/>
    <w:rsid w:val="0034498F"/>
    <w:rsid w:val="00344D36"/>
    <w:rsid w:val="00344F9B"/>
    <w:rsid w:val="003450F5"/>
    <w:rsid w:val="00345318"/>
    <w:rsid w:val="003453CB"/>
    <w:rsid w:val="003463E7"/>
    <w:rsid w:val="003468A1"/>
    <w:rsid w:val="0034692E"/>
    <w:rsid w:val="00346B1C"/>
    <w:rsid w:val="00346B7D"/>
    <w:rsid w:val="00347685"/>
    <w:rsid w:val="0035022B"/>
    <w:rsid w:val="003504A7"/>
    <w:rsid w:val="003508AC"/>
    <w:rsid w:val="003514F4"/>
    <w:rsid w:val="0035161F"/>
    <w:rsid w:val="00351833"/>
    <w:rsid w:val="00352386"/>
    <w:rsid w:val="003528EF"/>
    <w:rsid w:val="003533AE"/>
    <w:rsid w:val="0035343C"/>
    <w:rsid w:val="003538FB"/>
    <w:rsid w:val="00353A98"/>
    <w:rsid w:val="003543D3"/>
    <w:rsid w:val="0035482E"/>
    <w:rsid w:val="00354A05"/>
    <w:rsid w:val="00354D7D"/>
    <w:rsid w:val="00354F5F"/>
    <w:rsid w:val="0035506D"/>
    <w:rsid w:val="003553D0"/>
    <w:rsid w:val="00355C59"/>
    <w:rsid w:val="00355FD8"/>
    <w:rsid w:val="003563C8"/>
    <w:rsid w:val="00356906"/>
    <w:rsid w:val="003573A9"/>
    <w:rsid w:val="00357B8E"/>
    <w:rsid w:val="00357CE5"/>
    <w:rsid w:val="00357F3C"/>
    <w:rsid w:val="00360BD2"/>
    <w:rsid w:val="0036109A"/>
    <w:rsid w:val="00361411"/>
    <w:rsid w:val="00361598"/>
    <w:rsid w:val="0036197D"/>
    <w:rsid w:val="00362276"/>
    <w:rsid w:val="003622B8"/>
    <w:rsid w:val="00362339"/>
    <w:rsid w:val="0036486F"/>
    <w:rsid w:val="00364EBC"/>
    <w:rsid w:val="00364F3E"/>
    <w:rsid w:val="0036504B"/>
    <w:rsid w:val="00365B82"/>
    <w:rsid w:val="0036643F"/>
    <w:rsid w:val="00366A3E"/>
    <w:rsid w:val="00366DBB"/>
    <w:rsid w:val="00367195"/>
    <w:rsid w:val="00370304"/>
    <w:rsid w:val="003703F5"/>
    <w:rsid w:val="00370552"/>
    <w:rsid w:val="00370790"/>
    <w:rsid w:val="00370BCA"/>
    <w:rsid w:val="00370C7E"/>
    <w:rsid w:val="00371232"/>
    <w:rsid w:val="00371838"/>
    <w:rsid w:val="00371C2B"/>
    <w:rsid w:val="00371D79"/>
    <w:rsid w:val="00371EB7"/>
    <w:rsid w:val="003720AF"/>
    <w:rsid w:val="003721AE"/>
    <w:rsid w:val="003721C6"/>
    <w:rsid w:val="003723E5"/>
    <w:rsid w:val="00372E91"/>
    <w:rsid w:val="0037370C"/>
    <w:rsid w:val="0037380F"/>
    <w:rsid w:val="00373CEF"/>
    <w:rsid w:val="00373D11"/>
    <w:rsid w:val="003742B3"/>
    <w:rsid w:val="003745DD"/>
    <w:rsid w:val="00374F9A"/>
    <w:rsid w:val="003757FF"/>
    <w:rsid w:val="00375B32"/>
    <w:rsid w:val="0037644F"/>
    <w:rsid w:val="0037724D"/>
    <w:rsid w:val="00377656"/>
    <w:rsid w:val="003778D7"/>
    <w:rsid w:val="0037790F"/>
    <w:rsid w:val="003801BD"/>
    <w:rsid w:val="00380B89"/>
    <w:rsid w:val="00380E3F"/>
    <w:rsid w:val="003816E8"/>
    <w:rsid w:val="00381AF9"/>
    <w:rsid w:val="00381E7F"/>
    <w:rsid w:val="00382D54"/>
    <w:rsid w:val="00382E45"/>
    <w:rsid w:val="00383025"/>
    <w:rsid w:val="0038317D"/>
    <w:rsid w:val="003835FE"/>
    <w:rsid w:val="00383B33"/>
    <w:rsid w:val="00383B6A"/>
    <w:rsid w:val="00383CF3"/>
    <w:rsid w:val="003841FC"/>
    <w:rsid w:val="003844FA"/>
    <w:rsid w:val="003846E5"/>
    <w:rsid w:val="003848DC"/>
    <w:rsid w:val="00384BAA"/>
    <w:rsid w:val="00384F03"/>
    <w:rsid w:val="003855B8"/>
    <w:rsid w:val="003859A4"/>
    <w:rsid w:val="003862EE"/>
    <w:rsid w:val="003873FE"/>
    <w:rsid w:val="00387806"/>
    <w:rsid w:val="00387E8A"/>
    <w:rsid w:val="0038816F"/>
    <w:rsid w:val="003902F8"/>
    <w:rsid w:val="0039039E"/>
    <w:rsid w:val="003906BF"/>
    <w:rsid w:val="00390FB4"/>
    <w:rsid w:val="0039166D"/>
    <w:rsid w:val="003919B3"/>
    <w:rsid w:val="00391EE3"/>
    <w:rsid w:val="00392558"/>
    <w:rsid w:val="00393427"/>
    <w:rsid w:val="00393AE1"/>
    <w:rsid w:val="00393CF1"/>
    <w:rsid w:val="0039403F"/>
    <w:rsid w:val="003946E2"/>
    <w:rsid w:val="0039534A"/>
    <w:rsid w:val="00395CE7"/>
    <w:rsid w:val="003965A1"/>
    <w:rsid w:val="00396EDE"/>
    <w:rsid w:val="003974B4"/>
    <w:rsid w:val="00397542"/>
    <w:rsid w:val="0039762F"/>
    <w:rsid w:val="003A01C2"/>
    <w:rsid w:val="003A0511"/>
    <w:rsid w:val="003A06D5"/>
    <w:rsid w:val="003A0A41"/>
    <w:rsid w:val="003A1F1B"/>
    <w:rsid w:val="003A246B"/>
    <w:rsid w:val="003A26F4"/>
    <w:rsid w:val="003A2CBB"/>
    <w:rsid w:val="003A33A8"/>
    <w:rsid w:val="003A3CC5"/>
    <w:rsid w:val="003A4EB1"/>
    <w:rsid w:val="003A50B5"/>
    <w:rsid w:val="003A5583"/>
    <w:rsid w:val="003A5706"/>
    <w:rsid w:val="003A665E"/>
    <w:rsid w:val="003A6755"/>
    <w:rsid w:val="003B0FBA"/>
    <w:rsid w:val="003B15A9"/>
    <w:rsid w:val="003B1918"/>
    <w:rsid w:val="003B1BE6"/>
    <w:rsid w:val="003B1EED"/>
    <w:rsid w:val="003B2063"/>
    <w:rsid w:val="003B2C91"/>
    <w:rsid w:val="003B3455"/>
    <w:rsid w:val="003B36EE"/>
    <w:rsid w:val="003B3D66"/>
    <w:rsid w:val="003B4017"/>
    <w:rsid w:val="003B46D7"/>
    <w:rsid w:val="003B50B9"/>
    <w:rsid w:val="003B5A9D"/>
    <w:rsid w:val="003B6053"/>
    <w:rsid w:val="003B6493"/>
    <w:rsid w:val="003B6A0E"/>
    <w:rsid w:val="003B6E53"/>
    <w:rsid w:val="003C04AE"/>
    <w:rsid w:val="003C0A09"/>
    <w:rsid w:val="003C132A"/>
    <w:rsid w:val="003C279D"/>
    <w:rsid w:val="003C2E92"/>
    <w:rsid w:val="003C3713"/>
    <w:rsid w:val="003C4818"/>
    <w:rsid w:val="003C4A65"/>
    <w:rsid w:val="003C4B76"/>
    <w:rsid w:val="003C4C4E"/>
    <w:rsid w:val="003C5064"/>
    <w:rsid w:val="003C5457"/>
    <w:rsid w:val="003C54F0"/>
    <w:rsid w:val="003C66CD"/>
    <w:rsid w:val="003C67FB"/>
    <w:rsid w:val="003C6DC1"/>
    <w:rsid w:val="003C6EF1"/>
    <w:rsid w:val="003C7254"/>
    <w:rsid w:val="003C7708"/>
    <w:rsid w:val="003C7D0D"/>
    <w:rsid w:val="003D04CB"/>
    <w:rsid w:val="003D0E59"/>
    <w:rsid w:val="003D14A3"/>
    <w:rsid w:val="003D17CA"/>
    <w:rsid w:val="003D1F26"/>
    <w:rsid w:val="003D2B44"/>
    <w:rsid w:val="003D2C82"/>
    <w:rsid w:val="003D2CD6"/>
    <w:rsid w:val="003D2E06"/>
    <w:rsid w:val="003D2E9F"/>
    <w:rsid w:val="003D3DE9"/>
    <w:rsid w:val="003D3E97"/>
    <w:rsid w:val="003D45CA"/>
    <w:rsid w:val="003D488C"/>
    <w:rsid w:val="003D4B9C"/>
    <w:rsid w:val="003D4D90"/>
    <w:rsid w:val="003D4F65"/>
    <w:rsid w:val="003D57DD"/>
    <w:rsid w:val="003D5920"/>
    <w:rsid w:val="003D5AE7"/>
    <w:rsid w:val="003D6198"/>
    <w:rsid w:val="003D6AA7"/>
    <w:rsid w:val="003D6D11"/>
    <w:rsid w:val="003D739A"/>
    <w:rsid w:val="003D74FF"/>
    <w:rsid w:val="003D759C"/>
    <w:rsid w:val="003D7C7D"/>
    <w:rsid w:val="003E0E5D"/>
    <w:rsid w:val="003E1468"/>
    <w:rsid w:val="003E1731"/>
    <w:rsid w:val="003E1E98"/>
    <w:rsid w:val="003E24E5"/>
    <w:rsid w:val="003E29B3"/>
    <w:rsid w:val="003E3184"/>
    <w:rsid w:val="003E3294"/>
    <w:rsid w:val="003E32AB"/>
    <w:rsid w:val="003E4329"/>
    <w:rsid w:val="003E4BFB"/>
    <w:rsid w:val="003E533C"/>
    <w:rsid w:val="003E5390"/>
    <w:rsid w:val="003E5DB9"/>
    <w:rsid w:val="003E5DFD"/>
    <w:rsid w:val="003E62EC"/>
    <w:rsid w:val="003E63D0"/>
    <w:rsid w:val="003E679F"/>
    <w:rsid w:val="003E715D"/>
    <w:rsid w:val="003F04B7"/>
    <w:rsid w:val="003F04D9"/>
    <w:rsid w:val="003F1034"/>
    <w:rsid w:val="003F10AE"/>
    <w:rsid w:val="003F124E"/>
    <w:rsid w:val="003F1BEA"/>
    <w:rsid w:val="003F1E0F"/>
    <w:rsid w:val="003F21CF"/>
    <w:rsid w:val="003F2515"/>
    <w:rsid w:val="003F277D"/>
    <w:rsid w:val="003F4873"/>
    <w:rsid w:val="003F497C"/>
    <w:rsid w:val="003F4BCF"/>
    <w:rsid w:val="003F5026"/>
    <w:rsid w:val="003F5358"/>
    <w:rsid w:val="003F600E"/>
    <w:rsid w:val="003F627E"/>
    <w:rsid w:val="003F63F3"/>
    <w:rsid w:val="003F6756"/>
    <w:rsid w:val="003F7A9A"/>
    <w:rsid w:val="003F7B36"/>
    <w:rsid w:val="00400166"/>
    <w:rsid w:val="00400A98"/>
    <w:rsid w:val="00400E35"/>
    <w:rsid w:val="00400F15"/>
    <w:rsid w:val="0040149C"/>
    <w:rsid w:val="00402048"/>
    <w:rsid w:val="0040239F"/>
    <w:rsid w:val="00403428"/>
    <w:rsid w:val="00403A06"/>
    <w:rsid w:val="00403A14"/>
    <w:rsid w:val="00403E59"/>
    <w:rsid w:val="00404513"/>
    <w:rsid w:val="004046E6"/>
    <w:rsid w:val="00404B30"/>
    <w:rsid w:val="00404B96"/>
    <w:rsid w:val="00404DF4"/>
    <w:rsid w:val="00405195"/>
    <w:rsid w:val="0040560A"/>
    <w:rsid w:val="00405A3F"/>
    <w:rsid w:val="00405D05"/>
    <w:rsid w:val="00405DD9"/>
    <w:rsid w:val="00405DDB"/>
    <w:rsid w:val="00405E6A"/>
    <w:rsid w:val="00406882"/>
    <w:rsid w:val="00406B79"/>
    <w:rsid w:val="0040711A"/>
    <w:rsid w:val="004072E8"/>
    <w:rsid w:val="00407336"/>
    <w:rsid w:val="004077A8"/>
    <w:rsid w:val="00407A6B"/>
    <w:rsid w:val="00407BE3"/>
    <w:rsid w:val="00410323"/>
    <w:rsid w:val="00410AE9"/>
    <w:rsid w:val="0041134B"/>
    <w:rsid w:val="0041164D"/>
    <w:rsid w:val="00411780"/>
    <w:rsid w:val="00412057"/>
    <w:rsid w:val="00412176"/>
    <w:rsid w:val="004123CA"/>
    <w:rsid w:val="00412710"/>
    <w:rsid w:val="00412AB4"/>
    <w:rsid w:val="00412F02"/>
    <w:rsid w:val="004134C2"/>
    <w:rsid w:val="0041361C"/>
    <w:rsid w:val="004136B9"/>
    <w:rsid w:val="00413AAC"/>
    <w:rsid w:val="00413B7B"/>
    <w:rsid w:val="00414928"/>
    <w:rsid w:val="00414F41"/>
    <w:rsid w:val="00415D71"/>
    <w:rsid w:val="004167E3"/>
    <w:rsid w:val="00416B7A"/>
    <w:rsid w:val="00416DEE"/>
    <w:rsid w:val="00417B0E"/>
    <w:rsid w:val="00417BD1"/>
    <w:rsid w:val="00417C66"/>
    <w:rsid w:val="00420321"/>
    <w:rsid w:val="00420807"/>
    <w:rsid w:val="004208A4"/>
    <w:rsid w:val="004208EB"/>
    <w:rsid w:val="00420DC2"/>
    <w:rsid w:val="00421414"/>
    <w:rsid w:val="0042150E"/>
    <w:rsid w:val="004218E7"/>
    <w:rsid w:val="00421D3B"/>
    <w:rsid w:val="004220C4"/>
    <w:rsid w:val="004221AF"/>
    <w:rsid w:val="00422416"/>
    <w:rsid w:val="00422434"/>
    <w:rsid w:val="00422630"/>
    <w:rsid w:val="004227A1"/>
    <w:rsid w:val="004230A0"/>
    <w:rsid w:val="00423E71"/>
    <w:rsid w:val="00424228"/>
    <w:rsid w:val="00424BC1"/>
    <w:rsid w:val="00424C1A"/>
    <w:rsid w:val="00424C58"/>
    <w:rsid w:val="00424E35"/>
    <w:rsid w:val="00425915"/>
    <w:rsid w:val="00425989"/>
    <w:rsid w:val="00425AA2"/>
    <w:rsid w:val="00426520"/>
    <w:rsid w:val="004265D3"/>
    <w:rsid w:val="00426602"/>
    <w:rsid w:val="0042689E"/>
    <w:rsid w:val="00426CB5"/>
    <w:rsid w:val="00426EF9"/>
    <w:rsid w:val="00426F94"/>
    <w:rsid w:val="0042A184"/>
    <w:rsid w:val="00430377"/>
    <w:rsid w:val="004303DD"/>
    <w:rsid w:val="00430711"/>
    <w:rsid w:val="00430F5F"/>
    <w:rsid w:val="00431236"/>
    <w:rsid w:val="00431419"/>
    <w:rsid w:val="00431488"/>
    <w:rsid w:val="004326CD"/>
    <w:rsid w:val="00432E94"/>
    <w:rsid w:val="004337B7"/>
    <w:rsid w:val="00433AE0"/>
    <w:rsid w:val="00434C15"/>
    <w:rsid w:val="00434E81"/>
    <w:rsid w:val="0043545B"/>
    <w:rsid w:val="00435649"/>
    <w:rsid w:val="004358B5"/>
    <w:rsid w:val="00436103"/>
    <w:rsid w:val="0043651F"/>
    <w:rsid w:val="00436581"/>
    <w:rsid w:val="00436A3E"/>
    <w:rsid w:val="00436FA6"/>
    <w:rsid w:val="00436FA7"/>
    <w:rsid w:val="004370A2"/>
    <w:rsid w:val="00437958"/>
    <w:rsid w:val="00437DC5"/>
    <w:rsid w:val="0043C8C1"/>
    <w:rsid w:val="0044051D"/>
    <w:rsid w:val="0044078B"/>
    <w:rsid w:val="004408B4"/>
    <w:rsid w:val="00440B1C"/>
    <w:rsid w:val="00440DA5"/>
    <w:rsid w:val="0044117F"/>
    <w:rsid w:val="00441257"/>
    <w:rsid w:val="00442253"/>
    <w:rsid w:val="00442309"/>
    <w:rsid w:val="0044267F"/>
    <w:rsid w:val="0044315F"/>
    <w:rsid w:val="00443508"/>
    <w:rsid w:val="00443D45"/>
    <w:rsid w:val="00443E76"/>
    <w:rsid w:val="004441E3"/>
    <w:rsid w:val="0044467A"/>
    <w:rsid w:val="00444A9B"/>
    <w:rsid w:val="00446794"/>
    <w:rsid w:val="004468EE"/>
    <w:rsid w:val="0044790F"/>
    <w:rsid w:val="00447C19"/>
    <w:rsid w:val="00448A72"/>
    <w:rsid w:val="0045036D"/>
    <w:rsid w:val="00450932"/>
    <w:rsid w:val="00450BD1"/>
    <w:rsid w:val="00450C2F"/>
    <w:rsid w:val="00451631"/>
    <w:rsid w:val="00451B30"/>
    <w:rsid w:val="00451BEB"/>
    <w:rsid w:val="00452943"/>
    <w:rsid w:val="00452E4E"/>
    <w:rsid w:val="004532B9"/>
    <w:rsid w:val="00454233"/>
    <w:rsid w:val="00454697"/>
    <w:rsid w:val="004548D0"/>
    <w:rsid w:val="00454E19"/>
    <w:rsid w:val="00454E74"/>
    <w:rsid w:val="004552FD"/>
    <w:rsid w:val="00455311"/>
    <w:rsid w:val="00455890"/>
    <w:rsid w:val="00455BE0"/>
    <w:rsid w:val="00455FE9"/>
    <w:rsid w:val="00456999"/>
    <w:rsid w:val="00456B59"/>
    <w:rsid w:val="00457041"/>
    <w:rsid w:val="00457A6F"/>
    <w:rsid w:val="0046048D"/>
    <w:rsid w:val="00460685"/>
    <w:rsid w:val="00460D69"/>
    <w:rsid w:val="00461459"/>
    <w:rsid w:val="004617E1"/>
    <w:rsid w:val="00461EAE"/>
    <w:rsid w:val="00461F3C"/>
    <w:rsid w:val="00462C0C"/>
    <w:rsid w:val="00462DBA"/>
    <w:rsid w:val="00462E91"/>
    <w:rsid w:val="0046449C"/>
    <w:rsid w:val="0046482D"/>
    <w:rsid w:val="00464914"/>
    <w:rsid w:val="00464993"/>
    <w:rsid w:val="00464E21"/>
    <w:rsid w:val="00465122"/>
    <w:rsid w:val="004651F1"/>
    <w:rsid w:val="00465D4F"/>
    <w:rsid w:val="004662AF"/>
    <w:rsid w:val="00466507"/>
    <w:rsid w:val="00466944"/>
    <w:rsid w:val="00467373"/>
    <w:rsid w:val="004675C1"/>
    <w:rsid w:val="004706B1"/>
    <w:rsid w:val="0047071F"/>
    <w:rsid w:val="00470FDA"/>
    <w:rsid w:val="00471041"/>
    <w:rsid w:val="0047197A"/>
    <w:rsid w:val="00471EA5"/>
    <w:rsid w:val="0047219F"/>
    <w:rsid w:val="00472725"/>
    <w:rsid w:val="00472EFD"/>
    <w:rsid w:val="00472FBB"/>
    <w:rsid w:val="00473027"/>
    <w:rsid w:val="00473944"/>
    <w:rsid w:val="0047394D"/>
    <w:rsid w:val="00473C70"/>
    <w:rsid w:val="00473DBA"/>
    <w:rsid w:val="0047482A"/>
    <w:rsid w:val="00474C97"/>
    <w:rsid w:val="00475461"/>
    <w:rsid w:val="00475CDF"/>
    <w:rsid w:val="00476571"/>
    <w:rsid w:val="0047685C"/>
    <w:rsid w:val="004770B9"/>
    <w:rsid w:val="0047738D"/>
    <w:rsid w:val="00480406"/>
    <w:rsid w:val="00480E1E"/>
    <w:rsid w:val="00480EA5"/>
    <w:rsid w:val="00480EDA"/>
    <w:rsid w:val="00481712"/>
    <w:rsid w:val="004817BD"/>
    <w:rsid w:val="00481957"/>
    <w:rsid w:val="00481974"/>
    <w:rsid w:val="00481D65"/>
    <w:rsid w:val="0048251B"/>
    <w:rsid w:val="0048281F"/>
    <w:rsid w:val="00482B84"/>
    <w:rsid w:val="00482D7D"/>
    <w:rsid w:val="0048337B"/>
    <w:rsid w:val="004833FA"/>
    <w:rsid w:val="00483C4D"/>
    <w:rsid w:val="00483F1D"/>
    <w:rsid w:val="0048415F"/>
    <w:rsid w:val="0048486D"/>
    <w:rsid w:val="004848EF"/>
    <w:rsid w:val="00484EBD"/>
    <w:rsid w:val="004852E8"/>
    <w:rsid w:val="004857D1"/>
    <w:rsid w:val="004865A7"/>
    <w:rsid w:val="004865EE"/>
    <w:rsid w:val="00486653"/>
    <w:rsid w:val="00487688"/>
    <w:rsid w:val="00487FDC"/>
    <w:rsid w:val="00490FE4"/>
    <w:rsid w:val="004911BB"/>
    <w:rsid w:val="00491FA3"/>
    <w:rsid w:val="0049266B"/>
    <w:rsid w:val="00492984"/>
    <w:rsid w:val="00492A11"/>
    <w:rsid w:val="00493279"/>
    <w:rsid w:val="00493733"/>
    <w:rsid w:val="0049387B"/>
    <w:rsid w:val="00494761"/>
    <w:rsid w:val="00494B9B"/>
    <w:rsid w:val="00495045"/>
    <w:rsid w:val="004951FC"/>
    <w:rsid w:val="004958B9"/>
    <w:rsid w:val="00495D20"/>
    <w:rsid w:val="00495E55"/>
    <w:rsid w:val="00495FE9"/>
    <w:rsid w:val="00496D87"/>
    <w:rsid w:val="00496EB5"/>
    <w:rsid w:val="0049719D"/>
    <w:rsid w:val="0049725E"/>
    <w:rsid w:val="00497B16"/>
    <w:rsid w:val="00497C59"/>
    <w:rsid w:val="004A04D9"/>
    <w:rsid w:val="004A085F"/>
    <w:rsid w:val="004A09DB"/>
    <w:rsid w:val="004A0CE4"/>
    <w:rsid w:val="004A0F2A"/>
    <w:rsid w:val="004A100C"/>
    <w:rsid w:val="004A1106"/>
    <w:rsid w:val="004A18A0"/>
    <w:rsid w:val="004A1DB7"/>
    <w:rsid w:val="004A2429"/>
    <w:rsid w:val="004A275F"/>
    <w:rsid w:val="004A2F97"/>
    <w:rsid w:val="004A3752"/>
    <w:rsid w:val="004A39FE"/>
    <w:rsid w:val="004A3D0C"/>
    <w:rsid w:val="004A4736"/>
    <w:rsid w:val="004A4E5C"/>
    <w:rsid w:val="004A4FE5"/>
    <w:rsid w:val="004A5122"/>
    <w:rsid w:val="004A5652"/>
    <w:rsid w:val="004A56A2"/>
    <w:rsid w:val="004A5CAE"/>
    <w:rsid w:val="004A5D3D"/>
    <w:rsid w:val="004A60AF"/>
    <w:rsid w:val="004A6441"/>
    <w:rsid w:val="004A6473"/>
    <w:rsid w:val="004A64DF"/>
    <w:rsid w:val="004A65E2"/>
    <w:rsid w:val="004A71E0"/>
    <w:rsid w:val="004A78BA"/>
    <w:rsid w:val="004B0569"/>
    <w:rsid w:val="004B0B95"/>
    <w:rsid w:val="004B19B2"/>
    <w:rsid w:val="004B1B7A"/>
    <w:rsid w:val="004B1C73"/>
    <w:rsid w:val="004B2263"/>
    <w:rsid w:val="004B245E"/>
    <w:rsid w:val="004B299F"/>
    <w:rsid w:val="004B2A1D"/>
    <w:rsid w:val="004B2E24"/>
    <w:rsid w:val="004B4AB9"/>
    <w:rsid w:val="004B4CEF"/>
    <w:rsid w:val="004B4F31"/>
    <w:rsid w:val="004B58DA"/>
    <w:rsid w:val="004B5A2B"/>
    <w:rsid w:val="004B5A5E"/>
    <w:rsid w:val="004B5BB1"/>
    <w:rsid w:val="004B5D99"/>
    <w:rsid w:val="004B622E"/>
    <w:rsid w:val="004B64E6"/>
    <w:rsid w:val="004B6A16"/>
    <w:rsid w:val="004B6A55"/>
    <w:rsid w:val="004B6F22"/>
    <w:rsid w:val="004B726A"/>
    <w:rsid w:val="004B7654"/>
    <w:rsid w:val="004B7B47"/>
    <w:rsid w:val="004B7D1E"/>
    <w:rsid w:val="004C0C70"/>
    <w:rsid w:val="004C0DC7"/>
    <w:rsid w:val="004C0FD1"/>
    <w:rsid w:val="004C132B"/>
    <w:rsid w:val="004C1517"/>
    <w:rsid w:val="004C1542"/>
    <w:rsid w:val="004C1662"/>
    <w:rsid w:val="004C1894"/>
    <w:rsid w:val="004C1F15"/>
    <w:rsid w:val="004C30F3"/>
    <w:rsid w:val="004C407D"/>
    <w:rsid w:val="004C4361"/>
    <w:rsid w:val="004C43CB"/>
    <w:rsid w:val="004C4F48"/>
    <w:rsid w:val="004C579F"/>
    <w:rsid w:val="004C5A1B"/>
    <w:rsid w:val="004C61C2"/>
    <w:rsid w:val="004C6523"/>
    <w:rsid w:val="004C69D6"/>
    <w:rsid w:val="004C7AC3"/>
    <w:rsid w:val="004C7CC7"/>
    <w:rsid w:val="004C7CE1"/>
    <w:rsid w:val="004D0005"/>
    <w:rsid w:val="004D03BC"/>
    <w:rsid w:val="004D08C9"/>
    <w:rsid w:val="004D0FF6"/>
    <w:rsid w:val="004D1023"/>
    <w:rsid w:val="004D130A"/>
    <w:rsid w:val="004D1A55"/>
    <w:rsid w:val="004D29F2"/>
    <w:rsid w:val="004D2CFB"/>
    <w:rsid w:val="004D2F54"/>
    <w:rsid w:val="004D33D8"/>
    <w:rsid w:val="004D35B6"/>
    <w:rsid w:val="004D3645"/>
    <w:rsid w:val="004D3892"/>
    <w:rsid w:val="004D3ADA"/>
    <w:rsid w:val="004D4365"/>
    <w:rsid w:val="004D4D88"/>
    <w:rsid w:val="004D4E1A"/>
    <w:rsid w:val="004D5093"/>
    <w:rsid w:val="004D5499"/>
    <w:rsid w:val="004D567A"/>
    <w:rsid w:val="004D56AD"/>
    <w:rsid w:val="004D6753"/>
    <w:rsid w:val="004D68D4"/>
    <w:rsid w:val="004D6D29"/>
    <w:rsid w:val="004D6F68"/>
    <w:rsid w:val="004D78A1"/>
    <w:rsid w:val="004D7D8D"/>
    <w:rsid w:val="004D7EF4"/>
    <w:rsid w:val="004D7FF1"/>
    <w:rsid w:val="004D8A52"/>
    <w:rsid w:val="004E1130"/>
    <w:rsid w:val="004E146D"/>
    <w:rsid w:val="004E14BF"/>
    <w:rsid w:val="004E2176"/>
    <w:rsid w:val="004E2BBA"/>
    <w:rsid w:val="004E2C51"/>
    <w:rsid w:val="004E2CCD"/>
    <w:rsid w:val="004E2E92"/>
    <w:rsid w:val="004E300C"/>
    <w:rsid w:val="004E30A5"/>
    <w:rsid w:val="004E374B"/>
    <w:rsid w:val="004E4194"/>
    <w:rsid w:val="004E43CA"/>
    <w:rsid w:val="004E4759"/>
    <w:rsid w:val="004E49D2"/>
    <w:rsid w:val="004E5247"/>
    <w:rsid w:val="004E558A"/>
    <w:rsid w:val="004E558B"/>
    <w:rsid w:val="004E5682"/>
    <w:rsid w:val="004E7AC7"/>
    <w:rsid w:val="004F04B9"/>
    <w:rsid w:val="004F0F4E"/>
    <w:rsid w:val="004F116A"/>
    <w:rsid w:val="004F1A41"/>
    <w:rsid w:val="004F3550"/>
    <w:rsid w:val="004F361C"/>
    <w:rsid w:val="004F366C"/>
    <w:rsid w:val="004F3997"/>
    <w:rsid w:val="004F3F81"/>
    <w:rsid w:val="004F4032"/>
    <w:rsid w:val="004F4209"/>
    <w:rsid w:val="004F4A49"/>
    <w:rsid w:val="004F4E59"/>
    <w:rsid w:val="004F5392"/>
    <w:rsid w:val="004F5931"/>
    <w:rsid w:val="004F5E61"/>
    <w:rsid w:val="004F6154"/>
    <w:rsid w:val="004F6271"/>
    <w:rsid w:val="004F6745"/>
    <w:rsid w:val="004F738C"/>
    <w:rsid w:val="004F7503"/>
    <w:rsid w:val="004F7894"/>
    <w:rsid w:val="004F7970"/>
    <w:rsid w:val="004F7CF1"/>
    <w:rsid w:val="005002FC"/>
    <w:rsid w:val="00500433"/>
    <w:rsid w:val="005007DA"/>
    <w:rsid w:val="00500A42"/>
    <w:rsid w:val="00500B08"/>
    <w:rsid w:val="005011E9"/>
    <w:rsid w:val="005019F0"/>
    <w:rsid w:val="00501A56"/>
    <w:rsid w:val="00501BD4"/>
    <w:rsid w:val="00502069"/>
    <w:rsid w:val="0050221E"/>
    <w:rsid w:val="0050227F"/>
    <w:rsid w:val="00502BD7"/>
    <w:rsid w:val="00502CB3"/>
    <w:rsid w:val="005039DB"/>
    <w:rsid w:val="00503D5F"/>
    <w:rsid w:val="005042C2"/>
    <w:rsid w:val="00504345"/>
    <w:rsid w:val="005045BA"/>
    <w:rsid w:val="005046AD"/>
    <w:rsid w:val="005046CA"/>
    <w:rsid w:val="0050480A"/>
    <w:rsid w:val="00505087"/>
    <w:rsid w:val="00505515"/>
    <w:rsid w:val="00505E2A"/>
    <w:rsid w:val="005063EC"/>
    <w:rsid w:val="00506877"/>
    <w:rsid w:val="00506979"/>
    <w:rsid w:val="00506AB7"/>
    <w:rsid w:val="00506B15"/>
    <w:rsid w:val="00506F9F"/>
    <w:rsid w:val="0051003E"/>
    <w:rsid w:val="00510217"/>
    <w:rsid w:val="005103B6"/>
    <w:rsid w:val="00510C91"/>
    <w:rsid w:val="00510E7B"/>
    <w:rsid w:val="0051132F"/>
    <w:rsid w:val="0051158D"/>
    <w:rsid w:val="00511A28"/>
    <w:rsid w:val="00511F7C"/>
    <w:rsid w:val="00512D72"/>
    <w:rsid w:val="00512F69"/>
    <w:rsid w:val="005131BA"/>
    <w:rsid w:val="005135AE"/>
    <w:rsid w:val="00514233"/>
    <w:rsid w:val="00514578"/>
    <w:rsid w:val="005147D6"/>
    <w:rsid w:val="005149EB"/>
    <w:rsid w:val="00514C30"/>
    <w:rsid w:val="00514E87"/>
    <w:rsid w:val="00515D85"/>
    <w:rsid w:val="00515FAE"/>
    <w:rsid w:val="00516BF1"/>
    <w:rsid w:val="00516CD6"/>
    <w:rsid w:val="00516E65"/>
    <w:rsid w:val="00517134"/>
    <w:rsid w:val="005179D3"/>
    <w:rsid w:val="005179DD"/>
    <w:rsid w:val="00517BDC"/>
    <w:rsid w:val="00517CA2"/>
    <w:rsid w:val="00517DF4"/>
    <w:rsid w:val="00520022"/>
    <w:rsid w:val="00520450"/>
    <w:rsid w:val="00520800"/>
    <w:rsid w:val="00520E3A"/>
    <w:rsid w:val="0052168F"/>
    <w:rsid w:val="005216EE"/>
    <w:rsid w:val="0052210E"/>
    <w:rsid w:val="005223EF"/>
    <w:rsid w:val="005230A1"/>
    <w:rsid w:val="00523554"/>
    <w:rsid w:val="00523777"/>
    <w:rsid w:val="00523F5F"/>
    <w:rsid w:val="00523F80"/>
    <w:rsid w:val="005244B6"/>
    <w:rsid w:val="005244CC"/>
    <w:rsid w:val="00524E10"/>
    <w:rsid w:val="00525168"/>
    <w:rsid w:val="00525D15"/>
    <w:rsid w:val="00525E8F"/>
    <w:rsid w:val="00525EAA"/>
    <w:rsid w:val="005261EA"/>
    <w:rsid w:val="005264BE"/>
    <w:rsid w:val="00526A0D"/>
    <w:rsid w:val="00526D99"/>
    <w:rsid w:val="0052750A"/>
    <w:rsid w:val="00527CAB"/>
    <w:rsid w:val="00527E82"/>
    <w:rsid w:val="00527F06"/>
    <w:rsid w:val="005302C1"/>
    <w:rsid w:val="00530532"/>
    <w:rsid w:val="0053070E"/>
    <w:rsid w:val="00530D4B"/>
    <w:rsid w:val="005312DA"/>
    <w:rsid w:val="00531604"/>
    <w:rsid w:val="00531726"/>
    <w:rsid w:val="005318FF"/>
    <w:rsid w:val="0053208B"/>
    <w:rsid w:val="0053240E"/>
    <w:rsid w:val="0053256D"/>
    <w:rsid w:val="005326A3"/>
    <w:rsid w:val="0053271E"/>
    <w:rsid w:val="0053379E"/>
    <w:rsid w:val="00533A1B"/>
    <w:rsid w:val="005343F2"/>
    <w:rsid w:val="005348CE"/>
    <w:rsid w:val="00534BA0"/>
    <w:rsid w:val="00534CA0"/>
    <w:rsid w:val="005351FD"/>
    <w:rsid w:val="0053600C"/>
    <w:rsid w:val="005362C5"/>
    <w:rsid w:val="005368BA"/>
    <w:rsid w:val="00537077"/>
    <w:rsid w:val="0053719A"/>
    <w:rsid w:val="00537402"/>
    <w:rsid w:val="00537981"/>
    <w:rsid w:val="00537E8D"/>
    <w:rsid w:val="00537F87"/>
    <w:rsid w:val="0054010A"/>
    <w:rsid w:val="0054095E"/>
    <w:rsid w:val="00540D5F"/>
    <w:rsid w:val="00540E6E"/>
    <w:rsid w:val="0054130A"/>
    <w:rsid w:val="00541438"/>
    <w:rsid w:val="00541886"/>
    <w:rsid w:val="005418F4"/>
    <w:rsid w:val="00542AF5"/>
    <w:rsid w:val="00542DBA"/>
    <w:rsid w:val="005431FD"/>
    <w:rsid w:val="0054362D"/>
    <w:rsid w:val="005438E8"/>
    <w:rsid w:val="00543A5A"/>
    <w:rsid w:val="00544045"/>
    <w:rsid w:val="00544153"/>
    <w:rsid w:val="005445EF"/>
    <w:rsid w:val="005449A2"/>
    <w:rsid w:val="00544A75"/>
    <w:rsid w:val="00544BE4"/>
    <w:rsid w:val="005451F8"/>
    <w:rsid w:val="00547BC8"/>
    <w:rsid w:val="00550638"/>
    <w:rsid w:val="005506B0"/>
    <w:rsid w:val="0055087F"/>
    <w:rsid w:val="00550C44"/>
    <w:rsid w:val="00551094"/>
    <w:rsid w:val="0055154B"/>
    <w:rsid w:val="00551B92"/>
    <w:rsid w:val="00551CF2"/>
    <w:rsid w:val="00551E0D"/>
    <w:rsid w:val="005529C6"/>
    <w:rsid w:val="00552ED6"/>
    <w:rsid w:val="00553766"/>
    <w:rsid w:val="005537C7"/>
    <w:rsid w:val="00554346"/>
    <w:rsid w:val="005546B0"/>
    <w:rsid w:val="00554EED"/>
    <w:rsid w:val="00554F07"/>
    <w:rsid w:val="005550F0"/>
    <w:rsid w:val="005552E7"/>
    <w:rsid w:val="00555389"/>
    <w:rsid w:val="00555895"/>
    <w:rsid w:val="005577D0"/>
    <w:rsid w:val="0055795D"/>
    <w:rsid w:val="005603D1"/>
    <w:rsid w:val="00560D5D"/>
    <w:rsid w:val="00560DA1"/>
    <w:rsid w:val="00561652"/>
    <w:rsid w:val="005617C3"/>
    <w:rsid w:val="00561C44"/>
    <w:rsid w:val="00561DB1"/>
    <w:rsid w:val="00562263"/>
    <w:rsid w:val="00562DCF"/>
    <w:rsid w:val="00563074"/>
    <w:rsid w:val="0056386C"/>
    <w:rsid w:val="0056394E"/>
    <w:rsid w:val="005641C1"/>
    <w:rsid w:val="005645AC"/>
    <w:rsid w:val="00564CF5"/>
    <w:rsid w:val="00564D28"/>
    <w:rsid w:val="005653AC"/>
    <w:rsid w:val="00565447"/>
    <w:rsid w:val="0056548B"/>
    <w:rsid w:val="00565EB7"/>
    <w:rsid w:val="005661BE"/>
    <w:rsid w:val="0056664B"/>
    <w:rsid w:val="00566D06"/>
    <w:rsid w:val="00566F51"/>
    <w:rsid w:val="0056740C"/>
    <w:rsid w:val="005678E4"/>
    <w:rsid w:val="00570120"/>
    <w:rsid w:val="00570285"/>
    <w:rsid w:val="00570B39"/>
    <w:rsid w:val="00570E4A"/>
    <w:rsid w:val="0057162A"/>
    <w:rsid w:val="0057180D"/>
    <w:rsid w:val="00571B9A"/>
    <w:rsid w:val="00571CC4"/>
    <w:rsid w:val="00572EE3"/>
    <w:rsid w:val="00572FEF"/>
    <w:rsid w:val="00573FEE"/>
    <w:rsid w:val="00574314"/>
    <w:rsid w:val="0057467F"/>
    <w:rsid w:val="00574979"/>
    <w:rsid w:val="0057509B"/>
    <w:rsid w:val="005750F4"/>
    <w:rsid w:val="0057511D"/>
    <w:rsid w:val="005756AB"/>
    <w:rsid w:val="005757B4"/>
    <w:rsid w:val="0057585A"/>
    <w:rsid w:val="005762FD"/>
    <w:rsid w:val="00576A4B"/>
    <w:rsid w:val="00576CE1"/>
    <w:rsid w:val="0057707D"/>
    <w:rsid w:val="00577795"/>
    <w:rsid w:val="0057788A"/>
    <w:rsid w:val="00577D3B"/>
    <w:rsid w:val="0058072F"/>
    <w:rsid w:val="0058132E"/>
    <w:rsid w:val="005815B0"/>
    <w:rsid w:val="00582303"/>
    <w:rsid w:val="00582A7B"/>
    <w:rsid w:val="00582F27"/>
    <w:rsid w:val="00583626"/>
    <w:rsid w:val="005837C2"/>
    <w:rsid w:val="00583854"/>
    <w:rsid w:val="005838B1"/>
    <w:rsid w:val="005842E4"/>
    <w:rsid w:val="00584CB7"/>
    <w:rsid w:val="00584E41"/>
    <w:rsid w:val="00584F97"/>
    <w:rsid w:val="00585B6F"/>
    <w:rsid w:val="00585DC7"/>
    <w:rsid w:val="005861AD"/>
    <w:rsid w:val="0058628F"/>
    <w:rsid w:val="0058644E"/>
    <w:rsid w:val="00586AB3"/>
    <w:rsid w:val="005875A3"/>
    <w:rsid w:val="0059021B"/>
    <w:rsid w:val="005906A6"/>
    <w:rsid w:val="0059088D"/>
    <w:rsid w:val="005912E2"/>
    <w:rsid w:val="00591399"/>
    <w:rsid w:val="00591704"/>
    <w:rsid w:val="00591C25"/>
    <w:rsid w:val="00592114"/>
    <w:rsid w:val="00592C63"/>
    <w:rsid w:val="005930E7"/>
    <w:rsid w:val="0059438C"/>
    <w:rsid w:val="005946DB"/>
    <w:rsid w:val="00594BE1"/>
    <w:rsid w:val="00594E75"/>
    <w:rsid w:val="00594FC5"/>
    <w:rsid w:val="00595878"/>
    <w:rsid w:val="00596788"/>
    <w:rsid w:val="005971FB"/>
    <w:rsid w:val="005973EB"/>
    <w:rsid w:val="0059747C"/>
    <w:rsid w:val="00597540"/>
    <w:rsid w:val="0059760F"/>
    <w:rsid w:val="00597DB6"/>
    <w:rsid w:val="00597E24"/>
    <w:rsid w:val="005A01C5"/>
    <w:rsid w:val="005A04E8"/>
    <w:rsid w:val="005A0622"/>
    <w:rsid w:val="005A0DF8"/>
    <w:rsid w:val="005A0E26"/>
    <w:rsid w:val="005A1C47"/>
    <w:rsid w:val="005A1C8D"/>
    <w:rsid w:val="005A1D15"/>
    <w:rsid w:val="005A1F50"/>
    <w:rsid w:val="005A1F7E"/>
    <w:rsid w:val="005A216B"/>
    <w:rsid w:val="005A22BA"/>
    <w:rsid w:val="005A25F6"/>
    <w:rsid w:val="005A2B8A"/>
    <w:rsid w:val="005A3515"/>
    <w:rsid w:val="005A376D"/>
    <w:rsid w:val="005A37E2"/>
    <w:rsid w:val="005A3BBB"/>
    <w:rsid w:val="005A4540"/>
    <w:rsid w:val="005A4725"/>
    <w:rsid w:val="005A4C77"/>
    <w:rsid w:val="005A56AA"/>
    <w:rsid w:val="005A5704"/>
    <w:rsid w:val="005A59E0"/>
    <w:rsid w:val="005A65C6"/>
    <w:rsid w:val="005A66F3"/>
    <w:rsid w:val="005A6F44"/>
    <w:rsid w:val="005A6F5B"/>
    <w:rsid w:val="005A70FA"/>
    <w:rsid w:val="005A73CA"/>
    <w:rsid w:val="005A740C"/>
    <w:rsid w:val="005A762C"/>
    <w:rsid w:val="005A7856"/>
    <w:rsid w:val="005A7909"/>
    <w:rsid w:val="005A799B"/>
    <w:rsid w:val="005B0426"/>
    <w:rsid w:val="005B079F"/>
    <w:rsid w:val="005B11C3"/>
    <w:rsid w:val="005B1572"/>
    <w:rsid w:val="005B184E"/>
    <w:rsid w:val="005B189B"/>
    <w:rsid w:val="005B18E1"/>
    <w:rsid w:val="005B2242"/>
    <w:rsid w:val="005B2595"/>
    <w:rsid w:val="005B2F7A"/>
    <w:rsid w:val="005B3560"/>
    <w:rsid w:val="005B37A7"/>
    <w:rsid w:val="005B3CAA"/>
    <w:rsid w:val="005B3ED0"/>
    <w:rsid w:val="005B40D6"/>
    <w:rsid w:val="005B45BE"/>
    <w:rsid w:val="005B5427"/>
    <w:rsid w:val="005B5E32"/>
    <w:rsid w:val="005B62DA"/>
    <w:rsid w:val="005B674A"/>
    <w:rsid w:val="005B6B24"/>
    <w:rsid w:val="005B6C05"/>
    <w:rsid w:val="005B6F49"/>
    <w:rsid w:val="005B7C3E"/>
    <w:rsid w:val="005C013F"/>
    <w:rsid w:val="005C03E9"/>
    <w:rsid w:val="005C066B"/>
    <w:rsid w:val="005C077E"/>
    <w:rsid w:val="005C0AC0"/>
    <w:rsid w:val="005C0CB4"/>
    <w:rsid w:val="005C0F25"/>
    <w:rsid w:val="005C13BA"/>
    <w:rsid w:val="005C1B63"/>
    <w:rsid w:val="005C1C18"/>
    <w:rsid w:val="005C2542"/>
    <w:rsid w:val="005C30BA"/>
    <w:rsid w:val="005C3995"/>
    <w:rsid w:val="005C4625"/>
    <w:rsid w:val="005C4AA8"/>
    <w:rsid w:val="005C4EF4"/>
    <w:rsid w:val="005C55EA"/>
    <w:rsid w:val="005C5FBD"/>
    <w:rsid w:val="005C709E"/>
    <w:rsid w:val="005C7735"/>
    <w:rsid w:val="005C777D"/>
    <w:rsid w:val="005C7A7F"/>
    <w:rsid w:val="005D053B"/>
    <w:rsid w:val="005D0DF7"/>
    <w:rsid w:val="005D0F8D"/>
    <w:rsid w:val="005D11F5"/>
    <w:rsid w:val="005D12A5"/>
    <w:rsid w:val="005D131A"/>
    <w:rsid w:val="005D1983"/>
    <w:rsid w:val="005D2871"/>
    <w:rsid w:val="005D2B92"/>
    <w:rsid w:val="005D2C80"/>
    <w:rsid w:val="005D2DF5"/>
    <w:rsid w:val="005D2F9F"/>
    <w:rsid w:val="005D3116"/>
    <w:rsid w:val="005D35DA"/>
    <w:rsid w:val="005D371F"/>
    <w:rsid w:val="005D3F6B"/>
    <w:rsid w:val="005D4186"/>
    <w:rsid w:val="005D4BC4"/>
    <w:rsid w:val="005D4C89"/>
    <w:rsid w:val="005D51F6"/>
    <w:rsid w:val="005D59C0"/>
    <w:rsid w:val="005D5D30"/>
    <w:rsid w:val="005D6064"/>
    <w:rsid w:val="005D61FB"/>
    <w:rsid w:val="005D6231"/>
    <w:rsid w:val="005D6288"/>
    <w:rsid w:val="005D6DCE"/>
    <w:rsid w:val="005D6F9A"/>
    <w:rsid w:val="005D7C11"/>
    <w:rsid w:val="005E00FE"/>
    <w:rsid w:val="005E05E0"/>
    <w:rsid w:val="005E076E"/>
    <w:rsid w:val="005E08CB"/>
    <w:rsid w:val="005E0997"/>
    <w:rsid w:val="005E0FA1"/>
    <w:rsid w:val="005E1267"/>
    <w:rsid w:val="005E14B8"/>
    <w:rsid w:val="005E1A55"/>
    <w:rsid w:val="005E244C"/>
    <w:rsid w:val="005E24E1"/>
    <w:rsid w:val="005E290D"/>
    <w:rsid w:val="005E33B2"/>
    <w:rsid w:val="005E37D2"/>
    <w:rsid w:val="005E3CE1"/>
    <w:rsid w:val="005E3E7E"/>
    <w:rsid w:val="005E3FF4"/>
    <w:rsid w:val="005E4483"/>
    <w:rsid w:val="005E47BB"/>
    <w:rsid w:val="005E534A"/>
    <w:rsid w:val="005E534F"/>
    <w:rsid w:val="005E5D45"/>
    <w:rsid w:val="005E653B"/>
    <w:rsid w:val="005E6DB6"/>
    <w:rsid w:val="005E7478"/>
    <w:rsid w:val="005F0286"/>
    <w:rsid w:val="005F07FA"/>
    <w:rsid w:val="005F14D7"/>
    <w:rsid w:val="005F2D7F"/>
    <w:rsid w:val="005F34A6"/>
    <w:rsid w:val="005F37ED"/>
    <w:rsid w:val="005F3A90"/>
    <w:rsid w:val="005F3D1D"/>
    <w:rsid w:val="005F5065"/>
    <w:rsid w:val="005F573C"/>
    <w:rsid w:val="005F5A25"/>
    <w:rsid w:val="005F5B29"/>
    <w:rsid w:val="005F5C55"/>
    <w:rsid w:val="005F5E4E"/>
    <w:rsid w:val="005F603C"/>
    <w:rsid w:val="005F6605"/>
    <w:rsid w:val="005F68E1"/>
    <w:rsid w:val="005F6D9E"/>
    <w:rsid w:val="005F6F07"/>
    <w:rsid w:val="005F71FD"/>
    <w:rsid w:val="005F7620"/>
    <w:rsid w:val="005F7845"/>
    <w:rsid w:val="005F7D6E"/>
    <w:rsid w:val="0060007C"/>
    <w:rsid w:val="0060073D"/>
    <w:rsid w:val="00600C0D"/>
    <w:rsid w:val="00600D7D"/>
    <w:rsid w:val="00600DB0"/>
    <w:rsid w:val="006010B6"/>
    <w:rsid w:val="006013CF"/>
    <w:rsid w:val="00601797"/>
    <w:rsid w:val="006017DC"/>
    <w:rsid w:val="00602511"/>
    <w:rsid w:val="00602F06"/>
    <w:rsid w:val="006037FA"/>
    <w:rsid w:val="00603B7F"/>
    <w:rsid w:val="00603BBA"/>
    <w:rsid w:val="00603BD9"/>
    <w:rsid w:val="00603E6A"/>
    <w:rsid w:val="00604E0D"/>
    <w:rsid w:val="00605011"/>
    <w:rsid w:val="006057A8"/>
    <w:rsid w:val="006059B9"/>
    <w:rsid w:val="00605A1C"/>
    <w:rsid w:val="0060681F"/>
    <w:rsid w:val="00606DAC"/>
    <w:rsid w:val="006070FB"/>
    <w:rsid w:val="00607429"/>
    <w:rsid w:val="006076DC"/>
    <w:rsid w:val="0060798C"/>
    <w:rsid w:val="00607A16"/>
    <w:rsid w:val="00607B7B"/>
    <w:rsid w:val="00607BA6"/>
    <w:rsid w:val="0061058D"/>
    <w:rsid w:val="00610936"/>
    <w:rsid w:val="00612283"/>
    <w:rsid w:val="00612291"/>
    <w:rsid w:val="006122F4"/>
    <w:rsid w:val="006123AA"/>
    <w:rsid w:val="006133CC"/>
    <w:rsid w:val="00613409"/>
    <w:rsid w:val="006139A4"/>
    <w:rsid w:val="00613C14"/>
    <w:rsid w:val="0061426E"/>
    <w:rsid w:val="00614811"/>
    <w:rsid w:val="00614A2F"/>
    <w:rsid w:val="0061594C"/>
    <w:rsid w:val="00615A6D"/>
    <w:rsid w:val="00615B86"/>
    <w:rsid w:val="00615E07"/>
    <w:rsid w:val="00615E6C"/>
    <w:rsid w:val="00615F60"/>
    <w:rsid w:val="00615FF8"/>
    <w:rsid w:val="006160C8"/>
    <w:rsid w:val="00616610"/>
    <w:rsid w:val="006166FD"/>
    <w:rsid w:val="00616AF7"/>
    <w:rsid w:val="0061755E"/>
    <w:rsid w:val="006178F9"/>
    <w:rsid w:val="00617A1D"/>
    <w:rsid w:val="006205E1"/>
    <w:rsid w:val="00620C15"/>
    <w:rsid w:val="00620C1E"/>
    <w:rsid w:val="00620E14"/>
    <w:rsid w:val="006213EA"/>
    <w:rsid w:val="00621E37"/>
    <w:rsid w:val="00622028"/>
    <w:rsid w:val="00622329"/>
    <w:rsid w:val="00622888"/>
    <w:rsid w:val="00622C3C"/>
    <w:rsid w:val="00623263"/>
    <w:rsid w:val="0062329E"/>
    <w:rsid w:val="0062338D"/>
    <w:rsid w:val="006236A5"/>
    <w:rsid w:val="006238E3"/>
    <w:rsid w:val="00623CB6"/>
    <w:rsid w:val="006242D7"/>
    <w:rsid w:val="00624817"/>
    <w:rsid w:val="00624A06"/>
    <w:rsid w:val="00624A1E"/>
    <w:rsid w:val="00625837"/>
    <w:rsid w:val="00625ED4"/>
    <w:rsid w:val="00625F40"/>
    <w:rsid w:val="00626365"/>
    <w:rsid w:val="00626B21"/>
    <w:rsid w:val="00627C58"/>
    <w:rsid w:val="00630441"/>
    <w:rsid w:val="0063052F"/>
    <w:rsid w:val="00630908"/>
    <w:rsid w:val="00630E77"/>
    <w:rsid w:val="00630EC0"/>
    <w:rsid w:val="0063114D"/>
    <w:rsid w:val="00631370"/>
    <w:rsid w:val="00631C85"/>
    <w:rsid w:val="00631E16"/>
    <w:rsid w:val="00631E81"/>
    <w:rsid w:val="00631EB2"/>
    <w:rsid w:val="0063252F"/>
    <w:rsid w:val="006328BF"/>
    <w:rsid w:val="00633331"/>
    <w:rsid w:val="00633DF2"/>
    <w:rsid w:val="0063431A"/>
    <w:rsid w:val="006346EA"/>
    <w:rsid w:val="00635A64"/>
    <w:rsid w:val="00635C7A"/>
    <w:rsid w:val="00635DCE"/>
    <w:rsid w:val="00636C3D"/>
    <w:rsid w:val="006372DD"/>
    <w:rsid w:val="00637421"/>
    <w:rsid w:val="006376A1"/>
    <w:rsid w:val="00640842"/>
    <w:rsid w:val="006409D9"/>
    <w:rsid w:val="00640C5C"/>
    <w:rsid w:val="00641EBA"/>
    <w:rsid w:val="0064243B"/>
    <w:rsid w:val="00642A9B"/>
    <w:rsid w:val="00642C09"/>
    <w:rsid w:val="00642D6B"/>
    <w:rsid w:val="00642F2D"/>
    <w:rsid w:val="00642F5E"/>
    <w:rsid w:val="006430CA"/>
    <w:rsid w:val="00643237"/>
    <w:rsid w:val="00643376"/>
    <w:rsid w:val="00643548"/>
    <w:rsid w:val="00643BC8"/>
    <w:rsid w:val="006445A7"/>
    <w:rsid w:val="006445FD"/>
    <w:rsid w:val="0064467C"/>
    <w:rsid w:val="0064479C"/>
    <w:rsid w:val="00644DC0"/>
    <w:rsid w:val="00645406"/>
    <w:rsid w:val="006462AB"/>
    <w:rsid w:val="006463C2"/>
    <w:rsid w:val="006464C8"/>
    <w:rsid w:val="006471B8"/>
    <w:rsid w:val="00647503"/>
    <w:rsid w:val="0064754C"/>
    <w:rsid w:val="0064758E"/>
    <w:rsid w:val="00647F57"/>
    <w:rsid w:val="00650553"/>
    <w:rsid w:val="006506BC"/>
    <w:rsid w:val="00650FCA"/>
    <w:rsid w:val="006514EE"/>
    <w:rsid w:val="00652325"/>
    <w:rsid w:val="0065253E"/>
    <w:rsid w:val="00652DC8"/>
    <w:rsid w:val="00653679"/>
    <w:rsid w:val="00653684"/>
    <w:rsid w:val="0065381D"/>
    <w:rsid w:val="00653C1B"/>
    <w:rsid w:val="00653E59"/>
    <w:rsid w:val="00654291"/>
    <w:rsid w:val="00654DD1"/>
    <w:rsid w:val="00654FBC"/>
    <w:rsid w:val="00655919"/>
    <w:rsid w:val="00655C47"/>
    <w:rsid w:val="00656130"/>
    <w:rsid w:val="006564AA"/>
    <w:rsid w:val="00656AEB"/>
    <w:rsid w:val="006571DF"/>
    <w:rsid w:val="00657619"/>
    <w:rsid w:val="006577A7"/>
    <w:rsid w:val="00660135"/>
    <w:rsid w:val="006602E2"/>
    <w:rsid w:val="00660323"/>
    <w:rsid w:val="00660B16"/>
    <w:rsid w:val="00660C5E"/>
    <w:rsid w:val="00661512"/>
    <w:rsid w:val="006616CD"/>
    <w:rsid w:val="0066185F"/>
    <w:rsid w:val="0066187D"/>
    <w:rsid w:val="006628E3"/>
    <w:rsid w:val="00662EF9"/>
    <w:rsid w:val="00663C8B"/>
    <w:rsid w:val="006640E9"/>
    <w:rsid w:val="006645D8"/>
    <w:rsid w:val="00664661"/>
    <w:rsid w:val="00664993"/>
    <w:rsid w:val="00664C4A"/>
    <w:rsid w:val="00665387"/>
    <w:rsid w:val="00665703"/>
    <w:rsid w:val="006659AD"/>
    <w:rsid w:val="00666530"/>
    <w:rsid w:val="0066687E"/>
    <w:rsid w:val="00666A44"/>
    <w:rsid w:val="00666EE1"/>
    <w:rsid w:val="006674AB"/>
    <w:rsid w:val="00667645"/>
    <w:rsid w:val="00667B93"/>
    <w:rsid w:val="00667FA8"/>
    <w:rsid w:val="0067048B"/>
    <w:rsid w:val="00670C5E"/>
    <w:rsid w:val="0067186A"/>
    <w:rsid w:val="00671E90"/>
    <w:rsid w:val="00671F1E"/>
    <w:rsid w:val="00671F38"/>
    <w:rsid w:val="00671FF0"/>
    <w:rsid w:val="0067249E"/>
    <w:rsid w:val="00672524"/>
    <w:rsid w:val="0067252D"/>
    <w:rsid w:val="006728CB"/>
    <w:rsid w:val="00672F1E"/>
    <w:rsid w:val="00673877"/>
    <w:rsid w:val="00673C4D"/>
    <w:rsid w:val="00673D2C"/>
    <w:rsid w:val="00674022"/>
    <w:rsid w:val="00675DBE"/>
    <w:rsid w:val="00675F2F"/>
    <w:rsid w:val="0067756A"/>
    <w:rsid w:val="006778BF"/>
    <w:rsid w:val="00680DAD"/>
    <w:rsid w:val="006812F5"/>
    <w:rsid w:val="00682022"/>
    <w:rsid w:val="006824C9"/>
    <w:rsid w:val="006829E2"/>
    <w:rsid w:val="00682D47"/>
    <w:rsid w:val="006835C9"/>
    <w:rsid w:val="006836C6"/>
    <w:rsid w:val="00683935"/>
    <w:rsid w:val="00683981"/>
    <w:rsid w:val="00683C63"/>
    <w:rsid w:val="00683DC2"/>
    <w:rsid w:val="00684209"/>
    <w:rsid w:val="00685154"/>
    <w:rsid w:val="00685555"/>
    <w:rsid w:val="00685843"/>
    <w:rsid w:val="00685BBC"/>
    <w:rsid w:val="00685D04"/>
    <w:rsid w:val="00685DF9"/>
    <w:rsid w:val="006861A6"/>
    <w:rsid w:val="006863C0"/>
    <w:rsid w:val="006863E8"/>
    <w:rsid w:val="00686910"/>
    <w:rsid w:val="00686D54"/>
    <w:rsid w:val="00687261"/>
    <w:rsid w:val="0068733F"/>
    <w:rsid w:val="0068761F"/>
    <w:rsid w:val="0068770C"/>
    <w:rsid w:val="00687EF8"/>
    <w:rsid w:val="0069001F"/>
    <w:rsid w:val="00690B3C"/>
    <w:rsid w:val="00690D5B"/>
    <w:rsid w:val="00690D71"/>
    <w:rsid w:val="00690F70"/>
    <w:rsid w:val="00691036"/>
    <w:rsid w:val="0069148B"/>
    <w:rsid w:val="006917E4"/>
    <w:rsid w:val="00691E2E"/>
    <w:rsid w:val="00691F99"/>
    <w:rsid w:val="00692094"/>
    <w:rsid w:val="0069371C"/>
    <w:rsid w:val="00693F1A"/>
    <w:rsid w:val="0069468F"/>
    <w:rsid w:val="00694F08"/>
    <w:rsid w:val="00695595"/>
    <w:rsid w:val="0069578F"/>
    <w:rsid w:val="006959A7"/>
    <w:rsid w:val="00696003"/>
    <w:rsid w:val="006968C6"/>
    <w:rsid w:val="00696A4E"/>
    <w:rsid w:val="00696F3B"/>
    <w:rsid w:val="006979DD"/>
    <w:rsid w:val="006A055B"/>
    <w:rsid w:val="006A0769"/>
    <w:rsid w:val="006A1118"/>
    <w:rsid w:val="006A11B1"/>
    <w:rsid w:val="006A187A"/>
    <w:rsid w:val="006A1A97"/>
    <w:rsid w:val="006A1FB0"/>
    <w:rsid w:val="006A2AC7"/>
    <w:rsid w:val="006A2DE8"/>
    <w:rsid w:val="006A2E25"/>
    <w:rsid w:val="006A2F70"/>
    <w:rsid w:val="006A3350"/>
    <w:rsid w:val="006A3956"/>
    <w:rsid w:val="006A3A57"/>
    <w:rsid w:val="006A3BBC"/>
    <w:rsid w:val="006A3E99"/>
    <w:rsid w:val="006A4378"/>
    <w:rsid w:val="006A51E6"/>
    <w:rsid w:val="006A5289"/>
    <w:rsid w:val="006A539D"/>
    <w:rsid w:val="006A5C1E"/>
    <w:rsid w:val="006A5E47"/>
    <w:rsid w:val="006A5F9C"/>
    <w:rsid w:val="006A69FD"/>
    <w:rsid w:val="006A6B89"/>
    <w:rsid w:val="006A6C8E"/>
    <w:rsid w:val="006A6D9C"/>
    <w:rsid w:val="006A6E4F"/>
    <w:rsid w:val="006A6F15"/>
    <w:rsid w:val="006A708A"/>
    <w:rsid w:val="006A7797"/>
    <w:rsid w:val="006A7B33"/>
    <w:rsid w:val="006A7D50"/>
    <w:rsid w:val="006B0591"/>
    <w:rsid w:val="006B05EF"/>
    <w:rsid w:val="006B0794"/>
    <w:rsid w:val="006B07E8"/>
    <w:rsid w:val="006B16E6"/>
    <w:rsid w:val="006B2173"/>
    <w:rsid w:val="006B259C"/>
    <w:rsid w:val="006B26E9"/>
    <w:rsid w:val="006B2DE0"/>
    <w:rsid w:val="006B3026"/>
    <w:rsid w:val="006B330E"/>
    <w:rsid w:val="006B3EB7"/>
    <w:rsid w:val="006B4277"/>
    <w:rsid w:val="006B4580"/>
    <w:rsid w:val="006B45C1"/>
    <w:rsid w:val="006B47E4"/>
    <w:rsid w:val="006B507D"/>
    <w:rsid w:val="006B583C"/>
    <w:rsid w:val="006B59AF"/>
    <w:rsid w:val="006B70A3"/>
    <w:rsid w:val="006B729D"/>
    <w:rsid w:val="006B77A5"/>
    <w:rsid w:val="006C01E3"/>
    <w:rsid w:val="006C061F"/>
    <w:rsid w:val="006C2E6F"/>
    <w:rsid w:val="006C314D"/>
    <w:rsid w:val="006C3270"/>
    <w:rsid w:val="006C3C6C"/>
    <w:rsid w:val="006C41D8"/>
    <w:rsid w:val="006C5B29"/>
    <w:rsid w:val="006C5F09"/>
    <w:rsid w:val="006C6A52"/>
    <w:rsid w:val="006C6E84"/>
    <w:rsid w:val="006C7DE5"/>
    <w:rsid w:val="006D0495"/>
    <w:rsid w:val="006D0F53"/>
    <w:rsid w:val="006D13B0"/>
    <w:rsid w:val="006D13B2"/>
    <w:rsid w:val="006D180B"/>
    <w:rsid w:val="006D1844"/>
    <w:rsid w:val="006D18AF"/>
    <w:rsid w:val="006D1F02"/>
    <w:rsid w:val="006D23F5"/>
    <w:rsid w:val="006D2AA5"/>
    <w:rsid w:val="006D2B87"/>
    <w:rsid w:val="006D30CA"/>
    <w:rsid w:val="006D3130"/>
    <w:rsid w:val="006D33A0"/>
    <w:rsid w:val="006D36F4"/>
    <w:rsid w:val="006D39BF"/>
    <w:rsid w:val="006D3BDB"/>
    <w:rsid w:val="006D46E9"/>
    <w:rsid w:val="006D47A5"/>
    <w:rsid w:val="006D4957"/>
    <w:rsid w:val="006D4E42"/>
    <w:rsid w:val="006D4EE7"/>
    <w:rsid w:val="006D5212"/>
    <w:rsid w:val="006D63C0"/>
    <w:rsid w:val="006D73AE"/>
    <w:rsid w:val="006D7E13"/>
    <w:rsid w:val="006E0529"/>
    <w:rsid w:val="006E0599"/>
    <w:rsid w:val="006E0A84"/>
    <w:rsid w:val="006E1588"/>
    <w:rsid w:val="006E15DA"/>
    <w:rsid w:val="006E1C5E"/>
    <w:rsid w:val="006E265F"/>
    <w:rsid w:val="006E28D9"/>
    <w:rsid w:val="006E2A38"/>
    <w:rsid w:val="006E2EC6"/>
    <w:rsid w:val="006E308D"/>
    <w:rsid w:val="006E3253"/>
    <w:rsid w:val="006E3769"/>
    <w:rsid w:val="006E3F00"/>
    <w:rsid w:val="006E48A8"/>
    <w:rsid w:val="006E4B5D"/>
    <w:rsid w:val="006E4D20"/>
    <w:rsid w:val="006E4E25"/>
    <w:rsid w:val="006E5223"/>
    <w:rsid w:val="006E5249"/>
    <w:rsid w:val="006E55B5"/>
    <w:rsid w:val="006E5BD3"/>
    <w:rsid w:val="006E6989"/>
    <w:rsid w:val="006E6CF7"/>
    <w:rsid w:val="006E6DE6"/>
    <w:rsid w:val="006E70EE"/>
    <w:rsid w:val="006E7255"/>
    <w:rsid w:val="006E79B9"/>
    <w:rsid w:val="006E7B4D"/>
    <w:rsid w:val="006E7D9E"/>
    <w:rsid w:val="006E7F6C"/>
    <w:rsid w:val="006E7F75"/>
    <w:rsid w:val="006EF020"/>
    <w:rsid w:val="006F04FE"/>
    <w:rsid w:val="006F0A13"/>
    <w:rsid w:val="006F0BF2"/>
    <w:rsid w:val="006F1117"/>
    <w:rsid w:val="006F124C"/>
    <w:rsid w:val="006F12A1"/>
    <w:rsid w:val="006F1B24"/>
    <w:rsid w:val="006F2ABC"/>
    <w:rsid w:val="006F2B4E"/>
    <w:rsid w:val="006F37FB"/>
    <w:rsid w:val="006F3CFE"/>
    <w:rsid w:val="006F3D71"/>
    <w:rsid w:val="006F48B5"/>
    <w:rsid w:val="006F4EDF"/>
    <w:rsid w:val="006F4F10"/>
    <w:rsid w:val="006F4FF7"/>
    <w:rsid w:val="006F50C3"/>
    <w:rsid w:val="006F51B2"/>
    <w:rsid w:val="006F51E3"/>
    <w:rsid w:val="006F5AFD"/>
    <w:rsid w:val="006F6F6F"/>
    <w:rsid w:val="006F7941"/>
    <w:rsid w:val="006F7960"/>
    <w:rsid w:val="006F7B66"/>
    <w:rsid w:val="006F7C47"/>
    <w:rsid w:val="006F7FCF"/>
    <w:rsid w:val="006F8F16"/>
    <w:rsid w:val="007002EA"/>
    <w:rsid w:val="0070032B"/>
    <w:rsid w:val="007004A5"/>
    <w:rsid w:val="007005F2"/>
    <w:rsid w:val="00700880"/>
    <w:rsid w:val="00700938"/>
    <w:rsid w:val="00700D6B"/>
    <w:rsid w:val="00700F58"/>
    <w:rsid w:val="00701205"/>
    <w:rsid w:val="0070122B"/>
    <w:rsid w:val="0070127F"/>
    <w:rsid w:val="007014B3"/>
    <w:rsid w:val="00701B65"/>
    <w:rsid w:val="00701D99"/>
    <w:rsid w:val="007021CD"/>
    <w:rsid w:val="007027B4"/>
    <w:rsid w:val="00702913"/>
    <w:rsid w:val="007031D8"/>
    <w:rsid w:val="00703572"/>
    <w:rsid w:val="0070394C"/>
    <w:rsid w:val="00704419"/>
    <w:rsid w:val="007044E2"/>
    <w:rsid w:val="007045C1"/>
    <w:rsid w:val="00705647"/>
    <w:rsid w:val="00705CD7"/>
    <w:rsid w:val="007062EB"/>
    <w:rsid w:val="00706873"/>
    <w:rsid w:val="007068D1"/>
    <w:rsid w:val="0070729D"/>
    <w:rsid w:val="00707330"/>
    <w:rsid w:val="007073F0"/>
    <w:rsid w:val="007076EE"/>
    <w:rsid w:val="00707849"/>
    <w:rsid w:val="0070795C"/>
    <w:rsid w:val="00707A1E"/>
    <w:rsid w:val="00707B50"/>
    <w:rsid w:val="0071030D"/>
    <w:rsid w:val="0071033C"/>
    <w:rsid w:val="007105D0"/>
    <w:rsid w:val="00711072"/>
    <w:rsid w:val="0071108B"/>
    <w:rsid w:val="00711721"/>
    <w:rsid w:val="007135A1"/>
    <w:rsid w:val="00713610"/>
    <w:rsid w:val="00713E2D"/>
    <w:rsid w:val="00713F17"/>
    <w:rsid w:val="00714A02"/>
    <w:rsid w:val="00715BB1"/>
    <w:rsid w:val="007160BD"/>
    <w:rsid w:val="00716417"/>
    <w:rsid w:val="00716908"/>
    <w:rsid w:val="00716AF8"/>
    <w:rsid w:val="007176E0"/>
    <w:rsid w:val="00717736"/>
    <w:rsid w:val="00717859"/>
    <w:rsid w:val="00720A17"/>
    <w:rsid w:val="00720D51"/>
    <w:rsid w:val="00721692"/>
    <w:rsid w:val="0072199D"/>
    <w:rsid w:val="007223BD"/>
    <w:rsid w:val="0072263D"/>
    <w:rsid w:val="0072285C"/>
    <w:rsid w:val="00722A58"/>
    <w:rsid w:val="00722B1B"/>
    <w:rsid w:val="00722DA6"/>
    <w:rsid w:val="00722F55"/>
    <w:rsid w:val="007232B1"/>
    <w:rsid w:val="00723397"/>
    <w:rsid w:val="0072371D"/>
    <w:rsid w:val="007241EE"/>
    <w:rsid w:val="007242E3"/>
    <w:rsid w:val="007244AA"/>
    <w:rsid w:val="00725F63"/>
    <w:rsid w:val="00726A4C"/>
    <w:rsid w:val="00726BAB"/>
    <w:rsid w:val="00726E94"/>
    <w:rsid w:val="00726F4F"/>
    <w:rsid w:val="00727040"/>
    <w:rsid w:val="00727189"/>
    <w:rsid w:val="00727362"/>
    <w:rsid w:val="00727474"/>
    <w:rsid w:val="00727B60"/>
    <w:rsid w:val="00730410"/>
    <w:rsid w:val="0073075D"/>
    <w:rsid w:val="0073094B"/>
    <w:rsid w:val="007324A7"/>
    <w:rsid w:val="007329AC"/>
    <w:rsid w:val="007332B0"/>
    <w:rsid w:val="007333F9"/>
    <w:rsid w:val="007335D6"/>
    <w:rsid w:val="00733712"/>
    <w:rsid w:val="00733867"/>
    <w:rsid w:val="007339DE"/>
    <w:rsid w:val="00733AB4"/>
    <w:rsid w:val="00733D0B"/>
    <w:rsid w:val="00733D98"/>
    <w:rsid w:val="00734064"/>
    <w:rsid w:val="0073410A"/>
    <w:rsid w:val="007344CE"/>
    <w:rsid w:val="007354D3"/>
    <w:rsid w:val="00735D0E"/>
    <w:rsid w:val="007368A3"/>
    <w:rsid w:val="00736ADA"/>
    <w:rsid w:val="00736C22"/>
    <w:rsid w:val="00736E4C"/>
    <w:rsid w:val="00736F30"/>
    <w:rsid w:val="007375CC"/>
    <w:rsid w:val="007379AA"/>
    <w:rsid w:val="00737CA9"/>
    <w:rsid w:val="00737D07"/>
    <w:rsid w:val="00737EAF"/>
    <w:rsid w:val="00740298"/>
    <w:rsid w:val="00740F94"/>
    <w:rsid w:val="00741051"/>
    <w:rsid w:val="0074113F"/>
    <w:rsid w:val="00741466"/>
    <w:rsid w:val="00741921"/>
    <w:rsid w:val="00741E9A"/>
    <w:rsid w:val="007422A3"/>
    <w:rsid w:val="00742917"/>
    <w:rsid w:val="00742B83"/>
    <w:rsid w:val="00742D3C"/>
    <w:rsid w:val="00743155"/>
    <w:rsid w:val="00743777"/>
    <w:rsid w:val="007449B6"/>
    <w:rsid w:val="00744B9F"/>
    <w:rsid w:val="00744D12"/>
    <w:rsid w:val="00744D36"/>
    <w:rsid w:val="007457FB"/>
    <w:rsid w:val="007465B5"/>
    <w:rsid w:val="00746761"/>
    <w:rsid w:val="00746811"/>
    <w:rsid w:val="00746D9A"/>
    <w:rsid w:val="007479BB"/>
    <w:rsid w:val="0075018B"/>
    <w:rsid w:val="00750523"/>
    <w:rsid w:val="00751121"/>
    <w:rsid w:val="0075161E"/>
    <w:rsid w:val="00751A0A"/>
    <w:rsid w:val="00751B68"/>
    <w:rsid w:val="00751CBA"/>
    <w:rsid w:val="00752155"/>
    <w:rsid w:val="00752A89"/>
    <w:rsid w:val="00752B2E"/>
    <w:rsid w:val="00752EC3"/>
    <w:rsid w:val="00752F97"/>
    <w:rsid w:val="007531BB"/>
    <w:rsid w:val="00753E82"/>
    <w:rsid w:val="00754675"/>
    <w:rsid w:val="0075480F"/>
    <w:rsid w:val="007548EC"/>
    <w:rsid w:val="00754F8B"/>
    <w:rsid w:val="0075530B"/>
    <w:rsid w:val="0075543A"/>
    <w:rsid w:val="007555AA"/>
    <w:rsid w:val="00756151"/>
    <w:rsid w:val="0075621B"/>
    <w:rsid w:val="0075639F"/>
    <w:rsid w:val="007568A2"/>
    <w:rsid w:val="00756997"/>
    <w:rsid w:val="007573B8"/>
    <w:rsid w:val="00757694"/>
    <w:rsid w:val="00757790"/>
    <w:rsid w:val="00757A5B"/>
    <w:rsid w:val="00757A7B"/>
    <w:rsid w:val="00760743"/>
    <w:rsid w:val="00760C0D"/>
    <w:rsid w:val="00760C74"/>
    <w:rsid w:val="00760F7B"/>
    <w:rsid w:val="00761489"/>
    <w:rsid w:val="00762341"/>
    <w:rsid w:val="007628C8"/>
    <w:rsid w:val="007629BA"/>
    <w:rsid w:val="00762CD3"/>
    <w:rsid w:val="00762D0F"/>
    <w:rsid w:val="00762F25"/>
    <w:rsid w:val="0076322B"/>
    <w:rsid w:val="0076350B"/>
    <w:rsid w:val="0076395D"/>
    <w:rsid w:val="007639EB"/>
    <w:rsid w:val="00763F37"/>
    <w:rsid w:val="00764167"/>
    <w:rsid w:val="007642A3"/>
    <w:rsid w:val="0076481C"/>
    <w:rsid w:val="00764AEB"/>
    <w:rsid w:val="00764AF9"/>
    <w:rsid w:val="00765429"/>
    <w:rsid w:val="007664CA"/>
    <w:rsid w:val="00766962"/>
    <w:rsid w:val="00766F42"/>
    <w:rsid w:val="0076779C"/>
    <w:rsid w:val="007679F4"/>
    <w:rsid w:val="007700F6"/>
    <w:rsid w:val="00770218"/>
    <w:rsid w:val="0077032E"/>
    <w:rsid w:val="0077046A"/>
    <w:rsid w:val="007704D0"/>
    <w:rsid w:val="007707C1"/>
    <w:rsid w:val="00770ED0"/>
    <w:rsid w:val="00771124"/>
    <w:rsid w:val="007713D1"/>
    <w:rsid w:val="0077144E"/>
    <w:rsid w:val="007716C6"/>
    <w:rsid w:val="00772175"/>
    <w:rsid w:val="00772A5C"/>
    <w:rsid w:val="00772E84"/>
    <w:rsid w:val="007732AA"/>
    <w:rsid w:val="00773590"/>
    <w:rsid w:val="00773674"/>
    <w:rsid w:val="00773A1C"/>
    <w:rsid w:val="00774874"/>
    <w:rsid w:val="0077505E"/>
    <w:rsid w:val="007753E1"/>
    <w:rsid w:val="0077570F"/>
    <w:rsid w:val="00775DA3"/>
    <w:rsid w:val="00775EF4"/>
    <w:rsid w:val="00775FE6"/>
    <w:rsid w:val="007762FC"/>
    <w:rsid w:val="007764FB"/>
    <w:rsid w:val="00776825"/>
    <w:rsid w:val="00776B8A"/>
    <w:rsid w:val="00776C30"/>
    <w:rsid w:val="00776D95"/>
    <w:rsid w:val="007772B8"/>
    <w:rsid w:val="007800B0"/>
    <w:rsid w:val="00780916"/>
    <w:rsid w:val="00781281"/>
    <w:rsid w:val="00781659"/>
    <w:rsid w:val="00781D18"/>
    <w:rsid w:val="00781DF8"/>
    <w:rsid w:val="00781EDE"/>
    <w:rsid w:val="007823C7"/>
    <w:rsid w:val="00782AC3"/>
    <w:rsid w:val="00783533"/>
    <w:rsid w:val="00783A37"/>
    <w:rsid w:val="00783E0D"/>
    <w:rsid w:val="00784940"/>
    <w:rsid w:val="00784EFD"/>
    <w:rsid w:val="00785048"/>
    <w:rsid w:val="007858BE"/>
    <w:rsid w:val="00785F87"/>
    <w:rsid w:val="007860EC"/>
    <w:rsid w:val="00786386"/>
    <w:rsid w:val="00786558"/>
    <w:rsid w:val="00786C76"/>
    <w:rsid w:val="00786D73"/>
    <w:rsid w:val="00787097"/>
    <w:rsid w:val="00787626"/>
    <w:rsid w:val="00787683"/>
    <w:rsid w:val="00787B79"/>
    <w:rsid w:val="00787D4A"/>
    <w:rsid w:val="007900C5"/>
    <w:rsid w:val="00790859"/>
    <w:rsid w:val="007910C0"/>
    <w:rsid w:val="007910DF"/>
    <w:rsid w:val="00791D58"/>
    <w:rsid w:val="0079259C"/>
    <w:rsid w:val="007927FE"/>
    <w:rsid w:val="00792CC6"/>
    <w:rsid w:val="00792D10"/>
    <w:rsid w:val="007933D4"/>
    <w:rsid w:val="0079343C"/>
    <w:rsid w:val="0079358F"/>
    <w:rsid w:val="00794D6D"/>
    <w:rsid w:val="00794E7E"/>
    <w:rsid w:val="00795370"/>
    <w:rsid w:val="007954EC"/>
    <w:rsid w:val="007962B5"/>
    <w:rsid w:val="007967BA"/>
    <w:rsid w:val="00796876"/>
    <w:rsid w:val="0079746C"/>
    <w:rsid w:val="007978AC"/>
    <w:rsid w:val="00797BC4"/>
    <w:rsid w:val="00797EE1"/>
    <w:rsid w:val="007A009A"/>
    <w:rsid w:val="007A1069"/>
    <w:rsid w:val="007A21FE"/>
    <w:rsid w:val="007A2280"/>
    <w:rsid w:val="007A2556"/>
    <w:rsid w:val="007A2A68"/>
    <w:rsid w:val="007A2ECD"/>
    <w:rsid w:val="007A2F9B"/>
    <w:rsid w:val="007A43A0"/>
    <w:rsid w:val="007A4489"/>
    <w:rsid w:val="007A4D7F"/>
    <w:rsid w:val="007A64C0"/>
    <w:rsid w:val="007A6829"/>
    <w:rsid w:val="007A68B2"/>
    <w:rsid w:val="007A6C68"/>
    <w:rsid w:val="007A6E19"/>
    <w:rsid w:val="007A70CD"/>
    <w:rsid w:val="007A74C5"/>
    <w:rsid w:val="007A7E2C"/>
    <w:rsid w:val="007B0136"/>
    <w:rsid w:val="007B05BF"/>
    <w:rsid w:val="007B0C94"/>
    <w:rsid w:val="007B0EF0"/>
    <w:rsid w:val="007B180C"/>
    <w:rsid w:val="007B1874"/>
    <w:rsid w:val="007B1AB9"/>
    <w:rsid w:val="007B2751"/>
    <w:rsid w:val="007B28FD"/>
    <w:rsid w:val="007B306D"/>
    <w:rsid w:val="007B35EA"/>
    <w:rsid w:val="007B44AC"/>
    <w:rsid w:val="007B44C9"/>
    <w:rsid w:val="007B46B2"/>
    <w:rsid w:val="007B4A8A"/>
    <w:rsid w:val="007B4DA4"/>
    <w:rsid w:val="007B5144"/>
    <w:rsid w:val="007B524D"/>
    <w:rsid w:val="007B5360"/>
    <w:rsid w:val="007B53EC"/>
    <w:rsid w:val="007B5536"/>
    <w:rsid w:val="007B588A"/>
    <w:rsid w:val="007B5B85"/>
    <w:rsid w:val="007B5CB6"/>
    <w:rsid w:val="007B5CCC"/>
    <w:rsid w:val="007B5D84"/>
    <w:rsid w:val="007B5EF9"/>
    <w:rsid w:val="007B6656"/>
    <w:rsid w:val="007B6E43"/>
    <w:rsid w:val="007B7343"/>
    <w:rsid w:val="007B7605"/>
    <w:rsid w:val="007B7964"/>
    <w:rsid w:val="007B7E8B"/>
    <w:rsid w:val="007C0EE9"/>
    <w:rsid w:val="007C0FB7"/>
    <w:rsid w:val="007C1534"/>
    <w:rsid w:val="007C1655"/>
    <w:rsid w:val="007C19C5"/>
    <w:rsid w:val="007C2010"/>
    <w:rsid w:val="007C2418"/>
    <w:rsid w:val="007C2D4A"/>
    <w:rsid w:val="007C2DCD"/>
    <w:rsid w:val="007C3A07"/>
    <w:rsid w:val="007C3FBB"/>
    <w:rsid w:val="007C41D2"/>
    <w:rsid w:val="007C4217"/>
    <w:rsid w:val="007C446A"/>
    <w:rsid w:val="007C4A6F"/>
    <w:rsid w:val="007C4BC3"/>
    <w:rsid w:val="007C4D9B"/>
    <w:rsid w:val="007C5423"/>
    <w:rsid w:val="007C555F"/>
    <w:rsid w:val="007C5671"/>
    <w:rsid w:val="007C5E55"/>
    <w:rsid w:val="007C63FC"/>
    <w:rsid w:val="007C6C4E"/>
    <w:rsid w:val="007C6DE5"/>
    <w:rsid w:val="007C7C33"/>
    <w:rsid w:val="007D028B"/>
    <w:rsid w:val="007D0A1F"/>
    <w:rsid w:val="007D0D9C"/>
    <w:rsid w:val="007D0FAC"/>
    <w:rsid w:val="007D1371"/>
    <w:rsid w:val="007D1B32"/>
    <w:rsid w:val="007D1E80"/>
    <w:rsid w:val="007D1F97"/>
    <w:rsid w:val="007D2F7F"/>
    <w:rsid w:val="007D3309"/>
    <w:rsid w:val="007D3325"/>
    <w:rsid w:val="007D3D2F"/>
    <w:rsid w:val="007D5A03"/>
    <w:rsid w:val="007D5A40"/>
    <w:rsid w:val="007D61C8"/>
    <w:rsid w:val="007D6490"/>
    <w:rsid w:val="007D65BA"/>
    <w:rsid w:val="007D6947"/>
    <w:rsid w:val="007D6B62"/>
    <w:rsid w:val="007D78AD"/>
    <w:rsid w:val="007D7C27"/>
    <w:rsid w:val="007D7D66"/>
    <w:rsid w:val="007E0151"/>
    <w:rsid w:val="007E0227"/>
    <w:rsid w:val="007E04F5"/>
    <w:rsid w:val="007E1075"/>
    <w:rsid w:val="007E1905"/>
    <w:rsid w:val="007E1962"/>
    <w:rsid w:val="007E1F5B"/>
    <w:rsid w:val="007E2ACE"/>
    <w:rsid w:val="007E2BBB"/>
    <w:rsid w:val="007E2BE8"/>
    <w:rsid w:val="007E31B9"/>
    <w:rsid w:val="007E3C15"/>
    <w:rsid w:val="007E41E0"/>
    <w:rsid w:val="007E4429"/>
    <w:rsid w:val="007E4B0E"/>
    <w:rsid w:val="007E4B34"/>
    <w:rsid w:val="007E4F63"/>
    <w:rsid w:val="007E53B7"/>
    <w:rsid w:val="007E59D2"/>
    <w:rsid w:val="007E5E96"/>
    <w:rsid w:val="007E644B"/>
    <w:rsid w:val="007E6505"/>
    <w:rsid w:val="007E66B3"/>
    <w:rsid w:val="007E6A29"/>
    <w:rsid w:val="007E75A8"/>
    <w:rsid w:val="007E7809"/>
    <w:rsid w:val="007E7EB8"/>
    <w:rsid w:val="007F0535"/>
    <w:rsid w:val="007F06B3"/>
    <w:rsid w:val="007F1872"/>
    <w:rsid w:val="007F1A0E"/>
    <w:rsid w:val="007F1F13"/>
    <w:rsid w:val="007F2380"/>
    <w:rsid w:val="007F3351"/>
    <w:rsid w:val="007F33C8"/>
    <w:rsid w:val="007F3484"/>
    <w:rsid w:val="007F354D"/>
    <w:rsid w:val="007F3C85"/>
    <w:rsid w:val="007F424B"/>
    <w:rsid w:val="007F47D8"/>
    <w:rsid w:val="007F4B5E"/>
    <w:rsid w:val="007F4F8B"/>
    <w:rsid w:val="007F52B1"/>
    <w:rsid w:val="007F6798"/>
    <w:rsid w:val="007F6E6E"/>
    <w:rsid w:val="007F73C7"/>
    <w:rsid w:val="007F7460"/>
    <w:rsid w:val="007F753A"/>
    <w:rsid w:val="007F7574"/>
    <w:rsid w:val="007F784A"/>
    <w:rsid w:val="007F7AED"/>
    <w:rsid w:val="007F7B02"/>
    <w:rsid w:val="007F7E8B"/>
    <w:rsid w:val="00800F75"/>
    <w:rsid w:val="008017E6"/>
    <w:rsid w:val="00801CB8"/>
    <w:rsid w:val="008021F4"/>
    <w:rsid w:val="00802DFF"/>
    <w:rsid w:val="0080330D"/>
    <w:rsid w:val="008037B7"/>
    <w:rsid w:val="008038A3"/>
    <w:rsid w:val="00804634"/>
    <w:rsid w:val="00805316"/>
    <w:rsid w:val="008055CC"/>
    <w:rsid w:val="00805793"/>
    <w:rsid w:val="0080599A"/>
    <w:rsid w:val="00805C67"/>
    <w:rsid w:val="008064E3"/>
    <w:rsid w:val="00806803"/>
    <w:rsid w:val="00806A43"/>
    <w:rsid w:val="00807137"/>
    <w:rsid w:val="00807BD6"/>
    <w:rsid w:val="00807CD6"/>
    <w:rsid w:val="00810C44"/>
    <w:rsid w:val="008110A7"/>
    <w:rsid w:val="008115F3"/>
    <w:rsid w:val="0081170A"/>
    <w:rsid w:val="00811939"/>
    <w:rsid w:val="00811BFB"/>
    <w:rsid w:val="00811EB3"/>
    <w:rsid w:val="00812437"/>
    <w:rsid w:val="0081278D"/>
    <w:rsid w:val="0081278E"/>
    <w:rsid w:val="008133A6"/>
    <w:rsid w:val="0081394A"/>
    <w:rsid w:val="00813BDB"/>
    <w:rsid w:val="008140A8"/>
    <w:rsid w:val="008147BA"/>
    <w:rsid w:val="008147BC"/>
    <w:rsid w:val="00814C10"/>
    <w:rsid w:val="00815503"/>
    <w:rsid w:val="00815773"/>
    <w:rsid w:val="00815B3C"/>
    <w:rsid w:val="00815D24"/>
    <w:rsid w:val="00815DF1"/>
    <w:rsid w:val="0081637F"/>
    <w:rsid w:val="00816B34"/>
    <w:rsid w:val="00816CE9"/>
    <w:rsid w:val="008173EF"/>
    <w:rsid w:val="00817F8C"/>
    <w:rsid w:val="00820673"/>
    <w:rsid w:val="008208F9"/>
    <w:rsid w:val="00820EDA"/>
    <w:rsid w:val="00820F1B"/>
    <w:rsid w:val="00821454"/>
    <w:rsid w:val="00821A63"/>
    <w:rsid w:val="008222F7"/>
    <w:rsid w:val="0082253A"/>
    <w:rsid w:val="008228FF"/>
    <w:rsid w:val="00822D1A"/>
    <w:rsid w:val="008232F3"/>
    <w:rsid w:val="00823862"/>
    <w:rsid w:val="008245B1"/>
    <w:rsid w:val="0082472B"/>
    <w:rsid w:val="00825292"/>
    <w:rsid w:val="008259F0"/>
    <w:rsid w:val="00825B97"/>
    <w:rsid w:val="00825F05"/>
    <w:rsid w:val="008260AC"/>
    <w:rsid w:val="00826921"/>
    <w:rsid w:val="00827027"/>
    <w:rsid w:val="0082758F"/>
    <w:rsid w:val="008278F2"/>
    <w:rsid w:val="0082791F"/>
    <w:rsid w:val="008279E5"/>
    <w:rsid w:val="0083021D"/>
    <w:rsid w:val="00830966"/>
    <w:rsid w:val="00830976"/>
    <w:rsid w:val="008311F7"/>
    <w:rsid w:val="00831252"/>
    <w:rsid w:val="0083128E"/>
    <w:rsid w:val="0083128F"/>
    <w:rsid w:val="0083168D"/>
    <w:rsid w:val="00831960"/>
    <w:rsid w:val="008338BB"/>
    <w:rsid w:val="008338E8"/>
    <w:rsid w:val="00833A79"/>
    <w:rsid w:val="00834689"/>
    <w:rsid w:val="00834A19"/>
    <w:rsid w:val="00834C9A"/>
    <w:rsid w:val="00834CB2"/>
    <w:rsid w:val="00835075"/>
    <w:rsid w:val="00835223"/>
    <w:rsid w:val="00836947"/>
    <w:rsid w:val="00836EC8"/>
    <w:rsid w:val="0083757B"/>
    <w:rsid w:val="0083772F"/>
    <w:rsid w:val="00837852"/>
    <w:rsid w:val="00837CD4"/>
    <w:rsid w:val="00837D69"/>
    <w:rsid w:val="00840078"/>
    <w:rsid w:val="008410A0"/>
    <w:rsid w:val="00841891"/>
    <w:rsid w:val="008422A2"/>
    <w:rsid w:val="008427C6"/>
    <w:rsid w:val="00843346"/>
    <w:rsid w:val="0084341B"/>
    <w:rsid w:val="00843B3A"/>
    <w:rsid w:val="00843CDC"/>
    <w:rsid w:val="00843DC5"/>
    <w:rsid w:val="00844049"/>
    <w:rsid w:val="00844954"/>
    <w:rsid w:val="00845A18"/>
    <w:rsid w:val="00845EB4"/>
    <w:rsid w:val="008460E8"/>
    <w:rsid w:val="00846631"/>
    <w:rsid w:val="00846C49"/>
    <w:rsid w:val="0084762E"/>
    <w:rsid w:val="00847AA9"/>
    <w:rsid w:val="00847C70"/>
    <w:rsid w:val="00847FEC"/>
    <w:rsid w:val="00850147"/>
    <w:rsid w:val="00850736"/>
    <w:rsid w:val="00850928"/>
    <w:rsid w:val="00850ACB"/>
    <w:rsid w:val="00850BEB"/>
    <w:rsid w:val="008511E2"/>
    <w:rsid w:val="0085184D"/>
    <w:rsid w:val="008525F8"/>
    <w:rsid w:val="008527CC"/>
    <w:rsid w:val="00852AF2"/>
    <w:rsid w:val="00853380"/>
    <w:rsid w:val="00853938"/>
    <w:rsid w:val="00853AAB"/>
    <w:rsid w:val="00853C26"/>
    <w:rsid w:val="00853D22"/>
    <w:rsid w:val="00854092"/>
    <w:rsid w:val="008546C3"/>
    <w:rsid w:val="00854B25"/>
    <w:rsid w:val="00855AD3"/>
    <w:rsid w:val="008568A2"/>
    <w:rsid w:val="00856900"/>
    <w:rsid w:val="0085695E"/>
    <w:rsid w:val="00857A88"/>
    <w:rsid w:val="00860178"/>
    <w:rsid w:val="0086093F"/>
    <w:rsid w:val="00860ADC"/>
    <w:rsid w:val="00860BDB"/>
    <w:rsid w:val="00860C53"/>
    <w:rsid w:val="00860E43"/>
    <w:rsid w:val="008610B5"/>
    <w:rsid w:val="008610DA"/>
    <w:rsid w:val="008612EA"/>
    <w:rsid w:val="00861480"/>
    <w:rsid w:val="00861B16"/>
    <w:rsid w:val="00861D3E"/>
    <w:rsid w:val="00861E37"/>
    <w:rsid w:val="00862BDD"/>
    <w:rsid w:val="00863E31"/>
    <w:rsid w:val="00863E95"/>
    <w:rsid w:val="008641D5"/>
    <w:rsid w:val="008645B6"/>
    <w:rsid w:val="0086567F"/>
    <w:rsid w:val="00865705"/>
    <w:rsid w:val="00865773"/>
    <w:rsid w:val="00865798"/>
    <w:rsid w:val="00866058"/>
    <w:rsid w:val="00866C06"/>
    <w:rsid w:val="008671B2"/>
    <w:rsid w:val="0086725E"/>
    <w:rsid w:val="008676D2"/>
    <w:rsid w:val="008677CD"/>
    <w:rsid w:val="00867C92"/>
    <w:rsid w:val="00867CF6"/>
    <w:rsid w:val="00867D04"/>
    <w:rsid w:val="00867D7C"/>
    <w:rsid w:val="008703DE"/>
    <w:rsid w:val="00870965"/>
    <w:rsid w:val="008717A9"/>
    <w:rsid w:val="0087196B"/>
    <w:rsid w:val="00872055"/>
    <w:rsid w:val="00873532"/>
    <w:rsid w:val="00873A13"/>
    <w:rsid w:val="00873D78"/>
    <w:rsid w:val="008743A0"/>
    <w:rsid w:val="008748DA"/>
    <w:rsid w:val="008749D9"/>
    <w:rsid w:val="00875578"/>
    <w:rsid w:val="008759B2"/>
    <w:rsid w:val="008761CD"/>
    <w:rsid w:val="00876749"/>
    <w:rsid w:val="00876C0B"/>
    <w:rsid w:val="00876D6E"/>
    <w:rsid w:val="00877143"/>
    <w:rsid w:val="00877718"/>
    <w:rsid w:val="00877731"/>
    <w:rsid w:val="00877754"/>
    <w:rsid w:val="00877894"/>
    <w:rsid w:val="00877F5D"/>
    <w:rsid w:val="00880325"/>
    <w:rsid w:val="008806EB"/>
    <w:rsid w:val="00880742"/>
    <w:rsid w:val="00880787"/>
    <w:rsid w:val="00880A16"/>
    <w:rsid w:val="00881C92"/>
    <w:rsid w:val="00882250"/>
    <w:rsid w:val="008823E9"/>
    <w:rsid w:val="008829B8"/>
    <w:rsid w:val="00882CF6"/>
    <w:rsid w:val="0088317D"/>
    <w:rsid w:val="008836DB"/>
    <w:rsid w:val="00883DD9"/>
    <w:rsid w:val="00884101"/>
    <w:rsid w:val="00884473"/>
    <w:rsid w:val="0088454A"/>
    <w:rsid w:val="00884559"/>
    <w:rsid w:val="00884D4A"/>
    <w:rsid w:val="008854B1"/>
    <w:rsid w:val="008855D1"/>
    <w:rsid w:val="00885BEE"/>
    <w:rsid w:val="00885CB5"/>
    <w:rsid w:val="00886A77"/>
    <w:rsid w:val="008872FB"/>
    <w:rsid w:val="0088772D"/>
    <w:rsid w:val="00890423"/>
    <w:rsid w:val="0089065C"/>
    <w:rsid w:val="008908E8"/>
    <w:rsid w:val="0089132B"/>
    <w:rsid w:val="008913D0"/>
    <w:rsid w:val="0089176F"/>
    <w:rsid w:val="00891D42"/>
    <w:rsid w:val="00892041"/>
    <w:rsid w:val="008924CC"/>
    <w:rsid w:val="008926A3"/>
    <w:rsid w:val="008926FA"/>
    <w:rsid w:val="008927BF"/>
    <w:rsid w:val="0089303A"/>
    <w:rsid w:val="00893413"/>
    <w:rsid w:val="0089443B"/>
    <w:rsid w:val="00894678"/>
    <w:rsid w:val="00894916"/>
    <w:rsid w:val="00894D0B"/>
    <w:rsid w:val="00894D5D"/>
    <w:rsid w:val="00894D70"/>
    <w:rsid w:val="00894E21"/>
    <w:rsid w:val="00895893"/>
    <w:rsid w:val="00896214"/>
    <w:rsid w:val="0089638E"/>
    <w:rsid w:val="008971A6"/>
    <w:rsid w:val="0089740A"/>
    <w:rsid w:val="00897960"/>
    <w:rsid w:val="008A02DF"/>
    <w:rsid w:val="008A0307"/>
    <w:rsid w:val="008A0379"/>
    <w:rsid w:val="008A04EC"/>
    <w:rsid w:val="008A10AF"/>
    <w:rsid w:val="008A17D6"/>
    <w:rsid w:val="008A1F0B"/>
    <w:rsid w:val="008A284E"/>
    <w:rsid w:val="008A3234"/>
    <w:rsid w:val="008A32C3"/>
    <w:rsid w:val="008A337D"/>
    <w:rsid w:val="008A3419"/>
    <w:rsid w:val="008A3820"/>
    <w:rsid w:val="008A3B71"/>
    <w:rsid w:val="008A3DE1"/>
    <w:rsid w:val="008A41C4"/>
    <w:rsid w:val="008A443E"/>
    <w:rsid w:val="008A4492"/>
    <w:rsid w:val="008A499D"/>
    <w:rsid w:val="008A4C88"/>
    <w:rsid w:val="008A4F04"/>
    <w:rsid w:val="008A4FE4"/>
    <w:rsid w:val="008A5066"/>
    <w:rsid w:val="008A52BD"/>
    <w:rsid w:val="008A55A9"/>
    <w:rsid w:val="008A5A82"/>
    <w:rsid w:val="008A5F87"/>
    <w:rsid w:val="008A5FDF"/>
    <w:rsid w:val="008A639C"/>
    <w:rsid w:val="008A65F2"/>
    <w:rsid w:val="008A67B6"/>
    <w:rsid w:val="008A6C0E"/>
    <w:rsid w:val="008A793A"/>
    <w:rsid w:val="008B0C95"/>
    <w:rsid w:val="008B0CB6"/>
    <w:rsid w:val="008B0FCA"/>
    <w:rsid w:val="008B1318"/>
    <w:rsid w:val="008B1819"/>
    <w:rsid w:val="008B1CF7"/>
    <w:rsid w:val="008B1E44"/>
    <w:rsid w:val="008B1EC5"/>
    <w:rsid w:val="008B20C8"/>
    <w:rsid w:val="008B2199"/>
    <w:rsid w:val="008B23E4"/>
    <w:rsid w:val="008B2679"/>
    <w:rsid w:val="008B28E1"/>
    <w:rsid w:val="008B2EA1"/>
    <w:rsid w:val="008B2FBC"/>
    <w:rsid w:val="008B3007"/>
    <w:rsid w:val="008B31A9"/>
    <w:rsid w:val="008B327C"/>
    <w:rsid w:val="008B3477"/>
    <w:rsid w:val="008B3517"/>
    <w:rsid w:val="008B3F98"/>
    <w:rsid w:val="008B4D59"/>
    <w:rsid w:val="008B518A"/>
    <w:rsid w:val="008B51C6"/>
    <w:rsid w:val="008B53C9"/>
    <w:rsid w:val="008B5812"/>
    <w:rsid w:val="008B5B4D"/>
    <w:rsid w:val="008B5FA0"/>
    <w:rsid w:val="008B63B3"/>
    <w:rsid w:val="008B6522"/>
    <w:rsid w:val="008B6C8C"/>
    <w:rsid w:val="008B714A"/>
    <w:rsid w:val="008B76A0"/>
    <w:rsid w:val="008C01E4"/>
    <w:rsid w:val="008C06E3"/>
    <w:rsid w:val="008C0855"/>
    <w:rsid w:val="008C089E"/>
    <w:rsid w:val="008C1143"/>
    <w:rsid w:val="008C126F"/>
    <w:rsid w:val="008C1454"/>
    <w:rsid w:val="008C1455"/>
    <w:rsid w:val="008C1E25"/>
    <w:rsid w:val="008C1F98"/>
    <w:rsid w:val="008C2381"/>
    <w:rsid w:val="008C256B"/>
    <w:rsid w:val="008C25D5"/>
    <w:rsid w:val="008C2840"/>
    <w:rsid w:val="008C2887"/>
    <w:rsid w:val="008C2C7B"/>
    <w:rsid w:val="008C2CFE"/>
    <w:rsid w:val="008C2F98"/>
    <w:rsid w:val="008C3206"/>
    <w:rsid w:val="008C35D8"/>
    <w:rsid w:val="008C3886"/>
    <w:rsid w:val="008C46BA"/>
    <w:rsid w:val="008C4C34"/>
    <w:rsid w:val="008C4C72"/>
    <w:rsid w:val="008C55AB"/>
    <w:rsid w:val="008C5804"/>
    <w:rsid w:val="008C60D2"/>
    <w:rsid w:val="008C766C"/>
    <w:rsid w:val="008C7912"/>
    <w:rsid w:val="008C7B8B"/>
    <w:rsid w:val="008D00CC"/>
    <w:rsid w:val="008D028A"/>
    <w:rsid w:val="008D03FD"/>
    <w:rsid w:val="008D070F"/>
    <w:rsid w:val="008D14A4"/>
    <w:rsid w:val="008D20E0"/>
    <w:rsid w:val="008D21FB"/>
    <w:rsid w:val="008D29DE"/>
    <w:rsid w:val="008D2A1B"/>
    <w:rsid w:val="008D2C11"/>
    <w:rsid w:val="008D2FC8"/>
    <w:rsid w:val="008D4A03"/>
    <w:rsid w:val="008D4AEB"/>
    <w:rsid w:val="008D53E5"/>
    <w:rsid w:val="008D56ED"/>
    <w:rsid w:val="008D5D01"/>
    <w:rsid w:val="008D5DD9"/>
    <w:rsid w:val="008D6051"/>
    <w:rsid w:val="008D6CC9"/>
    <w:rsid w:val="008D6E0D"/>
    <w:rsid w:val="008D6FD9"/>
    <w:rsid w:val="008D70FC"/>
    <w:rsid w:val="008E0220"/>
    <w:rsid w:val="008E103F"/>
    <w:rsid w:val="008E109A"/>
    <w:rsid w:val="008E115D"/>
    <w:rsid w:val="008E1796"/>
    <w:rsid w:val="008E1B37"/>
    <w:rsid w:val="008E1D92"/>
    <w:rsid w:val="008E2428"/>
    <w:rsid w:val="008E2636"/>
    <w:rsid w:val="008E2783"/>
    <w:rsid w:val="008E2787"/>
    <w:rsid w:val="008E2946"/>
    <w:rsid w:val="008E310B"/>
    <w:rsid w:val="008E36BE"/>
    <w:rsid w:val="008E3AC7"/>
    <w:rsid w:val="008E3C28"/>
    <w:rsid w:val="008E44A5"/>
    <w:rsid w:val="008E49D4"/>
    <w:rsid w:val="008E5613"/>
    <w:rsid w:val="008E5873"/>
    <w:rsid w:val="008E59E7"/>
    <w:rsid w:val="008E606C"/>
    <w:rsid w:val="008E6AE6"/>
    <w:rsid w:val="008E7062"/>
    <w:rsid w:val="008E707C"/>
    <w:rsid w:val="008E740B"/>
    <w:rsid w:val="008E7603"/>
    <w:rsid w:val="008E78E7"/>
    <w:rsid w:val="008E7A96"/>
    <w:rsid w:val="008F1077"/>
    <w:rsid w:val="008F159C"/>
    <w:rsid w:val="008F1643"/>
    <w:rsid w:val="008F1D78"/>
    <w:rsid w:val="008F1D9D"/>
    <w:rsid w:val="008F1F39"/>
    <w:rsid w:val="008F28AA"/>
    <w:rsid w:val="008F28E1"/>
    <w:rsid w:val="008F3183"/>
    <w:rsid w:val="008F3612"/>
    <w:rsid w:val="008F3A2B"/>
    <w:rsid w:val="008F4655"/>
    <w:rsid w:val="008F502B"/>
    <w:rsid w:val="008F5EB8"/>
    <w:rsid w:val="008F6DDC"/>
    <w:rsid w:val="008F70C3"/>
    <w:rsid w:val="008F723D"/>
    <w:rsid w:val="008F73D8"/>
    <w:rsid w:val="008F747E"/>
    <w:rsid w:val="0090040A"/>
    <w:rsid w:val="009006C3"/>
    <w:rsid w:val="009020FC"/>
    <w:rsid w:val="009021D0"/>
    <w:rsid w:val="00902EB7"/>
    <w:rsid w:val="00902FDB"/>
    <w:rsid w:val="00903163"/>
    <w:rsid w:val="00903CA9"/>
    <w:rsid w:val="00903DA3"/>
    <w:rsid w:val="00903F18"/>
    <w:rsid w:val="00904057"/>
    <w:rsid w:val="0090423B"/>
    <w:rsid w:val="009046CA"/>
    <w:rsid w:val="009052EB"/>
    <w:rsid w:val="00905670"/>
    <w:rsid w:val="00905AAB"/>
    <w:rsid w:val="00905E30"/>
    <w:rsid w:val="00906492"/>
    <w:rsid w:val="00907F2E"/>
    <w:rsid w:val="00907F50"/>
    <w:rsid w:val="00910774"/>
    <w:rsid w:val="00910951"/>
    <w:rsid w:val="00910A9D"/>
    <w:rsid w:val="00910B2C"/>
    <w:rsid w:val="00910D55"/>
    <w:rsid w:val="00910EE2"/>
    <w:rsid w:val="0091102D"/>
    <w:rsid w:val="00911140"/>
    <w:rsid w:val="0091149C"/>
    <w:rsid w:val="0091179B"/>
    <w:rsid w:val="00911DB8"/>
    <w:rsid w:val="00912789"/>
    <w:rsid w:val="00912824"/>
    <w:rsid w:val="009128B2"/>
    <w:rsid w:val="00912952"/>
    <w:rsid w:val="0091331A"/>
    <w:rsid w:val="0091392C"/>
    <w:rsid w:val="0091393D"/>
    <w:rsid w:val="00913C1B"/>
    <w:rsid w:val="00913D97"/>
    <w:rsid w:val="0091442D"/>
    <w:rsid w:val="00914538"/>
    <w:rsid w:val="0091461B"/>
    <w:rsid w:val="009148EB"/>
    <w:rsid w:val="00914AE9"/>
    <w:rsid w:val="00914C40"/>
    <w:rsid w:val="00914DCC"/>
    <w:rsid w:val="00915ABC"/>
    <w:rsid w:val="00915B4E"/>
    <w:rsid w:val="00916153"/>
    <w:rsid w:val="00916376"/>
    <w:rsid w:val="00916CA8"/>
    <w:rsid w:val="00917568"/>
    <w:rsid w:val="00920836"/>
    <w:rsid w:val="00920BDB"/>
    <w:rsid w:val="00920E99"/>
    <w:rsid w:val="00920EA7"/>
    <w:rsid w:val="009213AD"/>
    <w:rsid w:val="00921737"/>
    <w:rsid w:val="00922E2C"/>
    <w:rsid w:val="00922EC6"/>
    <w:rsid w:val="0092329C"/>
    <w:rsid w:val="009241B0"/>
    <w:rsid w:val="00924CB6"/>
    <w:rsid w:val="00925D24"/>
    <w:rsid w:val="00925D98"/>
    <w:rsid w:val="009261A6"/>
    <w:rsid w:val="00926355"/>
    <w:rsid w:val="0092649B"/>
    <w:rsid w:val="009267DD"/>
    <w:rsid w:val="009274E2"/>
    <w:rsid w:val="00927818"/>
    <w:rsid w:val="0093036D"/>
    <w:rsid w:val="00930D36"/>
    <w:rsid w:val="00930FA8"/>
    <w:rsid w:val="00931121"/>
    <w:rsid w:val="00931140"/>
    <w:rsid w:val="00931398"/>
    <w:rsid w:val="009318C8"/>
    <w:rsid w:val="00931E25"/>
    <w:rsid w:val="00931F1C"/>
    <w:rsid w:val="009331E2"/>
    <w:rsid w:val="00933671"/>
    <w:rsid w:val="00933838"/>
    <w:rsid w:val="00934073"/>
    <w:rsid w:val="009347F3"/>
    <w:rsid w:val="00934D32"/>
    <w:rsid w:val="0093500E"/>
    <w:rsid w:val="0093539C"/>
    <w:rsid w:val="009359BD"/>
    <w:rsid w:val="009359EE"/>
    <w:rsid w:val="00936606"/>
    <w:rsid w:val="00937205"/>
    <w:rsid w:val="00937230"/>
    <w:rsid w:val="009373A3"/>
    <w:rsid w:val="0093761F"/>
    <w:rsid w:val="009378B1"/>
    <w:rsid w:val="00937D00"/>
    <w:rsid w:val="0094008A"/>
    <w:rsid w:val="00941088"/>
    <w:rsid w:val="00941117"/>
    <w:rsid w:val="0094206C"/>
    <w:rsid w:val="009423ED"/>
    <w:rsid w:val="009425CA"/>
    <w:rsid w:val="009427B1"/>
    <w:rsid w:val="00942804"/>
    <w:rsid w:val="00942DBB"/>
    <w:rsid w:val="009432C0"/>
    <w:rsid w:val="009439E8"/>
    <w:rsid w:val="00943A83"/>
    <w:rsid w:val="00943DBB"/>
    <w:rsid w:val="00943DD3"/>
    <w:rsid w:val="00944425"/>
    <w:rsid w:val="0094470B"/>
    <w:rsid w:val="009456E0"/>
    <w:rsid w:val="00945800"/>
    <w:rsid w:val="0094632C"/>
    <w:rsid w:val="00947063"/>
    <w:rsid w:val="009501BB"/>
    <w:rsid w:val="009503CC"/>
    <w:rsid w:val="009506E9"/>
    <w:rsid w:val="00950847"/>
    <w:rsid w:val="00950AD5"/>
    <w:rsid w:val="00950CC0"/>
    <w:rsid w:val="00950E8F"/>
    <w:rsid w:val="00950FB0"/>
    <w:rsid w:val="00951050"/>
    <w:rsid w:val="00951514"/>
    <w:rsid w:val="00951AAA"/>
    <w:rsid w:val="00952014"/>
    <w:rsid w:val="00952669"/>
    <w:rsid w:val="00952869"/>
    <w:rsid w:val="00952F60"/>
    <w:rsid w:val="00953FAB"/>
    <w:rsid w:val="00954AD2"/>
    <w:rsid w:val="00954FE9"/>
    <w:rsid w:val="0095593D"/>
    <w:rsid w:val="00955AD5"/>
    <w:rsid w:val="009561D0"/>
    <w:rsid w:val="00956322"/>
    <w:rsid w:val="00957AF6"/>
    <w:rsid w:val="00960194"/>
    <w:rsid w:val="00960E94"/>
    <w:rsid w:val="009616B8"/>
    <w:rsid w:val="00961CE1"/>
    <w:rsid w:val="0096264E"/>
    <w:rsid w:val="009627F4"/>
    <w:rsid w:val="00962820"/>
    <w:rsid w:val="009632A4"/>
    <w:rsid w:val="0096341F"/>
    <w:rsid w:val="00964659"/>
    <w:rsid w:val="00964683"/>
    <w:rsid w:val="00964821"/>
    <w:rsid w:val="00964CB7"/>
    <w:rsid w:val="0096529F"/>
    <w:rsid w:val="009654D5"/>
    <w:rsid w:val="00965EC6"/>
    <w:rsid w:val="009662F7"/>
    <w:rsid w:val="00966494"/>
    <w:rsid w:val="00966B39"/>
    <w:rsid w:val="00967806"/>
    <w:rsid w:val="00970BC8"/>
    <w:rsid w:val="0097183F"/>
    <w:rsid w:val="00971B56"/>
    <w:rsid w:val="00971BCA"/>
    <w:rsid w:val="00972720"/>
    <w:rsid w:val="00972C66"/>
    <w:rsid w:val="00972FA1"/>
    <w:rsid w:val="00974AF3"/>
    <w:rsid w:val="00974E1A"/>
    <w:rsid w:val="009752A5"/>
    <w:rsid w:val="00975555"/>
    <w:rsid w:val="009755AD"/>
    <w:rsid w:val="00975AB9"/>
    <w:rsid w:val="00975ADA"/>
    <w:rsid w:val="00975C9C"/>
    <w:rsid w:val="00975EA7"/>
    <w:rsid w:val="0097697E"/>
    <w:rsid w:val="00976AD9"/>
    <w:rsid w:val="00976EC7"/>
    <w:rsid w:val="00977C5C"/>
    <w:rsid w:val="00977FF9"/>
    <w:rsid w:val="009814EB"/>
    <w:rsid w:val="00981629"/>
    <w:rsid w:val="00981C4D"/>
    <w:rsid w:val="00981FD8"/>
    <w:rsid w:val="009822D2"/>
    <w:rsid w:val="0098243A"/>
    <w:rsid w:val="00982EB5"/>
    <w:rsid w:val="0098309D"/>
    <w:rsid w:val="009830A6"/>
    <w:rsid w:val="00983360"/>
    <w:rsid w:val="00983947"/>
    <w:rsid w:val="009839C5"/>
    <w:rsid w:val="00983A83"/>
    <w:rsid w:val="00983B16"/>
    <w:rsid w:val="00983D8C"/>
    <w:rsid w:val="00983FCE"/>
    <w:rsid w:val="00984076"/>
    <w:rsid w:val="009843FC"/>
    <w:rsid w:val="009845FF"/>
    <w:rsid w:val="00984D01"/>
    <w:rsid w:val="009851A8"/>
    <w:rsid w:val="00985250"/>
    <w:rsid w:val="00985427"/>
    <w:rsid w:val="00985600"/>
    <w:rsid w:val="0098563E"/>
    <w:rsid w:val="0098576E"/>
    <w:rsid w:val="00985D81"/>
    <w:rsid w:val="009860F8"/>
    <w:rsid w:val="009864CD"/>
    <w:rsid w:val="009867DC"/>
    <w:rsid w:val="009869BC"/>
    <w:rsid w:val="00986B9F"/>
    <w:rsid w:val="009875A0"/>
    <w:rsid w:val="00987697"/>
    <w:rsid w:val="00987785"/>
    <w:rsid w:val="00987A4B"/>
    <w:rsid w:val="00987C1C"/>
    <w:rsid w:val="0099000A"/>
    <w:rsid w:val="009909A6"/>
    <w:rsid w:val="00990D45"/>
    <w:rsid w:val="00990E6D"/>
    <w:rsid w:val="009918DE"/>
    <w:rsid w:val="00992377"/>
    <w:rsid w:val="0099237C"/>
    <w:rsid w:val="00992655"/>
    <w:rsid w:val="00992BC7"/>
    <w:rsid w:val="00992E50"/>
    <w:rsid w:val="00992E7D"/>
    <w:rsid w:val="00992EDF"/>
    <w:rsid w:val="009932F8"/>
    <w:rsid w:val="0099390A"/>
    <w:rsid w:val="00994056"/>
    <w:rsid w:val="009943E6"/>
    <w:rsid w:val="0099446C"/>
    <w:rsid w:val="00994CDB"/>
    <w:rsid w:val="00995186"/>
    <w:rsid w:val="00995288"/>
    <w:rsid w:val="00995495"/>
    <w:rsid w:val="00995B77"/>
    <w:rsid w:val="00995EF0"/>
    <w:rsid w:val="0099675E"/>
    <w:rsid w:val="009968B0"/>
    <w:rsid w:val="0099751E"/>
    <w:rsid w:val="009978A5"/>
    <w:rsid w:val="009A0AC1"/>
    <w:rsid w:val="009A161B"/>
    <w:rsid w:val="009A1A99"/>
    <w:rsid w:val="009A2663"/>
    <w:rsid w:val="009A2FE3"/>
    <w:rsid w:val="009A316E"/>
    <w:rsid w:val="009A328D"/>
    <w:rsid w:val="009A3B7B"/>
    <w:rsid w:val="009A4333"/>
    <w:rsid w:val="009A49F2"/>
    <w:rsid w:val="009A598D"/>
    <w:rsid w:val="009A5B43"/>
    <w:rsid w:val="009A65F6"/>
    <w:rsid w:val="009A6657"/>
    <w:rsid w:val="009A69DD"/>
    <w:rsid w:val="009A6EA4"/>
    <w:rsid w:val="009A72A1"/>
    <w:rsid w:val="009B0061"/>
    <w:rsid w:val="009B009D"/>
    <w:rsid w:val="009B0D51"/>
    <w:rsid w:val="009B0E3E"/>
    <w:rsid w:val="009B14F0"/>
    <w:rsid w:val="009B1D01"/>
    <w:rsid w:val="009B28B9"/>
    <w:rsid w:val="009B2D75"/>
    <w:rsid w:val="009B2F9E"/>
    <w:rsid w:val="009B3726"/>
    <w:rsid w:val="009B39B9"/>
    <w:rsid w:val="009B4580"/>
    <w:rsid w:val="009B4AA6"/>
    <w:rsid w:val="009B55C0"/>
    <w:rsid w:val="009B64D2"/>
    <w:rsid w:val="009B669A"/>
    <w:rsid w:val="009B7082"/>
    <w:rsid w:val="009B7499"/>
    <w:rsid w:val="009B7F9F"/>
    <w:rsid w:val="009C00A9"/>
    <w:rsid w:val="009C03D3"/>
    <w:rsid w:val="009C083E"/>
    <w:rsid w:val="009C0840"/>
    <w:rsid w:val="009C0A3F"/>
    <w:rsid w:val="009C0F4F"/>
    <w:rsid w:val="009C116D"/>
    <w:rsid w:val="009C1381"/>
    <w:rsid w:val="009C13E1"/>
    <w:rsid w:val="009C14E6"/>
    <w:rsid w:val="009C1CA3"/>
    <w:rsid w:val="009C1D16"/>
    <w:rsid w:val="009C1FE2"/>
    <w:rsid w:val="009C23C8"/>
    <w:rsid w:val="009C2611"/>
    <w:rsid w:val="009C271D"/>
    <w:rsid w:val="009C3511"/>
    <w:rsid w:val="009C36D4"/>
    <w:rsid w:val="009C3AA8"/>
    <w:rsid w:val="009C3E44"/>
    <w:rsid w:val="009C3FF5"/>
    <w:rsid w:val="009C41D8"/>
    <w:rsid w:val="009C4B0C"/>
    <w:rsid w:val="009C5108"/>
    <w:rsid w:val="009C52F4"/>
    <w:rsid w:val="009C5F62"/>
    <w:rsid w:val="009C6490"/>
    <w:rsid w:val="009C6583"/>
    <w:rsid w:val="009C67C7"/>
    <w:rsid w:val="009C687C"/>
    <w:rsid w:val="009C6C5E"/>
    <w:rsid w:val="009C73FB"/>
    <w:rsid w:val="009C76D8"/>
    <w:rsid w:val="009C7AEF"/>
    <w:rsid w:val="009D1542"/>
    <w:rsid w:val="009D1AD5"/>
    <w:rsid w:val="009D1F4B"/>
    <w:rsid w:val="009D2812"/>
    <w:rsid w:val="009D2895"/>
    <w:rsid w:val="009D2F18"/>
    <w:rsid w:val="009D3729"/>
    <w:rsid w:val="009D3946"/>
    <w:rsid w:val="009D394B"/>
    <w:rsid w:val="009D3CF2"/>
    <w:rsid w:val="009D42B8"/>
    <w:rsid w:val="009D45CE"/>
    <w:rsid w:val="009D4BF5"/>
    <w:rsid w:val="009D4F70"/>
    <w:rsid w:val="009D5109"/>
    <w:rsid w:val="009D51AF"/>
    <w:rsid w:val="009D5626"/>
    <w:rsid w:val="009D56BF"/>
    <w:rsid w:val="009D5B59"/>
    <w:rsid w:val="009D5B63"/>
    <w:rsid w:val="009D5E21"/>
    <w:rsid w:val="009D61E0"/>
    <w:rsid w:val="009D6457"/>
    <w:rsid w:val="009D645C"/>
    <w:rsid w:val="009D683A"/>
    <w:rsid w:val="009D6FDA"/>
    <w:rsid w:val="009D74E8"/>
    <w:rsid w:val="009D77BF"/>
    <w:rsid w:val="009D7A65"/>
    <w:rsid w:val="009E02B2"/>
    <w:rsid w:val="009E046F"/>
    <w:rsid w:val="009E04CB"/>
    <w:rsid w:val="009E0D0A"/>
    <w:rsid w:val="009E0D3B"/>
    <w:rsid w:val="009E23DF"/>
    <w:rsid w:val="009E24D0"/>
    <w:rsid w:val="009E26B1"/>
    <w:rsid w:val="009E2A2E"/>
    <w:rsid w:val="009E3484"/>
    <w:rsid w:val="009E3706"/>
    <w:rsid w:val="009E3AB6"/>
    <w:rsid w:val="009E3B6A"/>
    <w:rsid w:val="009E40A9"/>
    <w:rsid w:val="009E4BED"/>
    <w:rsid w:val="009E4E70"/>
    <w:rsid w:val="009E50A6"/>
    <w:rsid w:val="009E658B"/>
    <w:rsid w:val="009E686A"/>
    <w:rsid w:val="009E6BA9"/>
    <w:rsid w:val="009E76BF"/>
    <w:rsid w:val="009E7E03"/>
    <w:rsid w:val="009F0279"/>
    <w:rsid w:val="009F0A09"/>
    <w:rsid w:val="009F0D89"/>
    <w:rsid w:val="009F1053"/>
    <w:rsid w:val="009F1733"/>
    <w:rsid w:val="009F203B"/>
    <w:rsid w:val="009F23F5"/>
    <w:rsid w:val="009F2BF9"/>
    <w:rsid w:val="009F2DF9"/>
    <w:rsid w:val="009F379C"/>
    <w:rsid w:val="009F3A91"/>
    <w:rsid w:val="009F3DDD"/>
    <w:rsid w:val="009F4967"/>
    <w:rsid w:val="009F4E11"/>
    <w:rsid w:val="009F4F52"/>
    <w:rsid w:val="009F5D08"/>
    <w:rsid w:val="009F6B2F"/>
    <w:rsid w:val="009F6F55"/>
    <w:rsid w:val="009F75A7"/>
    <w:rsid w:val="009F7C73"/>
    <w:rsid w:val="00A00545"/>
    <w:rsid w:val="00A00B42"/>
    <w:rsid w:val="00A00C50"/>
    <w:rsid w:val="00A00C57"/>
    <w:rsid w:val="00A00F38"/>
    <w:rsid w:val="00A01179"/>
    <w:rsid w:val="00A011A4"/>
    <w:rsid w:val="00A0139F"/>
    <w:rsid w:val="00A013C3"/>
    <w:rsid w:val="00A02756"/>
    <w:rsid w:val="00A02E59"/>
    <w:rsid w:val="00A02F93"/>
    <w:rsid w:val="00A032AF"/>
    <w:rsid w:val="00A04508"/>
    <w:rsid w:val="00A046CB"/>
    <w:rsid w:val="00A046F3"/>
    <w:rsid w:val="00A04BDD"/>
    <w:rsid w:val="00A05590"/>
    <w:rsid w:val="00A060A1"/>
    <w:rsid w:val="00A065A4"/>
    <w:rsid w:val="00A0699F"/>
    <w:rsid w:val="00A06D2F"/>
    <w:rsid w:val="00A06DAE"/>
    <w:rsid w:val="00A07139"/>
    <w:rsid w:val="00A072AE"/>
    <w:rsid w:val="00A07553"/>
    <w:rsid w:val="00A0758E"/>
    <w:rsid w:val="00A07EB7"/>
    <w:rsid w:val="00A10122"/>
    <w:rsid w:val="00A10C92"/>
    <w:rsid w:val="00A110F2"/>
    <w:rsid w:val="00A11708"/>
    <w:rsid w:val="00A11963"/>
    <w:rsid w:val="00A1260A"/>
    <w:rsid w:val="00A12A61"/>
    <w:rsid w:val="00A12D32"/>
    <w:rsid w:val="00A12F4A"/>
    <w:rsid w:val="00A1353F"/>
    <w:rsid w:val="00A13DE4"/>
    <w:rsid w:val="00A1409C"/>
    <w:rsid w:val="00A1477C"/>
    <w:rsid w:val="00A152D8"/>
    <w:rsid w:val="00A158BB"/>
    <w:rsid w:val="00A15A25"/>
    <w:rsid w:val="00A15C4C"/>
    <w:rsid w:val="00A15D5A"/>
    <w:rsid w:val="00A16213"/>
    <w:rsid w:val="00A163B3"/>
    <w:rsid w:val="00A16A9F"/>
    <w:rsid w:val="00A16E67"/>
    <w:rsid w:val="00A17192"/>
    <w:rsid w:val="00A178D3"/>
    <w:rsid w:val="00A179F1"/>
    <w:rsid w:val="00A17A9B"/>
    <w:rsid w:val="00A17B7C"/>
    <w:rsid w:val="00A1C8F3"/>
    <w:rsid w:val="00A20237"/>
    <w:rsid w:val="00A210E4"/>
    <w:rsid w:val="00A2119F"/>
    <w:rsid w:val="00A21756"/>
    <w:rsid w:val="00A21A09"/>
    <w:rsid w:val="00A222BD"/>
    <w:rsid w:val="00A223D2"/>
    <w:rsid w:val="00A23563"/>
    <w:rsid w:val="00A236E9"/>
    <w:rsid w:val="00A237EB"/>
    <w:rsid w:val="00A23ABA"/>
    <w:rsid w:val="00A23C49"/>
    <w:rsid w:val="00A23C50"/>
    <w:rsid w:val="00A23FA7"/>
    <w:rsid w:val="00A24262"/>
    <w:rsid w:val="00A248A8"/>
    <w:rsid w:val="00A24BEB"/>
    <w:rsid w:val="00A250DA"/>
    <w:rsid w:val="00A2550A"/>
    <w:rsid w:val="00A2557F"/>
    <w:rsid w:val="00A255C1"/>
    <w:rsid w:val="00A266D6"/>
    <w:rsid w:val="00A27E34"/>
    <w:rsid w:val="00A27FC2"/>
    <w:rsid w:val="00A27FC7"/>
    <w:rsid w:val="00A30396"/>
    <w:rsid w:val="00A3041A"/>
    <w:rsid w:val="00A3067D"/>
    <w:rsid w:val="00A30CF6"/>
    <w:rsid w:val="00A31329"/>
    <w:rsid w:val="00A31452"/>
    <w:rsid w:val="00A317B2"/>
    <w:rsid w:val="00A328E6"/>
    <w:rsid w:val="00A32FD8"/>
    <w:rsid w:val="00A33301"/>
    <w:rsid w:val="00A333D0"/>
    <w:rsid w:val="00A33A1B"/>
    <w:rsid w:val="00A33E29"/>
    <w:rsid w:val="00A3404B"/>
    <w:rsid w:val="00A3408B"/>
    <w:rsid w:val="00A341CD"/>
    <w:rsid w:val="00A342B3"/>
    <w:rsid w:val="00A34332"/>
    <w:rsid w:val="00A34474"/>
    <w:rsid w:val="00A348DE"/>
    <w:rsid w:val="00A348F3"/>
    <w:rsid w:val="00A34923"/>
    <w:rsid w:val="00A34CCA"/>
    <w:rsid w:val="00A34DAB"/>
    <w:rsid w:val="00A35793"/>
    <w:rsid w:val="00A361C4"/>
    <w:rsid w:val="00A361F2"/>
    <w:rsid w:val="00A3633F"/>
    <w:rsid w:val="00A367D5"/>
    <w:rsid w:val="00A36B07"/>
    <w:rsid w:val="00A37A4E"/>
    <w:rsid w:val="00A37D32"/>
    <w:rsid w:val="00A37FB7"/>
    <w:rsid w:val="00A405EE"/>
    <w:rsid w:val="00A40746"/>
    <w:rsid w:val="00A41BC2"/>
    <w:rsid w:val="00A42446"/>
    <w:rsid w:val="00A42890"/>
    <w:rsid w:val="00A428D6"/>
    <w:rsid w:val="00A42B3A"/>
    <w:rsid w:val="00A43062"/>
    <w:rsid w:val="00A430BE"/>
    <w:rsid w:val="00A432FF"/>
    <w:rsid w:val="00A43883"/>
    <w:rsid w:val="00A438D4"/>
    <w:rsid w:val="00A4448B"/>
    <w:rsid w:val="00A45FE8"/>
    <w:rsid w:val="00A46310"/>
    <w:rsid w:val="00A46CE4"/>
    <w:rsid w:val="00A46D9B"/>
    <w:rsid w:val="00A47092"/>
    <w:rsid w:val="00A5043E"/>
    <w:rsid w:val="00A50AE4"/>
    <w:rsid w:val="00A513C8"/>
    <w:rsid w:val="00A515B9"/>
    <w:rsid w:val="00A51A69"/>
    <w:rsid w:val="00A51D3D"/>
    <w:rsid w:val="00A522C6"/>
    <w:rsid w:val="00A52497"/>
    <w:rsid w:val="00A52EE7"/>
    <w:rsid w:val="00A539F3"/>
    <w:rsid w:val="00A53A9C"/>
    <w:rsid w:val="00A53CA2"/>
    <w:rsid w:val="00A53CBE"/>
    <w:rsid w:val="00A541F1"/>
    <w:rsid w:val="00A5452B"/>
    <w:rsid w:val="00A54753"/>
    <w:rsid w:val="00A54AFE"/>
    <w:rsid w:val="00A54CC7"/>
    <w:rsid w:val="00A54D19"/>
    <w:rsid w:val="00A5528C"/>
    <w:rsid w:val="00A558E7"/>
    <w:rsid w:val="00A558EC"/>
    <w:rsid w:val="00A56726"/>
    <w:rsid w:val="00A5677A"/>
    <w:rsid w:val="00A5683D"/>
    <w:rsid w:val="00A574F3"/>
    <w:rsid w:val="00A57596"/>
    <w:rsid w:val="00A5782D"/>
    <w:rsid w:val="00A60071"/>
    <w:rsid w:val="00A60218"/>
    <w:rsid w:val="00A60C2E"/>
    <w:rsid w:val="00A6118B"/>
    <w:rsid w:val="00A61603"/>
    <w:rsid w:val="00A618C9"/>
    <w:rsid w:val="00A618CF"/>
    <w:rsid w:val="00A61A8D"/>
    <w:rsid w:val="00A62423"/>
    <w:rsid w:val="00A62CAE"/>
    <w:rsid w:val="00A62EF7"/>
    <w:rsid w:val="00A63655"/>
    <w:rsid w:val="00A63FD4"/>
    <w:rsid w:val="00A6445F"/>
    <w:rsid w:val="00A64D71"/>
    <w:rsid w:val="00A64E86"/>
    <w:rsid w:val="00A65144"/>
    <w:rsid w:val="00A65312"/>
    <w:rsid w:val="00A65482"/>
    <w:rsid w:val="00A655C0"/>
    <w:rsid w:val="00A6571B"/>
    <w:rsid w:val="00A657D7"/>
    <w:rsid w:val="00A65978"/>
    <w:rsid w:val="00A65AE3"/>
    <w:rsid w:val="00A65E52"/>
    <w:rsid w:val="00A65EC8"/>
    <w:rsid w:val="00A6685B"/>
    <w:rsid w:val="00A67786"/>
    <w:rsid w:val="00A700B6"/>
    <w:rsid w:val="00A702FA"/>
    <w:rsid w:val="00A70466"/>
    <w:rsid w:val="00A706DE"/>
    <w:rsid w:val="00A70FB2"/>
    <w:rsid w:val="00A71269"/>
    <w:rsid w:val="00A71A25"/>
    <w:rsid w:val="00A723E6"/>
    <w:rsid w:val="00A72826"/>
    <w:rsid w:val="00A72F1A"/>
    <w:rsid w:val="00A72FDF"/>
    <w:rsid w:val="00A73175"/>
    <w:rsid w:val="00A73D84"/>
    <w:rsid w:val="00A743C8"/>
    <w:rsid w:val="00A75597"/>
    <w:rsid w:val="00A758AB"/>
    <w:rsid w:val="00A759DB"/>
    <w:rsid w:val="00A75AAF"/>
    <w:rsid w:val="00A75FBB"/>
    <w:rsid w:val="00A76585"/>
    <w:rsid w:val="00A767DD"/>
    <w:rsid w:val="00A76F95"/>
    <w:rsid w:val="00A7725E"/>
    <w:rsid w:val="00A77401"/>
    <w:rsid w:val="00A775F8"/>
    <w:rsid w:val="00A77798"/>
    <w:rsid w:val="00A77918"/>
    <w:rsid w:val="00A77FB9"/>
    <w:rsid w:val="00A80132"/>
    <w:rsid w:val="00A80610"/>
    <w:rsid w:val="00A80A94"/>
    <w:rsid w:val="00A80D04"/>
    <w:rsid w:val="00A813E0"/>
    <w:rsid w:val="00A81BA0"/>
    <w:rsid w:val="00A8259E"/>
    <w:rsid w:val="00A8270A"/>
    <w:rsid w:val="00A82A50"/>
    <w:rsid w:val="00A82BA0"/>
    <w:rsid w:val="00A82BB5"/>
    <w:rsid w:val="00A82C33"/>
    <w:rsid w:val="00A82EC2"/>
    <w:rsid w:val="00A82EFE"/>
    <w:rsid w:val="00A83537"/>
    <w:rsid w:val="00A83726"/>
    <w:rsid w:val="00A83AF3"/>
    <w:rsid w:val="00A848C3"/>
    <w:rsid w:val="00A84B00"/>
    <w:rsid w:val="00A84DA2"/>
    <w:rsid w:val="00A85284"/>
    <w:rsid w:val="00A855FC"/>
    <w:rsid w:val="00A85B69"/>
    <w:rsid w:val="00A85ED5"/>
    <w:rsid w:val="00A861A8"/>
    <w:rsid w:val="00A86370"/>
    <w:rsid w:val="00A865FC"/>
    <w:rsid w:val="00A8667C"/>
    <w:rsid w:val="00A86BA7"/>
    <w:rsid w:val="00A87238"/>
    <w:rsid w:val="00A87644"/>
    <w:rsid w:val="00A876B8"/>
    <w:rsid w:val="00A879AC"/>
    <w:rsid w:val="00A87B4B"/>
    <w:rsid w:val="00A87CDD"/>
    <w:rsid w:val="00A87ED7"/>
    <w:rsid w:val="00A90878"/>
    <w:rsid w:val="00A90B09"/>
    <w:rsid w:val="00A90C51"/>
    <w:rsid w:val="00A90D53"/>
    <w:rsid w:val="00A911A8"/>
    <w:rsid w:val="00A91CBE"/>
    <w:rsid w:val="00A92899"/>
    <w:rsid w:val="00A9295B"/>
    <w:rsid w:val="00A92A7B"/>
    <w:rsid w:val="00A92B29"/>
    <w:rsid w:val="00A92CCE"/>
    <w:rsid w:val="00A92E4F"/>
    <w:rsid w:val="00A93557"/>
    <w:rsid w:val="00A9358C"/>
    <w:rsid w:val="00A9384A"/>
    <w:rsid w:val="00A94318"/>
    <w:rsid w:val="00A94616"/>
    <w:rsid w:val="00A94A7E"/>
    <w:rsid w:val="00A94B78"/>
    <w:rsid w:val="00A94BBE"/>
    <w:rsid w:val="00A953C5"/>
    <w:rsid w:val="00A95CBE"/>
    <w:rsid w:val="00A960FA"/>
    <w:rsid w:val="00A96132"/>
    <w:rsid w:val="00A966B1"/>
    <w:rsid w:val="00A97106"/>
    <w:rsid w:val="00A972A6"/>
    <w:rsid w:val="00A9751E"/>
    <w:rsid w:val="00A97E2F"/>
    <w:rsid w:val="00A97E65"/>
    <w:rsid w:val="00AA069C"/>
    <w:rsid w:val="00AA0B7F"/>
    <w:rsid w:val="00AA0C5B"/>
    <w:rsid w:val="00AA223B"/>
    <w:rsid w:val="00AA2758"/>
    <w:rsid w:val="00AA280C"/>
    <w:rsid w:val="00AA291A"/>
    <w:rsid w:val="00AA2E56"/>
    <w:rsid w:val="00AA388C"/>
    <w:rsid w:val="00AA3907"/>
    <w:rsid w:val="00AA39AF"/>
    <w:rsid w:val="00AA3C8A"/>
    <w:rsid w:val="00AA4217"/>
    <w:rsid w:val="00AA4AA1"/>
    <w:rsid w:val="00AA5513"/>
    <w:rsid w:val="00AA56B5"/>
    <w:rsid w:val="00AA578A"/>
    <w:rsid w:val="00AA65E0"/>
    <w:rsid w:val="00AA66EF"/>
    <w:rsid w:val="00AA6C5F"/>
    <w:rsid w:val="00AA70B4"/>
    <w:rsid w:val="00AA7262"/>
    <w:rsid w:val="00AA7367"/>
    <w:rsid w:val="00AA73AE"/>
    <w:rsid w:val="00AA75C1"/>
    <w:rsid w:val="00AA83B5"/>
    <w:rsid w:val="00AB0034"/>
    <w:rsid w:val="00AB050C"/>
    <w:rsid w:val="00AB06E4"/>
    <w:rsid w:val="00AB1E0C"/>
    <w:rsid w:val="00AB2094"/>
    <w:rsid w:val="00AB21A7"/>
    <w:rsid w:val="00AB21FF"/>
    <w:rsid w:val="00AB2297"/>
    <w:rsid w:val="00AB2945"/>
    <w:rsid w:val="00AB2D58"/>
    <w:rsid w:val="00AB2E33"/>
    <w:rsid w:val="00AB35E5"/>
    <w:rsid w:val="00AB38DB"/>
    <w:rsid w:val="00AB3939"/>
    <w:rsid w:val="00AB39A5"/>
    <w:rsid w:val="00AB3A5E"/>
    <w:rsid w:val="00AB3AE5"/>
    <w:rsid w:val="00AB4024"/>
    <w:rsid w:val="00AB4233"/>
    <w:rsid w:val="00AB5634"/>
    <w:rsid w:val="00AB56DA"/>
    <w:rsid w:val="00AB58D5"/>
    <w:rsid w:val="00AB5AEC"/>
    <w:rsid w:val="00AB5CC8"/>
    <w:rsid w:val="00AB69A9"/>
    <w:rsid w:val="00AB6B45"/>
    <w:rsid w:val="00AB6C52"/>
    <w:rsid w:val="00AB7A09"/>
    <w:rsid w:val="00AB7AF2"/>
    <w:rsid w:val="00AB7F10"/>
    <w:rsid w:val="00AC00C9"/>
    <w:rsid w:val="00AC01B1"/>
    <w:rsid w:val="00AC0AF5"/>
    <w:rsid w:val="00AC0CB8"/>
    <w:rsid w:val="00AC151D"/>
    <w:rsid w:val="00AC199B"/>
    <w:rsid w:val="00AC2120"/>
    <w:rsid w:val="00AC2325"/>
    <w:rsid w:val="00AC2693"/>
    <w:rsid w:val="00AC2BE7"/>
    <w:rsid w:val="00AC2C48"/>
    <w:rsid w:val="00AC2D82"/>
    <w:rsid w:val="00AC3712"/>
    <w:rsid w:val="00AC44CF"/>
    <w:rsid w:val="00AC4728"/>
    <w:rsid w:val="00AC49B0"/>
    <w:rsid w:val="00AC4F03"/>
    <w:rsid w:val="00AC6BB6"/>
    <w:rsid w:val="00AC7356"/>
    <w:rsid w:val="00AC76F4"/>
    <w:rsid w:val="00AD0146"/>
    <w:rsid w:val="00AD08B0"/>
    <w:rsid w:val="00AD0E7B"/>
    <w:rsid w:val="00AD0FB9"/>
    <w:rsid w:val="00AD16D8"/>
    <w:rsid w:val="00AD16E7"/>
    <w:rsid w:val="00AD1A42"/>
    <w:rsid w:val="00AD2445"/>
    <w:rsid w:val="00AD2A3E"/>
    <w:rsid w:val="00AD2F57"/>
    <w:rsid w:val="00AD2F67"/>
    <w:rsid w:val="00AD4572"/>
    <w:rsid w:val="00AD4760"/>
    <w:rsid w:val="00AD4A71"/>
    <w:rsid w:val="00AD4C3D"/>
    <w:rsid w:val="00AD4F84"/>
    <w:rsid w:val="00AD5BC9"/>
    <w:rsid w:val="00AD5F38"/>
    <w:rsid w:val="00AD6097"/>
    <w:rsid w:val="00AD634D"/>
    <w:rsid w:val="00AD67B5"/>
    <w:rsid w:val="00AD6903"/>
    <w:rsid w:val="00AD7043"/>
    <w:rsid w:val="00AD7136"/>
    <w:rsid w:val="00AD7C01"/>
    <w:rsid w:val="00AE0394"/>
    <w:rsid w:val="00AE1179"/>
    <w:rsid w:val="00AE11C2"/>
    <w:rsid w:val="00AE156D"/>
    <w:rsid w:val="00AE1941"/>
    <w:rsid w:val="00AE1A30"/>
    <w:rsid w:val="00AE1B25"/>
    <w:rsid w:val="00AE1D4D"/>
    <w:rsid w:val="00AE23B0"/>
    <w:rsid w:val="00AE2997"/>
    <w:rsid w:val="00AE2B64"/>
    <w:rsid w:val="00AE34C8"/>
    <w:rsid w:val="00AE35E7"/>
    <w:rsid w:val="00AE3621"/>
    <w:rsid w:val="00AE3953"/>
    <w:rsid w:val="00AE3B3E"/>
    <w:rsid w:val="00AE3F71"/>
    <w:rsid w:val="00AE44E5"/>
    <w:rsid w:val="00AE47F7"/>
    <w:rsid w:val="00AE4B50"/>
    <w:rsid w:val="00AE5034"/>
    <w:rsid w:val="00AE52FB"/>
    <w:rsid w:val="00AE5389"/>
    <w:rsid w:val="00AE5505"/>
    <w:rsid w:val="00AE592E"/>
    <w:rsid w:val="00AE63E9"/>
    <w:rsid w:val="00AE6F15"/>
    <w:rsid w:val="00AE7203"/>
    <w:rsid w:val="00AE766A"/>
    <w:rsid w:val="00AE79AB"/>
    <w:rsid w:val="00AF03DD"/>
    <w:rsid w:val="00AF0B61"/>
    <w:rsid w:val="00AF0B71"/>
    <w:rsid w:val="00AF0D7C"/>
    <w:rsid w:val="00AF0E0D"/>
    <w:rsid w:val="00AF0E3B"/>
    <w:rsid w:val="00AF119F"/>
    <w:rsid w:val="00AF1519"/>
    <w:rsid w:val="00AF177F"/>
    <w:rsid w:val="00AF1FF2"/>
    <w:rsid w:val="00AF220E"/>
    <w:rsid w:val="00AF26FE"/>
    <w:rsid w:val="00AF29BA"/>
    <w:rsid w:val="00AF2A43"/>
    <w:rsid w:val="00AF2A9C"/>
    <w:rsid w:val="00AF3ADA"/>
    <w:rsid w:val="00AF3FDF"/>
    <w:rsid w:val="00AF432F"/>
    <w:rsid w:val="00AF43AF"/>
    <w:rsid w:val="00AF43C8"/>
    <w:rsid w:val="00AF485F"/>
    <w:rsid w:val="00AF4CE9"/>
    <w:rsid w:val="00AF66FF"/>
    <w:rsid w:val="00AF693E"/>
    <w:rsid w:val="00AF6ADE"/>
    <w:rsid w:val="00AF72BD"/>
    <w:rsid w:val="00AF7845"/>
    <w:rsid w:val="00AF7A39"/>
    <w:rsid w:val="00AF7AC0"/>
    <w:rsid w:val="00B0038C"/>
    <w:rsid w:val="00B0075A"/>
    <w:rsid w:val="00B009C9"/>
    <w:rsid w:val="00B013A3"/>
    <w:rsid w:val="00B01B6F"/>
    <w:rsid w:val="00B01E36"/>
    <w:rsid w:val="00B01F58"/>
    <w:rsid w:val="00B0292C"/>
    <w:rsid w:val="00B037B8"/>
    <w:rsid w:val="00B03829"/>
    <w:rsid w:val="00B03AAE"/>
    <w:rsid w:val="00B03E18"/>
    <w:rsid w:val="00B04849"/>
    <w:rsid w:val="00B056F5"/>
    <w:rsid w:val="00B05EA7"/>
    <w:rsid w:val="00B06264"/>
    <w:rsid w:val="00B06307"/>
    <w:rsid w:val="00B067B8"/>
    <w:rsid w:val="00B07235"/>
    <w:rsid w:val="00B07C93"/>
    <w:rsid w:val="00B07F9A"/>
    <w:rsid w:val="00B10312"/>
    <w:rsid w:val="00B10730"/>
    <w:rsid w:val="00B108ED"/>
    <w:rsid w:val="00B10B6A"/>
    <w:rsid w:val="00B10CB0"/>
    <w:rsid w:val="00B10F66"/>
    <w:rsid w:val="00B110A1"/>
    <w:rsid w:val="00B1115C"/>
    <w:rsid w:val="00B1155D"/>
    <w:rsid w:val="00B11605"/>
    <w:rsid w:val="00B117DC"/>
    <w:rsid w:val="00B11ACC"/>
    <w:rsid w:val="00B11C59"/>
    <w:rsid w:val="00B11C75"/>
    <w:rsid w:val="00B121FA"/>
    <w:rsid w:val="00B12322"/>
    <w:rsid w:val="00B13007"/>
    <w:rsid w:val="00B1342C"/>
    <w:rsid w:val="00B13640"/>
    <w:rsid w:val="00B1396E"/>
    <w:rsid w:val="00B1438C"/>
    <w:rsid w:val="00B14D0F"/>
    <w:rsid w:val="00B1507B"/>
    <w:rsid w:val="00B150A0"/>
    <w:rsid w:val="00B15205"/>
    <w:rsid w:val="00B152AB"/>
    <w:rsid w:val="00B159CF"/>
    <w:rsid w:val="00B15AAB"/>
    <w:rsid w:val="00B15D57"/>
    <w:rsid w:val="00B1619C"/>
    <w:rsid w:val="00B1625C"/>
    <w:rsid w:val="00B16432"/>
    <w:rsid w:val="00B166E7"/>
    <w:rsid w:val="00B16C1E"/>
    <w:rsid w:val="00B16DEF"/>
    <w:rsid w:val="00B17880"/>
    <w:rsid w:val="00B179A0"/>
    <w:rsid w:val="00B20565"/>
    <w:rsid w:val="00B2109D"/>
    <w:rsid w:val="00B2165E"/>
    <w:rsid w:val="00B222E5"/>
    <w:rsid w:val="00B22830"/>
    <w:rsid w:val="00B22831"/>
    <w:rsid w:val="00B228E1"/>
    <w:rsid w:val="00B22D04"/>
    <w:rsid w:val="00B2320E"/>
    <w:rsid w:val="00B2343F"/>
    <w:rsid w:val="00B23555"/>
    <w:rsid w:val="00B23593"/>
    <w:rsid w:val="00B235E1"/>
    <w:rsid w:val="00B236C5"/>
    <w:rsid w:val="00B23E68"/>
    <w:rsid w:val="00B24058"/>
    <w:rsid w:val="00B2427D"/>
    <w:rsid w:val="00B242F6"/>
    <w:rsid w:val="00B24D53"/>
    <w:rsid w:val="00B24DCF"/>
    <w:rsid w:val="00B24FE5"/>
    <w:rsid w:val="00B24FF6"/>
    <w:rsid w:val="00B25CF1"/>
    <w:rsid w:val="00B2607C"/>
    <w:rsid w:val="00B26883"/>
    <w:rsid w:val="00B268C7"/>
    <w:rsid w:val="00B26ABB"/>
    <w:rsid w:val="00B26DD7"/>
    <w:rsid w:val="00B2770E"/>
    <w:rsid w:val="00B27C42"/>
    <w:rsid w:val="00B304C4"/>
    <w:rsid w:val="00B309BC"/>
    <w:rsid w:val="00B31238"/>
    <w:rsid w:val="00B312F1"/>
    <w:rsid w:val="00B31339"/>
    <w:rsid w:val="00B31D61"/>
    <w:rsid w:val="00B32727"/>
    <w:rsid w:val="00B331DC"/>
    <w:rsid w:val="00B333FD"/>
    <w:rsid w:val="00B33B45"/>
    <w:rsid w:val="00B3438F"/>
    <w:rsid w:val="00B344B4"/>
    <w:rsid w:val="00B345E5"/>
    <w:rsid w:val="00B34E3F"/>
    <w:rsid w:val="00B34F5B"/>
    <w:rsid w:val="00B350FA"/>
    <w:rsid w:val="00B355AD"/>
    <w:rsid w:val="00B35622"/>
    <w:rsid w:val="00B35710"/>
    <w:rsid w:val="00B3587D"/>
    <w:rsid w:val="00B35E09"/>
    <w:rsid w:val="00B36023"/>
    <w:rsid w:val="00B364F2"/>
    <w:rsid w:val="00B36577"/>
    <w:rsid w:val="00B36F60"/>
    <w:rsid w:val="00B3756A"/>
    <w:rsid w:val="00B375E1"/>
    <w:rsid w:val="00B3769F"/>
    <w:rsid w:val="00B37CA1"/>
    <w:rsid w:val="00B37F0F"/>
    <w:rsid w:val="00B40094"/>
    <w:rsid w:val="00B412D0"/>
    <w:rsid w:val="00B4189D"/>
    <w:rsid w:val="00B41E32"/>
    <w:rsid w:val="00B41F8D"/>
    <w:rsid w:val="00B42058"/>
    <w:rsid w:val="00B42170"/>
    <w:rsid w:val="00B421DA"/>
    <w:rsid w:val="00B42561"/>
    <w:rsid w:val="00B42565"/>
    <w:rsid w:val="00B42F57"/>
    <w:rsid w:val="00B43C2D"/>
    <w:rsid w:val="00B444B2"/>
    <w:rsid w:val="00B44859"/>
    <w:rsid w:val="00B44EAB"/>
    <w:rsid w:val="00B45194"/>
    <w:rsid w:val="00B45508"/>
    <w:rsid w:val="00B464E3"/>
    <w:rsid w:val="00B46501"/>
    <w:rsid w:val="00B469DA"/>
    <w:rsid w:val="00B46BFB"/>
    <w:rsid w:val="00B471BA"/>
    <w:rsid w:val="00B50221"/>
    <w:rsid w:val="00B504AD"/>
    <w:rsid w:val="00B50ECF"/>
    <w:rsid w:val="00B51250"/>
    <w:rsid w:val="00B5136F"/>
    <w:rsid w:val="00B51576"/>
    <w:rsid w:val="00B519CD"/>
    <w:rsid w:val="00B51D76"/>
    <w:rsid w:val="00B51E39"/>
    <w:rsid w:val="00B51EC1"/>
    <w:rsid w:val="00B536C2"/>
    <w:rsid w:val="00B53E80"/>
    <w:rsid w:val="00B5465C"/>
    <w:rsid w:val="00B54C05"/>
    <w:rsid w:val="00B550F9"/>
    <w:rsid w:val="00B55491"/>
    <w:rsid w:val="00B55871"/>
    <w:rsid w:val="00B560A9"/>
    <w:rsid w:val="00B56272"/>
    <w:rsid w:val="00B574C8"/>
    <w:rsid w:val="00B57870"/>
    <w:rsid w:val="00B57CD1"/>
    <w:rsid w:val="00B57F94"/>
    <w:rsid w:val="00B6037D"/>
    <w:rsid w:val="00B606CB"/>
    <w:rsid w:val="00B616A9"/>
    <w:rsid w:val="00B62A84"/>
    <w:rsid w:val="00B62AC3"/>
    <w:rsid w:val="00B6344C"/>
    <w:rsid w:val="00B634FA"/>
    <w:rsid w:val="00B644A8"/>
    <w:rsid w:val="00B64A19"/>
    <w:rsid w:val="00B64AC7"/>
    <w:rsid w:val="00B64BF0"/>
    <w:rsid w:val="00B64FBA"/>
    <w:rsid w:val="00B657AA"/>
    <w:rsid w:val="00B65FB7"/>
    <w:rsid w:val="00B661C4"/>
    <w:rsid w:val="00B6672D"/>
    <w:rsid w:val="00B66CF1"/>
    <w:rsid w:val="00B673D2"/>
    <w:rsid w:val="00B67E82"/>
    <w:rsid w:val="00B7032B"/>
    <w:rsid w:val="00B70358"/>
    <w:rsid w:val="00B70743"/>
    <w:rsid w:val="00B70DC0"/>
    <w:rsid w:val="00B71000"/>
    <w:rsid w:val="00B7182E"/>
    <w:rsid w:val="00B719B2"/>
    <w:rsid w:val="00B71B22"/>
    <w:rsid w:val="00B71B2E"/>
    <w:rsid w:val="00B7264E"/>
    <w:rsid w:val="00B728A0"/>
    <w:rsid w:val="00B72A00"/>
    <w:rsid w:val="00B72B45"/>
    <w:rsid w:val="00B7308B"/>
    <w:rsid w:val="00B73F64"/>
    <w:rsid w:val="00B740AA"/>
    <w:rsid w:val="00B74B91"/>
    <w:rsid w:val="00B74CB4"/>
    <w:rsid w:val="00B74E8E"/>
    <w:rsid w:val="00B75589"/>
    <w:rsid w:val="00B7575E"/>
    <w:rsid w:val="00B75AB6"/>
    <w:rsid w:val="00B75EB8"/>
    <w:rsid w:val="00B760E8"/>
    <w:rsid w:val="00B7F1B1"/>
    <w:rsid w:val="00B800A6"/>
    <w:rsid w:val="00B800E5"/>
    <w:rsid w:val="00B804BA"/>
    <w:rsid w:val="00B80E78"/>
    <w:rsid w:val="00B80EE4"/>
    <w:rsid w:val="00B8104A"/>
    <w:rsid w:val="00B813F7"/>
    <w:rsid w:val="00B81730"/>
    <w:rsid w:val="00B818D1"/>
    <w:rsid w:val="00B8198D"/>
    <w:rsid w:val="00B81E85"/>
    <w:rsid w:val="00B82585"/>
    <w:rsid w:val="00B82FD4"/>
    <w:rsid w:val="00B837A1"/>
    <w:rsid w:val="00B83E84"/>
    <w:rsid w:val="00B84484"/>
    <w:rsid w:val="00B848FF"/>
    <w:rsid w:val="00B84AE4"/>
    <w:rsid w:val="00B8504E"/>
    <w:rsid w:val="00B85438"/>
    <w:rsid w:val="00B854EE"/>
    <w:rsid w:val="00B856D0"/>
    <w:rsid w:val="00B85AED"/>
    <w:rsid w:val="00B85B4B"/>
    <w:rsid w:val="00B85DCA"/>
    <w:rsid w:val="00B86E7C"/>
    <w:rsid w:val="00B86F51"/>
    <w:rsid w:val="00B87981"/>
    <w:rsid w:val="00B90D0D"/>
    <w:rsid w:val="00B90D1F"/>
    <w:rsid w:val="00B90EEB"/>
    <w:rsid w:val="00B915FB"/>
    <w:rsid w:val="00B91B66"/>
    <w:rsid w:val="00B91C13"/>
    <w:rsid w:val="00B91C2A"/>
    <w:rsid w:val="00B92DD2"/>
    <w:rsid w:val="00B93626"/>
    <w:rsid w:val="00B941CD"/>
    <w:rsid w:val="00B945AC"/>
    <w:rsid w:val="00B94631"/>
    <w:rsid w:val="00B94BB6"/>
    <w:rsid w:val="00B95E4F"/>
    <w:rsid w:val="00B96033"/>
    <w:rsid w:val="00B96A40"/>
    <w:rsid w:val="00B97A06"/>
    <w:rsid w:val="00B97E6F"/>
    <w:rsid w:val="00B97FDE"/>
    <w:rsid w:val="00BA015F"/>
    <w:rsid w:val="00BA02E8"/>
    <w:rsid w:val="00BA06E0"/>
    <w:rsid w:val="00BA06F0"/>
    <w:rsid w:val="00BA0BE0"/>
    <w:rsid w:val="00BA139C"/>
    <w:rsid w:val="00BA13DD"/>
    <w:rsid w:val="00BA155E"/>
    <w:rsid w:val="00BA28CA"/>
    <w:rsid w:val="00BA311E"/>
    <w:rsid w:val="00BA392A"/>
    <w:rsid w:val="00BA3CF2"/>
    <w:rsid w:val="00BA3E16"/>
    <w:rsid w:val="00BA3E62"/>
    <w:rsid w:val="00BA4356"/>
    <w:rsid w:val="00BA504C"/>
    <w:rsid w:val="00BA528D"/>
    <w:rsid w:val="00BA56D5"/>
    <w:rsid w:val="00BA61BA"/>
    <w:rsid w:val="00BA661A"/>
    <w:rsid w:val="00BA673E"/>
    <w:rsid w:val="00BA6910"/>
    <w:rsid w:val="00BA7565"/>
    <w:rsid w:val="00BA7716"/>
    <w:rsid w:val="00BB0BC5"/>
    <w:rsid w:val="00BB0E58"/>
    <w:rsid w:val="00BB0EA9"/>
    <w:rsid w:val="00BB0FAE"/>
    <w:rsid w:val="00BB1148"/>
    <w:rsid w:val="00BB14BC"/>
    <w:rsid w:val="00BB1519"/>
    <w:rsid w:val="00BB15E5"/>
    <w:rsid w:val="00BB2256"/>
    <w:rsid w:val="00BB37F2"/>
    <w:rsid w:val="00BB3C11"/>
    <w:rsid w:val="00BB3C70"/>
    <w:rsid w:val="00BB3C91"/>
    <w:rsid w:val="00BB3D7D"/>
    <w:rsid w:val="00BB3F00"/>
    <w:rsid w:val="00BB4C86"/>
    <w:rsid w:val="00BB4E50"/>
    <w:rsid w:val="00BB5ABB"/>
    <w:rsid w:val="00BB5CE1"/>
    <w:rsid w:val="00BB5FEB"/>
    <w:rsid w:val="00BB6067"/>
    <w:rsid w:val="00BB633E"/>
    <w:rsid w:val="00BB6AB5"/>
    <w:rsid w:val="00BB6D6E"/>
    <w:rsid w:val="00BB6EF0"/>
    <w:rsid w:val="00BB6FCC"/>
    <w:rsid w:val="00BB7612"/>
    <w:rsid w:val="00BB7747"/>
    <w:rsid w:val="00BB7B57"/>
    <w:rsid w:val="00BB7CF8"/>
    <w:rsid w:val="00BC0A20"/>
    <w:rsid w:val="00BC0E35"/>
    <w:rsid w:val="00BC13D9"/>
    <w:rsid w:val="00BC1548"/>
    <w:rsid w:val="00BC16D9"/>
    <w:rsid w:val="00BC17A0"/>
    <w:rsid w:val="00BC1D38"/>
    <w:rsid w:val="00BC1EE7"/>
    <w:rsid w:val="00BC2297"/>
    <w:rsid w:val="00BC248E"/>
    <w:rsid w:val="00BC33C9"/>
    <w:rsid w:val="00BC3FF2"/>
    <w:rsid w:val="00BC4F39"/>
    <w:rsid w:val="00BC5467"/>
    <w:rsid w:val="00BC5605"/>
    <w:rsid w:val="00BC5969"/>
    <w:rsid w:val="00BC66A6"/>
    <w:rsid w:val="00BC68BE"/>
    <w:rsid w:val="00BC6B73"/>
    <w:rsid w:val="00BC6BAD"/>
    <w:rsid w:val="00BC6BEE"/>
    <w:rsid w:val="00BC700D"/>
    <w:rsid w:val="00BC719E"/>
    <w:rsid w:val="00BC7796"/>
    <w:rsid w:val="00BC7DE0"/>
    <w:rsid w:val="00BD17CA"/>
    <w:rsid w:val="00BD2134"/>
    <w:rsid w:val="00BD2E49"/>
    <w:rsid w:val="00BD3416"/>
    <w:rsid w:val="00BD3B99"/>
    <w:rsid w:val="00BD54AD"/>
    <w:rsid w:val="00BD552D"/>
    <w:rsid w:val="00BD5BE9"/>
    <w:rsid w:val="00BD5C0B"/>
    <w:rsid w:val="00BD60B9"/>
    <w:rsid w:val="00BD695D"/>
    <w:rsid w:val="00BD69AE"/>
    <w:rsid w:val="00BD6C4B"/>
    <w:rsid w:val="00BD6D68"/>
    <w:rsid w:val="00BD6F1F"/>
    <w:rsid w:val="00BD75B9"/>
    <w:rsid w:val="00BD7C9F"/>
    <w:rsid w:val="00BD7D95"/>
    <w:rsid w:val="00BD7E35"/>
    <w:rsid w:val="00BD7E4C"/>
    <w:rsid w:val="00BE02A1"/>
    <w:rsid w:val="00BE05DA"/>
    <w:rsid w:val="00BE07A7"/>
    <w:rsid w:val="00BE1005"/>
    <w:rsid w:val="00BE1232"/>
    <w:rsid w:val="00BE15C8"/>
    <w:rsid w:val="00BE196A"/>
    <w:rsid w:val="00BE1E3E"/>
    <w:rsid w:val="00BE24D4"/>
    <w:rsid w:val="00BE257F"/>
    <w:rsid w:val="00BE268F"/>
    <w:rsid w:val="00BE2CD2"/>
    <w:rsid w:val="00BE3014"/>
    <w:rsid w:val="00BE3124"/>
    <w:rsid w:val="00BE330A"/>
    <w:rsid w:val="00BE3446"/>
    <w:rsid w:val="00BE3E11"/>
    <w:rsid w:val="00BE5203"/>
    <w:rsid w:val="00BE527C"/>
    <w:rsid w:val="00BE568B"/>
    <w:rsid w:val="00BE5BA2"/>
    <w:rsid w:val="00BE5D93"/>
    <w:rsid w:val="00BE6289"/>
    <w:rsid w:val="00BE652C"/>
    <w:rsid w:val="00BE6E42"/>
    <w:rsid w:val="00BE6EB4"/>
    <w:rsid w:val="00BE737C"/>
    <w:rsid w:val="00BE7400"/>
    <w:rsid w:val="00BE768F"/>
    <w:rsid w:val="00BE777E"/>
    <w:rsid w:val="00BE7B67"/>
    <w:rsid w:val="00BE7FA3"/>
    <w:rsid w:val="00BF00F2"/>
    <w:rsid w:val="00BF01FC"/>
    <w:rsid w:val="00BF01FE"/>
    <w:rsid w:val="00BF0A51"/>
    <w:rsid w:val="00BF0E6C"/>
    <w:rsid w:val="00BF0F54"/>
    <w:rsid w:val="00BF109D"/>
    <w:rsid w:val="00BF15F1"/>
    <w:rsid w:val="00BF2339"/>
    <w:rsid w:val="00BF2717"/>
    <w:rsid w:val="00BF3AA2"/>
    <w:rsid w:val="00BF4316"/>
    <w:rsid w:val="00BF490E"/>
    <w:rsid w:val="00BF49CB"/>
    <w:rsid w:val="00BF4A0D"/>
    <w:rsid w:val="00BF504F"/>
    <w:rsid w:val="00BF50BC"/>
    <w:rsid w:val="00BF55E3"/>
    <w:rsid w:val="00BF5B7D"/>
    <w:rsid w:val="00BF6EC2"/>
    <w:rsid w:val="00BF7561"/>
    <w:rsid w:val="00BF773D"/>
    <w:rsid w:val="00BF7CB0"/>
    <w:rsid w:val="00C00150"/>
    <w:rsid w:val="00C0033D"/>
    <w:rsid w:val="00C0040E"/>
    <w:rsid w:val="00C00453"/>
    <w:rsid w:val="00C004FD"/>
    <w:rsid w:val="00C00981"/>
    <w:rsid w:val="00C00B08"/>
    <w:rsid w:val="00C025E8"/>
    <w:rsid w:val="00C02803"/>
    <w:rsid w:val="00C03279"/>
    <w:rsid w:val="00C03319"/>
    <w:rsid w:val="00C035CE"/>
    <w:rsid w:val="00C03FDD"/>
    <w:rsid w:val="00C0437E"/>
    <w:rsid w:val="00C047DD"/>
    <w:rsid w:val="00C053F7"/>
    <w:rsid w:val="00C0546A"/>
    <w:rsid w:val="00C06940"/>
    <w:rsid w:val="00C06CE7"/>
    <w:rsid w:val="00C070E9"/>
    <w:rsid w:val="00C07B16"/>
    <w:rsid w:val="00C10C43"/>
    <w:rsid w:val="00C112EC"/>
    <w:rsid w:val="00C11B91"/>
    <w:rsid w:val="00C12210"/>
    <w:rsid w:val="00C12238"/>
    <w:rsid w:val="00C1223C"/>
    <w:rsid w:val="00C125E0"/>
    <w:rsid w:val="00C12940"/>
    <w:rsid w:val="00C12F79"/>
    <w:rsid w:val="00C12FE8"/>
    <w:rsid w:val="00C1330F"/>
    <w:rsid w:val="00C13AAD"/>
    <w:rsid w:val="00C146F5"/>
    <w:rsid w:val="00C14880"/>
    <w:rsid w:val="00C14ED4"/>
    <w:rsid w:val="00C15EFF"/>
    <w:rsid w:val="00C1664B"/>
    <w:rsid w:val="00C168E1"/>
    <w:rsid w:val="00C16A14"/>
    <w:rsid w:val="00C175F7"/>
    <w:rsid w:val="00C17C7D"/>
    <w:rsid w:val="00C17DB6"/>
    <w:rsid w:val="00C20875"/>
    <w:rsid w:val="00C2204E"/>
    <w:rsid w:val="00C220F2"/>
    <w:rsid w:val="00C23052"/>
    <w:rsid w:val="00C23687"/>
    <w:rsid w:val="00C239A2"/>
    <w:rsid w:val="00C24095"/>
    <w:rsid w:val="00C24274"/>
    <w:rsid w:val="00C242B5"/>
    <w:rsid w:val="00C244E0"/>
    <w:rsid w:val="00C24811"/>
    <w:rsid w:val="00C24CA1"/>
    <w:rsid w:val="00C24FBB"/>
    <w:rsid w:val="00C25BF7"/>
    <w:rsid w:val="00C25D3F"/>
    <w:rsid w:val="00C263C9"/>
    <w:rsid w:val="00C26F08"/>
    <w:rsid w:val="00C274D6"/>
    <w:rsid w:val="00C27C27"/>
    <w:rsid w:val="00C3040B"/>
    <w:rsid w:val="00C306B2"/>
    <w:rsid w:val="00C30A28"/>
    <w:rsid w:val="00C30A98"/>
    <w:rsid w:val="00C30BF9"/>
    <w:rsid w:val="00C30FEB"/>
    <w:rsid w:val="00C3101B"/>
    <w:rsid w:val="00C31F65"/>
    <w:rsid w:val="00C31FCF"/>
    <w:rsid w:val="00C320F3"/>
    <w:rsid w:val="00C32E53"/>
    <w:rsid w:val="00C3364E"/>
    <w:rsid w:val="00C34453"/>
    <w:rsid w:val="00C345FE"/>
    <w:rsid w:val="00C34DC1"/>
    <w:rsid w:val="00C34F6A"/>
    <w:rsid w:val="00C35653"/>
    <w:rsid w:val="00C35BF5"/>
    <w:rsid w:val="00C35C1B"/>
    <w:rsid w:val="00C36239"/>
    <w:rsid w:val="00C3634C"/>
    <w:rsid w:val="00C370CD"/>
    <w:rsid w:val="00C3784B"/>
    <w:rsid w:val="00C378A9"/>
    <w:rsid w:val="00C37EC6"/>
    <w:rsid w:val="00C4074F"/>
    <w:rsid w:val="00C40D9F"/>
    <w:rsid w:val="00C412E3"/>
    <w:rsid w:val="00C41491"/>
    <w:rsid w:val="00C41744"/>
    <w:rsid w:val="00C41A0E"/>
    <w:rsid w:val="00C41D41"/>
    <w:rsid w:val="00C42033"/>
    <w:rsid w:val="00C42D7A"/>
    <w:rsid w:val="00C433D2"/>
    <w:rsid w:val="00C434BF"/>
    <w:rsid w:val="00C43A47"/>
    <w:rsid w:val="00C44225"/>
    <w:rsid w:val="00C4480E"/>
    <w:rsid w:val="00C44DCD"/>
    <w:rsid w:val="00C45711"/>
    <w:rsid w:val="00C459DA"/>
    <w:rsid w:val="00C4614C"/>
    <w:rsid w:val="00C463C4"/>
    <w:rsid w:val="00C4659F"/>
    <w:rsid w:val="00C46B91"/>
    <w:rsid w:val="00C4727B"/>
    <w:rsid w:val="00C47481"/>
    <w:rsid w:val="00C47618"/>
    <w:rsid w:val="00C47AAC"/>
    <w:rsid w:val="00C47FEE"/>
    <w:rsid w:val="00C5077E"/>
    <w:rsid w:val="00C50844"/>
    <w:rsid w:val="00C50E04"/>
    <w:rsid w:val="00C518E5"/>
    <w:rsid w:val="00C5199D"/>
    <w:rsid w:val="00C51CDC"/>
    <w:rsid w:val="00C51F63"/>
    <w:rsid w:val="00C52B36"/>
    <w:rsid w:val="00C5372B"/>
    <w:rsid w:val="00C537EB"/>
    <w:rsid w:val="00C5409E"/>
    <w:rsid w:val="00C555FA"/>
    <w:rsid w:val="00C55F61"/>
    <w:rsid w:val="00C56770"/>
    <w:rsid w:val="00C56B97"/>
    <w:rsid w:val="00C56FB7"/>
    <w:rsid w:val="00C57C23"/>
    <w:rsid w:val="00C57E0C"/>
    <w:rsid w:val="00C6045E"/>
    <w:rsid w:val="00C607B1"/>
    <w:rsid w:val="00C60C74"/>
    <w:rsid w:val="00C610CC"/>
    <w:rsid w:val="00C617E9"/>
    <w:rsid w:val="00C61ED9"/>
    <w:rsid w:val="00C62DC8"/>
    <w:rsid w:val="00C633B1"/>
    <w:rsid w:val="00C638EF"/>
    <w:rsid w:val="00C63BBE"/>
    <w:rsid w:val="00C642B3"/>
    <w:rsid w:val="00C642C0"/>
    <w:rsid w:val="00C64A60"/>
    <w:rsid w:val="00C64AFC"/>
    <w:rsid w:val="00C64CE8"/>
    <w:rsid w:val="00C64E4A"/>
    <w:rsid w:val="00C6552C"/>
    <w:rsid w:val="00C65C15"/>
    <w:rsid w:val="00C65C87"/>
    <w:rsid w:val="00C65FC6"/>
    <w:rsid w:val="00C662EC"/>
    <w:rsid w:val="00C66310"/>
    <w:rsid w:val="00C6641E"/>
    <w:rsid w:val="00C668BA"/>
    <w:rsid w:val="00C66F46"/>
    <w:rsid w:val="00C67596"/>
    <w:rsid w:val="00C6A2E1"/>
    <w:rsid w:val="00C70565"/>
    <w:rsid w:val="00C708D2"/>
    <w:rsid w:val="00C7243A"/>
    <w:rsid w:val="00C7252D"/>
    <w:rsid w:val="00C726BC"/>
    <w:rsid w:val="00C72F20"/>
    <w:rsid w:val="00C7300E"/>
    <w:rsid w:val="00C7312B"/>
    <w:rsid w:val="00C73B03"/>
    <w:rsid w:val="00C73CEB"/>
    <w:rsid w:val="00C73D41"/>
    <w:rsid w:val="00C753BB"/>
    <w:rsid w:val="00C75418"/>
    <w:rsid w:val="00C756B8"/>
    <w:rsid w:val="00C75ACD"/>
    <w:rsid w:val="00C760C2"/>
    <w:rsid w:val="00C769E8"/>
    <w:rsid w:val="00C770FC"/>
    <w:rsid w:val="00C775E9"/>
    <w:rsid w:val="00C7767F"/>
    <w:rsid w:val="00C77A8F"/>
    <w:rsid w:val="00C7A604"/>
    <w:rsid w:val="00C8009E"/>
    <w:rsid w:val="00C80E1A"/>
    <w:rsid w:val="00C80EC1"/>
    <w:rsid w:val="00C811D1"/>
    <w:rsid w:val="00C82969"/>
    <w:rsid w:val="00C82CC3"/>
    <w:rsid w:val="00C8315E"/>
    <w:rsid w:val="00C844B0"/>
    <w:rsid w:val="00C8465B"/>
    <w:rsid w:val="00C8506D"/>
    <w:rsid w:val="00C85239"/>
    <w:rsid w:val="00C852C8"/>
    <w:rsid w:val="00C853BC"/>
    <w:rsid w:val="00C85901"/>
    <w:rsid w:val="00C85BAD"/>
    <w:rsid w:val="00C85E6B"/>
    <w:rsid w:val="00C861EA"/>
    <w:rsid w:val="00C8630D"/>
    <w:rsid w:val="00C86366"/>
    <w:rsid w:val="00C865B1"/>
    <w:rsid w:val="00C86FC5"/>
    <w:rsid w:val="00C87139"/>
    <w:rsid w:val="00C873B9"/>
    <w:rsid w:val="00C875D6"/>
    <w:rsid w:val="00C90170"/>
    <w:rsid w:val="00C9047E"/>
    <w:rsid w:val="00C90F5A"/>
    <w:rsid w:val="00C90FE2"/>
    <w:rsid w:val="00C91B8D"/>
    <w:rsid w:val="00C91E50"/>
    <w:rsid w:val="00C91FC3"/>
    <w:rsid w:val="00C92733"/>
    <w:rsid w:val="00C93318"/>
    <w:rsid w:val="00C93499"/>
    <w:rsid w:val="00C93510"/>
    <w:rsid w:val="00C94007"/>
    <w:rsid w:val="00C9414F"/>
    <w:rsid w:val="00C9427B"/>
    <w:rsid w:val="00C943B9"/>
    <w:rsid w:val="00C94819"/>
    <w:rsid w:val="00C94F54"/>
    <w:rsid w:val="00C957E1"/>
    <w:rsid w:val="00C95E32"/>
    <w:rsid w:val="00C966A8"/>
    <w:rsid w:val="00C966FA"/>
    <w:rsid w:val="00C96EB9"/>
    <w:rsid w:val="00C97C13"/>
    <w:rsid w:val="00C97EDB"/>
    <w:rsid w:val="00CA00E6"/>
    <w:rsid w:val="00CA1634"/>
    <w:rsid w:val="00CA1AFF"/>
    <w:rsid w:val="00CA1FB3"/>
    <w:rsid w:val="00CA2DB0"/>
    <w:rsid w:val="00CA31CF"/>
    <w:rsid w:val="00CA3C0A"/>
    <w:rsid w:val="00CA4B52"/>
    <w:rsid w:val="00CA5024"/>
    <w:rsid w:val="00CA5D5F"/>
    <w:rsid w:val="00CA623A"/>
    <w:rsid w:val="00CA648E"/>
    <w:rsid w:val="00CA64D3"/>
    <w:rsid w:val="00CA6E9F"/>
    <w:rsid w:val="00CA7326"/>
    <w:rsid w:val="00CA78DE"/>
    <w:rsid w:val="00CA7D1B"/>
    <w:rsid w:val="00CB004A"/>
    <w:rsid w:val="00CB0173"/>
    <w:rsid w:val="00CB022E"/>
    <w:rsid w:val="00CB06FA"/>
    <w:rsid w:val="00CB0C29"/>
    <w:rsid w:val="00CB0CCD"/>
    <w:rsid w:val="00CB13AD"/>
    <w:rsid w:val="00CB1999"/>
    <w:rsid w:val="00CB21B7"/>
    <w:rsid w:val="00CB235F"/>
    <w:rsid w:val="00CB24F2"/>
    <w:rsid w:val="00CB28F9"/>
    <w:rsid w:val="00CB2E56"/>
    <w:rsid w:val="00CB3011"/>
    <w:rsid w:val="00CB3151"/>
    <w:rsid w:val="00CB31B1"/>
    <w:rsid w:val="00CB32E5"/>
    <w:rsid w:val="00CB48EA"/>
    <w:rsid w:val="00CB49DC"/>
    <w:rsid w:val="00CB4EFC"/>
    <w:rsid w:val="00CB4F42"/>
    <w:rsid w:val="00CB51B9"/>
    <w:rsid w:val="00CB551B"/>
    <w:rsid w:val="00CB58AF"/>
    <w:rsid w:val="00CB5B2D"/>
    <w:rsid w:val="00CB60ED"/>
    <w:rsid w:val="00CB6484"/>
    <w:rsid w:val="00CB673C"/>
    <w:rsid w:val="00CB6863"/>
    <w:rsid w:val="00CB6C10"/>
    <w:rsid w:val="00CB7173"/>
    <w:rsid w:val="00CB7DE2"/>
    <w:rsid w:val="00CBCDF8"/>
    <w:rsid w:val="00CC057E"/>
    <w:rsid w:val="00CC087F"/>
    <w:rsid w:val="00CC194B"/>
    <w:rsid w:val="00CC1C24"/>
    <w:rsid w:val="00CC1D02"/>
    <w:rsid w:val="00CC1D2E"/>
    <w:rsid w:val="00CC2913"/>
    <w:rsid w:val="00CC2F17"/>
    <w:rsid w:val="00CC3485"/>
    <w:rsid w:val="00CC37E6"/>
    <w:rsid w:val="00CC3ADF"/>
    <w:rsid w:val="00CC3DAF"/>
    <w:rsid w:val="00CC43E1"/>
    <w:rsid w:val="00CC4D8A"/>
    <w:rsid w:val="00CC5097"/>
    <w:rsid w:val="00CC514A"/>
    <w:rsid w:val="00CC5884"/>
    <w:rsid w:val="00CC5B6C"/>
    <w:rsid w:val="00CC6274"/>
    <w:rsid w:val="00CC63F4"/>
    <w:rsid w:val="00CC6B0C"/>
    <w:rsid w:val="00CC6BC0"/>
    <w:rsid w:val="00CC6DCA"/>
    <w:rsid w:val="00CC7D20"/>
    <w:rsid w:val="00CD03DE"/>
    <w:rsid w:val="00CD0CA7"/>
    <w:rsid w:val="00CD0E3C"/>
    <w:rsid w:val="00CD0F58"/>
    <w:rsid w:val="00CD11F6"/>
    <w:rsid w:val="00CD1381"/>
    <w:rsid w:val="00CD19AA"/>
    <w:rsid w:val="00CD20DE"/>
    <w:rsid w:val="00CD247E"/>
    <w:rsid w:val="00CD280B"/>
    <w:rsid w:val="00CD28D4"/>
    <w:rsid w:val="00CD3CAD"/>
    <w:rsid w:val="00CD426B"/>
    <w:rsid w:val="00CD4993"/>
    <w:rsid w:val="00CD4EBD"/>
    <w:rsid w:val="00CD53FA"/>
    <w:rsid w:val="00CD58AA"/>
    <w:rsid w:val="00CD5CAB"/>
    <w:rsid w:val="00CD5DD3"/>
    <w:rsid w:val="00CD6059"/>
    <w:rsid w:val="00CD674E"/>
    <w:rsid w:val="00CD7A36"/>
    <w:rsid w:val="00CE009A"/>
    <w:rsid w:val="00CE0477"/>
    <w:rsid w:val="00CE0650"/>
    <w:rsid w:val="00CE0EBB"/>
    <w:rsid w:val="00CE26B1"/>
    <w:rsid w:val="00CE2B64"/>
    <w:rsid w:val="00CE3084"/>
    <w:rsid w:val="00CE30F2"/>
    <w:rsid w:val="00CE3248"/>
    <w:rsid w:val="00CE3966"/>
    <w:rsid w:val="00CE3B38"/>
    <w:rsid w:val="00CE4121"/>
    <w:rsid w:val="00CE46C5"/>
    <w:rsid w:val="00CE4954"/>
    <w:rsid w:val="00CE5227"/>
    <w:rsid w:val="00CE58C6"/>
    <w:rsid w:val="00CE64EF"/>
    <w:rsid w:val="00CE67F8"/>
    <w:rsid w:val="00CE6D5E"/>
    <w:rsid w:val="00CE7477"/>
    <w:rsid w:val="00CE7F69"/>
    <w:rsid w:val="00CF0A2C"/>
    <w:rsid w:val="00CF0BA0"/>
    <w:rsid w:val="00CF1652"/>
    <w:rsid w:val="00CF197B"/>
    <w:rsid w:val="00CF22CF"/>
    <w:rsid w:val="00CF2B52"/>
    <w:rsid w:val="00CF311F"/>
    <w:rsid w:val="00CF373E"/>
    <w:rsid w:val="00CF3D8D"/>
    <w:rsid w:val="00CF470B"/>
    <w:rsid w:val="00CF47A6"/>
    <w:rsid w:val="00CF4D98"/>
    <w:rsid w:val="00CF558E"/>
    <w:rsid w:val="00CF5C93"/>
    <w:rsid w:val="00CF60B6"/>
    <w:rsid w:val="00CF680C"/>
    <w:rsid w:val="00CF69CA"/>
    <w:rsid w:val="00CF6D11"/>
    <w:rsid w:val="00CF7656"/>
    <w:rsid w:val="00CF7FDB"/>
    <w:rsid w:val="00D00202"/>
    <w:rsid w:val="00D00993"/>
    <w:rsid w:val="00D012BA"/>
    <w:rsid w:val="00D01318"/>
    <w:rsid w:val="00D0183F"/>
    <w:rsid w:val="00D01CC5"/>
    <w:rsid w:val="00D01EBD"/>
    <w:rsid w:val="00D0234F"/>
    <w:rsid w:val="00D02658"/>
    <w:rsid w:val="00D02A2E"/>
    <w:rsid w:val="00D02B55"/>
    <w:rsid w:val="00D02CE6"/>
    <w:rsid w:val="00D03116"/>
    <w:rsid w:val="00D036CB"/>
    <w:rsid w:val="00D038DE"/>
    <w:rsid w:val="00D046C6"/>
    <w:rsid w:val="00D04701"/>
    <w:rsid w:val="00D04855"/>
    <w:rsid w:val="00D0491E"/>
    <w:rsid w:val="00D04A2A"/>
    <w:rsid w:val="00D05306"/>
    <w:rsid w:val="00D06400"/>
    <w:rsid w:val="00D06AAC"/>
    <w:rsid w:val="00D06CF8"/>
    <w:rsid w:val="00D075D8"/>
    <w:rsid w:val="00D07BC0"/>
    <w:rsid w:val="00D104F9"/>
    <w:rsid w:val="00D10897"/>
    <w:rsid w:val="00D10981"/>
    <w:rsid w:val="00D10A11"/>
    <w:rsid w:val="00D10F2F"/>
    <w:rsid w:val="00D11B97"/>
    <w:rsid w:val="00D11F21"/>
    <w:rsid w:val="00D1212C"/>
    <w:rsid w:val="00D1225F"/>
    <w:rsid w:val="00D12347"/>
    <w:rsid w:val="00D12541"/>
    <w:rsid w:val="00D12C45"/>
    <w:rsid w:val="00D1340A"/>
    <w:rsid w:val="00D156F9"/>
    <w:rsid w:val="00D159F4"/>
    <w:rsid w:val="00D176C8"/>
    <w:rsid w:val="00D17C04"/>
    <w:rsid w:val="00D17E04"/>
    <w:rsid w:val="00D17E22"/>
    <w:rsid w:val="00D2019C"/>
    <w:rsid w:val="00D20806"/>
    <w:rsid w:val="00D2112F"/>
    <w:rsid w:val="00D21687"/>
    <w:rsid w:val="00D2199A"/>
    <w:rsid w:val="00D2214B"/>
    <w:rsid w:val="00D2358B"/>
    <w:rsid w:val="00D244ED"/>
    <w:rsid w:val="00D246F1"/>
    <w:rsid w:val="00D25A17"/>
    <w:rsid w:val="00D25C27"/>
    <w:rsid w:val="00D25D0F"/>
    <w:rsid w:val="00D2657E"/>
    <w:rsid w:val="00D26AA5"/>
    <w:rsid w:val="00D26B61"/>
    <w:rsid w:val="00D26BA4"/>
    <w:rsid w:val="00D26F34"/>
    <w:rsid w:val="00D27148"/>
    <w:rsid w:val="00D271E6"/>
    <w:rsid w:val="00D27684"/>
    <w:rsid w:val="00D277A2"/>
    <w:rsid w:val="00D27F62"/>
    <w:rsid w:val="00D3045A"/>
    <w:rsid w:val="00D308A7"/>
    <w:rsid w:val="00D31A1B"/>
    <w:rsid w:val="00D31B85"/>
    <w:rsid w:val="00D31DDF"/>
    <w:rsid w:val="00D3210C"/>
    <w:rsid w:val="00D3247B"/>
    <w:rsid w:val="00D32925"/>
    <w:rsid w:val="00D32C63"/>
    <w:rsid w:val="00D3316E"/>
    <w:rsid w:val="00D33708"/>
    <w:rsid w:val="00D33ABD"/>
    <w:rsid w:val="00D33B3A"/>
    <w:rsid w:val="00D34208"/>
    <w:rsid w:val="00D3445B"/>
    <w:rsid w:val="00D35063"/>
    <w:rsid w:val="00D353A9"/>
    <w:rsid w:val="00D3564E"/>
    <w:rsid w:val="00D35AFB"/>
    <w:rsid w:val="00D35CDC"/>
    <w:rsid w:val="00D36451"/>
    <w:rsid w:val="00D36E78"/>
    <w:rsid w:val="00D36E8B"/>
    <w:rsid w:val="00D37A14"/>
    <w:rsid w:val="00D37C0D"/>
    <w:rsid w:val="00D4013C"/>
    <w:rsid w:val="00D40487"/>
    <w:rsid w:val="00D40542"/>
    <w:rsid w:val="00D414E3"/>
    <w:rsid w:val="00D4157D"/>
    <w:rsid w:val="00D415D7"/>
    <w:rsid w:val="00D41BA3"/>
    <w:rsid w:val="00D41CF9"/>
    <w:rsid w:val="00D41FC3"/>
    <w:rsid w:val="00D429BE"/>
    <w:rsid w:val="00D4379C"/>
    <w:rsid w:val="00D437C1"/>
    <w:rsid w:val="00D43836"/>
    <w:rsid w:val="00D43B90"/>
    <w:rsid w:val="00D43CA5"/>
    <w:rsid w:val="00D4428E"/>
    <w:rsid w:val="00D4434B"/>
    <w:rsid w:val="00D446B2"/>
    <w:rsid w:val="00D459E2"/>
    <w:rsid w:val="00D45C96"/>
    <w:rsid w:val="00D45E79"/>
    <w:rsid w:val="00D45F21"/>
    <w:rsid w:val="00D46161"/>
    <w:rsid w:val="00D4659F"/>
    <w:rsid w:val="00D46E43"/>
    <w:rsid w:val="00D47527"/>
    <w:rsid w:val="00D47CB2"/>
    <w:rsid w:val="00D501B8"/>
    <w:rsid w:val="00D50919"/>
    <w:rsid w:val="00D50BF1"/>
    <w:rsid w:val="00D51073"/>
    <w:rsid w:val="00D511F1"/>
    <w:rsid w:val="00D513ED"/>
    <w:rsid w:val="00D51592"/>
    <w:rsid w:val="00D51A40"/>
    <w:rsid w:val="00D51B02"/>
    <w:rsid w:val="00D52023"/>
    <w:rsid w:val="00D5223F"/>
    <w:rsid w:val="00D522B7"/>
    <w:rsid w:val="00D52656"/>
    <w:rsid w:val="00D527AE"/>
    <w:rsid w:val="00D53650"/>
    <w:rsid w:val="00D53B08"/>
    <w:rsid w:val="00D53D0C"/>
    <w:rsid w:val="00D542FD"/>
    <w:rsid w:val="00D54561"/>
    <w:rsid w:val="00D54946"/>
    <w:rsid w:val="00D550C7"/>
    <w:rsid w:val="00D555C0"/>
    <w:rsid w:val="00D557C9"/>
    <w:rsid w:val="00D55874"/>
    <w:rsid w:val="00D5699B"/>
    <w:rsid w:val="00D56B1C"/>
    <w:rsid w:val="00D56C15"/>
    <w:rsid w:val="00D5710F"/>
    <w:rsid w:val="00D57179"/>
    <w:rsid w:val="00D57A48"/>
    <w:rsid w:val="00D57EC7"/>
    <w:rsid w:val="00D60007"/>
    <w:rsid w:val="00D603D1"/>
    <w:rsid w:val="00D6071F"/>
    <w:rsid w:val="00D60E4A"/>
    <w:rsid w:val="00D62393"/>
    <w:rsid w:val="00D630BC"/>
    <w:rsid w:val="00D635F6"/>
    <w:rsid w:val="00D63940"/>
    <w:rsid w:val="00D639A4"/>
    <w:rsid w:val="00D64255"/>
    <w:rsid w:val="00D64377"/>
    <w:rsid w:val="00D645AC"/>
    <w:rsid w:val="00D6532A"/>
    <w:rsid w:val="00D65C19"/>
    <w:rsid w:val="00D65CA2"/>
    <w:rsid w:val="00D65D7B"/>
    <w:rsid w:val="00D65ED0"/>
    <w:rsid w:val="00D65EFD"/>
    <w:rsid w:val="00D65F84"/>
    <w:rsid w:val="00D660FC"/>
    <w:rsid w:val="00D66140"/>
    <w:rsid w:val="00D667BD"/>
    <w:rsid w:val="00D668A7"/>
    <w:rsid w:val="00D66ADB"/>
    <w:rsid w:val="00D66C1C"/>
    <w:rsid w:val="00D66CBC"/>
    <w:rsid w:val="00D66E72"/>
    <w:rsid w:val="00D66F83"/>
    <w:rsid w:val="00D67C79"/>
    <w:rsid w:val="00D6E4C8"/>
    <w:rsid w:val="00D705D0"/>
    <w:rsid w:val="00D70605"/>
    <w:rsid w:val="00D70AAE"/>
    <w:rsid w:val="00D70C9B"/>
    <w:rsid w:val="00D70F49"/>
    <w:rsid w:val="00D723F8"/>
    <w:rsid w:val="00D7285B"/>
    <w:rsid w:val="00D7298B"/>
    <w:rsid w:val="00D72EB8"/>
    <w:rsid w:val="00D733D0"/>
    <w:rsid w:val="00D73B41"/>
    <w:rsid w:val="00D73B92"/>
    <w:rsid w:val="00D73CB5"/>
    <w:rsid w:val="00D740AD"/>
    <w:rsid w:val="00D743DC"/>
    <w:rsid w:val="00D746D3"/>
    <w:rsid w:val="00D749C7"/>
    <w:rsid w:val="00D74CFC"/>
    <w:rsid w:val="00D74D67"/>
    <w:rsid w:val="00D752D1"/>
    <w:rsid w:val="00D753D2"/>
    <w:rsid w:val="00D76338"/>
    <w:rsid w:val="00D76463"/>
    <w:rsid w:val="00D76827"/>
    <w:rsid w:val="00D768E6"/>
    <w:rsid w:val="00D7690A"/>
    <w:rsid w:val="00D769CB"/>
    <w:rsid w:val="00D76CBA"/>
    <w:rsid w:val="00D76E71"/>
    <w:rsid w:val="00D76EC1"/>
    <w:rsid w:val="00D77250"/>
    <w:rsid w:val="00D7735B"/>
    <w:rsid w:val="00D77445"/>
    <w:rsid w:val="00D77492"/>
    <w:rsid w:val="00D77644"/>
    <w:rsid w:val="00D7772D"/>
    <w:rsid w:val="00D77939"/>
    <w:rsid w:val="00D77A82"/>
    <w:rsid w:val="00D77B2F"/>
    <w:rsid w:val="00D77E64"/>
    <w:rsid w:val="00D77FB1"/>
    <w:rsid w:val="00D805FB"/>
    <w:rsid w:val="00D81ABF"/>
    <w:rsid w:val="00D81C96"/>
    <w:rsid w:val="00D827C1"/>
    <w:rsid w:val="00D835F7"/>
    <w:rsid w:val="00D83CA0"/>
    <w:rsid w:val="00D849A5"/>
    <w:rsid w:val="00D84BCC"/>
    <w:rsid w:val="00D84C54"/>
    <w:rsid w:val="00D851BA"/>
    <w:rsid w:val="00D85319"/>
    <w:rsid w:val="00D85350"/>
    <w:rsid w:val="00D85604"/>
    <w:rsid w:val="00D859E0"/>
    <w:rsid w:val="00D85D2D"/>
    <w:rsid w:val="00D868D9"/>
    <w:rsid w:val="00D86C1C"/>
    <w:rsid w:val="00D87531"/>
    <w:rsid w:val="00D87FE3"/>
    <w:rsid w:val="00D902E6"/>
    <w:rsid w:val="00D9089B"/>
    <w:rsid w:val="00D90B72"/>
    <w:rsid w:val="00D90BEC"/>
    <w:rsid w:val="00D9121B"/>
    <w:rsid w:val="00D91462"/>
    <w:rsid w:val="00D917BE"/>
    <w:rsid w:val="00D91E89"/>
    <w:rsid w:val="00D91ECC"/>
    <w:rsid w:val="00D91F21"/>
    <w:rsid w:val="00D9217C"/>
    <w:rsid w:val="00D92393"/>
    <w:rsid w:val="00D9329E"/>
    <w:rsid w:val="00D9332B"/>
    <w:rsid w:val="00D93898"/>
    <w:rsid w:val="00D946B8"/>
    <w:rsid w:val="00D94834"/>
    <w:rsid w:val="00D9532C"/>
    <w:rsid w:val="00D9565D"/>
    <w:rsid w:val="00D964F8"/>
    <w:rsid w:val="00D97275"/>
    <w:rsid w:val="00D976DC"/>
    <w:rsid w:val="00D97701"/>
    <w:rsid w:val="00DA01D0"/>
    <w:rsid w:val="00DA0982"/>
    <w:rsid w:val="00DA11A2"/>
    <w:rsid w:val="00DA152A"/>
    <w:rsid w:val="00DA1AD2"/>
    <w:rsid w:val="00DA1C8F"/>
    <w:rsid w:val="00DA2068"/>
    <w:rsid w:val="00DA2191"/>
    <w:rsid w:val="00DA2716"/>
    <w:rsid w:val="00DA33F5"/>
    <w:rsid w:val="00DA3831"/>
    <w:rsid w:val="00DA3F4D"/>
    <w:rsid w:val="00DA4219"/>
    <w:rsid w:val="00DA4DC2"/>
    <w:rsid w:val="00DA4F1E"/>
    <w:rsid w:val="00DA64BD"/>
    <w:rsid w:val="00DA657D"/>
    <w:rsid w:val="00DA67A3"/>
    <w:rsid w:val="00DA6ED4"/>
    <w:rsid w:val="00DA70B2"/>
    <w:rsid w:val="00DA7637"/>
    <w:rsid w:val="00DA7A1B"/>
    <w:rsid w:val="00DABC7D"/>
    <w:rsid w:val="00DB0132"/>
    <w:rsid w:val="00DB03A4"/>
    <w:rsid w:val="00DB056B"/>
    <w:rsid w:val="00DB0933"/>
    <w:rsid w:val="00DB111C"/>
    <w:rsid w:val="00DB162B"/>
    <w:rsid w:val="00DB1E46"/>
    <w:rsid w:val="00DB1ED6"/>
    <w:rsid w:val="00DB1FDE"/>
    <w:rsid w:val="00DB21E4"/>
    <w:rsid w:val="00DB3CCE"/>
    <w:rsid w:val="00DB49E3"/>
    <w:rsid w:val="00DB51FA"/>
    <w:rsid w:val="00DB5E1A"/>
    <w:rsid w:val="00DB6677"/>
    <w:rsid w:val="00DB712E"/>
    <w:rsid w:val="00DB7247"/>
    <w:rsid w:val="00DC0126"/>
    <w:rsid w:val="00DC04B3"/>
    <w:rsid w:val="00DC0566"/>
    <w:rsid w:val="00DC1094"/>
    <w:rsid w:val="00DC1137"/>
    <w:rsid w:val="00DC1649"/>
    <w:rsid w:val="00DC16F4"/>
    <w:rsid w:val="00DC1966"/>
    <w:rsid w:val="00DC197D"/>
    <w:rsid w:val="00DC1EB4"/>
    <w:rsid w:val="00DC290B"/>
    <w:rsid w:val="00DC2C76"/>
    <w:rsid w:val="00DC34B8"/>
    <w:rsid w:val="00DC38F4"/>
    <w:rsid w:val="00DC3A3B"/>
    <w:rsid w:val="00DC3D5C"/>
    <w:rsid w:val="00DC4513"/>
    <w:rsid w:val="00DC4543"/>
    <w:rsid w:val="00DC4BD3"/>
    <w:rsid w:val="00DC5054"/>
    <w:rsid w:val="00DC5BAF"/>
    <w:rsid w:val="00DC65A6"/>
    <w:rsid w:val="00DC66F8"/>
    <w:rsid w:val="00DC6847"/>
    <w:rsid w:val="00DC6AAC"/>
    <w:rsid w:val="00DC704A"/>
    <w:rsid w:val="00DC7462"/>
    <w:rsid w:val="00DC7622"/>
    <w:rsid w:val="00DC770C"/>
    <w:rsid w:val="00DD02F0"/>
    <w:rsid w:val="00DD02F4"/>
    <w:rsid w:val="00DD0F97"/>
    <w:rsid w:val="00DD1402"/>
    <w:rsid w:val="00DD1B0B"/>
    <w:rsid w:val="00DD1D49"/>
    <w:rsid w:val="00DD2165"/>
    <w:rsid w:val="00DD25F3"/>
    <w:rsid w:val="00DD26DA"/>
    <w:rsid w:val="00DD27FF"/>
    <w:rsid w:val="00DD3A53"/>
    <w:rsid w:val="00DD4AD4"/>
    <w:rsid w:val="00DD4B41"/>
    <w:rsid w:val="00DD545A"/>
    <w:rsid w:val="00DD627D"/>
    <w:rsid w:val="00DD6566"/>
    <w:rsid w:val="00DD69B7"/>
    <w:rsid w:val="00DD6A75"/>
    <w:rsid w:val="00DE02DE"/>
    <w:rsid w:val="00DE040A"/>
    <w:rsid w:val="00DE0478"/>
    <w:rsid w:val="00DE08D7"/>
    <w:rsid w:val="00DE10DF"/>
    <w:rsid w:val="00DE1D6B"/>
    <w:rsid w:val="00DE219D"/>
    <w:rsid w:val="00DE2A29"/>
    <w:rsid w:val="00DE2BE9"/>
    <w:rsid w:val="00DE2DFC"/>
    <w:rsid w:val="00DE3139"/>
    <w:rsid w:val="00DE37B4"/>
    <w:rsid w:val="00DE3935"/>
    <w:rsid w:val="00DE3C27"/>
    <w:rsid w:val="00DE3F23"/>
    <w:rsid w:val="00DE3F6C"/>
    <w:rsid w:val="00DE453C"/>
    <w:rsid w:val="00DE4A5E"/>
    <w:rsid w:val="00DE542E"/>
    <w:rsid w:val="00DE550A"/>
    <w:rsid w:val="00DE5C0F"/>
    <w:rsid w:val="00DE6A73"/>
    <w:rsid w:val="00DE7523"/>
    <w:rsid w:val="00DE75B8"/>
    <w:rsid w:val="00DE7E09"/>
    <w:rsid w:val="00DF0097"/>
    <w:rsid w:val="00DF053C"/>
    <w:rsid w:val="00DF06ED"/>
    <w:rsid w:val="00DF0D0A"/>
    <w:rsid w:val="00DF1107"/>
    <w:rsid w:val="00DF18F8"/>
    <w:rsid w:val="00DF1D6C"/>
    <w:rsid w:val="00DF1D76"/>
    <w:rsid w:val="00DF206C"/>
    <w:rsid w:val="00DF31CF"/>
    <w:rsid w:val="00DF3601"/>
    <w:rsid w:val="00DF3674"/>
    <w:rsid w:val="00DF3AAD"/>
    <w:rsid w:val="00DF453C"/>
    <w:rsid w:val="00DF4A2D"/>
    <w:rsid w:val="00DF4DC6"/>
    <w:rsid w:val="00DF5220"/>
    <w:rsid w:val="00DF544C"/>
    <w:rsid w:val="00DF5505"/>
    <w:rsid w:val="00DF5A38"/>
    <w:rsid w:val="00DF5A96"/>
    <w:rsid w:val="00DF5C2C"/>
    <w:rsid w:val="00DF600E"/>
    <w:rsid w:val="00DF6FA0"/>
    <w:rsid w:val="00DF7080"/>
    <w:rsid w:val="00DF711F"/>
    <w:rsid w:val="00DF7742"/>
    <w:rsid w:val="00DF7773"/>
    <w:rsid w:val="00DF7806"/>
    <w:rsid w:val="00DF7B88"/>
    <w:rsid w:val="00DFA79F"/>
    <w:rsid w:val="00E00063"/>
    <w:rsid w:val="00E008A4"/>
    <w:rsid w:val="00E01CAE"/>
    <w:rsid w:val="00E02021"/>
    <w:rsid w:val="00E02058"/>
    <w:rsid w:val="00E0217E"/>
    <w:rsid w:val="00E02CD7"/>
    <w:rsid w:val="00E03BBE"/>
    <w:rsid w:val="00E040F6"/>
    <w:rsid w:val="00E04462"/>
    <w:rsid w:val="00E04F34"/>
    <w:rsid w:val="00E05770"/>
    <w:rsid w:val="00E06234"/>
    <w:rsid w:val="00E06514"/>
    <w:rsid w:val="00E06A53"/>
    <w:rsid w:val="00E070A1"/>
    <w:rsid w:val="00E07164"/>
    <w:rsid w:val="00E073F7"/>
    <w:rsid w:val="00E07AC6"/>
    <w:rsid w:val="00E07E1D"/>
    <w:rsid w:val="00E10033"/>
    <w:rsid w:val="00E10101"/>
    <w:rsid w:val="00E1021E"/>
    <w:rsid w:val="00E1023C"/>
    <w:rsid w:val="00E10723"/>
    <w:rsid w:val="00E108AF"/>
    <w:rsid w:val="00E10BA4"/>
    <w:rsid w:val="00E10C1B"/>
    <w:rsid w:val="00E10F55"/>
    <w:rsid w:val="00E1160C"/>
    <w:rsid w:val="00E11AF5"/>
    <w:rsid w:val="00E125A9"/>
    <w:rsid w:val="00E1282D"/>
    <w:rsid w:val="00E12D02"/>
    <w:rsid w:val="00E12D11"/>
    <w:rsid w:val="00E12E4B"/>
    <w:rsid w:val="00E13509"/>
    <w:rsid w:val="00E139C2"/>
    <w:rsid w:val="00E13A54"/>
    <w:rsid w:val="00E14CDC"/>
    <w:rsid w:val="00E15213"/>
    <w:rsid w:val="00E152DC"/>
    <w:rsid w:val="00E156E7"/>
    <w:rsid w:val="00E15BC2"/>
    <w:rsid w:val="00E16029"/>
    <w:rsid w:val="00E161FD"/>
    <w:rsid w:val="00E16242"/>
    <w:rsid w:val="00E16398"/>
    <w:rsid w:val="00E16931"/>
    <w:rsid w:val="00E16DE1"/>
    <w:rsid w:val="00E17125"/>
    <w:rsid w:val="00E17177"/>
    <w:rsid w:val="00E17326"/>
    <w:rsid w:val="00E1733D"/>
    <w:rsid w:val="00E176EB"/>
    <w:rsid w:val="00E17DFE"/>
    <w:rsid w:val="00E201E4"/>
    <w:rsid w:val="00E202C6"/>
    <w:rsid w:val="00E207EA"/>
    <w:rsid w:val="00E208FB"/>
    <w:rsid w:val="00E20973"/>
    <w:rsid w:val="00E20DDC"/>
    <w:rsid w:val="00E211BD"/>
    <w:rsid w:val="00E21CF1"/>
    <w:rsid w:val="00E22262"/>
    <w:rsid w:val="00E2265F"/>
    <w:rsid w:val="00E2285D"/>
    <w:rsid w:val="00E230F3"/>
    <w:rsid w:val="00E233E3"/>
    <w:rsid w:val="00E24873"/>
    <w:rsid w:val="00E251EC"/>
    <w:rsid w:val="00E25D34"/>
    <w:rsid w:val="00E26105"/>
    <w:rsid w:val="00E2693D"/>
    <w:rsid w:val="00E27154"/>
    <w:rsid w:val="00E272AB"/>
    <w:rsid w:val="00E27D5D"/>
    <w:rsid w:val="00E27FA9"/>
    <w:rsid w:val="00E30074"/>
    <w:rsid w:val="00E3038A"/>
    <w:rsid w:val="00E307EC"/>
    <w:rsid w:val="00E3080F"/>
    <w:rsid w:val="00E30FFC"/>
    <w:rsid w:val="00E31E0F"/>
    <w:rsid w:val="00E3238C"/>
    <w:rsid w:val="00E32994"/>
    <w:rsid w:val="00E32D1E"/>
    <w:rsid w:val="00E32EE9"/>
    <w:rsid w:val="00E3340D"/>
    <w:rsid w:val="00E33A7C"/>
    <w:rsid w:val="00E34056"/>
    <w:rsid w:val="00E344A2"/>
    <w:rsid w:val="00E349F2"/>
    <w:rsid w:val="00E358CA"/>
    <w:rsid w:val="00E36783"/>
    <w:rsid w:val="00E36BA1"/>
    <w:rsid w:val="00E36C38"/>
    <w:rsid w:val="00E36C6E"/>
    <w:rsid w:val="00E373F8"/>
    <w:rsid w:val="00E375E5"/>
    <w:rsid w:val="00E37B6F"/>
    <w:rsid w:val="00E37D3B"/>
    <w:rsid w:val="00E37D9A"/>
    <w:rsid w:val="00E400C5"/>
    <w:rsid w:val="00E404EA"/>
    <w:rsid w:val="00E407BE"/>
    <w:rsid w:val="00E419D7"/>
    <w:rsid w:val="00E41B54"/>
    <w:rsid w:val="00E41BCB"/>
    <w:rsid w:val="00E41BF4"/>
    <w:rsid w:val="00E41F46"/>
    <w:rsid w:val="00E42F99"/>
    <w:rsid w:val="00E44833"/>
    <w:rsid w:val="00E44DC0"/>
    <w:rsid w:val="00E45647"/>
    <w:rsid w:val="00E45908"/>
    <w:rsid w:val="00E46295"/>
    <w:rsid w:val="00E4683F"/>
    <w:rsid w:val="00E46A42"/>
    <w:rsid w:val="00E46ADB"/>
    <w:rsid w:val="00E46FC5"/>
    <w:rsid w:val="00E4708D"/>
    <w:rsid w:val="00E473F5"/>
    <w:rsid w:val="00E477AF"/>
    <w:rsid w:val="00E47EB4"/>
    <w:rsid w:val="00E50111"/>
    <w:rsid w:val="00E5031B"/>
    <w:rsid w:val="00E51149"/>
    <w:rsid w:val="00E511B5"/>
    <w:rsid w:val="00E51467"/>
    <w:rsid w:val="00E51D81"/>
    <w:rsid w:val="00E52222"/>
    <w:rsid w:val="00E5226D"/>
    <w:rsid w:val="00E526EE"/>
    <w:rsid w:val="00E52BC3"/>
    <w:rsid w:val="00E52BD3"/>
    <w:rsid w:val="00E52FFB"/>
    <w:rsid w:val="00E530D4"/>
    <w:rsid w:val="00E53516"/>
    <w:rsid w:val="00E53932"/>
    <w:rsid w:val="00E540B9"/>
    <w:rsid w:val="00E54813"/>
    <w:rsid w:val="00E56438"/>
    <w:rsid w:val="00E56CEC"/>
    <w:rsid w:val="00E56FCF"/>
    <w:rsid w:val="00E573E1"/>
    <w:rsid w:val="00E57732"/>
    <w:rsid w:val="00E57AFA"/>
    <w:rsid w:val="00E60AAC"/>
    <w:rsid w:val="00E60DAD"/>
    <w:rsid w:val="00E611E4"/>
    <w:rsid w:val="00E615CC"/>
    <w:rsid w:val="00E61AAD"/>
    <w:rsid w:val="00E62096"/>
    <w:rsid w:val="00E62805"/>
    <w:rsid w:val="00E629FF"/>
    <w:rsid w:val="00E63072"/>
    <w:rsid w:val="00E63F34"/>
    <w:rsid w:val="00E641B0"/>
    <w:rsid w:val="00E64466"/>
    <w:rsid w:val="00E64852"/>
    <w:rsid w:val="00E64EB7"/>
    <w:rsid w:val="00E658C7"/>
    <w:rsid w:val="00E660D2"/>
    <w:rsid w:val="00E668E0"/>
    <w:rsid w:val="00E66DB0"/>
    <w:rsid w:val="00E66E59"/>
    <w:rsid w:val="00E66EFA"/>
    <w:rsid w:val="00E671D4"/>
    <w:rsid w:val="00E6780D"/>
    <w:rsid w:val="00E67892"/>
    <w:rsid w:val="00E702E0"/>
    <w:rsid w:val="00E70322"/>
    <w:rsid w:val="00E7073F"/>
    <w:rsid w:val="00E7086D"/>
    <w:rsid w:val="00E7087A"/>
    <w:rsid w:val="00E70B4A"/>
    <w:rsid w:val="00E72587"/>
    <w:rsid w:val="00E725A5"/>
    <w:rsid w:val="00E73156"/>
    <w:rsid w:val="00E731D0"/>
    <w:rsid w:val="00E739C8"/>
    <w:rsid w:val="00E73C41"/>
    <w:rsid w:val="00E73E6E"/>
    <w:rsid w:val="00E73E8E"/>
    <w:rsid w:val="00E7405D"/>
    <w:rsid w:val="00E7419F"/>
    <w:rsid w:val="00E74633"/>
    <w:rsid w:val="00E74673"/>
    <w:rsid w:val="00E751EF"/>
    <w:rsid w:val="00E75856"/>
    <w:rsid w:val="00E75BC7"/>
    <w:rsid w:val="00E75C81"/>
    <w:rsid w:val="00E7653B"/>
    <w:rsid w:val="00E76643"/>
    <w:rsid w:val="00E767BC"/>
    <w:rsid w:val="00E768CD"/>
    <w:rsid w:val="00E76BB6"/>
    <w:rsid w:val="00E76F4D"/>
    <w:rsid w:val="00E76FDC"/>
    <w:rsid w:val="00E77065"/>
    <w:rsid w:val="00E77119"/>
    <w:rsid w:val="00E77271"/>
    <w:rsid w:val="00E7754D"/>
    <w:rsid w:val="00E803C6"/>
    <w:rsid w:val="00E80423"/>
    <w:rsid w:val="00E80A5A"/>
    <w:rsid w:val="00E80DF4"/>
    <w:rsid w:val="00E817ED"/>
    <w:rsid w:val="00E81A26"/>
    <w:rsid w:val="00E81CD7"/>
    <w:rsid w:val="00E822DF"/>
    <w:rsid w:val="00E82475"/>
    <w:rsid w:val="00E82C20"/>
    <w:rsid w:val="00E82D20"/>
    <w:rsid w:val="00E83227"/>
    <w:rsid w:val="00E8425F"/>
    <w:rsid w:val="00E853FA"/>
    <w:rsid w:val="00E8556E"/>
    <w:rsid w:val="00E859AC"/>
    <w:rsid w:val="00E85A95"/>
    <w:rsid w:val="00E85B46"/>
    <w:rsid w:val="00E86978"/>
    <w:rsid w:val="00E86FC2"/>
    <w:rsid w:val="00E870CF"/>
    <w:rsid w:val="00E87D28"/>
    <w:rsid w:val="00E90F52"/>
    <w:rsid w:val="00E910A5"/>
    <w:rsid w:val="00E913C4"/>
    <w:rsid w:val="00E92522"/>
    <w:rsid w:val="00E92973"/>
    <w:rsid w:val="00E92AF5"/>
    <w:rsid w:val="00E92B66"/>
    <w:rsid w:val="00E92CCC"/>
    <w:rsid w:val="00E92EB1"/>
    <w:rsid w:val="00E92FF4"/>
    <w:rsid w:val="00E931DF"/>
    <w:rsid w:val="00E93656"/>
    <w:rsid w:val="00E93C2E"/>
    <w:rsid w:val="00E93DF2"/>
    <w:rsid w:val="00E9466C"/>
    <w:rsid w:val="00E94AD9"/>
    <w:rsid w:val="00E9502F"/>
    <w:rsid w:val="00E95153"/>
    <w:rsid w:val="00E95750"/>
    <w:rsid w:val="00E95A92"/>
    <w:rsid w:val="00E95B31"/>
    <w:rsid w:val="00E95D37"/>
    <w:rsid w:val="00E95DBB"/>
    <w:rsid w:val="00E96120"/>
    <w:rsid w:val="00E963E2"/>
    <w:rsid w:val="00E965B3"/>
    <w:rsid w:val="00E96F9F"/>
    <w:rsid w:val="00E97394"/>
    <w:rsid w:val="00E9752C"/>
    <w:rsid w:val="00E97616"/>
    <w:rsid w:val="00E976D4"/>
    <w:rsid w:val="00E9A62C"/>
    <w:rsid w:val="00EA066F"/>
    <w:rsid w:val="00EA111C"/>
    <w:rsid w:val="00EA1326"/>
    <w:rsid w:val="00EA1A85"/>
    <w:rsid w:val="00EA2B21"/>
    <w:rsid w:val="00EA2BBF"/>
    <w:rsid w:val="00EA2D63"/>
    <w:rsid w:val="00EA38AA"/>
    <w:rsid w:val="00EA3B73"/>
    <w:rsid w:val="00EA449C"/>
    <w:rsid w:val="00EA5758"/>
    <w:rsid w:val="00EA5C60"/>
    <w:rsid w:val="00EA6A8E"/>
    <w:rsid w:val="00EA775E"/>
    <w:rsid w:val="00EA7C50"/>
    <w:rsid w:val="00EB01B9"/>
    <w:rsid w:val="00EB02F0"/>
    <w:rsid w:val="00EB0D6B"/>
    <w:rsid w:val="00EB0E92"/>
    <w:rsid w:val="00EB171A"/>
    <w:rsid w:val="00EB1B6E"/>
    <w:rsid w:val="00EB1C19"/>
    <w:rsid w:val="00EB22A1"/>
    <w:rsid w:val="00EB22B2"/>
    <w:rsid w:val="00EB291B"/>
    <w:rsid w:val="00EB2B0E"/>
    <w:rsid w:val="00EB301E"/>
    <w:rsid w:val="00EB3414"/>
    <w:rsid w:val="00EB34A8"/>
    <w:rsid w:val="00EB38C7"/>
    <w:rsid w:val="00EB3A79"/>
    <w:rsid w:val="00EB40DE"/>
    <w:rsid w:val="00EB4888"/>
    <w:rsid w:val="00EB56C5"/>
    <w:rsid w:val="00EB60D7"/>
    <w:rsid w:val="00EB61C7"/>
    <w:rsid w:val="00EB6294"/>
    <w:rsid w:val="00EB638A"/>
    <w:rsid w:val="00EB6942"/>
    <w:rsid w:val="00EB6E31"/>
    <w:rsid w:val="00EB6E6D"/>
    <w:rsid w:val="00EB6ED1"/>
    <w:rsid w:val="00EB7575"/>
    <w:rsid w:val="00EB7C1A"/>
    <w:rsid w:val="00EC02E5"/>
    <w:rsid w:val="00EC0A7B"/>
    <w:rsid w:val="00EC0F93"/>
    <w:rsid w:val="00EC0FCC"/>
    <w:rsid w:val="00EC10B3"/>
    <w:rsid w:val="00EC13DC"/>
    <w:rsid w:val="00EC173C"/>
    <w:rsid w:val="00EC24E0"/>
    <w:rsid w:val="00EC2864"/>
    <w:rsid w:val="00EC3467"/>
    <w:rsid w:val="00EC378B"/>
    <w:rsid w:val="00EC39AD"/>
    <w:rsid w:val="00EC44DC"/>
    <w:rsid w:val="00EC46A0"/>
    <w:rsid w:val="00EC4FB6"/>
    <w:rsid w:val="00EC538C"/>
    <w:rsid w:val="00EC615D"/>
    <w:rsid w:val="00EC6B75"/>
    <w:rsid w:val="00EC700A"/>
    <w:rsid w:val="00EC726F"/>
    <w:rsid w:val="00EC7CDA"/>
    <w:rsid w:val="00ED0D95"/>
    <w:rsid w:val="00ED1027"/>
    <w:rsid w:val="00ED128F"/>
    <w:rsid w:val="00ED137B"/>
    <w:rsid w:val="00ED13B0"/>
    <w:rsid w:val="00ED1875"/>
    <w:rsid w:val="00ED1CFA"/>
    <w:rsid w:val="00ED1F42"/>
    <w:rsid w:val="00ED2086"/>
    <w:rsid w:val="00ED2EFD"/>
    <w:rsid w:val="00ED2F94"/>
    <w:rsid w:val="00ED31A4"/>
    <w:rsid w:val="00ED3C7A"/>
    <w:rsid w:val="00ED3D82"/>
    <w:rsid w:val="00ED498A"/>
    <w:rsid w:val="00ED5D68"/>
    <w:rsid w:val="00ED6A41"/>
    <w:rsid w:val="00ED7318"/>
    <w:rsid w:val="00ED76A1"/>
    <w:rsid w:val="00ED7742"/>
    <w:rsid w:val="00EE0869"/>
    <w:rsid w:val="00EE08BE"/>
    <w:rsid w:val="00EE0987"/>
    <w:rsid w:val="00EE0A4B"/>
    <w:rsid w:val="00EE10AD"/>
    <w:rsid w:val="00EE151F"/>
    <w:rsid w:val="00EE17DF"/>
    <w:rsid w:val="00EE1A63"/>
    <w:rsid w:val="00EE1A6F"/>
    <w:rsid w:val="00EE1CAB"/>
    <w:rsid w:val="00EE1E30"/>
    <w:rsid w:val="00EE1E3C"/>
    <w:rsid w:val="00EE20F0"/>
    <w:rsid w:val="00EE2617"/>
    <w:rsid w:val="00EE375F"/>
    <w:rsid w:val="00EE4169"/>
    <w:rsid w:val="00EE42EF"/>
    <w:rsid w:val="00EE432D"/>
    <w:rsid w:val="00EE47A3"/>
    <w:rsid w:val="00EE49D9"/>
    <w:rsid w:val="00EE4A7D"/>
    <w:rsid w:val="00EE5171"/>
    <w:rsid w:val="00EE51F8"/>
    <w:rsid w:val="00EE52FD"/>
    <w:rsid w:val="00EE5542"/>
    <w:rsid w:val="00EE5771"/>
    <w:rsid w:val="00EE58E4"/>
    <w:rsid w:val="00EE5DBA"/>
    <w:rsid w:val="00EE624C"/>
    <w:rsid w:val="00EE63E0"/>
    <w:rsid w:val="00EE64AA"/>
    <w:rsid w:val="00EE6AEA"/>
    <w:rsid w:val="00EE6CE9"/>
    <w:rsid w:val="00EE6F7B"/>
    <w:rsid w:val="00EE7648"/>
    <w:rsid w:val="00EE7A98"/>
    <w:rsid w:val="00EE7AC4"/>
    <w:rsid w:val="00EE7ADA"/>
    <w:rsid w:val="00EE7B09"/>
    <w:rsid w:val="00EE7F5F"/>
    <w:rsid w:val="00EF0160"/>
    <w:rsid w:val="00EF0FEC"/>
    <w:rsid w:val="00EF12B5"/>
    <w:rsid w:val="00EF1540"/>
    <w:rsid w:val="00EF1A36"/>
    <w:rsid w:val="00EF1D6B"/>
    <w:rsid w:val="00EF26A0"/>
    <w:rsid w:val="00EF2A8F"/>
    <w:rsid w:val="00EF3595"/>
    <w:rsid w:val="00EF3984"/>
    <w:rsid w:val="00EF3AE5"/>
    <w:rsid w:val="00EF426F"/>
    <w:rsid w:val="00EF4609"/>
    <w:rsid w:val="00EF46C4"/>
    <w:rsid w:val="00EF4CCD"/>
    <w:rsid w:val="00EF4EDB"/>
    <w:rsid w:val="00EF5113"/>
    <w:rsid w:val="00EF5A44"/>
    <w:rsid w:val="00EF604B"/>
    <w:rsid w:val="00EF6137"/>
    <w:rsid w:val="00EF6B7A"/>
    <w:rsid w:val="00EF7181"/>
    <w:rsid w:val="00EF743A"/>
    <w:rsid w:val="00EF7990"/>
    <w:rsid w:val="00EF7E68"/>
    <w:rsid w:val="00F00513"/>
    <w:rsid w:val="00F0058F"/>
    <w:rsid w:val="00F010B3"/>
    <w:rsid w:val="00F017F3"/>
    <w:rsid w:val="00F01B93"/>
    <w:rsid w:val="00F023CF"/>
    <w:rsid w:val="00F02AFC"/>
    <w:rsid w:val="00F02DB5"/>
    <w:rsid w:val="00F03917"/>
    <w:rsid w:val="00F04050"/>
    <w:rsid w:val="00F044B7"/>
    <w:rsid w:val="00F049F3"/>
    <w:rsid w:val="00F04CF6"/>
    <w:rsid w:val="00F04E39"/>
    <w:rsid w:val="00F0559E"/>
    <w:rsid w:val="00F05993"/>
    <w:rsid w:val="00F05E73"/>
    <w:rsid w:val="00F06D84"/>
    <w:rsid w:val="00F070C4"/>
    <w:rsid w:val="00F101D2"/>
    <w:rsid w:val="00F1074C"/>
    <w:rsid w:val="00F11687"/>
    <w:rsid w:val="00F11734"/>
    <w:rsid w:val="00F12A98"/>
    <w:rsid w:val="00F12E65"/>
    <w:rsid w:val="00F13B90"/>
    <w:rsid w:val="00F13D4F"/>
    <w:rsid w:val="00F145CD"/>
    <w:rsid w:val="00F1519F"/>
    <w:rsid w:val="00F15203"/>
    <w:rsid w:val="00F152DC"/>
    <w:rsid w:val="00F153A9"/>
    <w:rsid w:val="00F15599"/>
    <w:rsid w:val="00F157E3"/>
    <w:rsid w:val="00F15B6D"/>
    <w:rsid w:val="00F15CB7"/>
    <w:rsid w:val="00F15F5A"/>
    <w:rsid w:val="00F15FD0"/>
    <w:rsid w:val="00F16013"/>
    <w:rsid w:val="00F16293"/>
    <w:rsid w:val="00F16A2C"/>
    <w:rsid w:val="00F16C0E"/>
    <w:rsid w:val="00F16DAA"/>
    <w:rsid w:val="00F1753E"/>
    <w:rsid w:val="00F17553"/>
    <w:rsid w:val="00F1784D"/>
    <w:rsid w:val="00F1796C"/>
    <w:rsid w:val="00F201F1"/>
    <w:rsid w:val="00F2097C"/>
    <w:rsid w:val="00F211D5"/>
    <w:rsid w:val="00F21DE3"/>
    <w:rsid w:val="00F22583"/>
    <w:rsid w:val="00F226BE"/>
    <w:rsid w:val="00F22D49"/>
    <w:rsid w:val="00F23325"/>
    <w:rsid w:val="00F23D54"/>
    <w:rsid w:val="00F23D6F"/>
    <w:rsid w:val="00F244B9"/>
    <w:rsid w:val="00F24722"/>
    <w:rsid w:val="00F24FCB"/>
    <w:rsid w:val="00F2509C"/>
    <w:rsid w:val="00F25259"/>
    <w:rsid w:val="00F25BBA"/>
    <w:rsid w:val="00F26108"/>
    <w:rsid w:val="00F26A2A"/>
    <w:rsid w:val="00F26E95"/>
    <w:rsid w:val="00F271FA"/>
    <w:rsid w:val="00F27360"/>
    <w:rsid w:val="00F2752B"/>
    <w:rsid w:val="00F276B7"/>
    <w:rsid w:val="00F300A4"/>
    <w:rsid w:val="00F30726"/>
    <w:rsid w:val="00F309D5"/>
    <w:rsid w:val="00F3155C"/>
    <w:rsid w:val="00F316E4"/>
    <w:rsid w:val="00F3273B"/>
    <w:rsid w:val="00F3283D"/>
    <w:rsid w:val="00F32C0D"/>
    <w:rsid w:val="00F32CE6"/>
    <w:rsid w:val="00F33091"/>
    <w:rsid w:val="00F33810"/>
    <w:rsid w:val="00F33B6F"/>
    <w:rsid w:val="00F33D1D"/>
    <w:rsid w:val="00F33DFB"/>
    <w:rsid w:val="00F33E0C"/>
    <w:rsid w:val="00F33F88"/>
    <w:rsid w:val="00F341B1"/>
    <w:rsid w:val="00F3485B"/>
    <w:rsid w:val="00F352FF"/>
    <w:rsid w:val="00F35D60"/>
    <w:rsid w:val="00F364F0"/>
    <w:rsid w:val="00F3660B"/>
    <w:rsid w:val="00F372FA"/>
    <w:rsid w:val="00F3771D"/>
    <w:rsid w:val="00F37ACD"/>
    <w:rsid w:val="00F406E7"/>
    <w:rsid w:val="00F40CD2"/>
    <w:rsid w:val="00F40D8E"/>
    <w:rsid w:val="00F41236"/>
    <w:rsid w:val="00F41448"/>
    <w:rsid w:val="00F41A78"/>
    <w:rsid w:val="00F41B09"/>
    <w:rsid w:val="00F41D51"/>
    <w:rsid w:val="00F41EEE"/>
    <w:rsid w:val="00F42ADD"/>
    <w:rsid w:val="00F42F78"/>
    <w:rsid w:val="00F43843"/>
    <w:rsid w:val="00F44111"/>
    <w:rsid w:val="00F445A5"/>
    <w:rsid w:val="00F4532F"/>
    <w:rsid w:val="00F45915"/>
    <w:rsid w:val="00F45B45"/>
    <w:rsid w:val="00F45B9C"/>
    <w:rsid w:val="00F46426"/>
    <w:rsid w:val="00F46835"/>
    <w:rsid w:val="00F46C89"/>
    <w:rsid w:val="00F47161"/>
    <w:rsid w:val="00F47200"/>
    <w:rsid w:val="00F47A8A"/>
    <w:rsid w:val="00F47EC2"/>
    <w:rsid w:val="00F502FF"/>
    <w:rsid w:val="00F5043B"/>
    <w:rsid w:val="00F508A3"/>
    <w:rsid w:val="00F51028"/>
    <w:rsid w:val="00F5115E"/>
    <w:rsid w:val="00F5233E"/>
    <w:rsid w:val="00F5259E"/>
    <w:rsid w:val="00F52799"/>
    <w:rsid w:val="00F52F63"/>
    <w:rsid w:val="00F53024"/>
    <w:rsid w:val="00F531DC"/>
    <w:rsid w:val="00F53855"/>
    <w:rsid w:val="00F5399E"/>
    <w:rsid w:val="00F5432E"/>
    <w:rsid w:val="00F54CA7"/>
    <w:rsid w:val="00F55398"/>
    <w:rsid w:val="00F55A7D"/>
    <w:rsid w:val="00F55D82"/>
    <w:rsid w:val="00F561B6"/>
    <w:rsid w:val="00F56C4B"/>
    <w:rsid w:val="00F56EE8"/>
    <w:rsid w:val="00F57177"/>
    <w:rsid w:val="00F579C4"/>
    <w:rsid w:val="00F57E86"/>
    <w:rsid w:val="00F6008E"/>
    <w:rsid w:val="00F601C0"/>
    <w:rsid w:val="00F6076C"/>
    <w:rsid w:val="00F60A02"/>
    <w:rsid w:val="00F60BAE"/>
    <w:rsid w:val="00F60ED9"/>
    <w:rsid w:val="00F616BF"/>
    <w:rsid w:val="00F62B3C"/>
    <w:rsid w:val="00F62E3A"/>
    <w:rsid w:val="00F632B6"/>
    <w:rsid w:val="00F6344A"/>
    <w:rsid w:val="00F635FE"/>
    <w:rsid w:val="00F6376B"/>
    <w:rsid w:val="00F63A43"/>
    <w:rsid w:val="00F63AB7"/>
    <w:rsid w:val="00F64560"/>
    <w:rsid w:val="00F64A75"/>
    <w:rsid w:val="00F64BB6"/>
    <w:rsid w:val="00F65537"/>
    <w:rsid w:val="00F65AB2"/>
    <w:rsid w:val="00F66004"/>
    <w:rsid w:val="00F664DE"/>
    <w:rsid w:val="00F669CD"/>
    <w:rsid w:val="00F66BC2"/>
    <w:rsid w:val="00F66E0F"/>
    <w:rsid w:val="00F67773"/>
    <w:rsid w:val="00F708FC"/>
    <w:rsid w:val="00F710A3"/>
    <w:rsid w:val="00F714C3"/>
    <w:rsid w:val="00F7155C"/>
    <w:rsid w:val="00F716E0"/>
    <w:rsid w:val="00F717CF"/>
    <w:rsid w:val="00F71DF7"/>
    <w:rsid w:val="00F71FA7"/>
    <w:rsid w:val="00F72678"/>
    <w:rsid w:val="00F726E1"/>
    <w:rsid w:val="00F731BD"/>
    <w:rsid w:val="00F73371"/>
    <w:rsid w:val="00F73DD0"/>
    <w:rsid w:val="00F74072"/>
    <w:rsid w:val="00F7484C"/>
    <w:rsid w:val="00F74E88"/>
    <w:rsid w:val="00F74F40"/>
    <w:rsid w:val="00F750B1"/>
    <w:rsid w:val="00F75103"/>
    <w:rsid w:val="00F752E1"/>
    <w:rsid w:val="00F76015"/>
    <w:rsid w:val="00F764DB"/>
    <w:rsid w:val="00F76E54"/>
    <w:rsid w:val="00F77119"/>
    <w:rsid w:val="00F779BF"/>
    <w:rsid w:val="00F80352"/>
    <w:rsid w:val="00F804C2"/>
    <w:rsid w:val="00F80A19"/>
    <w:rsid w:val="00F80CCA"/>
    <w:rsid w:val="00F835C9"/>
    <w:rsid w:val="00F83F78"/>
    <w:rsid w:val="00F8468D"/>
    <w:rsid w:val="00F846FD"/>
    <w:rsid w:val="00F84D19"/>
    <w:rsid w:val="00F84E06"/>
    <w:rsid w:val="00F84F4C"/>
    <w:rsid w:val="00F84F85"/>
    <w:rsid w:val="00F85072"/>
    <w:rsid w:val="00F857A6"/>
    <w:rsid w:val="00F859C9"/>
    <w:rsid w:val="00F861DB"/>
    <w:rsid w:val="00F863B1"/>
    <w:rsid w:val="00F864E4"/>
    <w:rsid w:val="00F86EFC"/>
    <w:rsid w:val="00F87284"/>
    <w:rsid w:val="00F87578"/>
    <w:rsid w:val="00F877D4"/>
    <w:rsid w:val="00F878B0"/>
    <w:rsid w:val="00F87C9D"/>
    <w:rsid w:val="00F90E07"/>
    <w:rsid w:val="00F90E95"/>
    <w:rsid w:val="00F9138F"/>
    <w:rsid w:val="00F915FE"/>
    <w:rsid w:val="00F91813"/>
    <w:rsid w:val="00F91F82"/>
    <w:rsid w:val="00F920B3"/>
    <w:rsid w:val="00F92230"/>
    <w:rsid w:val="00F927BC"/>
    <w:rsid w:val="00F928E2"/>
    <w:rsid w:val="00F92BCA"/>
    <w:rsid w:val="00F93C7C"/>
    <w:rsid w:val="00F95436"/>
    <w:rsid w:val="00F95523"/>
    <w:rsid w:val="00F958E9"/>
    <w:rsid w:val="00F959A3"/>
    <w:rsid w:val="00F95A68"/>
    <w:rsid w:val="00F961BE"/>
    <w:rsid w:val="00F964EA"/>
    <w:rsid w:val="00F96890"/>
    <w:rsid w:val="00F969F1"/>
    <w:rsid w:val="00F970BE"/>
    <w:rsid w:val="00F976E7"/>
    <w:rsid w:val="00F97878"/>
    <w:rsid w:val="00F97905"/>
    <w:rsid w:val="00F97D06"/>
    <w:rsid w:val="00F97F4B"/>
    <w:rsid w:val="00FA0DED"/>
    <w:rsid w:val="00FA1166"/>
    <w:rsid w:val="00FA1556"/>
    <w:rsid w:val="00FA1AAF"/>
    <w:rsid w:val="00FA219D"/>
    <w:rsid w:val="00FA279F"/>
    <w:rsid w:val="00FA29F8"/>
    <w:rsid w:val="00FA2E11"/>
    <w:rsid w:val="00FA4771"/>
    <w:rsid w:val="00FA47E8"/>
    <w:rsid w:val="00FA4913"/>
    <w:rsid w:val="00FA4A03"/>
    <w:rsid w:val="00FA4DE0"/>
    <w:rsid w:val="00FA5071"/>
    <w:rsid w:val="00FA56A1"/>
    <w:rsid w:val="00FA57DF"/>
    <w:rsid w:val="00FA5A54"/>
    <w:rsid w:val="00FA5BE6"/>
    <w:rsid w:val="00FA600B"/>
    <w:rsid w:val="00FA71F0"/>
    <w:rsid w:val="00FA78A6"/>
    <w:rsid w:val="00FB02F0"/>
    <w:rsid w:val="00FB0E60"/>
    <w:rsid w:val="00FB144C"/>
    <w:rsid w:val="00FB1490"/>
    <w:rsid w:val="00FB17BF"/>
    <w:rsid w:val="00FB1E44"/>
    <w:rsid w:val="00FB1F98"/>
    <w:rsid w:val="00FB2045"/>
    <w:rsid w:val="00FB23A2"/>
    <w:rsid w:val="00FB26DC"/>
    <w:rsid w:val="00FB2706"/>
    <w:rsid w:val="00FB27CE"/>
    <w:rsid w:val="00FB2CB8"/>
    <w:rsid w:val="00FB31AE"/>
    <w:rsid w:val="00FB33DA"/>
    <w:rsid w:val="00FB38FA"/>
    <w:rsid w:val="00FB41C8"/>
    <w:rsid w:val="00FB4533"/>
    <w:rsid w:val="00FB54AC"/>
    <w:rsid w:val="00FB54FE"/>
    <w:rsid w:val="00FB5A2B"/>
    <w:rsid w:val="00FB63CB"/>
    <w:rsid w:val="00FB7226"/>
    <w:rsid w:val="00FB7389"/>
    <w:rsid w:val="00FB7461"/>
    <w:rsid w:val="00FB74F4"/>
    <w:rsid w:val="00FB7C28"/>
    <w:rsid w:val="00FC05BE"/>
    <w:rsid w:val="00FC0CD7"/>
    <w:rsid w:val="00FC1DD6"/>
    <w:rsid w:val="00FC25F9"/>
    <w:rsid w:val="00FC27D9"/>
    <w:rsid w:val="00FC2A4F"/>
    <w:rsid w:val="00FC3167"/>
    <w:rsid w:val="00FC33E7"/>
    <w:rsid w:val="00FC39DF"/>
    <w:rsid w:val="00FC56B6"/>
    <w:rsid w:val="00FC5B6F"/>
    <w:rsid w:val="00FC6080"/>
    <w:rsid w:val="00FC6754"/>
    <w:rsid w:val="00FC7181"/>
    <w:rsid w:val="00FC7913"/>
    <w:rsid w:val="00FD021A"/>
    <w:rsid w:val="00FD0486"/>
    <w:rsid w:val="00FD1DF6"/>
    <w:rsid w:val="00FD1F84"/>
    <w:rsid w:val="00FD2BBA"/>
    <w:rsid w:val="00FD2C6C"/>
    <w:rsid w:val="00FD3AA5"/>
    <w:rsid w:val="00FD3CAE"/>
    <w:rsid w:val="00FD3D6C"/>
    <w:rsid w:val="00FD41B1"/>
    <w:rsid w:val="00FD428E"/>
    <w:rsid w:val="00FD4C1C"/>
    <w:rsid w:val="00FD4DFB"/>
    <w:rsid w:val="00FD4E32"/>
    <w:rsid w:val="00FD5168"/>
    <w:rsid w:val="00FD51AC"/>
    <w:rsid w:val="00FD5876"/>
    <w:rsid w:val="00FD5AC9"/>
    <w:rsid w:val="00FD5ECC"/>
    <w:rsid w:val="00FD60E9"/>
    <w:rsid w:val="00FD6682"/>
    <w:rsid w:val="00FD66A6"/>
    <w:rsid w:val="00FD6873"/>
    <w:rsid w:val="00FD6A0E"/>
    <w:rsid w:val="00FD6BA1"/>
    <w:rsid w:val="00FD6C6D"/>
    <w:rsid w:val="00FD778C"/>
    <w:rsid w:val="00FD7C61"/>
    <w:rsid w:val="00FD7CD5"/>
    <w:rsid w:val="00FE01C0"/>
    <w:rsid w:val="00FE0462"/>
    <w:rsid w:val="00FE0685"/>
    <w:rsid w:val="00FE076C"/>
    <w:rsid w:val="00FE088F"/>
    <w:rsid w:val="00FE0AEA"/>
    <w:rsid w:val="00FE0FCD"/>
    <w:rsid w:val="00FE15C1"/>
    <w:rsid w:val="00FE1903"/>
    <w:rsid w:val="00FE197D"/>
    <w:rsid w:val="00FE1A5C"/>
    <w:rsid w:val="00FE1B93"/>
    <w:rsid w:val="00FE1C66"/>
    <w:rsid w:val="00FE1E14"/>
    <w:rsid w:val="00FE2292"/>
    <w:rsid w:val="00FE2514"/>
    <w:rsid w:val="00FE30DE"/>
    <w:rsid w:val="00FE39C4"/>
    <w:rsid w:val="00FE3A8B"/>
    <w:rsid w:val="00FE3C2A"/>
    <w:rsid w:val="00FE3F3D"/>
    <w:rsid w:val="00FE4A37"/>
    <w:rsid w:val="00FE4C59"/>
    <w:rsid w:val="00FE50A1"/>
    <w:rsid w:val="00FE5B0E"/>
    <w:rsid w:val="00FE6299"/>
    <w:rsid w:val="00FE6BBD"/>
    <w:rsid w:val="00FE7EBC"/>
    <w:rsid w:val="00FF05E3"/>
    <w:rsid w:val="00FF07E6"/>
    <w:rsid w:val="00FF18B5"/>
    <w:rsid w:val="00FF1DE3"/>
    <w:rsid w:val="00FF2395"/>
    <w:rsid w:val="00FF298F"/>
    <w:rsid w:val="00FF2D7E"/>
    <w:rsid w:val="00FF35E9"/>
    <w:rsid w:val="00FF3746"/>
    <w:rsid w:val="00FF3971"/>
    <w:rsid w:val="00FF3A42"/>
    <w:rsid w:val="00FF3B9D"/>
    <w:rsid w:val="00FF3F37"/>
    <w:rsid w:val="00FF3FC8"/>
    <w:rsid w:val="00FF4866"/>
    <w:rsid w:val="00FF4AF3"/>
    <w:rsid w:val="00FF4E05"/>
    <w:rsid w:val="00FF513C"/>
    <w:rsid w:val="00FF526C"/>
    <w:rsid w:val="00FF61E4"/>
    <w:rsid w:val="00FF673F"/>
    <w:rsid w:val="00FF6869"/>
    <w:rsid w:val="00FF6BB0"/>
    <w:rsid w:val="00FF6E72"/>
    <w:rsid w:val="00FF6EB5"/>
    <w:rsid w:val="00FF75D5"/>
    <w:rsid w:val="00FF7A52"/>
    <w:rsid w:val="00FF7AFE"/>
    <w:rsid w:val="0110552C"/>
    <w:rsid w:val="011EFCF6"/>
    <w:rsid w:val="01357A17"/>
    <w:rsid w:val="01416589"/>
    <w:rsid w:val="01434698"/>
    <w:rsid w:val="0144DA10"/>
    <w:rsid w:val="014B5A65"/>
    <w:rsid w:val="015BEB45"/>
    <w:rsid w:val="015DC6EB"/>
    <w:rsid w:val="015F001E"/>
    <w:rsid w:val="0168E267"/>
    <w:rsid w:val="016E068F"/>
    <w:rsid w:val="01742D21"/>
    <w:rsid w:val="0178495C"/>
    <w:rsid w:val="0182C7F6"/>
    <w:rsid w:val="01964B38"/>
    <w:rsid w:val="01AAD895"/>
    <w:rsid w:val="01AB22B8"/>
    <w:rsid w:val="01AD06E3"/>
    <w:rsid w:val="01AFCBD2"/>
    <w:rsid w:val="01BB6A72"/>
    <w:rsid w:val="01C24C39"/>
    <w:rsid w:val="01C5F294"/>
    <w:rsid w:val="01C79C3E"/>
    <w:rsid w:val="01CB0D12"/>
    <w:rsid w:val="01CC96BC"/>
    <w:rsid w:val="01D181F6"/>
    <w:rsid w:val="01D55526"/>
    <w:rsid w:val="01FB1066"/>
    <w:rsid w:val="022A07FA"/>
    <w:rsid w:val="022A4CD7"/>
    <w:rsid w:val="024271A1"/>
    <w:rsid w:val="0254EFF4"/>
    <w:rsid w:val="0266DCBF"/>
    <w:rsid w:val="02739BF2"/>
    <w:rsid w:val="02819961"/>
    <w:rsid w:val="0290E8BC"/>
    <w:rsid w:val="0291330A"/>
    <w:rsid w:val="02928BFE"/>
    <w:rsid w:val="0299B8FB"/>
    <w:rsid w:val="02A1A119"/>
    <w:rsid w:val="02C1C6CD"/>
    <w:rsid w:val="02C3B0A5"/>
    <w:rsid w:val="02CF38E1"/>
    <w:rsid w:val="02D25DA5"/>
    <w:rsid w:val="02D517F2"/>
    <w:rsid w:val="02DEC029"/>
    <w:rsid w:val="02E0354B"/>
    <w:rsid w:val="02E7240A"/>
    <w:rsid w:val="02E9124C"/>
    <w:rsid w:val="02EAAD06"/>
    <w:rsid w:val="03032F7D"/>
    <w:rsid w:val="030F54C3"/>
    <w:rsid w:val="033904AF"/>
    <w:rsid w:val="0341A6EC"/>
    <w:rsid w:val="03423924"/>
    <w:rsid w:val="03456078"/>
    <w:rsid w:val="03479083"/>
    <w:rsid w:val="0353F5F7"/>
    <w:rsid w:val="03557693"/>
    <w:rsid w:val="0356D92D"/>
    <w:rsid w:val="0362DFE3"/>
    <w:rsid w:val="0374D48C"/>
    <w:rsid w:val="03847BDA"/>
    <w:rsid w:val="039259BB"/>
    <w:rsid w:val="0393B121"/>
    <w:rsid w:val="03964CD8"/>
    <w:rsid w:val="03A31D9F"/>
    <w:rsid w:val="03A37526"/>
    <w:rsid w:val="03AD639A"/>
    <w:rsid w:val="03B71BE2"/>
    <w:rsid w:val="03BA7FE4"/>
    <w:rsid w:val="03BB109A"/>
    <w:rsid w:val="03BD9971"/>
    <w:rsid w:val="03D09A4D"/>
    <w:rsid w:val="03EDEE56"/>
    <w:rsid w:val="03F721C4"/>
    <w:rsid w:val="04038590"/>
    <w:rsid w:val="04131175"/>
    <w:rsid w:val="04163B26"/>
    <w:rsid w:val="041EDD02"/>
    <w:rsid w:val="04256C85"/>
    <w:rsid w:val="04409E61"/>
    <w:rsid w:val="0440C67F"/>
    <w:rsid w:val="04498DC7"/>
    <w:rsid w:val="044FA355"/>
    <w:rsid w:val="045134F8"/>
    <w:rsid w:val="045E9C19"/>
    <w:rsid w:val="047280FC"/>
    <w:rsid w:val="0473E081"/>
    <w:rsid w:val="0476BA18"/>
    <w:rsid w:val="04785801"/>
    <w:rsid w:val="0496BEB7"/>
    <w:rsid w:val="04A60CA4"/>
    <w:rsid w:val="04BFDA17"/>
    <w:rsid w:val="04CA0884"/>
    <w:rsid w:val="04D88D97"/>
    <w:rsid w:val="04E1E076"/>
    <w:rsid w:val="04E5E817"/>
    <w:rsid w:val="04FA95A3"/>
    <w:rsid w:val="05017F20"/>
    <w:rsid w:val="050CB131"/>
    <w:rsid w:val="0525F18F"/>
    <w:rsid w:val="0527DF82"/>
    <w:rsid w:val="052BF16E"/>
    <w:rsid w:val="0533F0E9"/>
    <w:rsid w:val="0537EB5F"/>
    <w:rsid w:val="053FD078"/>
    <w:rsid w:val="054DC4C0"/>
    <w:rsid w:val="055002C0"/>
    <w:rsid w:val="055222AC"/>
    <w:rsid w:val="0554F827"/>
    <w:rsid w:val="055E803C"/>
    <w:rsid w:val="0560F284"/>
    <w:rsid w:val="05637BE2"/>
    <w:rsid w:val="056CDEE0"/>
    <w:rsid w:val="0572464D"/>
    <w:rsid w:val="0573AFE1"/>
    <w:rsid w:val="057B9F55"/>
    <w:rsid w:val="057F6109"/>
    <w:rsid w:val="058BE183"/>
    <w:rsid w:val="058E8C0D"/>
    <w:rsid w:val="059318F6"/>
    <w:rsid w:val="0595E937"/>
    <w:rsid w:val="05ADF8B1"/>
    <w:rsid w:val="05B202C8"/>
    <w:rsid w:val="05BD41EA"/>
    <w:rsid w:val="05CB1A14"/>
    <w:rsid w:val="05D5C9D2"/>
    <w:rsid w:val="05E66173"/>
    <w:rsid w:val="05EC4A0A"/>
    <w:rsid w:val="060886D7"/>
    <w:rsid w:val="06134DD6"/>
    <w:rsid w:val="0618B32B"/>
    <w:rsid w:val="0622AF4D"/>
    <w:rsid w:val="062509BD"/>
    <w:rsid w:val="06268C68"/>
    <w:rsid w:val="0631F504"/>
    <w:rsid w:val="06349006"/>
    <w:rsid w:val="065A77C4"/>
    <w:rsid w:val="065DAF55"/>
    <w:rsid w:val="066728C2"/>
    <w:rsid w:val="0683D601"/>
    <w:rsid w:val="068F8ECD"/>
    <w:rsid w:val="06AC6081"/>
    <w:rsid w:val="06C137D4"/>
    <w:rsid w:val="06C56F23"/>
    <w:rsid w:val="06C6E443"/>
    <w:rsid w:val="06CA6995"/>
    <w:rsid w:val="06CAA9E7"/>
    <w:rsid w:val="06D404E5"/>
    <w:rsid w:val="06E6F806"/>
    <w:rsid w:val="06E7DE94"/>
    <w:rsid w:val="06EBC0D4"/>
    <w:rsid w:val="06F0DA85"/>
    <w:rsid w:val="06F6C727"/>
    <w:rsid w:val="070040DA"/>
    <w:rsid w:val="0704D111"/>
    <w:rsid w:val="07202DC6"/>
    <w:rsid w:val="07260971"/>
    <w:rsid w:val="073EA194"/>
    <w:rsid w:val="075C1C36"/>
    <w:rsid w:val="075DAB7F"/>
    <w:rsid w:val="076B7674"/>
    <w:rsid w:val="076D01FC"/>
    <w:rsid w:val="076F52BF"/>
    <w:rsid w:val="0771CE6A"/>
    <w:rsid w:val="0778132B"/>
    <w:rsid w:val="077DF1F4"/>
    <w:rsid w:val="0781EF67"/>
    <w:rsid w:val="07A31AEE"/>
    <w:rsid w:val="07B1D693"/>
    <w:rsid w:val="07B36362"/>
    <w:rsid w:val="07B4C47B"/>
    <w:rsid w:val="07C8C5F9"/>
    <w:rsid w:val="07CCE489"/>
    <w:rsid w:val="07CF7E18"/>
    <w:rsid w:val="07D23022"/>
    <w:rsid w:val="07D77909"/>
    <w:rsid w:val="07E92669"/>
    <w:rsid w:val="07E98661"/>
    <w:rsid w:val="07ED6B1D"/>
    <w:rsid w:val="07F1228C"/>
    <w:rsid w:val="07F2B980"/>
    <w:rsid w:val="07F2F1B3"/>
    <w:rsid w:val="07FFCC5F"/>
    <w:rsid w:val="0805CBE2"/>
    <w:rsid w:val="0824487D"/>
    <w:rsid w:val="082E57F9"/>
    <w:rsid w:val="0843E981"/>
    <w:rsid w:val="084EAADB"/>
    <w:rsid w:val="084EAFE6"/>
    <w:rsid w:val="085A4DC2"/>
    <w:rsid w:val="085C2C10"/>
    <w:rsid w:val="0860DCF9"/>
    <w:rsid w:val="0862E1A7"/>
    <w:rsid w:val="086A7153"/>
    <w:rsid w:val="0876BE95"/>
    <w:rsid w:val="08791DD5"/>
    <w:rsid w:val="087B1EBE"/>
    <w:rsid w:val="08870F21"/>
    <w:rsid w:val="08890055"/>
    <w:rsid w:val="088D2FAC"/>
    <w:rsid w:val="08908A0D"/>
    <w:rsid w:val="0898B57C"/>
    <w:rsid w:val="089B1ABF"/>
    <w:rsid w:val="089EF842"/>
    <w:rsid w:val="089FA679"/>
    <w:rsid w:val="08A385E9"/>
    <w:rsid w:val="08B2850A"/>
    <w:rsid w:val="08BB72A2"/>
    <w:rsid w:val="08BBF852"/>
    <w:rsid w:val="08CCB568"/>
    <w:rsid w:val="08D26BA3"/>
    <w:rsid w:val="08E3B729"/>
    <w:rsid w:val="08EA989F"/>
    <w:rsid w:val="08FCB2CE"/>
    <w:rsid w:val="0901C316"/>
    <w:rsid w:val="090F85CD"/>
    <w:rsid w:val="090FE9A0"/>
    <w:rsid w:val="0914BBAE"/>
    <w:rsid w:val="0939DC3E"/>
    <w:rsid w:val="093EDAFF"/>
    <w:rsid w:val="093F91FC"/>
    <w:rsid w:val="0941528B"/>
    <w:rsid w:val="09457CAB"/>
    <w:rsid w:val="0948A2F9"/>
    <w:rsid w:val="0948E29B"/>
    <w:rsid w:val="09501F97"/>
    <w:rsid w:val="09549952"/>
    <w:rsid w:val="096C27D5"/>
    <w:rsid w:val="09708021"/>
    <w:rsid w:val="0972E321"/>
    <w:rsid w:val="09920EBC"/>
    <w:rsid w:val="09930A19"/>
    <w:rsid w:val="09976639"/>
    <w:rsid w:val="09A2C8F7"/>
    <w:rsid w:val="09AAD14E"/>
    <w:rsid w:val="09AF86F5"/>
    <w:rsid w:val="09BBADC3"/>
    <w:rsid w:val="09BC2803"/>
    <w:rsid w:val="09C114B9"/>
    <w:rsid w:val="09E72515"/>
    <w:rsid w:val="09EA78FF"/>
    <w:rsid w:val="09F4FAE5"/>
    <w:rsid w:val="09FAC070"/>
    <w:rsid w:val="0A071727"/>
    <w:rsid w:val="0A15E99F"/>
    <w:rsid w:val="0A209944"/>
    <w:rsid w:val="0A20BA01"/>
    <w:rsid w:val="0A24F594"/>
    <w:rsid w:val="0A2FB5D5"/>
    <w:rsid w:val="0A30AF4B"/>
    <w:rsid w:val="0A4433FA"/>
    <w:rsid w:val="0A449DB9"/>
    <w:rsid w:val="0A4ED2B8"/>
    <w:rsid w:val="0A52EB01"/>
    <w:rsid w:val="0A57DA10"/>
    <w:rsid w:val="0A58A558"/>
    <w:rsid w:val="0A5C0B1A"/>
    <w:rsid w:val="0A664FC8"/>
    <w:rsid w:val="0A6EB11F"/>
    <w:rsid w:val="0A766533"/>
    <w:rsid w:val="0A79E11C"/>
    <w:rsid w:val="0A85A43D"/>
    <w:rsid w:val="0A982BE5"/>
    <w:rsid w:val="0AA0CDA5"/>
    <w:rsid w:val="0AA4655A"/>
    <w:rsid w:val="0AAEA044"/>
    <w:rsid w:val="0AB8FC77"/>
    <w:rsid w:val="0ABBB9FB"/>
    <w:rsid w:val="0ABDBA99"/>
    <w:rsid w:val="0AC175DA"/>
    <w:rsid w:val="0ADB18D9"/>
    <w:rsid w:val="0ADB684B"/>
    <w:rsid w:val="0AE71C39"/>
    <w:rsid w:val="0AED65B7"/>
    <w:rsid w:val="0AF611F7"/>
    <w:rsid w:val="0B016028"/>
    <w:rsid w:val="0B0383F0"/>
    <w:rsid w:val="0B140310"/>
    <w:rsid w:val="0B1EF9DA"/>
    <w:rsid w:val="0B25D852"/>
    <w:rsid w:val="0B312B20"/>
    <w:rsid w:val="0B33DA44"/>
    <w:rsid w:val="0B348441"/>
    <w:rsid w:val="0B350651"/>
    <w:rsid w:val="0B35A019"/>
    <w:rsid w:val="0B3F09A5"/>
    <w:rsid w:val="0B4119FF"/>
    <w:rsid w:val="0B479109"/>
    <w:rsid w:val="0B4F3AC8"/>
    <w:rsid w:val="0B519DCF"/>
    <w:rsid w:val="0B602AF5"/>
    <w:rsid w:val="0B6B867B"/>
    <w:rsid w:val="0B6D7011"/>
    <w:rsid w:val="0B7A94D7"/>
    <w:rsid w:val="0B7E8730"/>
    <w:rsid w:val="0B848427"/>
    <w:rsid w:val="0B86DBE5"/>
    <w:rsid w:val="0B8D7546"/>
    <w:rsid w:val="0B92D157"/>
    <w:rsid w:val="0B9E0BB0"/>
    <w:rsid w:val="0B9F444C"/>
    <w:rsid w:val="0BA1B093"/>
    <w:rsid w:val="0BA3FBE3"/>
    <w:rsid w:val="0BA4BA6C"/>
    <w:rsid w:val="0BB448E0"/>
    <w:rsid w:val="0BB60F0B"/>
    <w:rsid w:val="0BB87BD3"/>
    <w:rsid w:val="0BC501B5"/>
    <w:rsid w:val="0BC5ED7A"/>
    <w:rsid w:val="0BC96F98"/>
    <w:rsid w:val="0BCFC014"/>
    <w:rsid w:val="0BD24FCB"/>
    <w:rsid w:val="0BEDAE8D"/>
    <w:rsid w:val="0C154D2C"/>
    <w:rsid w:val="0C177E14"/>
    <w:rsid w:val="0C1E84F5"/>
    <w:rsid w:val="0C3810F6"/>
    <w:rsid w:val="0C38802F"/>
    <w:rsid w:val="0C3C9E8D"/>
    <w:rsid w:val="0C3DCEB5"/>
    <w:rsid w:val="0C3E1647"/>
    <w:rsid w:val="0C429FE9"/>
    <w:rsid w:val="0C4A1733"/>
    <w:rsid w:val="0C4A695C"/>
    <w:rsid w:val="0C4B9BE3"/>
    <w:rsid w:val="0C60A6C9"/>
    <w:rsid w:val="0C70BCBF"/>
    <w:rsid w:val="0C7336DA"/>
    <w:rsid w:val="0C73DF90"/>
    <w:rsid w:val="0C996B04"/>
    <w:rsid w:val="0CA76CB5"/>
    <w:rsid w:val="0CA7B97A"/>
    <w:rsid w:val="0CAAFEFE"/>
    <w:rsid w:val="0CCE9F88"/>
    <w:rsid w:val="0CE1AFE7"/>
    <w:rsid w:val="0CE609BE"/>
    <w:rsid w:val="0CECE653"/>
    <w:rsid w:val="0CEF7339"/>
    <w:rsid w:val="0CF55169"/>
    <w:rsid w:val="0CFBAF86"/>
    <w:rsid w:val="0D03A775"/>
    <w:rsid w:val="0D0AD119"/>
    <w:rsid w:val="0D11ED1E"/>
    <w:rsid w:val="0D17F3DC"/>
    <w:rsid w:val="0D1B6C7A"/>
    <w:rsid w:val="0D1CE23D"/>
    <w:rsid w:val="0D2776F1"/>
    <w:rsid w:val="0D366805"/>
    <w:rsid w:val="0D4577B3"/>
    <w:rsid w:val="0D4CCC12"/>
    <w:rsid w:val="0D4D3B6C"/>
    <w:rsid w:val="0D554BC3"/>
    <w:rsid w:val="0D5C0F7D"/>
    <w:rsid w:val="0D65CFF5"/>
    <w:rsid w:val="0D67EF55"/>
    <w:rsid w:val="0D751B3B"/>
    <w:rsid w:val="0D80792B"/>
    <w:rsid w:val="0DA087C5"/>
    <w:rsid w:val="0DA12DBB"/>
    <w:rsid w:val="0DAA4FA7"/>
    <w:rsid w:val="0DAD6239"/>
    <w:rsid w:val="0DAF48E3"/>
    <w:rsid w:val="0DAF6EF0"/>
    <w:rsid w:val="0DBC9540"/>
    <w:rsid w:val="0DC82C85"/>
    <w:rsid w:val="0DC83AEB"/>
    <w:rsid w:val="0DCE7029"/>
    <w:rsid w:val="0DE48EEF"/>
    <w:rsid w:val="0DEABE4C"/>
    <w:rsid w:val="0E051160"/>
    <w:rsid w:val="0E060549"/>
    <w:rsid w:val="0E110D17"/>
    <w:rsid w:val="0E15CAD4"/>
    <w:rsid w:val="0E222071"/>
    <w:rsid w:val="0E22A841"/>
    <w:rsid w:val="0E3063C6"/>
    <w:rsid w:val="0E331808"/>
    <w:rsid w:val="0E35B28E"/>
    <w:rsid w:val="0E41E488"/>
    <w:rsid w:val="0E471DB7"/>
    <w:rsid w:val="0E4C8F90"/>
    <w:rsid w:val="0E5951A0"/>
    <w:rsid w:val="0E5CB04A"/>
    <w:rsid w:val="0E603DA6"/>
    <w:rsid w:val="0E71A010"/>
    <w:rsid w:val="0E73C60C"/>
    <w:rsid w:val="0E8AC5FC"/>
    <w:rsid w:val="0E8B5E87"/>
    <w:rsid w:val="0E909876"/>
    <w:rsid w:val="0EA0B9ED"/>
    <w:rsid w:val="0EA97986"/>
    <w:rsid w:val="0EB43851"/>
    <w:rsid w:val="0ED69FA5"/>
    <w:rsid w:val="0ED86DDA"/>
    <w:rsid w:val="0ED9EADB"/>
    <w:rsid w:val="0EF798E5"/>
    <w:rsid w:val="0EFB10B4"/>
    <w:rsid w:val="0EFB5C4C"/>
    <w:rsid w:val="0F0AFA63"/>
    <w:rsid w:val="0F125881"/>
    <w:rsid w:val="0F1783E2"/>
    <w:rsid w:val="0F1997B4"/>
    <w:rsid w:val="0F1A0642"/>
    <w:rsid w:val="0F1F615F"/>
    <w:rsid w:val="0F220AE7"/>
    <w:rsid w:val="0F221039"/>
    <w:rsid w:val="0F23A55A"/>
    <w:rsid w:val="0F3E92B8"/>
    <w:rsid w:val="0F483EF6"/>
    <w:rsid w:val="0F4E9E09"/>
    <w:rsid w:val="0F56A8A2"/>
    <w:rsid w:val="0F602533"/>
    <w:rsid w:val="0F679047"/>
    <w:rsid w:val="0F71A523"/>
    <w:rsid w:val="0F7378D9"/>
    <w:rsid w:val="0F788AF5"/>
    <w:rsid w:val="0F7DD80F"/>
    <w:rsid w:val="0F828005"/>
    <w:rsid w:val="0F84125F"/>
    <w:rsid w:val="0F973096"/>
    <w:rsid w:val="0F97F1B3"/>
    <w:rsid w:val="0FA6A8D8"/>
    <w:rsid w:val="0FBC299A"/>
    <w:rsid w:val="0FC494AD"/>
    <w:rsid w:val="0FC5A558"/>
    <w:rsid w:val="0FD3BE38"/>
    <w:rsid w:val="0FD3C9D4"/>
    <w:rsid w:val="0FD8BB22"/>
    <w:rsid w:val="0FDC87B4"/>
    <w:rsid w:val="0FE63B8A"/>
    <w:rsid w:val="0FEB61C0"/>
    <w:rsid w:val="0FF05268"/>
    <w:rsid w:val="0FF69DEF"/>
    <w:rsid w:val="0FFFE412"/>
    <w:rsid w:val="1013A1CE"/>
    <w:rsid w:val="101A56C3"/>
    <w:rsid w:val="10272804"/>
    <w:rsid w:val="102AEF3C"/>
    <w:rsid w:val="102B6C0E"/>
    <w:rsid w:val="1034B8B5"/>
    <w:rsid w:val="10397346"/>
    <w:rsid w:val="103F22AF"/>
    <w:rsid w:val="1059DB14"/>
    <w:rsid w:val="105FF853"/>
    <w:rsid w:val="1064D6AE"/>
    <w:rsid w:val="10675C2C"/>
    <w:rsid w:val="106DA1B5"/>
    <w:rsid w:val="106E4B87"/>
    <w:rsid w:val="107D2CED"/>
    <w:rsid w:val="10827F33"/>
    <w:rsid w:val="108D5845"/>
    <w:rsid w:val="1097EDE4"/>
    <w:rsid w:val="1099D5E1"/>
    <w:rsid w:val="10A256E8"/>
    <w:rsid w:val="10A2A8A5"/>
    <w:rsid w:val="10A485DC"/>
    <w:rsid w:val="10B495BC"/>
    <w:rsid w:val="10B6C5E1"/>
    <w:rsid w:val="10B77708"/>
    <w:rsid w:val="10C98A93"/>
    <w:rsid w:val="10D94390"/>
    <w:rsid w:val="10E9B8A9"/>
    <w:rsid w:val="10EB2F59"/>
    <w:rsid w:val="10F27308"/>
    <w:rsid w:val="10F49762"/>
    <w:rsid w:val="11014A80"/>
    <w:rsid w:val="110ED3AC"/>
    <w:rsid w:val="111E8F2A"/>
    <w:rsid w:val="112274E1"/>
    <w:rsid w:val="112A97B8"/>
    <w:rsid w:val="112EA0BA"/>
    <w:rsid w:val="11442983"/>
    <w:rsid w:val="1145DE5F"/>
    <w:rsid w:val="11534ED5"/>
    <w:rsid w:val="11552817"/>
    <w:rsid w:val="11731BAA"/>
    <w:rsid w:val="11751C8A"/>
    <w:rsid w:val="117A47D7"/>
    <w:rsid w:val="117C476C"/>
    <w:rsid w:val="117CCD8A"/>
    <w:rsid w:val="11912817"/>
    <w:rsid w:val="1199C471"/>
    <w:rsid w:val="119A18A4"/>
    <w:rsid w:val="119AC9A7"/>
    <w:rsid w:val="11A606C8"/>
    <w:rsid w:val="11B57643"/>
    <w:rsid w:val="11B93FE4"/>
    <w:rsid w:val="11BE3C44"/>
    <w:rsid w:val="11C83306"/>
    <w:rsid w:val="11D75985"/>
    <w:rsid w:val="11D93BEE"/>
    <w:rsid w:val="11DFC9E3"/>
    <w:rsid w:val="11EF424F"/>
    <w:rsid w:val="12081F6D"/>
    <w:rsid w:val="120A7FE2"/>
    <w:rsid w:val="121658A5"/>
    <w:rsid w:val="121843CC"/>
    <w:rsid w:val="121BEA82"/>
    <w:rsid w:val="121D0501"/>
    <w:rsid w:val="122B30F2"/>
    <w:rsid w:val="1236BEDB"/>
    <w:rsid w:val="12434C37"/>
    <w:rsid w:val="124B6826"/>
    <w:rsid w:val="124EB8D2"/>
    <w:rsid w:val="1250500F"/>
    <w:rsid w:val="1252D8C6"/>
    <w:rsid w:val="125602A7"/>
    <w:rsid w:val="12595C15"/>
    <w:rsid w:val="125AD36B"/>
    <w:rsid w:val="125BA8EC"/>
    <w:rsid w:val="1261C9AB"/>
    <w:rsid w:val="12697ADB"/>
    <w:rsid w:val="127D42C1"/>
    <w:rsid w:val="12808F7D"/>
    <w:rsid w:val="12843C56"/>
    <w:rsid w:val="12849397"/>
    <w:rsid w:val="1285D3AD"/>
    <w:rsid w:val="128D119F"/>
    <w:rsid w:val="12908923"/>
    <w:rsid w:val="12970F9A"/>
    <w:rsid w:val="129D8D71"/>
    <w:rsid w:val="12A5C340"/>
    <w:rsid w:val="12B476A0"/>
    <w:rsid w:val="12BB999E"/>
    <w:rsid w:val="12C10551"/>
    <w:rsid w:val="12CD74C5"/>
    <w:rsid w:val="12D1A0DB"/>
    <w:rsid w:val="12D1D06E"/>
    <w:rsid w:val="12DADFCE"/>
    <w:rsid w:val="12DBBC20"/>
    <w:rsid w:val="12DC44C2"/>
    <w:rsid w:val="12F589E0"/>
    <w:rsid w:val="12F73183"/>
    <w:rsid w:val="12FB0BF8"/>
    <w:rsid w:val="130637D3"/>
    <w:rsid w:val="130ACA44"/>
    <w:rsid w:val="130C53B4"/>
    <w:rsid w:val="130D51CA"/>
    <w:rsid w:val="1312BA87"/>
    <w:rsid w:val="1313853D"/>
    <w:rsid w:val="131729AE"/>
    <w:rsid w:val="1322EB62"/>
    <w:rsid w:val="132CD8D5"/>
    <w:rsid w:val="1339BF2F"/>
    <w:rsid w:val="13459C76"/>
    <w:rsid w:val="134B6C9C"/>
    <w:rsid w:val="134F6EF3"/>
    <w:rsid w:val="1361BE33"/>
    <w:rsid w:val="1367F202"/>
    <w:rsid w:val="137B41B7"/>
    <w:rsid w:val="137B7FF2"/>
    <w:rsid w:val="137D6AA7"/>
    <w:rsid w:val="13877165"/>
    <w:rsid w:val="138A2420"/>
    <w:rsid w:val="1390ABF7"/>
    <w:rsid w:val="1390B232"/>
    <w:rsid w:val="139F073C"/>
    <w:rsid w:val="13A22923"/>
    <w:rsid w:val="13A94BD7"/>
    <w:rsid w:val="13AA65C7"/>
    <w:rsid w:val="13B53208"/>
    <w:rsid w:val="13BB03A2"/>
    <w:rsid w:val="13BCE8A7"/>
    <w:rsid w:val="13C1CDEC"/>
    <w:rsid w:val="13CA39BB"/>
    <w:rsid w:val="13CE9FFD"/>
    <w:rsid w:val="13D2792A"/>
    <w:rsid w:val="13D754C0"/>
    <w:rsid w:val="13DF5823"/>
    <w:rsid w:val="13EB3171"/>
    <w:rsid w:val="14001392"/>
    <w:rsid w:val="14003694"/>
    <w:rsid w:val="140A97E8"/>
    <w:rsid w:val="141364E4"/>
    <w:rsid w:val="14192AD1"/>
    <w:rsid w:val="142550BA"/>
    <w:rsid w:val="14289C7B"/>
    <w:rsid w:val="1429E968"/>
    <w:rsid w:val="142FCCED"/>
    <w:rsid w:val="1436C8FC"/>
    <w:rsid w:val="1443B39B"/>
    <w:rsid w:val="144BCAED"/>
    <w:rsid w:val="1452B68D"/>
    <w:rsid w:val="145B1827"/>
    <w:rsid w:val="146DDF42"/>
    <w:rsid w:val="146DE3E2"/>
    <w:rsid w:val="1479C5E8"/>
    <w:rsid w:val="14883ACA"/>
    <w:rsid w:val="148B0912"/>
    <w:rsid w:val="14A35668"/>
    <w:rsid w:val="14A4D95B"/>
    <w:rsid w:val="14A9CC72"/>
    <w:rsid w:val="14AB4A41"/>
    <w:rsid w:val="14C680BC"/>
    <w:rsid w:val="14E76B8A"/>
    <w:rsid w:val="14EA14F2"/>
    <w:rsid w:val="14EC7988"/>
    <w:rsid w:val="1501A4E0"/>
    <w:rsid w:val="150E432A"/>
    <w:rsid w:val="1512E0E1"/>
    <w:rsid w:val="1533A4DE"/>
    <w:rsid w:val="1534B4EB"/>
    <w:rsid w:val="153DB8CD"/>
    <w:rsid w:val="15405283"/>
    <w:rsid w:val="15436E55"/>
    <w:rsid w:val="154A2836"/>
    <w:rsid w:val="154AE8D9"/>
    <w:rsid w:val="1559811F"/>
    <w:rsid w:val="155FDD71"/>
    <w:rsid w:val="156495DC"/>
    <w:rsid w:val="15652169"/>
    <w:rsid w:val="156DE699"/>
    <w:rsid w:val="157963ED"/>
    <w:rsid w:val="157BA1EB"/>
    <w:rsid w:val="1583DF02"/>
    <w:rsid w:val="15897839"/>
    <w:rsid w:val="1589F8B1"/>
    <w:rsid w:val="158B572C"/>
    <w:rsid w:val="15AA2FDB"/>
    <w:rsid w:val="15AB1C80"/>
    <w:rsid w:val="15AEBEB4"/>
    <w:rsid w:val="15B7FAC2"/>
    <w:rsid w:val="15BCA98C"/>
    <w:rsid w:val="15C3F1B2"/>
    <w:rsid w:val="15C6FC14"/>
    <w:rsid w:val="15CF8A20"/>
    <w:rsid w:val="15CFFF89"/>
    <w:rsid w:val="15DA0AB1"/>
    <w:rsid w:val="15DB23FD"/>
    <w:rsid w:val="15E305BF"/>
    <w:rsid w:val="15E6B94A"/>
    <w:rsid w:val="15EF22AD"/>
    <w:rsid w:val="15F10546"/>
    <w:rsid w:val="15F39890"/>
    <w:rsid w:val="15F43963"/>
    <w:rsid w:val="1602AE9C"/>
    <w:rsid w:val="1606DD10"/>
    <w:rsid w:val="160A9412"/>
    <w:rsid w:val="160AAD91"/>
    <w:rsid w:val="160C20EB"/>
    <w:rsid w:val="160C6941"/>
    <w:rsid w:val="161F5C73"/>
    <w:rsid w:val="1626F009"/>
    <w:rsid w:val="162CEDBE"/>
    <w:rsid w:val="16369AEF"/>
    <w:rsid w:val="163A8120"/>
    <w:rsid w:val="164D71D2"/>
    <w:rsid w:val="164F9546"/>
    <w:rsid w:val="165380CC"/>
    <w:rsid w:val="167560C4"/>
    <w:rsid w:val="167B1802"/>
    <w:rsid w:val="1682D1FB"/>
    <w:rsid w:val="16870105"/>
    <w:rsid w:val="1694EB5F"/>
    <w:rsid w:val="16991218"/>
    <w:rsid w:val="169E2C2C"/>
    <w:rsid w:val="16A11DC0"/>
    <w:rsid w:val="16A757E4"/>
    <w:rsid w:val="16A77F72"/>
    <w:rsid w:val="16AC9DA2"/>
    <w:rsid w:val="16AD7D14"/>
    <w:rsid w:val="16B0CE0C"/>
    <w:rsid w:val="16B480D1"/>
    <w:rsid w:val="16C7AE77"/>
    <w:rsid w:val="16C98650"/>
    <w:rsid w:val="16D06532"/>
    <w:rsid w:val="16D9BA88"/>
    <w:rsid w:val="16DACA9A"/>
    <w:rsid w:val="16DF58F4"/>
    <w:rsid w:val="16DF5BA2"/>
    <w:rsid w:val="16DF9384"/>
    <w:rsid w:val="16EFCC2A"/>
    <w:rsid w:val="16F5B468"/>
    <w:rsid w:val="16F9B4A9"/>
    <w:rsid w:val="16FFC051"/>
    <w:rsid w:val="170646FB"/>
    <w:rsid w:val="170B791C"/>
    <w:rsid w:val="170EC4AA"/>
    <w:rsid w:val="1712B4C9"/>
    <w:rsid w:val="17159862"/>
    <w:rsid w:val="171F221D"/>
    <w:rsid w:val="17212B50"/>
    <w:rsid w:val="172D86E1"/>
    <w:rsid w:val="172E8247"/>
    <w:rsid w:val="17391838"/>
    <w:rsid w:val="17428048"/>
    <w:rsid w:val="1742B7E8"/>
    <w:rsid w:val="17490B96"/>
    <w:rsid w:val="1753E50D"/>
    <w:rsid w:val="17757A5A"/>
    <w:rsid w:val="178129B4"/>
    <w:rsid w:val="1785BA6C"/>
    <w:rsid w:val="1787F9D1"/>
    <w:rsid w:val="178A91E6"/>
    <w:rsid w:val="17A62CBD"/>
    <w:rsid w:val="17B15BB9"/>
    <w:rsid w:val="17BBFD16"/>
    <w:rsid w:val="17CC40A3"/>
    <w:rsid w:val="17CD599B"/>
    <w:rsid w:val="17CE1EC1"/>
    <w:rsid w:val="17D35040"/>
    <w:rsid w:val="17D35EAE"/>
    <w:rsid w:val="17E19B79"/>
    <w:rsid w:val="17EB883B"/>
    <w:rsid w:val="17F33141"/>
    <w:rsid w:val="17FC5574"/>
    <w:rsid w:val="17FF5A1F"/>
    <w:rsid w:val="1800E516"/>
    <w:rsid w:val="18029C8B"/>
    <w:rsid w:val="180FF1A5"/>
    <w:rsid w:val="18130FCD"/>
    <w:rsid w:val="181CE216"/>
    <w:rsid w:val="181E9C73"/>
    <w:rsid w:val="18249E35"/>
    <w:rsid w:val="1833A007"/>
    <w:rsid w:val="183DFD83"/>
    <w:rsid w:val="183E54D1"/>
    <w:rsid w:val="183FEAB8"/>
    <w:rsid w:val="184889E6"/>
    <w:rsid w:val="1850CFE1"/>
    <w:rsid w:val="18599E24"/>
    <w:rsid w:val="185ED181"/>
    <w:rsid w:val="1861DA2F"/>
    <w:rsid w:val="186DA095"/>
    <w:rsid w:val="187307DE"/>
    <w:rsid w:val="187AFC8E"/>
    <w:rsid w:val="187B89E2"/>
    <w:rsid w:val="188548D5"/>
    <w:rsid w:val="188C4A45"/>
    <w:rsid w:val="1895FA0B"/>
    <w:rsid w:val="189B37E4"/>
    <w:rsid w:val="18A26439"/>
    <w:rsid w:val="18A287C1"/>
    <w:rsid w:val="18AE77DF"/>
    <w:rsid w:val="18B58221"/>
    <w:rsid w:val="18C5FA3A"/>
    <w:rsid w:val="18C786E4"/>
    <w:rsid w:val="18CC0847"/>
    <w:rsid w:val="18D4A0FA"/>
    <w:rsid w:val="18DFAA8A"/>
    <w:rsid w:val="18E13164"/>
    <w:rsid w:val="18E1EADE"/>
    <w:rsid w:val="18F11BDA"/>
    <w:rsid w:val="19039544"/>
    <w:rsid w:val="190D237C"/>
    <w:rsid w:val="19128E2B"/>
    <w:rsid w:val="19204739"/>
    <w:rsid w:val="19215EDA"/>
    <w:rsid w:val="1923C4D3"/>
    <w:rsid w:val="19279805"/>
    <w:rsid w:val="192807A9"/>
    <w:rsid w:val="192DA780"/>
    <w:rsid w:val="1931E014"/>
    <w:rsid w:val="193D3F8C"/>
    <w:rsid w:val="19457AA0"/>
    <w:rsid w:val="1949A913"/>
    <w:rsid w:val="194E8CEA"/>
    <w:rsid w:val="1967DE16"/>
    <w:rsid w:val="19742A4A"/>
    <w:rsid w:val="197CBD3C"/>
    <w:rsid w:val="1989210D"/>
    <w:rsid w:val="198DF49C"/>
    <w:rsid w:val="1997A85A"/>
    <w:rsid w:val="19992C17"/>
    <w:rsid w:val="199CB12A"/>
    <w:rsid w:val="19AF3997"/>
    <w:rsid w:val="19B113EC"/>
    <w:rsid w:val="19C48521"/>
    <w:rsid w:val="19C62DAC"/>
    <w:rsid w:val="19C8DDA5"/>
    <w:rsid w:val="19CAA940"/>
    <w:rsid w:val="19D88855"/>
    <w:rsid w:val="19D99466"/>
    <w:rsid w:val="19DC1F27"/>
    <w:rsid w:val="19E02E3C"/>
    <w:rsid w:val="19E80423"/>
    <w:rsid w:val="19EA0A71"/>
    <w:rsid w:val="19FD4C15"/>
    <w:rsid w:val="1A018C11"/>
    <w:rsid w:val="1A041854"/>
    <w:rsid w:val="1A06AABD"/>
    <w:rsid w:val="1A0E4A9B"/>
    <w:rsid w:val="1A13DE78"/>
    <w:rsid w:val="1A19FE52"/>
    <w:rsid w:val="1A1B13A0"/>
    <w:rsid w:val="1A1B6591"/>
    <w:rsid w:val="1A2321CC"/>
    <w:rsid w:val="1A467765"/>
    <w:rsid w:val="1A543B88"/>
    <w:rsid w:val="1A591F24"/>
    <w:rsid w:val="1A5C9B4F"/>
    <w:rsid w:val="1A69EB15"/>
    <w:rsid w:val="1A6E781B"/>
    <w:rsid w:val="1A76127B"/>
    <w:rsid w:val="1A7E77D9"/>
    <w:rsid w:val="1A7F3EA4"/>
    <w:rsid w:val="1A81DC13"/>
    <w:rsid w:val="1A85EA00"/>
    <w:rsid w:val="1A8F38A9"/>
    <w:rsid w:val="1A96B65D"/>
    <w:rsid w:val="1AA9FE9F"/>
    <w:rsid w:val="1AB5911C"/>
    <w:rsid w:val="1AB75513"/>
    <w:rsid w:val="1AC3097C"/>
    <w:rsid w:val="1ADACCB0"/>
    <w:rsid w:val="1AFC12B1"/>
    <w:rsid w:val="1AFEB928"/>
    <w:rsid w:val="1B0242E9"/>
    <w:rsid w:val="1B08D4B3"/>
    <w:rsid w:val="1B1CA2B5"/>
    <w:rsid w:val="1B222874"/>
    <w:rsid w:val="1B234789"/>
    <w:rsid w:val="1B2ECBEF"/>
    <w:rsid w:val="1B30C73A"/>
    <w:rsid w:val="1B40C8E2"/>
    <w:rsid w:val="1B44C245"/>
    <w:rsid w:val="1B462818"/>
    <w:rsid w:val="1B4630AF"/>
    <w:rsid w:val="1B5D0A42"/>
    <w:rsid w:val="1B6C9371"/>
    <w:rsid w:val="1B7B831E"/>
    <w:rsid w:val="1B83CE41"/>
    <w:rsid w:val="1B8BC2AA"/>
    <w:rsid w:val="1B987669"/>
    <w:rsid w:val="1BA405C6"/>
    <w:rsid w:val="1BBBE0F2"/>
    <w:rsid w:val="1BBE0E56"/>
    <w:rsid w:val="1BC0D406"/>
    <w:rsid w:val="1BC28065"/>
    <w:rsid w:val="1C02019F"/>
    <w:rsid w:val="1C2DB858"/>
    <w:rsid w:val="1C3B9137"/>
    <w:rsid w:val="1C3CBB8E"/>
    <w:rsid w:val="1C491CF0"/>
    <w:rsid w:val="1C5F6710"/>
    <w:rsid w:val="1C621FC2"/>
    <w:rsid w:val="1C66F7BA"/>
    <w:rsid w:val="1C6B20B1"/>
    <w:rsid w:val="1C75E93C"/>
    <w:rsid w:val="1C761D80"/>
    <w:rsid w:val="1C77B187"/>
    <w:rsid w:val="1C7E5B99"/>
    <w:rsid w:val="1C84B15D"/>
    <w:rsid w:val="1C8B9032"/>
    <w:rsid w:val="1CAD00A5"/>
    <w:rsid w:val="1CBC0E7D"/>
    <w:rsid w:val="1CC17875"/>
    <w:rsid w:val="1CDC8FEA"/>
    <w:rsid w:val="1CE4681C"/>
    <w:rsid w:val="1CEBAD0A"/>
    <w:rsid w:val="1CF5BFF3"/>
    <w:rsid w:val="1CFCD5AB"/>
    <w:rsid w:val="1D0589A0"/>
    <w:rsid w:val="1D090B99"/>
    <w:rsid w:val="1D0FE9F3"/>
    <w:rsid w:val="1D1001E6"/>
    <w:rsid w:val="1D23D5B3"/>
    <w:rsid w:val="1D2497CB"/>
    <w:rsid w:val="1D24DEEC"/>
    <w:rsid w:val="1D29107F"/>
    <w:rsid w:val="1D37CB18"/>
    <w:rsid w:val="1D4FB4D3"/>
    <w:rsid w:val="1D587F88"/>
    <w:rsid w:val="1D7AD194"/>
    <w:rsid w:val="1D847DD4"/>
    <w:rsid w:val="1D84A4F7"/>
    <w:rsid w:val="1D86B6CB"/>
    <w:rsid w:val="1D8BCD86"/>
    <w:rsid w:val="1D906628"/>
    <w:rsid w:val="1D9B70D2"/>
    <w:rsid w:val="1DA338CE"/>
    <w:rsid w:val="1DA99030"/>
    <w:rsid w:val="1DC23E4B"/>
    <w:rsid w:val="1DC33AE4"/>
    <w:rsid w:val="1DC51FA5"/>
    <w:rsid w:val="1DD5D5C8"/>
    <w:rsid w:val="1DE1E0E6"/>
    <w:rsid w:val="1E080778"/>
    <w:rsid w:val="1E086892"/>
    <w:rsid w:val="1E140FC5"/>
    <w:rsid w:val="1E15876A"/>
    <w:rsid w:val="1E392DE5"/>
    <w:rsid w:val="1E43467F"/>
    <w:rsid w:val="1E4C9F53"/>
    <w:rsid w:val="1E5BB5B1"/>
    <w:rsid w:val="1E6EDD7B"/>
    <w:rsid w:val="1E72CECC"/>
    <w:rsid w:val="1E7821B7"/>
    <w:rsid w:val="1E7FA8DF"/>
    <w:rsid w:val="1E87578C"/>
    <w:rsid w:val="1E87CCE3"/>
    <w:rsid w:val="1E992BC6"/>
    <w:rsid w:val="1E9BEFC9"/>
    <w:rsid w:val="1E9C7499"/>
    <w:rsid w:val="1E9DC0DD"/>
    <w:rsid w:val="1EB278D9"/>
    <w:rsid w:val="1EB702D6"/>
    <w:rsid w:val="1EC383C4"/>
    <w:rsid w:val="1ECCE42A"/>
    <w:rsid w:val="1ED43BA9"/>
    <w:rsid w:val="1ED6EAD5"/>
    <w:rsid w:val="1ED771B7"/>
    <w:rsid w:val="1EDDB3B2"/>
    <w:rsid w:val="1EE5FE17"/>
    <w:rsid w:val="1EE6BB55"/>
    <w:rsid w:val="1EEBC25B"/>
    <w:rsid w:val="1EEBE10D"/>
    <w:rsid w:val="1EEDF68C"/>
    <w:rsid w:val="1F00B238"/>
    <w:rsid w:val="1F0430B3"/>
    <w:rsid w:val="1F11DA34"/>
    <w:rsid w:val="1F1555C1"/>
    <w:rsid w:val="1F1DF73F"/>
    <w:rsid w:val="1F22E1A1"/>
    <w:rsid w:val="1F350E0E"/>
    <w:rsid w:val="1F36B393"/>
    <w:rsid w:val="1F43D614"/>
    <w:rsid w:val="1F518DD1"/>
    <w:rsid w:val="1F628DEF"/>
    <w:rsid w:val="1F920451"/>
    <w:rsid w:val="1F93D759"/>
    <w:rsid w:val="1F977D0B"/>
    <w:rsid w:val="1F9BCC94"/>
    <w:rsid w:val="1FA0DDD3"/>
    <w:rsid w:val="1FA69484"/>
    <w:rsid w:val="1FA9864C"/>
    <w:rsid w:val="1FB9E332"/>
    <w:rsid w:val="1FC081BE"/>
    <w:rsid w:val="1FC8168C"/>
    <w:rsid w:val="1FC956D8"/>
    <w:rsid w:val="1FD42BF7"/>
    <w:rsid w:val="1FE64BED"/>
    <w:rsid w:val="1FECD2F6"/>
    <w:rsid w:val="1FF3B0AC"/>
    <w:rsid w:val="1FF6F32D"/>
    <w:rsid w:val="2010C0D0"/>
    <w:rsid w:val="2021EB8F"/>
    <w:rsid w:val="2032C434"/>
    <w:rsid w:val="2033177D"/>
    <w:rsid w:val="2040C693"/>
    <w:rsid w:val="204312EB"/>
    <w:rsid w:val="2049B4B3"/>
    <w:rsid w:val="204E1B38"/>
    <w:rsid w:val="205889CF"/>
    <w:rsid w:val="2061219B"/>
    <w:rsid w:val="20641E57"/>
    <w:rsid w:val="20784226"/>
    <w:rsid w:val="2081B0DF"/>
    <w:rsid w:val="2089BE81"/>
    <w:rsid w:val="20922D29"/>
    <w:rsid w:val="2093952C"/>
    <w:rsid w:val="209ECAAF"/>
    <w:rsid w:val="20A5FD30"/>
    <w:rsid w:val="20ABC82B"/>
    <w:rsid w:val="20C8AFA0"/>
    <w:rsid w:val="20CD456E"/>
    <w:rsid w:val="20D55077"/>
    <w:rsid w:val="20D7A41B"/>
    <w:rsid w:val="20D83B60"/>
    <w:rsid w:val="20E7A9A7"/>
    <w:rsid w:val="20EAA184"/>
    <w:rsid w:val="20EAC770"/>
    <w:rsid w:val="20ED2354"/>
    <w:rsid w:val="2108A8B7"/>
    <w:rsid w:val="211A2037"/>
    <w:rsid w:val="2121D815"/>
    <w:rsid w:val="213D5256"/>
    <w:rsid w:val="2141A6FF"/>
    <w:rsid w:val="21437382"/>
    <w:rsid w:val="214F45B3"/>
    <w:rsid w:val="214F7A8E"/>
    <w:rsid w:val="2151F774"/>
    <w:rsid w:val="215DD911"/>
    <w:rsid w:val="216B5587"/>
    <w:rsid w:val="21700D6E"/>
    <w:rsid w:val="2174BD4B"/>
    <w:rsid w:val="2178DC7D"/>
    <w:rsid w:val="2181F2FD"/>
    <w:rsid w:val="21852FD9"/>
    <w:rsid w:val="21862696"/>
    <w:rsid w:val="21BAEB4D"/>
    <w:rsid w:val="21BC54A7"/>
    <w:rsid w:val="21C7F493"/>
    <w:rsid w:val="21CDC32D"/>
    <w:rsid w:val="21D1DCB6"/>
    <w:rsid w:val="21D7534D"/>
    <w:rsid w:val="21D9BF21"/>
    <w:rsid w:val="21DB647C"/>
    <w:rsid w:val="21E83236"/>
    <w:rsid w:val="21ED49F9"/>
    <w:rsid w:val="21EDA9DD"/>
    <w:rsid w:val="21F7F79C"/>
    <w:rsid w:val="21FB4733"/>
    <w:rsid w:val="21FCD020"/>
    <w:rsid w:val="220923D9"/>
    <w:rsid w:val="22158DB8"/>
    <w:rsid w:val="222B98C4"/>
    <w:rsid w:val="222DECA6"/>
    <w:rsid w:val="223288C9"/>
    <w:rsid w:val="223F56C0"/>
    <w:rsid w:val="2257BB59"/>
    <w:rsid w:val="2258B6EA"/>
    <w:rsid w:val="225A5AB2"/>
    <w:rsid w:val="225C0172"/>
    <w:rsid w:val="226A97D8"/>
    <w:rsid w:val="226CE9E7"/>
    <w:rsid w:val="2275BA6B"/>
    <w:rsid w:val="227751AC"/>
    <w:rsid w:val="227E92F7"/>
    <w:rsid w:val="228075C5"/>
    <w:rsid w:val="228E5A88"/>
    <w:rsid w:val="22950583"/>
    <w:rsid w:val="229E3471"/>
    <w:rsid w:val="22AAA4CF"/>
    <w:rsid w:val="22AC334E"/>
    <w:rsid w:val="22AF30E0"/>
    <w:rsid w:val="22B2BE73"/>
    <w:rsid w:val="22B7E9C4"/>
    <w:rsid w:val="22CCF670"/>
    <w:rsid w:val="22D222C1"/>
    <w:rsid w:val="22D83D36"/>
    <w:rsid w:val="22DA7CBF"/>
    <w:rsid w:val="22DE1CFB"/>
    <w:rsid w:val="22E7DEAA"/>
    <w:rsid w:val="22EB34A6"/>
    <w:rsid w:val="22F0D91D"/>
    <w:rsid w:val="22F51B69"/>
    <w:rsid w:val="23049549"/>
    <w:rsid w:val="230A3A3F"/>
    <w:rsid w:val="23118F09"/>
    <w:rsid w:val="2312E172"/>
    <w:rsid w:val="231530C1"/>
    <w:rsid w:val="23156F84"/>
    <w:rsid w:val="231B37D6"/>
    <w:rsid w:val="231FB775"/>
    <w:rsid w:val="232A45E0"/>
    <w:rsid w:val="23332ED0"/>
    <w:rsid w:val="233B0666"/>
    <w:rsid w:val="233B1AEE"/>
    <w:rsid w:val="2340BC33"/>
    <w:rsid w:val="234E5D03"/>
    <w:rsid w:val="23615200"/>
    <w:rsid w:val="23690C98"/>
    <w:rsid w:val="236D2E0C"/>
    <w:rsid w:val="23708493"/>
    <w:rsid w:val="237251D9"/>
    <w:rsid w:val="2374E193"/>
    <w:rsid w:val="23820EE2"/>
    <w:rsid w:val="23856252"/>
    <w:rsid w:val="23872A2B"/>
    <w:rsid w:val="23941FB9"/>
    <w:rsid w:val="23A0D818"/>
    <w:rsid w:val="23A5C2D8"/>
    <w:rsid w:val="23B258E8"/>
    <w:rsid w:val="23B47811"/>
    <w:rsid w:val="23C58903"/>
    <w:rsid w:val="23C6C9A3"/>
    <w:rsid w:val="23CBAEFA"/>
    <w:rsid w:val="23CC4A85"/>
    <w:rsid w:val="23D4A7E1"/>
    <w:rsid w:val="23D4E0E8"/>
    <w:rsid w:val="23DE499A"/>
    <w:rsid w:val="23E44157"/>
    <w:rsid w:val="23E58665"/>
    <w:rsid w:val="23EDB125"/>
    <w:rsid w:val="23F065B6"/>
    <w:rsid w:val="2400EB73"/>
    <w:rsid w:val="2426F5AF"/>
    <w:rsid w:val="24284033"/>
    <w:rsid w:val="2432E4B2"/>
    <w:rsid w:val="243B0E80"/>
    <w:rsid w:val="243C2512"/>
    <w:rsid w:val="2455F81F"/>
    <w:rsid w:val="2459C147"/>
    <w:rsid w:val="245AEF92"/>
    <w:rsid w:val="2471FBB9"/>
    <w:rsid w:val="247825F8"/>
    <w:rsid w:val="24833145"/>
    <w:rsid w:val="2483D2BF"/>
    <w:rsid w:val="248829E5"/>
    <w:rsid w:val="24916F7E"/>
    <w:rsid w:val="24951452"/>
    <w:rsid w:val="2497CFC2"/>
    <w:rsid w:val="24A1B24C"/>
    <w:rsid w:val="24AF293B"/>
    <w:rsid w:val="24B5B026"/>
    <w:rsid w:val="24BE0DCE"/>
    <w:rsid w:val="24C8215B"/>
    <w:rsid w:val="24C9F2F5"/>
    <w:rsid w:val="24F015CF"/>
    <w:rsid w:val="24F19B09"/>
    <w:rsid w:val="24F3C0DC"/>
    <w:rsid w:val="24F5768B"/>
    <w:rsid w:val="24FE04F7"/>
    <w:rsid w:val="25036866"/>
    <w:rsid w:val="25039AC1"/>
    <w:rsid w:val="2509C74D"/>
    <w:rsid w:val="250F0690"/>
    <w:rsid w:val="251AFDF7"/>
    <w:rsid w:val="251D201C"/>
    <w:rsid w:val="25369DA5"/>
    <w:rsid w:val="25604D66"/>
    <w:rsid w:val="25622B43"/>
    <w:rsid w:val="2569A88E"/>
    <w:rsid w:val="256FF4AF"/>
    <w:rsid w:val="2576906D"/>
    <w:rsid w:val="257BB742"/>
    <w:rsid w:val="257EAD39"/>
    <w:rsid w:val="25844146"/>
    <w:rsid w:val="2587D63A"/>
    <w:rsid w:val="258D0CDE"/>
    <w:rsid w:val="258D86A8"/>
    <w:rsid w:val="25999CFC"/>
    <w:rsid w:val="25A3344B"/>
    <w:rsid w:val="25A7E2AA"/>
    <w:rsid w:val="25B777A1"/>
    <w:rsid w:val="25B94073"/>
    <w:rsid w:val="25CE17B1"/>
    <w:rsid w:val="25CE9CD5"/>
    <w:rsid w:val="25DEA951"/>
    <w:rsid w:val="25EEDF2A"/>
    <w:rsid w:val="25F1D9D5"/>
    <w:rsid w:val="25F39357"/>
    <w:rsid w:val="25F44ACB"/>
    <w:rsid w:val="25F723FE"/>
    <w:rsid w:val="26049E22"/>
    <w:rsid w:val="260D1F3A"/>
    <w:rsid w:val="2623320E"/>
    <w:rsid w:val="2623DB7A"/>
    <w:rsid w:val="26267C39"/>
    <w:rsid w:val="262B9D69"/>
    <w:rsid w:val="262C368B"/>
    <w:rsid w:val="262D32D7"/>
    <w:rsid w:val="2630F07A"/>
    <w:rsid w:val="2631B842"/>
    <w:rsid w:val="263AEC83"/>
    <w:rsid w:val="2654F0EE"/>
    <w:rsid w:val="265FC484"/>
    <w:rsid w:val="2666F57B"/>
    <w:rsid w:val="2683E94D"/>
    <w:rsid w:val="2688C722"/>
    <w:rsid w:val="26930C8C"/>
    <w:rsid w:val="26A5C7CB"/>
    <w:rsid w:val="26AB978D"/>
    <w:rsid w:val="26B5CB9E"/>
    <w:rsid w:val="26C2914E"/>
    <w:rsid w:val="26C66B1E"/>
    <w:rsid w:val="26C66E6C"/>
    <w:rsid w:val="26C6B55D"/>
    <w:rsid w:val="26C73C05"/>
    <w:rsid w:val="26D3F46A"/>
    <w:rsid w:val="26DDD32F"/>
    <w:rsid w:val="26DF1387"/>
    <w:rsid w:val="26E156BC"/>
    <w:rsid w:val="26F7E5DD"/>
    <w:rsid w:val="26FB8720"/>
    <w:rsid w:val="27354AD9"/>
    <w:rsid w:val="27398754"/>
    <w:rsid w:val="27439BAF"/>
    <w:rsid w:val="27490A8F"/>
    <w:rsid w:val="274A2CD5"/>
    <w:rsid w:val="27556C02"/>
    <w:rsid w:val="27569BE8"/>
    <w:rsid w:val="276096F6"/>
    <w:rsid w:val="276666BD"/>
    <w:rsid w:val="2767FEEF"/>
    <w:rsid w:val="276EA310"/>
    <w:rsid w:val="276F9AD3"/>
    <w:rsid w:val="2775628C"/>
    <w:rsid w:val="27796250"/>
    <w:rsid w:val="277AAEDD"/>
    <w:rsid w:val="277D37F2"/>
    <w:rsid w:val="277D886F"/>
    <w:rsid w:val="278A209B"/>
    <w:rsid w:val="279880EE"/>
    <w:rsid w:val="27A091ED"/>
    <w:rsid w:val="27A53F44"/>
    <w:rsid w:val="27A9D28D"/>
    <w:rsid w:val="27BC0B55"/>
    <w:rsid w:val="27CD654B"/>
    <w:rsid w:val="27D9AA75"/>
    <w:rsid w:val="27E9E858"/>
    <w:rsid w:val="27EC650C"/>
    <w:rsid w:val="2800273D"/>
    <w:rsid w:val="280DAB9E"/>
    <w:rsid w:val="28135356"/>
    <w:rsid w:val="2819DDD4"/>
    <w:rsid w:val="281A0156"/>
    <w:rsid w:val="28219409"/>
    <w:rsid w:val="2835B334"/>
    <w:rsid w:val="28400F7D"/>
    <w:rsid w:val="2842BB40"/>
    <w:rsid w:val="28455969"/>
    <w:rsid w:val="284CE206"/>
    <w:rsid w:val="28549093"/>
    <w:rsid w:val="285D39EB"/>
    <w:rsid w:val="285F03CC"/>
    <w:rsid w:val="2863341E"/>
    <w:rsid w:val="286A919B"/>
    <w:rsid w:val="286C1ED4"/>
    <w:rsid w:val="287A94B0"/>
    <w:rsid w:val="287C7462"/>
    <w:rsid w:val="28826A12"/>
    <w:rsid w:val="288B8619"/>
    <w:rsid w:val="2892B41B"/>
    <w:rsid w:val="28AA5586"/>
    <w:rsid w:val="28B60C67"/>
    <w:rsid w:val="28BC658E"/>
    <w:rsid w:val="28C177DF"/>
    <w:rsid w:val="28C1A87F"/>
    <w:rsid w:val="28DE439D"/>
    <w:rsid w:val="28EE0ED6"/>
    <w:rsid w:val="28F23054"/>
    <w:rsid w:val="28FA169F"/>
    <w:rsid w:val="290F3822"/>
    <w:rsid w:val="291C332C"/>
    <w:rsid w:val="2928A9BB"/>
    <w:rsid w:val="293CA7A9"/>
    <w:rsid w:val="29410120"/>
    <w:rsid w:val="294437D6"/>
    <w:rsid w:val="294C2E13"/>
    <w:rsid w:val="29699003"/>
    <w:rsid w:val="297189DB"/>
    <w:rsid w:val="297862FB"/>
    <w:rsid w:val="2979E26C"/>
    <w:rsid w:val="297D6823"/>
    <w:rsid w:val="298880A5"/>
    <w:rsid w:val="29ADDA1C"/>
    <w:rsid w:val="29AF9465"/>
    <w:rsid w:val="29B9242F"/>
    <w:rsid w:val="29B9B217"/>
    <w:rsid w:val="29BBC109"/>
    <w:rsid w:val="29C0E346"/>
    <w:rsid w:val="29C6F2E7"/>
    <w:rsid w:val="29CC38FF"/>
    <w:rsid w:val="29CE5FED"/>
    <w:rsid w:val="29D6C774"/>
    <w:rsid w:val="29DAB89E"/>
    <w:rsid w:val="29DFF446"/>
    <w:rsid w:val="29E4F8BC"/>
    <w:rsid w:val="29EF3C1F"/>
    <w:rsid w:val="29F7B0B9"/>
    <w:rsid w:val="2A07BF4E"/>
    <w:rsid w:val="2A0B7FCE"/>
    <w:rsid w:val="2A1134B8"/>
    <w:rsid w:val="2A19429B"/>
    <w:rsid w:val="2A229C37"/>
    <w:rsid w:val="2A2972AC"/>
    <w:rsid w:val="2A484DF6"/>
    <w:rsid w:val="2A53FD5B"/>
    <w:rsid w:val="2A5F6130"/>
    <w:rsid w:val="2A615ABE"/>
    <w:rsid w:val="2A61AB56"/>
    <w:rsid w:val="2A7ED51A"/>
    <w:rsid w:val="2A825969"/>
    <w:rsid w:val="2A88A08C"/>
    <w:rsid w:val="2A96B3E5"/>
    <w:rsid w:val="2AA751CC"/>
    <w:rsid w:val="2AC2BBBA"/>
    <w:rsid w:val="2AC9E79B"/>
    <w:rsid w:val="2ACFED8B"/>
    <w:rsid w:val="2AD5F93C"/>
    <w:rsid w:val="2ADBEDDE"/>
    <w:rsid w:val="2ADEE59D"/>
    <w:rsid w:val="2AED7E2C"/>
    <w:rsid w:val="2AF6BE9F"/>
    <w:rsid w:val="2AFA6F58"/>
    <w:rsid w:val="2B010420"/>
    <w:rsid w:val="2B052B2D"/>
    <w:rsid w:val="2B0830FB"/>
    <w:rsid w:val="2B0A886C"/>
    <w:rsid w:val="2B1B09CE"/>
    <w:rsid w:val="2B1E395F"/>
    <w:rsid w:val="2B1F9B31"/>
    <w:rsid w:val="2B246A85"/>
    <w:rsid w:val="2B2FE498"/>
    <w:rsid w:val="2B3496B6"/>
    <w:rsid w:val="2B3B1426"/>
    <w:rsid w:val="2B456DAE"/>
    <w:rsid w:val="2B499A92"/>
    <w:rsid w:val="2B4CADD5"/>
    <w:rsid w:val="2B4E7E6A"/>
    <w:rsid w:val="2B80A718"/>
    <w:rsid w:val="2B85ECF1"/>
    <w:rsid w:val="2B94B37B"/>
    <w:rsid w:val="2B94E651"/>
    <w:rsid w:val="2B95CBD7"/>
    <w:rsid w:val="2BA4AA8F"/>
    <w:rsid w:val="2BA8436B"/>
    <w:rsid w:val="2BA8ACDD"/>
    <w:rsid w:val="2BA9DAEE"/>
    <w:rsid w:val="2BB79A7F"/>
    <w:rsid w:val="2BBCDA87"/>
    <w:rsid w:val="2BC03276"/>
    <w:rsid w:val="2BC0665E"/>
    <w:rsid w:val="2BC71C4C"/>
    <w:rsid w:val="2BD70F6E"/>
    <w:rsid w:val="2BDD90E1"/>
    <w:rsid w:val="2BFD09D0"/>
    <w:rsid w:val="2C07698C"/>
    <w:rsid w:val="2C0E145C"/>
    <w:rsid w:val="2C1062BB"/>
    <w:rsid w:val="2C1414B3"/>
    <w:rsid w:val="2C1F3443"/>
    <w:rsid w:val="2C41D2C1"/>
    <w:rsid w:val="2C4CC66B"/>
    <w:rsid w:val="2C527A39"/>
    <w:rsid w:val="2C531B68"/>
    <w:rsid w:val="2C5329CB"/>
    <w:rsid w:val="2C5B052E"/>
    <w:rsid w:val="2C680F8F"/>
    <w:rsid w:val="2C7D793F"/>
    <w:rsid w:val="2C977BF5"/>
    <w:rsid w:val="2CA23848"/>
    <w:rsid w:val="2CAAF5A1"/>
    <w:rsid w:val="2CCAB6E5"/>
    <w:rsid w:val="2CCCBECE"/>
    <w:rsid w:val="2CDBE3DB"/>
    <w:rsid w:val="2CDE91F9"/>
    <w:rsid w:val="2CE12522"/>
    <w:rsid w:val="2CE6AD67"/>
    <w:rsid w:val="2CE6DD6E"/>
    <w:rsid w:val="2CECA976"/>
    <w:rsid w:val="2CF7F6C6"/>
    <w:rsid w:val="2D0F3DDF"/>
    <w:rsid w:val="2D1AA9F3"/>
    <w:rsid w:val="2D1BA9F2"/>
    <w:rsid w:val="2D1D368E"/>
    <w:rsid w:val="2D38A6EF"/>
    <w:rsid w:val="2D3AA056"/>
    <w:rsid w:val="2D3D95F5"/>
    <w:rsid w:val="2D3E8970"/>
    <w:rsid w:val="2D4323EF"/>
    <w:rsid w:val="2D4972DC"/>
    <w:rsid w:val="2D49B0FF"/>
    <w:rsid w:val="2D6EC3E0"/>
    <w:rsid w:val="2D74D399"/>
    <w:rsid w:val="2D7FA620"/>
    <w:rsid w:val="2D819A6D"/>
    <w:rsid w:val="2D89C938"/>
    <w:rsid w:val="2D907834"/>
    <w:rsid w:val="2D9C41F4"/>
    <w:rsid w:val="2DA068F6"/>
    <w:rsid w:val="2DA0816F"/>
    <w:rsid w:val="2DB0DA2D"/>
    <w:rsid w:val="2DB1628F"/>
    <w:rsid w:val="2DC04D79"/>
    <w:rsid w:val="2DC6D1BA"/>
    <w:rsid w:val="2DCE32E8"/>
    <w:rsid w:val="2DE07958"/>
    <w:rsid w:val="2DE404DE"/>
    <w:rsid w:val="2DEAE279"/>
    <w:rsid w:val="2DF76BBB"/>
    <w:rsid w:val="2DF86424"/>
    <w:rsid w:val="2E0482E9"/>
    <w:rsid w:val="2E06AA26"/>
    <w:rsid w:val="2E0733E7"/>
    <w:rsid w:val="2E07E2CE"/>
    <w:rsid w:val="2E081B87"/>
    <w:rsid w:val="2E0B8E58"/>
    <w:rsid w:val="2E0DD7D8"/>
    <w:rsid w:val="2E18E46A"/>
    <w:rsid w:val="2E266733"/>
    <w:rsid w:val="2E4E41AB"/>
    <w:rsid w:val="2E55E0C5"/>
    <w:rsid w:val="2E566B1E"/>
    <w:rsid w:val="2E6249F7"/>
    <w:rsid w:val="2E693A9A"/>
    <w:rsid w:val="2E7272D7"/>
    <w:rsid w:val="2E72C50D"/>
    <w:rsid w:val="2E7683F4"/>
    <w:rsid w:val="2E817D1E"/>
    <w:rsid w:val="2E845C8C"/>
    <w:rsid w:val="2E8CCC72"/>
    <w:rsid w:val="2E95638E"/>
    <w:rsid w:val="2E959C2D"/>
    <w:rsid w:val="2E9D8A9F"/>
    <w:rsid w:val="2EA9AD1B"/>
    <w:rsid w:val="2EA9E0B7"/>
    <w:rsid w:val="2EAB70FE"/>
    <w:rsid w:val="2EB437BF"/>
    <w:rsid w:val="2EB80C84"/>
    <w:rsid w:val="2EBCAD30"/>
    <w:rsid w:val="2EBFDBFA"/>
    <w:rsid w:val="2EC4E562"/>
    <w:rsid w:val="2ECB6C7F"/>
    <w:rsid w:val="2ECC0115"/>
    <w:rsid w:val="2ECF8D5E"/>
    <w:rsid w:val="2ED504CD"/>
    <w:rsid w:val="2ED5AD85"/>
    <w:rsid w:val="2ED65751"/>
    <w:rsid w:val="2ED70FDD"/>
    <w:rsid w:val="2EE363FD"/>
    <w:rsid w:val="2EEAA56C"/>
    <w:rsid w:val="2EF9089A"/>
    <w:rsid w:val="2F012428"/>
    <w:rsid w:val="2F048845"/>
    <w:rsid w:val="2F053A36"/>
    <w:rsid w:val="2F19D841"/>
    <w:rsid w:val="2F1A82F1"/>
    <w:rsid w:val="2F1E4E31"/>
    <w:rsid w:val="2F1F4798"/>
    <w:rsid w:val="2F2078D0"/>
    <w:rsid w:val="2F209B73"/>
    <w:rsid w:val="2F231472"/>
    <w:rsid w:val="2F2D3FB8"/>
    <w:rsid w:val="2F2D63CA"/>
    <w:rsid w:val="2F3C7031"/>
    <w:rsid w:val="2F4544A0"/>
    <w:rsid w:val="2F4E4BF4"/>
    <w:rsid w:val="2F4F51CA"/>
    <w:rsid w:val="2F64CE48"/>
    <w:rsid w:val="2F717FAE"/>
    <w:rsid w:val="2F7DCD1D"/>
    <w:rsid w:val="2F7E36F8"/>
    <w:rsid w:val="2F7E94AA"/>
    <w:rsid w:val="2F83FCFB"/>
    <w:rsid w:val="2F99A591"/>
    <w:rsid w:val="2FA99CAC"/>
    <w:rsid w:val="2FAE969F"/>
    <w:rsid w:val="2FB2E947"/>
    <w:rsid w:val="2FB73F39"/>
    <w:rsid w:val="2FBB5046"/>
    <w:rsid w:val="2FC3FFDB"/>
    <w:rsid w:val="2FD4C0D4"/>
    <w:rsid w:val="2FD6BE13"/>
    <w:rsid w:val="2FDBFC14"/>
    <w:rsid w:val="2FDF4324"/>
    <w:rsid w:val="2FDFD8E2"/>
    <w:rsid w:val="2FE2818D"/>
    <w:rsid w:val="2FE383A7"/>
    <w:rsid w:val="2FF32776"/>
    <w:rsid w:val="2FF8AF05"/>
    <w:rsid w:val="2FFD5A74"/>
    <w:rsid w:val="30095A2E"/>
    <w:rsid w:val="300FCECC"/>
    <w:rsid w:val="30287815"/>
    <w:rsid w:val="302AF9BF"/>
    <w:rsid w:val="302E08C2"/>
    <w:rsid w:val="30304DB7"/>
    <w:rsid w:val="30318F32"/>
    <w:rsid w:val="3031B91C"/>
    <w:rsid w:val="3037CB34"/>
    <w:rsid w:val="3038A090"/>
    <w:rsid w:val="303D58C8"/>
    <w:rsid w:val="305CA2FF"/>
    <w:rsid w:val="305E421C"/>
    <w:rsid w:val="305E7891"/>
    <w:rsid w:val="30603662"/>
    <w:rsid w:val="306D7C87"/>
    <w:rsid w:val="30776178"/>
    <w:rsid w:val="307D5836"/>
    <w:rsid w:val="3084136F"/>
    <w:rsid w:val="308626A7"/>
    <w:rsid w:val="3099893C"/>
    <w:rsid w:val="309E052C"/>
    <w:rsid w:val="30AB6823"/>
    <w:rsid w:val="30B29F44"/>
    <w:rsid w:val="30B41AC6"/>
    <w:rsid w:val="30B87390"/>
    <w:rsid w:val="30C3BA4A"/>
    <w:rsid w:val="30CADB0A"/>
    <w:rsid w:val="30CEF32B"/>
    <w:rsid w:val="30D15C0E"/>
    <w:rsid w:val="30D22A6B"/>
    <w:rsid w:val="30D976FA"/>
    <w:rsid w:val="30F0D245"/>
    <w:rsid w:val="30FC7B97"/>
    <w:rsid w:val="30FCDCE5"/>
    <w:rsid w:val="310673B3"/>
    <w:rsid w:val="3108CFC0"/>
    <w:rsid w:val="311A0DAC"/>
    <w:rsid w:val="311BB0FA"/>
    <w:rsid w:val="311CD9DF"/>
    <w:rsid w:val="311D9A5C"/>
    <w:rsid w:val="31344600"/>
    <w:rsid w:val="31347BA3"/>
    <w:rsid w:val="313DB35B"/>
    <w:rsid w:val="313EF3C0"/>
    <w:rsid w:val="31406394"/>
    <w:rsid w:val="314785DE"/>
    <w:rsid w:val="314D7719"/>
    <w:rsid w:val="3156D295"/>
    <w:rsid w:val="317600E1"/>
    <w:rsid w:val="31871577"/>
    <w:rsid w:val="318E4648"/>
    <w:rsid w:val="31900B57"/>
    <w:rsid w:val="319D2943"/>
    <w:rsid w:val="31A358AF"/>
    <w:rsid w:val="31A58F2C"/>
    <w:rsid w:val="31ABA8CE"/>
    <w:rsid w:val="31AC5BF8"/>
    <w:rsid w:val="31B112B2"/>
    <w:rsid w:val="31B91C03"/>
    <w:rsid w:val="31C06B40"/>
    <w:rsid w:val="31C79C70"/>
    <w:rsid w:val="31C7EA05"/>
    <w:rsid w:val="31D00D61"/>
    <w:rsid w:val="31D3E9A8"/>
    <w:rsid w:val="31D47419"/>
    <w:rsid w:val="31E028FD"/>
    <w:rsid w:val="31E346AA"/>
    <w:rsid w:val="31ECCD23"/>
    <w:rsid w:val="31F69467"/>
    <w:rsid w:val="31F76BAF"/>
    <w:rsid w:val="320D7E4F"/>
    <w:rsid w:val="320ED04E"/>
    <w:rsid w:val="32114F0B"/>
    <w:rsid w:val="3217FD92"/>
    <w:rsid w:val="3231B439"/>
    <w:rsid w:val="323200EA"/>
    <w:rsid w:val="323D7C81"/>
    <w:rsid w:val="323E8A52"/>
    <w:rsid w:val="3246F266"/>
    <w:rsid w:val="324CB1E6"/>
    <w:rsid w:val="32651E4C"/>
    <w:rsid w:val="3273DA27"/>
    <w:rsid w:val="327531A0"/>
    <w:rsid w:val="3285A22B"/>
    <w:rsid w:val="329A3F7B"/>
    <w:rsid w:val="329CA2EC"/>
    <w:rsid w:val="32A0201D"/>
    <w:rsid w:val="32A0E08C"/>
    <w:rsid w:val="32A2964C"/>
    <w:rsid w:val="32A837D8"/>
    <w:rsid w:val="32B168A3"/>
    <w:rsid w:val="32BF473B"/>
    <w:rsid w:val="32CE9CE5"/>
    <w:rsid w:val="32DB32A4"/>
    <w:rsid w:val="32DB85C0"/>
    <w:rsid w:val="32E06936"/>
    <w:rsid w:val="32E35539"/>
    <w:rsid w:val="32E3771B"/>
    <w:rsid w:val="32F028D0"/>
    <w:rsid w:val="32F73F98"/>
    <w:rsid w:val="3300FD86"/>
    <w:rsid w:val="33045591"/>
    <w:rsid w:val="330634A6"/>
    <w:rsid w:val="3310343A"/>
    <w:rsid w:val="331FD3EA"/>
    <w:rsid w:val="3330B9C9"/>
    <w:rsid w:val="33337D07"/>
    <w:rsid w:val="3340CEE7"/>
    <w:rsid w:val="3347D008"/>
    <w:rsid w:val="334AE819"/>
    <w:rsid w:val="334EF2E8"/>
    <w:rsid w:val="3352BA13"/>
    <w:rsid w:val="3356D839"/>
    <w:rsid w:val="335C4EAB"/>
    <w:rsid w:val="3376CBC7"/>
    <w:rsid w:val="33802F04"/>
    <w:rsid w:val="3381F571"/>
    <w:rsid w:val="3389DE9C"/>
    <w:rsid w:val="338FE902"/>
    <w:rsid w:val="33913734"/>
    <w:rsid w:val="33A782BD"/>
    <w:rsid w:val="33AF34A7"/>
    <w:rsid w:val="33B1E139"/>
    <w:rsid w:val="33BA8FE6"/>
    <w:rsid w:val="33C466CD"/>
    <w:rsid w:val="33C7C445"/>
    <w:rsid w:val="33D06AE9"/>
    <w:rsid w:val="33D203E8"/>
    <w:rsid w:val="33D67A0F"/>
    <w:rsid w:val="33E38341"/>
    <w:rsid w:val="33E9D05D"/>
    <w:rsid w:val="33EA59A8"/>
    <w:rsid w:val="33F29589"/>
    <w:rsid w:val="33F7E928"/>
    <w:rsid w:val="3401357C"/>
    <w:rsid w:val="340198BA"/>
    <w:rsid w:val="3416BC45"/>
    <w:rsid w:val="34193B13"/>
    <w:rsid w:val="341D5126"/>
    <w:rsid w:val="341FD76F"/>
    <w:rsid w:val="34247FFD"/>
    <w:rsid w:val="3427257C"/>
    <w:rsid w:val="342F880D"/>
    <w:rsid w:val="3434EE92"/>
    <w:rsid w:val="343CBFC1"/>
    <w:rsid w:val="344AFA72"/>
    <w:rsid w:val="344DC76F"/>
    <w:rsid w:val="34522CE2"/>
    <w:rsid w:val="3456185D"/>
    <w:rsid w:val="347033FD"/>
    <w:rsid w:val="347560E3"/>
    <w:rsid w:val="34908502"/>
    <w:rsid w:val="34A7978E"/>
    <w:rsid w:val="34AFEDE9"/>
    <w:rsid w:val="34B27819"/>
    <w:rsid w:val="34B2DE54"/>
    <w:rsid w:val="34B53D86"/>
    <w:rsid w:val="34B64CCB"/>
    <w:rsid w:val="34BA4CF3"/>
    <w:rsid w:val="34C3B621"/>
    <w:rsid w:val="34C8AA5B"/>
    <w:rsid w:val="34CFD5E4"/>
    <w:rsid w:val="34D074E9"/>
    <w:rsid w:val="34DCE2AF"/>
    <w:rsid w:val="34F17E5F"/>
    <w:rsid w:val="34F78993"/>
    <w:rsid w:val="34F8E672"/>
    <w:rsid w:val="3500AF39"/>
    <w:rsid w:val="350A3B1B"/>
    <w:rsid w:val="351220AC"/>
    <w:rsid w:val="351B1D7E"/>
    <w:rsid w:val="351C6362"/>
    <w:rsid w:val="351EC9E8"/>
    <w:rsid w:val="352244DB"/>
    <w:rsid w:val="3522F1BA"/>
    <w:rsid w:val="352E3D3B"/>
    <w:rsid w:val="353A4718"/>
    <w:rsid w:val="353BA842"/>
    <w:rsid w:val="354A6A35"/>
    <w:rsid w:val="354BD8BA"/>
    <w:rsid w:val="355352EF"/>
    <w:rsid w:val="35566132"/>
    <w:rsid w:val="355B9635"/>
    <w:rsid w:val="3565B83D"/>
    <w:rsid w:val="356827CB"/>
    <w:rsid w:val="356B3511"/>
    <w:rsid w:val="357403DD"/>
    <w:rsid w:val="35744A78"/>
    <w:rsid w:val="3576F15F"/>
    <w:rsid w:val="357A7541"/>
    <w:rsid w:val="3583E6D6"/>
    <w:rsid w:val="358D9EB9"/>
    <w:rsid w:val="35967594"/>
    <w:rsid w:val="35AC2F1D"/>
    <w:rsid w:val="35AD5F82"/>
    <w:rsid w:val="35AF71E7"/>
    <w:rsid w:val="35B71332"/>
    <w:rsid w:val="35C1C142"/>
    <w:rsid w:val="35DE8265"/>
    <w:rsid w:val="35F9C2A1"/>
    <w:rsid w:val="3603F202"/>
    <w:rsid w:val="3605129D"/>
    <w:rsid w:val="36078966"/>
    <w:rsid w:val="360D6D25"/>
    <w:rsid w:val="360DAD0F"/>
    <w:rsid w:val="3611A1BC"/>
    <w:rsid w:val="3618DBEF"/>
    <w:rsid w:val="3621E872"/>
    <w:rsid w:val="36403ECC"/>
    <w:rsid w:val="364AC2C8"/>
    <w:rsid w:val="3651995D"/>
    <w:rsid w:val="3651EB31"/>
    <w:rsid w:val="3656D358"/>
    <w:rsid w:val="365CD772"/>
    <w:rsid w:val="36641E81"/>
    <w:rsid w:val="36664927"/>
    <w:rsid w:val="366D5817"/>
    <w:rsid w:val="36718955"/>
    <w:rsid w:val="3686BDEA"/>
    <w:rsid w:val="36885AA7"/>
    <w:rsid w:val="36A32A95"/>
    <w:rsid w:val="36B0DCFA"/>
    <w:rsid w:val="36B3E7ED"/>
    <w:rsid w:val="36B41FF3"/>
    <w:rsid w:val="36B4C31F"/>
    <w:rsid w:val="36C8A7D8"/>
    <w:rsid w:val="36D71CB9"/>
    <w:rsid w:val="36D9F8E1"/>
    <w:rsid w:val="36E7B56B"/>
    <w:rsid w:val="36F66D5A"/>
    <w:rsid w:val="37020FF5"/>
    <w:rsid w:val="3712CA1C"/>
    <w:rsid w:val="3716707D"/>
    <w:rsid w:val="371F5580"/>
    <w:rsid w:val="371F6D9C"/>
    <w:rsid w:val="37243AF3"/>
    <w:rsid w:val="37287DF3"/>
    <w:rsid w:val="372ABFFA"/>
    <w:rsid w:val="37337137"/>
    <w:rsid w:val="37419D6D"/>
    <w:rsid w:val="37449F7B"/>
    <w:rsid w:val="3750BD16"/>
    <w:rsid w:val="3756ED8B"/>
    <w:rsid w:val="3770D887"/>
    <w:rsid w:val="3789CC47"/>
    <w:rsid w:val="378F2271"/>
    <w:rsid w:val="3792ED53"/>
    <w:rsid w:val="379D0E95"/>
    <w:rsid w:val="37B816CD"/>
    <w:rsid w:val="37BAF85C"/>
    <w:rsid w:val="37BB1B43"/>
    <w:rsid w:val="37BFE964"/>
    <w:rsid w:val="37D4E8BF"/>
    <w:rsid w:val="37D83264"/>
    <w:rsid w:val="37E01CC6"/>
    <w:rsid w:val="37EA5EEF"/>
    <w:rsid w:val="37F8C52D"/>
    <w:rsid w:val="3803D800"/>
    <w:rsid w:val="380581D1"/>
    <w:rsid w:val="380A77A1"/>
    <w:rsid w:val="380F87BF"/>
    <w:rsid w:val="38260BE2"/>
    <w:rsid w:val="382E984C"/>
    <w:rsid w:val="3830B192"/>
    <w:rsid w:val="3837B47A"/>
    <w:rsid w:val="3838BC6C"/>
    <w:rsid w:val="3848022A"/>
    <w:rsid w:val="384DC6FB"/>
    <w:rsid w:val="385F0E74"/>
    <w:rsid w:val="3862D3E8"/>
    <w:rsid w:val="386D0B3D"/>
    <w:rsid w:val="38822A0F"/>
    <w:rsid w:val="3885070B"/>
    <w:rsid w:val="3886600E"/>
    <w:rsid w:val="3888A490"/>
    <w:rsid w:val="3892158B"/>
    <w:rsid w:val="38A7F24B"/>
    <w:rsid w:val="38B098CA"/>
    <w:rsid w:val="38B18241"/>
    <w:rsid w:val="38B68211"/>
    <w:rsid w:val="38BAC4A6"/>
    <w:rsid w:val="38C8CFC0"/>
    <w:rsid w:val="38CCF97B"/>
    <w:rsid w:val="38DCC595"/>
    <w:rsid w:val="38E06A2E"/>
    <w:rsid w:val="38E1D890"/>
    <w:rsid w:val="38E21387"/>
    <w:rsid w:val="38E27DF3"/>
    <w:rsid w:val="38E365E2"/>
    <w:rsid w:val="38E53EE6"/>
    <w:rsid w:val="38E6B334"/>
    <w:rsid w:val="38EEE272"/>
    <w:rsid w:val="38F3AC82"/>
    <w:rsid w:val="38F70AA7"/>
    <w:rsid w:val="3902B9F3"/>
    <w:rsid w:val="391101AE"/>
    <w:rsid w:val="391BD7B0"/>
    <w:rsid w:val="39232EDD"/>
    <w:rsid w:val="392CDFC7"/>
    <w:rsid w:val="394B1D50"/>
    <w:rsid w:val="394C413D"/>
    <w:rsid w:val="3950DE2C"/>
    <w:rsid w:val="395285F1"/>
    <w:rsid w:val="39562165"/>
    <w:rsid w:val="395CED5C"/>
    <w:rsid w:val="395D1EED"/>
    <w:rsid w:val="396524CD"/>
    <w:rsid w:val="396865F6"/>
    <w:rsid w:val="397AB280"/>
    <w:rsid w:val="397FA711"/>
    <w:rsid w:val="3984543E"/>
    <w:rsid w:val="3987F6D7"/>
    <w:rsid w:val="39928DF0"/>
    <w:rsid w:val="39B60964"/>
    <w:rsid w:val="39BE6058"/>
    <w:rsid w:val="39C3BB82"/>
    <w:rsid w:val="39CF6669"/>
    <w:rsid w:val="39CFDBD2"/>
    <w:rsid w:val="39D7F49C"/>
    <w:rsid w:val="39D96E5C"/>
    <w:rsid w:val="39DC07D4"/>
    <w:rsid w:val="39DCAED0"/>
    <w:rsid w:val="39F25D7D"/>
    <w:rsid w:val="39F54FC6"/>
    <w:rsid w:val="3A044A81"/>
    <w:rsid w:val="3A18BD41"/>
    <w:rsid w:val="3A1C836C"/>
    <w:rsid w:val="3A1F8085"/>
    <w:rsid w:val="3A22DA71"/>
    <w:rsid w:val="3A28DDE3"/>
    <w:rsid w:val="3A2FC14B"/>
    <w:rsid w:val="3A47111F"/>
    <w:rsid w:val="3A4E8127"/>
    <w:rsid w:val="3A597489"/>
    <w:rsid w:val="3A5988B2"/>
    <w:rsid w:val="3A6039B2"/>
    <w:rsid w:val="3A64D18F"/>
    <w:rsid w:val="3A6E9228"/>
    <w:rsid w:val="3A807F27"/>
    <w:rsid w:val="3A89F222"/>
    <w:rsid w:val="3A922FE5"/>
    <w:rsid w:val="3A96FD21"/>
    <w:rsid w:val="3AAF255B"/>
    <w:rsid w:val="3AB09749"/>
    <w:rsid w:val="3AB6E455"/>
    <w:rsid w:val="3ABA0375"/>
    <w:rsid w:val="3ABA9C00"/>
    <w:rsid w:val="3AC7856A"/>
    <w:rsid w:val="3ACDB2E2"/>
    <w:rsid w:val="3ACE2DDA"/>
    <w:rsid w:val="3AD03717"/>
    <w:rsid w:val="3AD40DF6"/>
    <w:rsid w:val="3ADDD556"/>
    <w:rsid w:val="3ADE421F"/>
    <w:rsid w:val="3AECDCD4"/>
    <w:rsid w:val="3AEF3748"/>
    <w:rsid w:val="3AF4C8CC"/>
    <w:rsid w:val="3AFFD8A5"/>
    <w:rsid w:val="3B0381D7"/>
    <w:rsid w:val="3B153630"/>
    <w:rsid w:val="3B170777"/>
    <w:rsid w:val="3B19382A"/>
    <w:rsid w:val="3B1A4F29"/>
    <w:rsid w:val="3B2D81B3"/>
    <w:rsid w:val="3B32AA95"/>
    <w:rsid w:val="3B352A46"/>
    <w:rsid w:val="3B386A17"/>
    <w:rsid w:val="3B3A0D4E"/>
    <w:rsid w:val="3B498054"/>
    <w:rsid w:val="3B49DF0E"/>
    <w:rsid w:val="3B4EF6F5"/>
    <w:rsid w:val="3B5FC569"/>
    <w:rsid w:val="3B609AC7"/>
    <w:rsid w:val="3B645812"/>
    <w:rsid w:val="3B653D3D"/>
    <w:rsid w:val="3B73B8BC"/>
    <w:rsid w:val="3B788928"/>
    <w:rsid w:val="3B81F8CC"/>
    <w:rsid w:val="3B8AD2E7"/>
    <w:rsid w:val="3B8AF4EF"/>
    <w:rsid w:val="3B91F7FA"/>
    <w:rsid w:val="3B9B23F5"/>
    <w:rsid w:val="3BA26470"/>
    <w:rsid w:val="3BAA3C76"/>
    <w:rsid w:val="3BB42EB4"/>
    <w:rsid w:val="3BC35F6E"/>
    <w:rsid w:val="3BC7596A"/>
    <w:rsid w:val="3BC927AA"/>
    <w:rsid w:val="3BCB090A"/>
    <w:rsid w:val="3BCF6E15"/>
    <w:rsid w:val="3BD04396"/>
    <w:rsid w:val="3BD09B3B"/>
    <w:rsid w:val="3BD73880"/>
    <w:rsid w:val="3BDFC34D"/>
    <w:rsid w:val="3BE4E149"/>
    <w:rsid w:val="3BEBAF38"/>
    <w:rsid w:val="3BF6589D"/>
    <w:rsid w:val="3BFB9168"/>
    <w:rsid w:val="3C065CEC"/>
    <w:rsid w:val="3C0B19F6"/>
    <w:rsid w:val="3C0D691C"/>
    <w:rsid w:val="3C0DEF74"/>
    <w:rsid w:val="3C139E4B"/>
    <w:rsid w:val="3C256145"/>
    <w:rsid w:val="3C2B3388"/>
    <w:rsid w:val="3C2DF2C1"/>
    <w:rsid w:val="3C2E3F97"/>
    <w:rsid w:val="3C3936AE"/>
    <w:rsid w:val="3C3A0C91"/>
    <w:rsid w:val="3C3DC6F8"/>
    <w:rsid w:val="3C510A0F"/>
    <w:rsid w:val="3C535265"/>
    <w:rsid w:val="3C5EF34B"/>
    <w:rsid w:val="3C5F12ED"/>
    <w:rsid w:val="3C659B5B"/>
    <w:rsid w:val="3C6A3269"/>
    <w:rsid w:val="3C6CAD2D"/>
    <w:rsid w:val="3C71C43A"/>
    <w:rsid w:val="3C7E2142"/>
    <w:rsid w:val="3C8B0976"/>
    <w:rsid w:val="3C8F464C"/>
    <w:rsid w:val="3C944B2C"/>
    <w:rsid w:val="3CA467A5"/>
    <w:rsid w:val="3CA4E269"/>
    <w:rsid w:val="3CAE0C4E"/>
    <w:rsid w:val="3CAF1798"/>
    <w:rsid w:val="3CB1C053"/>
    <w:rsid w:val="3CB55527"/>
    <w:rsid w:val="3CBC7CC2"/>
    <w:rsid w:val="3CC486C5"/>
    <w:rsid w:val="3CC6DB43"/>
    <w:rsid w:val="3CD3D26C"/>
    <w:rsid w:val="3CDBE1C1"/>
    <w:rsid w:val="3CDBF6A7"/>
    <w:rsid w:val="3CF4D76D"/>
    <w:rsid w:val="3CFA3CD4"/>
    <w:rsid w:val="3CFCCB84"/>
    <w:rsid w:val="3CFE3DE4"/>
    <w:rsid w:val="3D0EA409"/>
    <w:rsid w:val="3D15AA8D"/>
    <w:rsid w:val="3D249AD1"/>
    <w:rsid w:val="3D290F08"/>
    <w:rsid w:val="3D2A1931"/>
    <w:rsid w:val="3D2C1709"/>
    <w:rsid w:val="3D2FD281"/>
    <w:rsid w:val="3D3FFC7E"/>
    <w:rsid w:val="3D55FD59"/>
    <w:rsid w:val="3D586147"/>
    <w:rsid w:val="3D58869F"/>
    <w:rsid w:val="3D58CB9A"/>
    <w:rsid w:val="3D5C7483"/>
    <w:rsid w:val="3D5E34DE"/>
    <w:rsid w:val="3D5F02DC"/>
    <w:rsid w:val="3D605124"/>
    <w:rsid w:val="3D76E3B0"/>
    <w:rsid w:val="3D8C8CDD"/>
    <w:rsid w:val="3D8EA028"/>
    <w:rsid w:val="3D97FCE1"/>
    <w:rsid w:val="3D99AF01"/>
    <w:rsid w:val="3D9C1E0F"/>
    <w:rsid w:val="3DA996D6"/>
    <w:rsid w:val="3DB7D41B"/>
    <w:rsid w:val="3DB9F2FA"/>
    <w:rsid w:val="3DD0E5C8"/>
    <w:rsid w:val="3DD1AC11"/>
    <w:rsid w:val="3DDCCF51"/>
    <w:rsid w:val="3DEB8AA4"/>
    <w:rsid w:val="3DEF8BB9"/>
    <w:rsid w:val="3DFB92CE"/>
    <w:rsid w:val="3DFC764F"/>
    <w:rsid w:val="3E02711E"/>
    <w:rsid w:val="3E0F1EA0"/>
    <w:rsid w:val="3E103025"/>
    <w:rsid w:val="3E3C78A9"/>
    <w:rsid w:val="3E42634F"/>
    <w:rsid w:val="3E469C5F"/>
    <w:rsid w:val="3E4C96B5"/>
    <w:rsid w:val="3E597EDC"/>
    <w:rsid w:val="3E5F9873"/>
    <w:rsid w:val="3E65E130"/>
    <w:rsid w:val="3E6EE9E1"/>
    <w:rsid w:val="3E7D4902"/>
    <w:rsid w:val="3E85160E"/>
    <w:rsid w:val="3E9149EF"/>
    <w:rsid w:val="3E9ACAA3"/>
    <w:rsid w:val="3E9CB4A5"/>
    <w:rsid w:val="3EA02D2F"/>
    <w:rsid w:val="3EACF1F3"/>
    <w:rsid w:val="3EB1CCFC"/>
    <w:rsid w:val="3EB2BE57"/>
    <w:rsid w:val="3EB47972"/>
    <w:rsid w:val="3EB672EA"/>
    <w:rsid w:val="3EBE5EA4"/>
    <w:rsid w:val="3EBF20A6"/>
    <w:rsid w:val="3ECB0676"/>
    <w:rsid w:val="3ECC5A37"/>
    <w:rsid w:val="3ED33C19"/>
    <w:rsid w:val="3ED7587E"/>
    <w:rsid w:val="3EDF012E"/>
    <w:rsid w:val="3EE4DB6F"/>
    <w:rsid w:val="3EE98138"/>
    <w:rsid w:val="3EE984D6"/>
    <w:rsid w:val="3EEE1EF5"/>
    <w:rsid w:val="3F098034"/>
    <w:rsid w:val="3F22A5C3"/>
    <w:rsid w:val="3F2EA759"/>
    <w:rsid w:val="3F3B8D68"/>
    <w:rsid w:val="3F48BF64"/>
    <w:rsid w:val="3F49319E"/>
    <w:rsid w:val="3F5FA96B"/>
    <w:rsid w:val="3F61BC95"/>
    <w:rsid w:val="3F7C160F"/>
    <w:rsid w:val="3F7D4E95"/>
    <w:rsid w:val="3F93B160"/>
    <w:rsid w:val="3F9A5F1F"/>
    <w:rsid w:val="3F9E2316"/>
    <w:rsid w:val="3FA05D60"/>
    <w:rsid w:val="3FAAE710"/>
    <w:rsid w:val="3FB0E38D"/>
    <w:rsid w:val="3FB2C6F8"/>
    <w:rsid w:val="3FB43DD1"/>
    <w:rsid w:val="3FB615B1"/>
    <w:rsid w:val="3FC7F699"/>
    <w:rsid w:val="3FD231F8"/>
    <w:rsid w:val="3FD3A8DE"/>
    <w:rsid w:val="3FD71EA9"/>
    <w:rsid w:val="3FDEEDD4"/>
    <w:rsid w:val="3FE1318D"/>
    <w:rsid w:val="3FE2EE78"/>
    <w:rsid w:val="3FF5C402"/>
    <w:rsid w:val="3FFF1427"/>
    <w:rsid w:val="4008228C"/>
    <w:rsid w:val="400A3248"/>
    <w:rsid w:val="40334AC1"/>
    <w:rsid w:val="403EFC66"/>
    <w:rsid w:val="4042D2CA"/>
    <w:rsid w:val="4042DA77"/>
    <w:rsid w:val="404E714E"/>
    <w:rsid w:val="40584B6E"/>
    <w:rsid w:val="4062E563"/>
    <w:rsid w:val="406C2C62"/>
    <w:rsid w:val="4070EF5E"/>
    <w:rsid w:val="4082A247"/>
    <w:rsid w:val="408488FB"/>
    <w:rsid w:val="4084B3EA"/>
    <w:rsid w:val="40862673"/>
    <w:rsid w:val="408D04AD"/>
    <w:rsid w:val="408D75D9"/>
    <w:rsid w:val="4092B8D3"/>
    <w:rsid w:val="40A24714"/>
    <w:rsid w:val="40A62B78"/>
    <w:rsid w:val="40AC9ECF"/>
    <w:rsid w:val="40AF49CB"/>
    <w:rsid w:val="40C11FB2"/>
    <w:rsid w:val="40C3B0D3"/>
    <w:rsid w:val="40D371B0"/>
    <w:rsid w:val="40E0A954"/>
    <w:rsid w:val="40E31987"/>
    <w:rsid w:val="40E41284"/>
    <w:rsid w:val="40F44FD2"/>
    <w:rsid w:val="40F490D9"/>
    <w:rsid w:val="40F7189C"/>
    <w:rsid w:val="40F77096"/>
    <w:rsid w:val="4101BA3C"/>
    <w:rsid w:val="41055CB2"/>
    <w:rsid w:val="410A0B7E"/>
    <w:rsid w:val="410BE1CF"/>
    <w:rsid w:val="410F9049"/>
    <w:rsid w:val="41140C98"/>
    <w:rsid w:val="412F527C"/>
    <w:rsid w:val="412F9F42"/>
    <w:rsid w:val="4133F36F"/>
    <w:rsid w:val="413D383C"/>
    <w:rsid w:val="4154DD30"/>
    <w:rsid w:val="4155D7D1"/>
    <w:rsid w:val="4157918F"/>
    <w:rsid w:val="415E6059"/>
    <w:rsid w:val="4163E47E"/>
    <w:rsid w:val="4167ACFB"/>
    <w:rsid w:val="41773C5A"/>
    <w:rsid w:val="417F11B5"/>
    <w:rsid w:val="417FB1A4"/>
    <w:rsid w:val="41A84BED"/>
    <w:rsid w:val="41A8CACE"/>
    <w:rsid w:val="41AA1E2B"/>
    <w:rsid w:val="41AC6E6C"/>
    <w:rsid w:val="41ADAC2C"/>
    <w:rsid w:val="41B1CE15"/>
    <w:rsid w:val="41B86915"/>
    <w:rsid w:val="41B9E44C"/>
    <w:rsid w:val="41BE470D"/>
    <w:rsid w:val="41BFDDA6"/>
    <w:rsid w:val="41D1B4FC"/>
    <w:rsid w:val="41D289DC"/>
    <w:rsid w:val="41D93BD6"/>
    <w:rsid w:val="41E83E6B"/>
    <w:rsid w:val="41EB830B"/>
    <w:rsid w:val="41F339EB"/>
    <w:rsid w:val="4214BD65"/>
    <w:rsid w:val="421DAF91"/>
    <w:rsid w:val="4220AC33"/>
    <w:rsid w:val="4221B362"/>
    <w:rsid w:val="42237537"/>
    <w:rsid w:val="4226F1A4"/>
    <w:rsid w:val="42270D38"/>
    <w:rsid w:val="4227BA53"/>
    <w:rsid w:val="422CE32C"/>
    <w:rsid w:val="42466011"/>
    <w:rsid w:val="424EF653"/>
    <w:rsid w:val="4262C43F"/>
    <w:rsid w:val="42649492"/>
    <w:rsid w:val="426C69EF"/>
    <w:rsid w:val="427713FB"/>
    <w:rsid w:val="42784888"/>
    <w:rsid w:val="4282E022"/>
    <w:rsid w:val="42977EC0"/>
    <w:rsid w:val="429B0F3F"/>
    <w:rsid w:val="42AEAE47"/>
    <w:rsid w:val="42B24156"/>
    <w:rsid w:val="42BFE8C7"/>
    <w:rsid w:val="42C810A4"/>
    <w:rsid w:val="42D4C62D"/>
    <w:rsid w:val="42D7D62F"/>
    <w:rsid w:val="42DCD531"/>
    <w:rsid w:val="42EB6AED"/>
    <w:rsid w:val="42FBC0A5"/>
    <w:rsid w:val="4308B0D7"/>
    <w:rsid w:val="4315894B"/>
    <w:rsid w:val="431FE81F"/>
    <w:rsid w:val="4322DDF7"/>
    <w:rsid w:val="43285B31"/>
    <w:rsid w:val="432DFA33"/>
    <w:rsid w:val="4333DAB5"/>
    <w:rsid w:val="43395EFA"/>
    <w:rsid w:val="433B4C25"/>
    <w:rsid w:val="433DA831"/>
    <w:rsid w:val="434D669F"/>
    <w:rsid w:val="4362956E"/>
    <w:rsid w:val="43734981"/>
    <w:rsid w:val="43810B92"/>
    <w:rsid w:val="4392D1CC"/>
    <w:rsid w:val="43939E6A"/>
    <w:rsid w:val="439B3D2E"/>
    <w:rsid w:val="439E3A46"/>
    <w:rsid w:val="43A82994"/>
    <w:rsid w:val="43B8ED68"/>
    <w:rsid w:val="43B93494"/>
    <w:rsid w:val="43B96A72"/>
    <w:rsid w:val="43BEC40D"/>
    <w:rsid w:val="43C2A93D"/>
    <w:rsid w:val="43CAAAA8"/>
    <w:rsid w:val="43D3DEB7"/>
    <w:rsid w:val="43DFA0B4"/>
    <w:rsid w:val="43F4BC82"/>
    <w:rsid w:val="43F636B2"/>
    <w:rsid w:val="43F985BC"/>
    <w:rsid w:val="43FAA848"/>
    <w:rsid w:val="4403691D"/>
    <w:rsid w:val="440470B0"/>
    <w:rsid w:val="440C86F2"/>
    <w:rsid w:val="440E3AFC"/>
    <w:rsid w:val="4416FC49"/>
    <w:rsid w:val="44270A5A"/>
    <w:rsid w:val="4431B52C"/>
    <w:rsid w:val="44397140"/>
    <w:rsid w:val="4444415F"/>
    <w:rsid w:val="4458BAF3"/>
    <w:rsid w:val="4470C9DE"/>
    <w:rsid w:val="44737DB5"/>
    <w:rsid w:val="447C26E8"/>
    <w:rsid w:val="447EC59F"/>
    <w:rsid w:val="4482262B"/>
    <w:rsid w:val="4483D17F"/>
    <w:rsid w:val="44870636"/>
    <w:rsid w:val="4489E421"/>
    <w:rsid w:val="449A34E4"/>
    <w:rsid w:val="449F7708"/>
    <w:rsid w:val="44A422AB"/>
    <w:rsid w:val="44A6AEA1"/>
    <w:rsid w:val="44AC9B28"/>
    <w:rsid w:val="44AD38E3"/>
    <w:rsid w:val="44B0BC5C"/>
    <w:rsid w:val="44B538DC"/>
    <w:rsid w:val="44BBDECD"/>
    <w:rsid w:val="44BCEF9A"/>
    <w:rsid w:val="44BDEFA5"/>
    <w:rsid w:val="44BF39A1"/>
    <w:rsid w:val="44C21A32"/>
    <w:rsid w:val="44C244E7"/>
    <w:rsid w:val="44C7C6D1"/>
    <w:rsid w:val="44DC977D"/>
    <w:rsid w:val="44E26D28"/>
    <w:rsid w:val="44E7F080"/>
    <w:rsid w:val="44FD7627"/>
    <w:rsid w:val="44FD76EB"/>
    <w:rsid w:val="44FFF950"/>
    <w:rsid w:val="45069045"/>
    <w:rsid w:val="450CC2D3"/>
    <w:rsid w:val="4517CF66"/>
    <w:rsid w:val="45180A2B"/>
    <w:rsid w:val="451EECE3"/>
    <w:rsid w:val="45209C9A"/>
    <w:rsid w:val="45260555"/>
    <w:rsid w:val="45291CE4"/>
    <w:rsid w:val="452A6B61"/>
    <w:rsid w:val="452AFC75"/>
    <w:rsid w:val="452F4E8D"/>
    <w:rsid w:val="45313E62"/>
    <w:rsid w:val="45378D58"/>
    <w:rsid w:val="4544D47A"/>
    <w:rsid w:val="455E5BD3"/>
    <w:rsid w:val="45684FE2"/>
    <w:rsid w:val="4572D867"/>
    <w:rsid w:val="4573775F"/>
    <w:rsid w:val="45747B8A"/>
    <w:rsid w:val="45752FEC"/>
    <w:rsid w:val="45860007"/>
    <w:rsid w:val="458FB383"/>
    <w:rsid w:val="45AB9BBA"/>
    <w:rsid w:val="45AD36A4"/>
    <w:rsid w:val="45AD48F7"/>
    <w:rsid w:val="45BBA553"/>
    <w:rsid w:val="45C3C664"/>
    <w:rsid w:val="45C4C114"/>
    <w:rsid w:val="45C735C5"/>
    <w:rsid w:val="45C77762"/>
    <w:rsid w:val="45D152A1"/>
    <w:rsid w:val="45D6565B"/>
    <w:rsid w:val="45DC3E67"/>
    <w:rsid w:val="460037D6"/>
    <w:rsid w:val="4610B86A"/>
    <w:rsid w:val="46145DD2"/>
    <w:rsid w:val="461FC32F"/>
    <w:rsid w:val="46206B2A"/>
    <w:rsid w:val="462A600D"/>
    <w:rsid w:val="462B1818"/>
    <w:rsid w:val="46301D8E"/>
    <w:rsid w:val="463A8B8E"/>
    <w:rsid w:val="46447044"/>
    <w:rsid w:val="464E0640"/>
    <w:rsid w:val="4660C15B"/>
    <w:rsid w:val="4665AAD3"/>
    <w:rsid w:val="46662FC5"/>
    <w:rsid w:val="46665C33"/>
    <w:rsid w:val="466A6FB4"/>
    <w:rsid w:val="466BDDD2"/>
    <w:rsid w:val="466D4386"/>
    <w:rsid w:val="466E4EC4"/>
    <w:rsid w:val="467608BA"/>
    <w:rsid w:val="467ED016"/>
    <w:rsid w:val="4680A2B0"/>
    <w:rsid w:val="46899E59"/>
    <w:rsid w:val="468AB8A5"/>
    <w:rsid w:val="46A03E45"/>
    <w:rsid w:val="46A5B43B"/>
    <w:rsid w:val="46B53021"/>
    <w:rsid w:val="46B70793"/>
    <w:rsid w:val="46CF8294"/>
    <w:rsid w:val="46D66D67"/>
    <w:rsid w:val="46D8C16B"/>
    <w:rsid w:val="46D9F546"/>
    <w:rsid w:val="46DDD764"/>
    <w:rsid w:val="46E89390"/>
    <w:rsid w:val="46EBF226"/>
    <w:rsid w:val="46F46C7D"/>
    <w:rsid w:val="46F95375"/>
    <w:rsid w:val="46FF86C6"/>
    <w:rsid w:val="47003D07"/>
    <w:rsid w:val="470AF764"/>
    <w:rsid w:val="4720EEE8"/>
    <w:rsid w:val="4721417D"/>
    <w:rsid w:val="474015C9"/>
    <w:rsid w:val="47452DFA"/>
    <w:rsid w:val="4748B50B"/>
    <w:rsid w:val="4767DE86"/>
    <w:rsid w:val="476C0B24"/>
    <w:rsid w:val="47715CD6"/>
    <w:rsid w:val="4773E799"/>
    <w:rsid w:val="477AE134"/>
    <w:rsid w:val="477BC376"/>
    <w:rsid w:val="47805629"/>
    <w:rsid w:val="478086D7"/>
    <w:rsid w:val="47828256"/>
    <w:rsid w:val="47996868"/>
    <w:rsid w:val="47A9B4A6"/>
    <w:rsid w:val="47D57BE1"/>
    <w:rsid w:val="47D6EDE5"/>
    <w:rsid w:val="47DEC90E"/>
    <w:rsid w:val="47E9C6E4"/>
    <w:rsid w:val="47EB4B7E"/>
    <w:rsid w:val="47EC78AF"/>
    <w:rsid w:val="47ECC9BC"/>
    <w:rsid w:val="47EDA3C4"/>
    <w:rsid w:val="47EF0E71"/>
    <w:rsid w:val="47EFC268"/>
    <w:rsid w:val="48110812"/>
    <w:rsid w:val="481749A7"/>
    <w:rsid w:val="4824830E"/>
    <w:rsid w:val="483C58BA"/>
    <w:rsid w:val="484430FD"/>
    <w:rsid w:val="48520D38"/>
    <w:rsid w:val="485C9A64"/>
    <w:rsid w:val="485D91D3"/>
    <w:rsid w:val="48640C98"/>
    <w:rsid w:val="486D5324"/>
    <w:rsid w:val="487211DD"/>
    <w:rsid w:val="48754115"/>
    <w:rsid w:val="4880179F"/>
    <w:rsid w:val="4886AA5F"/>
    <w:rsid w:val="4892EA4F"/>
    <w:rsid w:val="4899109F"/>
    <w:rsid w:val="489972C6"/>
    <w:rsid w:val="489E2789"/>
    <w:rsid w:val="48B03CA0"/>
    <w:rsid w:val="48CA0F99"/>
    <w:rsid w:val="48CB409B"/>
    <w:rsid w:val="48DC28A5"/>
    <w:rsid w:val="48DF221A"/>
    <w:rsid w:val="48EE3F08"/>
    <w:rsid w:val="48F67EB4"/>
    <w:rsid w:val="48FB1EB4"/>
    <w:rsid w:val="491BBDF8"/>
    <w:rsid w:val="4922C5C4"/>
    <w:rsid w:val="492B7129"/>
    <w:rsid w:val="494F81C8"/>
    <w:rsid w:val="49509852"/>
    <w:rsid w:val="4954392A"/>
    <w:rsid w:val="4956E2FB"/>
    <w:rsid w:val="495E2B4E"/>
    <w:rsid w:val="498059EF"/>
    <w:rsid w:val="49843993"/>
    <w:rsid w:val="499B191F"/>
    <w:rsid w:val="499C87AC"/>
    <w:rsid w:val="49A52DA5"/>
    <w:rsid w:val="49A6E37E"/>
    <w:rsid w:val="49B3B30B"/>
    <w:rsid w:val="49B61F2F"/>
    <w:rsid w:val="49B6CF3D"/>
    <w:rsid w:val="49B893DE"/>
    <w:rsid w:val="49B996A0"/>
    <w:rsid w:val="49BCEC29"/>
    <w:rsid w:val="49CD1529"/>
    <w:rsid w:val="49CDC765"/>
    <w:rsid w:val="49DFB70C"/>
    <w:rsid w:val="49EF1ADD"/>
    <w:rsid w:val="49F53A8F"/>
    <w:rsid w:val="49F601FE"/>
    <w:rsid w:val="49F7B397"/>
    <w:rsid w:val="49F9A08C"/>
    <w:rsid w:val="49FEBC9B"/>
    <w:rsid w:val="4A037301"/>
    <w:rsid w:val="4A03E73F"/>
    <w:rsid w:val="4A065636"/>
    <w:rsid w:val="4A09C365"/>
    <w:rsid w:val="4A0E5A8F"/>
    <w:rsid w:val="4A107B09"/>
    <w:rsid w:val="4A169BD5"/>
    <w:rsid w:val="4A295AD8"/>
    <w:rsid w:val="4A325D10"/>
    <w:rsid w:val="4A3CB1F7"/>
    <w:rsid w:val="4A4BA0DA"/>
    <w:rsid w:val="4A5793B5"/>
    <w:rsid w:val="4A61B900"/>
    <w:rsid w:val="4A6445E6"/>
    <w:rsid w:val="4A6568C2"/>
    <w:rsid w:val="4A6A85AA"/>
    <w:rsid w:val="4A715AD8"/>
    <w:rsid w:val="4A77A09D"/>
    <w:rsid w:val="4A7BDBB7"/>
    <w:rsid w:val="4A83F8F3"/>
    <w:rsid w:val="4A85B4FB"/>
    <w:rsid w:val="4A87824E"/>
    <w:rsid w:val="4A88D22E"/>
    <w:rsid w:val="4A89A694"/>
    <w:rsid w:val="4AA51549"/>
    <w:rsid w:val="4AA7FC6E"/>
    <w:rsid w:val="4AB0EB1C"/>
    <w:rsid w:val="4AB1B43D"/>
    <w:rsid w:val="4ABB22A1"/>
    <w:rsid w:val="4AC893F8"/>
    <w:rsid w:val="4AC9122B"/>
    <w:rsid w:val="4AF5CA8E"/>
    <w:rsid w:val="4AF936ED"/>
    <w:rsid w:val="4AF9A8ED"/>
    <w:rsid w:val="4AFB6374"/>
    <w:rsid w:val="4B118D3C"/>
    <w:rsid w:val="4B17D276"/>
    <w:rsid w:val="4B1A6027"/>
    <w:rsid w:val="4B235B87"/>
    <w:rsid w:val="4B2A6746"/>
    <w:rsid w:val="4B2D65FC"/>
    <w:rsid w:val="4B2E4755"/>
    <w:rsid w:val="4B34FDAB"/>
    <w:rsid w:val="4B415D4B"/>
    <w:rsid w:val="4B45A89E"/>
    <w:rsid w:val="4B4FA6F7"/>
    <w:rsid w:val="4B514055"/>
    <w:rsid w:val="4B5A630F"/>
    <w:rsid w:val="4B623FE1"/>
    <w:rsid w:val="4B6C65D4"/>
    <w:rsid w:val="4B6D7E17"/>
    <w:rsid w:val="4B6D89FD"/>
    <w:rsid w:val="4B828B8C"/>
    <w:rsid w:val="4B8D4A0F"/>
    <w:rsid w:val="4B953458"/>
    <w:rsid w:val="4BAE631D"/>
    <w:rsid w:val="4BB6AB27"/>
    <w:rsid w:val="4BECDC61"/>
    <w:rsid w:val="4BEE2CF1"/>
    <w:rsid w:val="4BF85E75"/>
    <w:rsid w:val="4C22215D"/>
    <w:rsid w:val="4C2505AB"/>
    <w:rsid w:val="4C3321C6"/>
    <w:rsid w:val="4C3D8A85"/>
    <w:rsid w:val="4C659E2C"/>
    <w:rsid w:val="4C65B0B5"/>
    <w:rsid w:val="4C6E1CAE"/>
    <w:rsid w:val="4C7B3305"/>
    <w:rsid w:val="4C84716D"/>
    <w:rsid w:val="4C84D364"/>
    <w:rsid w:val="4CA88B61"/>
    <w:rsid w:val="4CA8CB7E"/>
    <w:rsid w:val="4CAF000C"/>
    <w:rsid w:val="4CBA15F9"/>
    <w:rsid w:val="4CBE40B4"/>
    <w:rsid w:val="4CD1BC4E"/>
    <w:rsid w:val="4CDCF059"/>
    <w:rsid w:val="4CE43513"/>
    <w:rsid w:val="4CE74B79"/>
    <w:rsid w:val="4CEC481A"/>
    <w:rsid w:val="4D01C511"/>
    <w:rsid w:val="4D0AA77B"/>
    <w:rsid w:val="4D1065C3"/>
    <w:rsid w:val="4D1A6F50"/>
    <w:rsid w:val="4D26128F"/>
    <w:rsid w:val="4D2BD23B"/>
    <w:rsid w:val="4D2ED0FD"/>
    <w:rsid w:val="4D30314F"/>
    <w:rsid w:val="4D381E9C"/>
    <w:rsid w:val="4D38A4CA"/>
    <w:rsid w:val="4D3AA567"/>
    <w:rsid w:val="4D42109C"/>
    <w:rsid w:val="4D475114"/>
    <w:rsid w:val="4D549CD0"/>
    <w:rsid w:val="4D57407C"/>
    <w:rsid w:val="4D5EED20"/>
    <w:rsid w:val="4D6280F8"/>
    <w:rsid w:val="4D6821CE"/>
    <w:rsid w:val="4D70B80C"/>
    <w:rsid w:val="4D8F362B"/>
    <w:rsid w:val="4D90FE0D"/>
    <w:rsid w:val="4D92AAAE"/>
    <w:rsid w:val="4D98FE0E"/>
    <w:rsid w:val="4D9FEBA3"/>
    <w:rsid w:val="4DAECF0C"/>
    <w:rsid w:val="4DB164E4"/>
    <w:rsid w:val="4DB3C945"/>
    <w:rsid w:val="4DBA135C"/>
    <w:rsid w:val="4DC8807A"/>
    <w:rsid w:val="4DD0B790"/>
    <w:rsid w:val="4DDCD626"/>
    <w:rsid w:val="4DE6F7AC"/>
    <w:rsid w:val="4DEAF1ED"/>
    <w:rsid w:val="4DF2883E"/>
    <w:rsid w:val="4DFECA25"/>
    <w:rsid w:val="4E05CF9C"/>
    <w:rsid w:val="4E06E5F7"/>
    <w:rsid w:val="4E08274A"/>
    <w:rsid w:val="4E1B7AE5"/>
    <w:rsid w:val="4E395F93"/>
    <w:rsid w:val="4E4523AC"/>
    <w:rsid w:val="4E4634D9"/>
    <w:rsid w:val="4E469C5D"/>
    <w:rsid w:val="4E491101"/>
    <w:rsid w:val="4E4B30F0"/>
    <w:rsid w:val="4E5222A6"/>
    <w:rsid w:val="4E543BB8"/>
    <w:rsid w:val="4E5C4A9F"/>
    <w:rsid w:val="4E5E51E6"/>
    <w:rsid w:val="4E6B3475"/>
    <w:rsid w:val="4E703C0D"/>
    <w:rsid w:val="4E71B569"/>
    <w:rsid w:val="4E75FF11"/>
    <w:rsid w:val="4E7DAE39"/>
    <w:rsid w:val="4E809AE6"/>
    <w:rsid w:val="4E846197"/>
    <w:rsid w:val="4E893C80"/>
    <w:rsid w:val="4E8A5106"/>
    <w:rsid w:val="4E8A624F"/>
    <w:rsid w:val="4E906DBB"/>
    <w:rsid w:val="4E9F6F3A"/>
    <w:rsid w:val="4EB526A2"/>
    <w:rsid w:val="4EBB79F5"/>
    <w:rsid w:val="4EC11553"/>
    <w:rsid w:val="4EDF14C0"/>
    <w:rsid w:val="4EEBBEFA"/>
    <w:rsid w:val="4EF20AE8"/>
    <w:rsid w:val="4F011B45"/>
    <w:rsid w:val="4F2CC14A"/>
    <w:rsid w:val="4F2DC005"/>
    <w:rsid w:val="4F31581D"/>
    <w:rsid w:val="4F34558E"/>
    <w:rsid w:val="4F42E5C6"/>
    <w:rsid w:val="4F485D7D"/>
    <w:rsid w:val="4F6775F8"/>
    <w:rsid w:val="4F694C77"/>
    <w:rsid w:val="4F73F70B"/>
    <w:rsid w:val="4F7966D2"/>
    <w:rsid w:val="4F891EBA"/>
    <w:rsid w:val="4F945FD4"/>
    <w:rsid w:val="4FA0F21F"/>
    <w:rsid w:val="4FA116DA"/>
    <w:rsid w:val="4FA3A75C"/>
    <w:rsid w:val="4FBB14E1"/>
    <w:rsid w:val="4FC85094"/>
    <w:rsid w:val="4FCE65B9"/>
    <w:rsid w:val="4FECAF28"/>
    <w:rsid w:val="4FED587A"/>
    <w:rsid w:val="4FF6F964"/>
    <w:rsid w:val="4FF7427F"/>
    <w:rsid w:val="4FFD9E35"/>
    <w:rsid w:val="501457C7"/>
    <w:rsid w:val="50148765"/>
    <w:rsid w:val="501C95F6"/>
    <w:rsid w:val="5029CCCC"/>
    <w:rsid w:val="502B05AE"/>
    <w:rsid w:val="50338B41"/>
    <w:rsid w:val="50342896"/>
    <w:rsid w:val="503EBC5A"/>
    <w:rsid w:val="5051A2E7"/>
    <w:rsid w:val="505550B3"/>
    <w:rsid w:val="505CB58F"/>
    <w:rsid w:val="50608B59"/>
    <w:rsid w:val="50632F56"/>
    <w:rsid w:val="507220F2"/>
    <w:rsid w:val="50775306"/>
    <w:rsid w:val="5077872D"/>
    <w:rsid w:val="5084C941"/>
    <w:rsid w:val="5093ED08"/>
    <w:rsid w:val="50968E95"/>
    <w:rsid w:val="50996254"/>
    <w:rsid w:val="509B0B83"/>
    <w:rsid w:val="509BFF0D"/>
    <w:rsid w:val="50AB7DE3"/>
    <w:rsid w:val="50BBF4B5"/>
    <w:rsid w:val="50BC8B68"/>
    <w:rsid w:val="50BEC1A3"/>
    <w:rsid w:val="50C2E646"/>
    <w:rsid w:val="50C6227E"/>
    <w:rsid w:val="50D3DFF1"/>
    <w:rsid w:val="50DD152D"/>
    <w:rsid w:val="50E094EC"/>
    <w:rsid w:val="50EA1792"/>
    <w:rsid w:val="50ED99AF"/>
    <w:rsid w:val="50F24A72"/>
    <w:rsid w:val="50FB5DBC"/>
    <w:rsid w:val="5105E017"/>
    <w:rsid w:val="510ED700"/>
    <w:rsid w:val="511055A3"/>
    <w:rsid w:val="51125C39"/>
    <w:rsid w:val="512BF09F"/>
    <w:rsid w:val="51343192"/>
    <w:rsid w:val="5139B9FC"/>
    <w:rsid w:val="51448B67"/>
    <w:rsid w:val="51489261"/>
    <w:rsid w:val="51519E96"/>
    <w:rsid w:val="51564590"/>
    <w:rsid w:val="515DF4E1"/>
    <w:rsid w:val="5165A1DD"/>
    <w:rsid w:val="516F301C"/>
    <w:rsid w:val="517A0499"/>
    <w:rsid w:val="517A65F2"/>
    <w:rsid w:val="517FF109"/>
    <w:rsid w:val="51915692"/>
    <w:rsid w:val="5192F119"/>
    <w:rsid w:val="5197E3AA"/>
    <w:rsid w:val="519E85BA"/>
    <w:rsid w:val="51A54E64"/>
    <w:rsid w:val="51A64415"/>
    <w:rsid w:val="51AAC1BF"/>
    <w:rsid w:val="51AF89AF"/>
    <w:rsid w:val="51B9DE0F"/>
    <w:rsid w:val="51BA53A7"/>
    <w:rsid w:val="51D8E992"/>
    <w:rsid w:val="51DC71D5"/>
    <w:rsid w:val="51DEC650"/>
    <w:rsid w:val="51ED748D"/>
    <w:rsid w:val="52028B4F"/>
    <w:rsid w:val="52161333"/>
    <w:rsid w:val="52165A7F"/>
    <w:rsid w:val="521B04E2"/>
    <w:rsid w:val="521E7E0B"/>
    <w:rsid w:val="522C0FCF"/>
    <w:rsid w:val="522D2728"/>
    <w:rsid w:val="522D8A56"/>
    <w:rsid w:val="5230AEC5"/>
    <w:rsid w:val="5238ECC3"/>
    <w:rsid w:val="523BD660"/>
    <w:rsid w:val="523DDDCA"/>
    <w:rsid w:val="52452122"/>
    <w:rsid w:val="52592DF2"/>
    <w:rsid w:val="525ABE27"/>
    <w:rsid w:val="526CD765"/>
    <w:rsid w:val="5279D308"/>
    <w:rsid w:val="528C2FF4"/>
    <w:rsid w:val="52B91B7E"/>
    <w:rsid w:val="52BDA5FE"/>
    <w:rsid w:val="52CA436B"/>
    <w:rsid w:val="52E07118"/>
    <w:rsid w:val="52E8A6A5"/>
    <w:rsid w:val="52EA417F"/>
    <w:rsid w:val="52F1C4A6"/>
    <w:rsid w:val="52FE8919"/>
    <w:rsid w:val="5307E96E"/>
    <w:rsid w:val="530D24E3"/>
    <w:rsid w:val="53141450"/>
    <w:rsid w:val="53157B0B"/>
    <w:rsid w:val="5318431D"/>
    <w:rsid w:val="531A328D"/>
    <w:rsid w:val="531D0A8A"/>
    <w:rsid w:val="5320B83D"/>
    <w:rsid w:val="5328070F"/>
    <w:rsid w:val="53281223"/>
    <w:rsid w:val="53367699"/>
    <w:rsid w:val="5342C18E"/>
    <w:rsid w:val="53526729"/>
    <w:rsid w:val="536E412A"/>
    <w:rsid w:val="536E5C17"/>
    <w:rsid w:val="537A4AB6"/>
    <w:rsid w:val="537B31B9"/>
    <w:rsid w:val="537C19A2"/>
    <w:rsid w:val="538357C9"/>
    <w:rsid w:val="538AFE21"/>
    <w:rsid w:val="539903A0"/>
    <w:rsid w:val="539D52A3"/>
    <w:rsid w:val="53A4E325"/>
    <w:rsid w:val="53A87F82"/>
    <w:rsid w:val="53B3632C"/>
    <w:rsid w:val="53B4C9F2"/>
    <w:rsid w:val="53B9D6DF"/>
    <w:rsid w:val="53BB80AD"/>
    <w:rsid w:val="53CF746A"/>
    <w:rsid w:val="53E8C69B"/>
    <w:rsid w:val="53FD9EDE"/>
    <w:rsid w:val="5404CBD6"/>
    <w:rsid w:val="5405C837"/>
    <w:rsid w:val="5413444B"/>
    <w:rsid w:val="54144888"/>
    <w:rsid w:val="542B1907"/>
    <w:rsid w:val="5443CA92"/>
    <w:rsid w:val="5458D6DC"/>
    <w:rsid w:val="5463375F"/>
    <w:rsid w:val="546CB5A4"/>
    <w:rsid w:val="5471791A"/>
    <w:rsid w:val="54773969"/>
    <w:rsid w:val="547E5D52"/>
    <w:rsid w:val="54864C36"/>
    <w:rsid w:val="5486A561"/>
    <w:rsid w:val="548EA035"/>
    <w:rsid w:val="549153F5"/>
    <w:rsid w:val="549DADC6"/>
    <w:rsid w:val="54ACC22B"/>
    <w:rsid w:val="54AF3986"/>
    <w:rsid w:val="54B2D714"/>
    <w:rsid w:val="54BAFA29"/>
    <w:rsid w:val="54C1B3A9"/>
    <w:rsid w:val="54C8AE79"/>
    <w:rsid w:val="54CC5180"/>
    <w:rsid w:val="54D00389"/>
    <w:rsid w:val="54D1017B"/>
    <w:rsid w:val="55079E74"/>
    <w:rsid w:val="551512F2"/>
    <w:rsid w:val="551C6E48"/>
    <w:rsid w:val="552B652E"/>
    <w:rsid w:val="552BECCB"/>
    <w:rsid w:val="5537E12F"/>
    <w:rsid w:val="554742A0"/>
    <w:rsid w:val="5553F17E"/>
    <w:rsid w:val="555B1D1B"/>
    <w:rsid w:val="5565F96A"/>
    <w:rsid w:val="556A3F51"/>
    <w:rsid w:val="556AADE4"/>
    <w:rsid w:val="557033A6"/>
    <w:rsid w:val="557AE7B2"/>
    <w:rsid w:val="557E1FA4"/>
    <w:rsid w:val="557E9B86"/>
    <w:rsid w:val="55804080"/>
    <w:rsid w:val="55870D14"/>
    <w:rsid w:val="558BC560"/>
    <w:rsid w:val="558D0BC4"/>
    <w:rsid w:val="558E6A54"/>
    <w:rsid w:val="5591BC9A"/>
    <w:rsid w:val="55ABAEFC"/>
    <w:rsid w:val="55B01505"/>
    <w:rsid w:val="55B6F12B"/>
    <w:rsid w:val="55D93E6F"/>
    <w:rsid w:val="55DFC0F6"/>
    <w:rsid w:val="55E8D959"/>
    <w:rsid w:val="55F649E5"/>
    <w:rsid w:val="5605B539"/>
    <w:rsid w:val="56099F3F"/>
    <w:rsid w:val="560B86A1"/>
    <w:rsid w:val="561DF5D1"/>
    <w:rsid w:val="56252AB3"/>
    <w:rsid w:val="563810F0"/>
    <w:rsid w:val="563B71CB"/>
    <w:rsid w:val="564472B3"/>
    <w:rsid w:val="564762C9"/>
    <w:rsid w:val="564CE177"/>
    <w:rsid w:val="56544504"/>
    <w:rsid w:val="56555132"/>
    <w:rsid w:val="565990F2"/>
    <w:rsid w:val="565CF855"/>
    <w:rsid w:val="565F0845"/>
    <w:rsid w:val="5664EDF7"/>
    <w:rsid w:val="5669AAB3"/>
    <w:rsid w:val="5669BBB0"/>
    <w:rsid w:val="5673E27B"/>
    <w:rsid w:val="5679E809"/>
    <w:rsid w:val="568088F6"/>
    <w:rsid w:val="568A4BEE"/>
    <w:rsid w:val="569FC6FA"/>
    <w:rsid w:val="56B3A8B6"/>
    <w:rsid w:val="56B9A8DC"/>
    <w:rsid w:val="56BA9DE2"/>
    <w:rsid w:val="56BC7661"/>
    <w:rsid w:val="56C11FF9"/>
    <w:rsid w:val="56C2C602"/>
    <w:rsid w:val="56E02FC3"/>
    <w:rsid w:val="56E21E4D"/>
    <w:rsid w:val="56EDCDB5"/>
    <w:rsid w:val="571D2C0F"/>
    <w:rsid w:val="571EDBF1"/>
    <w:rsid w:val="572116F5"/>
    <w:rsid w:val="572752E8"/>
    <w:rsid w:val="5731340D"/>
    <w:rsid w:val="5735E337"/>
    <w:rsid w:val="57414EEC"/>
    <w:rsid w:val="574CEB66"/>
    <w:rsid w:val="575243D0"/>
    <w:rsid w:val="57560D61"/>
    <w:rsid w:val="57637295"/>
    <w:rsid w:val="576B435E"/>
    <w:rsid w:val="576B444A"/>
    <w:rsid w:val="577D0CB3"/>
    <w:rsid w:val="57844C13"/>
    <w:rsid w:val="57862F27"/>
    <w:rsid w:val="57886735"/>
    <w:rsid w:val="57889D20"/>
    <w:rsid w:val="57984470"/>
    <w:rsid w:val="57A64236"/>
    <w:rsid w:val="57B39982"/>
    <w:rsid w:val="57C78618"/>
    <w:rsid w:val="57D0517A"/>
    <w:rsid w:val="57D40C68"/>
    <w:rsid w:val="57E286F6"/>
    <w:rsid w:val="57F8DEF8"/>
    <w:rsid w:val="580BEAA0"/>
    <w:rsid w:val="581BC5AC"/>
    <w:rsid w:val="581DB9EA"/>
    <w:rsid w:val="58256A13"/>
    <w:rsid w:val="58304849"/>
    <w:rsid w:val="583E958E"/>
    <w:rsid w:val="58446F50"/>
    <w:rsid w:val="5844FE90"/>
    <w:rsid w:val="584CF92A"/>
    <w:rsid w:val="585992F8"/>
    <w:rsid w:val="585AC2C7"/>
    <w:rsid w:val="586B5A94"/>
    <w:rsid w:val="58747FA8"/>
    <w:rsid w:val="58749F94"/>
    <w:rsid w:val="5876E565"/>
    <w:rsid w:val="5883C334"/>
    <w:rsid w:val="5884BBCA"/>
    <w:rsid w:val="58855319"/>
    <w:rsid w:val="5886B36A"/>
    <w:rsid w:val="5890A54A"/>
    <w:rsid w:val="58960E6F"/>
    <w:rsid w:val="589D5A33"/>
    <w:rsid w:val="58A2F168"/>
    <w:rsid w:val="58A460AC"/>
    <w:rsid w:val="58ACD9DE"/>
    <w:rsid w:val="58B34BFE"/>
    <w:rsid w:val="58BF3C0D"/>
    <w:rsid w:val="58C6AE41"/>
    <w:rsid w:val="58C77AF5"/>
    <w:rsid w:val="58D105D3"/>
    <w:rsid w:val="58D420F8"/>
    <w:rsid w:val="58D44182"/>
    <w:rsid w:val="58D5BF94"/>
    <w:rsid w:val="5902831A"/>
    <w:rsid w:val="5907C8A8"/>
    <w:rsid w:val="59141308"/>
    <w:rsid w:val="59164671"/>
    <w:rsid w:val="59167DEC"/>
    <w:rsid w:val="5923E8D1"/>
    <w:rsid w:val="592C9292"/>
    <w:rsid w:val="594A6AF9"/>
    <w:rsid w:val="5950866C"/>
    <w:rsid w:val="59592928"/>
    <w:rsid w:val="595DF9FF"/>
    <w:rsid w:val="595FF03B"/>
    <w:rsid w:val="596384E6"/>
    <w:rsid w:val="597642EA"/>
    <w:rsid w:val="5991B816"/>
    <w:rsid w:val="599972AE"/>
    <w:rsid w:val="59A8DD07"/>
    <w:rsid w:val="59ABA42D"/>
    <w:rsid w:val="59B40CF8"/>
    <w:rsid w:val="59CAEAE8"/>
    <w:rsid w:val="59CB633D"/>
    <w:rsid w:val="59CF4411"/>
    <w:rsid w:val="59DE7583"/>
    <w:rsid w:val="59E07520"/>
    <w:rsid w:val="59E33069"/>
    <w:rsid w:val="59E64992"/>
    <w:rsid w:val="59F32905"/>
    <w:rsid w:val="5A04487D"/>
    <w:rsid w:val="5A0B8438"/>
    <w:rsid w:val="5A0F6BC0"/>
    <w:rsid w:val="5A111A7E"/>
    <w:rsid w:val="5A113B2E"/>
    <w:rsid w:val="5A13CF02"/>
    <w:rsid w:val="5A198DC5"/>
    <w:rsid w:val="5A20C3E0"/>
    <w:rsid w:val="5A25DED1"/>
    <w:rsid w:val="5A2E0F1C"/>
    <w:rsid w:val="5A3A0E30"/>
    <w:rsid w:val="5A3E5852"/>
    <w:rsid w:val="5A451FC3"/>
    <w:rsid w:val="5A4B1B00"/>
    <w:rsid w:val="5A4BED4D"/>
    <w:rsid w:val="5A54859D"/>
    <w:rsid w:val="5A567682"/>
    <w:rsid w:val="5A57B35E"/>
    <w:rsid w:val="5A59A40C"/>
    <w:rsid w:val="5A7667BA"/>
    <w:rsid w:val="5A843B22"/>
    <w:rsid w:val="5A854754"/>
    <w:rsid w:val="5A8DBC7A"/>
    <w:rsid w:val="5A93C09B"/>
    <w:rsid w:val="5A9466F2"/>
    <w:rsid w:val="5A9CD6EE"/>
    <w:rsid w:val="5A9DAE78"/>
    <w:rsid w:val="5A9DCD25"/>
    <w:rsid w:val="5AA1ECAB"/>
    <w:rsid w:val="5AA68900"/>
    <w:rsid w:val="5ABC737E"/>
    <w:rsid w:val="5AD03D7E"/>
    <w:rsid w:val="5AD92C8E"/>
    <w:rsid w:val="5ADD91A5"/>
    <w:rsid w:val="5AE40C62"/>
    <w:rsid w:val="5AE475B0"/>
    <w:rsid w:val="5AE68819"/>
    <w:rsid w:val="5AE98A72"/>
    <w:rsid w:val="5B0115CD"/>
    <w:rsid w:val="5B09ECF0"/>
    <w:rsid w:val="5B0E4711"/>
    <w:rsid w:val="5B17DFC7"/>
    <w:rsid w:val="5B194AF7"/>
    <w:rsid w:val="5B19A6A2"/>
    <w:rsid w:val="5B233C8E"/>
    <w:rsid w:val="5B2E5E78"/>
    <w:rsid w:val="5B31AE45"/>
    <w:rsid w:val="5B3C4AD6"/>
    <w:rsid w:val="5B72489E"/>
    <w:rsid w:val="5B7738A0"/>
    <w:rsid w:val="5B7FCD1C"/>
    <w:rsid w:val="5B8099BE"/>
    <w:rsid w:val="5B8EA367"/>
    <w:rsid w:val="5B9149B1"/>
    <w:rsid w:val="5B91CD90"/>
    <w:rsid w:val="5B940C5D"/>
    <w:rsid w:val="5B9B30AC"/>
    <w:rsid w:val="5B9BE1F1"/>
    <w:rsid w:val="5BB1F8B9"/>
    <w:rsid w:val="5BB3E304"/>
    <w:rsid w:val="5BB91688"/>
    <w:rsid w:val="5BCC9B69"/>
    <w:rsid w:val="5BD04396"/>
    <w:rsid w:val="5BDB235F"/>
    <w:rsid w:val="5BDE9D60"/>
    <w:rsid w:val="5BE8A4BC"/>
    <w:rsid w:val="5BE9CE7F"/>
    <w:rsid w:val="5BF4CF18"/>
    <w:rsid w:val="5BF77043"/>
    <w:rsid w:val="5BFC54A1"/>
    <w:rsid w:val="5C044CDD"/>
    <w:rsid w:val="5C04C6B4"/>
    <w:rsid w:val="5C0831F3"/>
    <w:rsid w:val="5C0D0323"/>
    <w:rsid w:val="5C0E1E82"/>
    <w:rsid w:val="5C0EF472"/>
    <w:rsid w:val="5C0F93FC"/>
    <w:rsid w:val="5C1CE47C"/>
    <w:rsid w:val="5C1D71F8"/>
    <w:rsid w:val="5C21BBA6"/>
    <w:rsid w:val="5C237103"/>
    <w:rsid w:val="5C2D0C59"/>
    <w:rsid w:val="5C5124F6"/>
    <w:rsid w:val="5C512D6A"/>
    <w:rsid w:val="5C583EEE"/>
    <w:rsid w:val="5C5989CE"/>
    <w:rsid w:val="5C62B96D"/>
    <w:rsid w:val="5C6B101B"/>
    <w:rsid w:val="5C6EEE73"/>
    <w:rsid w:val="5C71E6B7"/>
    <w:rsid w:val="5C757B04"/>
    <w:rsid w:val="5C7C4DE3"/>
    <w:rsid w:val="5C81E032"/>
    <w:rsid w:val="5C89537E"/>
    <w:rsid w:val="5C8DB1D2"/>
    <w:rsid w:val="5C9CFCA7"/>
    <w:rsid w:val="5CAA7B31"/>
    <w:rsid w:val="5CAF52F7"/>
    <w:rsid w:val="5CB0120C"/>
    <w:rsid w:val="5CB1B60E"/>
    <w:rsid w:val="5CB55B9A"/>
    <w:rsid w:val="5CB7A7B6"/>
    <w:rsid w:val="5CC569CB"/>
    <w:rsid w:val="5CD633B1"/>
    <w:rsid w:val="5CD7A000"/>
    <w:rsid w:val="5CE2388B"/>
    <w:rsid w:val="5CE9DC74"/>
    <w:rsid w:val="5CEEF4BF"/>
    <w:rsid w:val="5CF6E1AC"/>
    <w:rsid w:val="5D04D1F9"/>
    <w:rsid w:val="5D062C1D"/>
    <w:rsid w:val="5D092BA3"/>
    <w:rsid w:val="5D0BE273"/>
    <w:rsid w:val="5D1A6442"/>
    <w:rsid w:val="5D2C5EAA"/>
    <w:rsid w:val="5D2E4754"/>
    <w:rsid w:val="5D36C85F"/>
    <w:rsid w:val="5D459B8C"/>
    <w:rsid w:val="5D4D1986"/>
    <w:rsid w:val="5D50EA59"/>
    <w:rsid w:val="5D6FF18D"/>
    <w:rsid w:val="5D75DE9D"/>
    <w:rsid w:val="5D766F96"/>
    <w:rsid w:val="5D8437F1"/>
    <w:rsid w:val="5D8D9113"/>
    <w:rsid w:val="5DA07B67"/>
    <w:rsid w:val="5DAABA7E"/>
    <w:rsid w:val="5DAF82CC"/>
    <w:rsid w:val="5DB17BB6"/>
    <w:rsid w:val="5DB265B7"/>
    <w:rsid w:val="5DBAC7C2"/>
    <w:rsid w:val="5DC15E82"/>
    <w:rsid w:val="5DCB0CFD"/>
    <w:rsid w:val="5DD0A4EC"/>
    <w:rsid w:val="5DE1669D"/>
    <w:rsid w:val="5DED514F"/>
    <w:rsid w:val="5DFA7398"/>
    <w:rsid w:val="5DFB571B"/>
    <w:rsid w:val="5E03AF4A"/>
    <w:rsid w:val="5E054865"/>
    <w:rsid w:val="5E05A2A9"/>
    <w:rsid w:val="5E0C93E9"/>
    <w:rsid w:val="5E1A8D06"/>
    <w:rsid w:val="5E1DFBD7"/>
    <w:rsid w:val="5E254ACF"/>
    <w:rsid w:val="5E2592B0"/>
    <w:rsid w:val="5E2EE25C"/>
    <w:rsid w:val="5E2FC193"/>
    <w:rsid w:val="5E3208E3"/>
    <w:rsid w:val="5E3AC4F9"/>
    <w:rsid w:val="5E4351C7"/>
    <w:rsid w:val="5E462D1E"/>
    <w:rsid w:val="5E51C9A5"/>
    <w:rsid w:val="5E5CD544"/>
    <w:rsid w:val="5E692BE9"/>
    <w:rsid w:val="5E74DE76"/>
    <w:rsid w:val="5E7639D3"/>
    <w:rsid w:val="5E7DA7F8"/>
    <w:rsid w:val="5E826893"/>
    <w:rsid w:val="5E851E15"/>
    <w:rsid w:val="5E8F3E44"/>
    <w:rsid w:val="5E910B28"/>
    <w:rsid w:val="5E9B171F"/>
    <w:rsid w:val="5E9F09DB"/>
    <w:rsid w:val="5EAD2232"/>
    <w:rsid w:val="5EB0B588"/>
    <w:rsid w:val="5EB22AC0"/>
    <w:rsid w:val="5EC2536D"/>
    <w:rsid w:val="5EC831EA"/>
    <w:rsid w:val="5ED25738"/>
    <w:rsid w:val="5ED2613D"/>
    <w:rsid w:val="5ED5F351"/>
    <w:rsid w:val="5EDEF44B"/>
    <w:rsid w:val="5EE20079"/>
    <w:rsid w:val="5EE70442"/>
    <w:rsid w:val="5EEFFBC6"/>
    <w:rsid w:val="5F1044F5"/>
    <w:rsid w:val="5F1681F7"/>
    <w:rsid w:val="5F172F9C"/>
    <w:rsid w:val="5F1A6711"/>
    <w:rsid w:val="5F202698"/>
    <w:rsid w:val="5F25FF1E"/>
    <w:rsid w:val="5F299AAC"/>
    <w:rsid w:val="5F3F2516"/>
    <w:rsid w:val="5F45F36D"/>
    <w:rsid w:val="5F4F7463"/>
    <w:rsid w:val="5F5FFEB3"/>
    <w:rsid w:val="5F671D49"/>
    <w:rsid w:val="5F68D796"/>
    <w:rsid w:val="5F7DE1E0"/>
    <w:rsid w:val="5F82931B"/>
    <w:rsid w:val="5F8E35E1"/>
    <w:rsid w:val="5F91C85D"/>
    <w:rsid w:val="5F937F31"/>
    <w:rsid w:val="5F95A423"/>
    <w:rsid w:val="5F9A467C"/>
    <w:rsid w:val="5F9DC7A7"/>
    <w:rsid w:val="5FA00DC7"/>
    <w:rsid w:val="5FA2FEF5"/>
    <w:rsid w:val="5FA362C2"/>
    <w:rsid w:val="5FA86007"/>
    <w:rsid w:val="5FAD1364"/>
    <w:rsid w:val="5FB33B45"/>
    <w:rsid w:val="5FB79F67"/>
    <w:rsid w:val="5FB7C53A"/>
    <w:rsid w:val="5FBABB8C"/>
    <w:rsid w:val="5FC3F8BA"/>
    <w:rsid w:val="5FC67E08"/>
    <w:rsid w:val="5FD539B0"/>
    <w:rsid w:val="5FD5554E"/>
    <w:rsid w:val="5FE09C68"/>
    <w:rsid w:val="5FF3E7B6"/>
    <w:rsid w:val="5FF505E3"/>
    <w:rsid w:val="5FF5A18E"/>
    <w:rsid w:val="60069075"/>
    <w:rsid w:val="600F7322"/>
    <w:rsid w:val="6015526C"/>
    <w:rsid w:val="60156153"/>
    <w:rsid w:val="60170D1B"/>
    <w:rsid w:val="601F0823"/>
    <w:rsid w:val="6039D84F"/>
    <w:rsid w:val="603CA6A6"/>
    <w:rsid w:val="604461F2"/>
    <w:rsid w:val="60453B4D"/>
    <w:rsid w:val="604BEBF8"/>
    <w:rsid w:val="60532100"/>
    <w:rsid w:val="6068CD0B"/>
    <w:rsid w:val="606CF22D"/>
    <w:rsid w:val="60746541"/>
    <w:rsid w:val="607B71D1"/>
    <w:rsid w:val="6081D976"/>
    <w:rsid w:val="60958B91"/>
    <w:rsid w:val="60963697"/>
    <w:rsid w:val="60A42157"/>
    <w:rsid w:val="60A640FC"/>
    <w:rsid w:val="60A6DD04"/>
    <w:rsid w:val="60C28F8D"/>
    <w:rsid w:val="60C60B8F"/>
    <w:rsid w:val="60D4098D"/>
    <w:rsid w:val="60D75395"/>
    <w:rsid w:val="60DCF7A2"/>
    <w:rsid w:val="60E525CA"/>
    <w:rsid w:val="60EEA1EB"/>
    <w:rsid w:val="60F79473"/>
    <w:rsid w:val="610AE753"/>
    <w:rsid w:val="6118B7DC"/>
    <w:rsid w:val="611C8053"/>
    <w:rsid w:val="611ECA38"/>
    <w:rsid w:val="61250129"/>
    <w:rsid w:val="613BE308"/>
    <w:rsid w:val="613E6868"/>
    <w:rsid w:val="613F913B"/>
    <w:rsid w:val="61419B77"/>
    <w:rsid w:val="61483DA0"/>
    <w:rsid w:val="61550873"/>
    <w:rsid w:val="61662C11"/>
    <w:rsid w:val="616D3E6C"/>
    <w:rsid w:val="6175DAF1"/>
    <w:rsid w:val="617BC8F6"/>
    <w:rsid w:val="617F512E"/>
    <w:rsid w:val="618A4241"/>
    <w:rsid w:val="618ACCB5"/>
    <w:rsid w:val="618ADF10"/>
    <w:rsid w:val="618C5B10"/>
    <w:rsid w:val="618FEC5D"/>
    <w:rsid w:val="61963FDC"/>
    <w:rsid w:val="619844A5"/>
    <w:rsid w:val="61AAD14F"/>
    <w:rsid w:val="61ADA289"/>
    <w:rsid w:val="61C62350"/>
    <w:rsid w:val="61CF4B0F"/>
    <w:rsid w:val="61CFECB7"/>
    <w:rsid w:val="61D97DF5"/>
    <w:rsid w:val="61E25263"/>
    <w:rsid w:val="61EA8E2F"/>
    <w:rsid w:val="61F19260"/>
    <w:rsid w:val="61FD934F"/>
    <w:rsid w:val="62041192"/>
    <w:rsid w:val="620721C2"/>
    <w:rsid w:val="620BED16"/>
    <w:rsid w:val="620F26CA"/>
    <w:rsid w:val="621715D7"/>
    <w:rsid w:val="621BCC0A"/>
    <w:rsid w:val="6227A60B"/>
    <w:rsid w:val="622CDB36"/>
    <w:rsid w:val="6236EC3A"/>
    <w:rsid w:val="623A926A"/>
    <w:rsid w:val="623AF66D"/>
    <w:rsid w:val="623DE62E"/>
    <w:rsid w:val="6244258D"/>
    <w:rsid w:val="624D89BB"/>
    <w:rsid w:val="62519AC5"/>
    <w:rsid w:val="625B5462"/>
    <w:rsid w:val="626076FB"/>
    <w:rsid w:val="626D6947"/>
    <w:rsid w:val="626DCCC3"/>
    <w:rsid w:val="627F0CA0"/>
    <w:rsid w:val="6285E6A0"/>
    <w:rsid w:val="6287839B"/>
    <w:rsid w:val="62881070"/>
    <w:rsid w:val="62901D01"/>
    <w:rsid w:val="6295DE74"/>
    <w:rsid w:val="62A3217B"/>
    <w:rsid w:val="62BE3801"/>
    <w:rsid w:val="62CDE204"/>
    <w:rsid w:val="62E4EE8A"/>
    <w:rsid w:val="62E58A36"/>
    <w:rsid w:val="62F9844E"/>
    <w:rsid w:val="62FD4753"/>
    <w:rsid w:val="62FD9A9E"/>
    <w:rsid w:val="63000B3A"/>
    <w:rsid w:val="630AF316"/>
    <w:rsid w:val="631C7320"/>
    <w:rsid w:val="6324020D"/>
    <w:rsid w:val="632D0F90"/>
    <w:rsid w:val="63302A05"/>
    <w:rsid w:val="63308411"/>
    <w:rsid w:val="633BC210"/>
    <w:rsid w:val="633BDCDB"/>
    <w:rsid w:val="6340A763"/>
    <w:rsid w:val="6342F653"/>
    <w:rsid w:val="6343316F"/>
    <w:rsid w:val="634FFBE9"/>
    <w:rsid w:val="6354C070"/>
    <w:rsid w:val="6356ED8C"/>
    <w:rsid w:val="636BE0FC"/>
    <w:rsid w:val="6372123F"/>
    <w:rsid w:val="638E7A1B"/>
    <w:rsid w:val="639C2367"/>
    <w:rsid w:val="639F4724"/>
    <w:rsid w:val="63B9749E"/>
    <w:rsid w:val="63BCB9EA"/>
    <w:rsid w:val="63BE917A"/>
    <w:rsid w:val="63BFE90F"/>
    <w:rsid w:val="63C5239B"/>
    <w:rsid w:val="63DA41D0"/>
    <w:rsid w:val="63DD6B71"/>
    <w:rsid w:val="63E34B07"/>
    <w:rsid w:val="63E42318"/>
    <w:rsid w:val="63E89E14"/>
    <w:rsid w:val="63E8A906"/>
    <w:rsid w:val="6401FDBE"/>
    <w:rsid w:val="640BA365"/>
    <w:rsid w:val="6418C7D8"/>
    <w:rsid w:val="641EB958"/>
    <w:rsid w:val="64563D83"/>
    <w:rsid w:val="645A7A83"/>
    <w:rsid w:val="646B3526"/>
    <w:rsid w:val="64784077"/>
    <w:rsid w:val="64834829"/>
    <w:rsid w:val="648B11D5"/>
    <w:rsid w:val="648BCF74"/>
    <w:rsid w:val="648E7B46"/>
    <w:rsid w:val="64A67378"/>
    <w:rsid w:val="64B4D69C"/>
    <w:rsid w:val="64BA3BB6"/>
    <w:rsid w:val="64BB74C7"/>
    <w:rsid w:val="64BC1A25"/>
    <w:rsid w:val="64C539AF"/>
    <w:rsid w:val="64D13C26"/>
    <w:rsid w:val="64DBEA20"/>
    <w:rsid w:val="64DF5319"/>
    <w:rsid w:val="64EE0175"/>
    <w:rsid w:val="64F18968"/>
    <w:rsid w:val="6508F6F4"/>
    <w:rsid w:val="6516025D"/>
    <w:rsid w:val="65190CC6"/>
    <w:rsid w:val="651FC3F7"/>
    <w:rsid w:val="65271929"/>
    <w:rsid w:val="6527E1D0"/>
    <w:rsid w:val="65386CDD"/>
    <w:rsid w:val="653B0EB8"/>
    <w:rsid w:val="65447898"/>
    <w:rsid w:val="65615F7F"/>
    <w:rsid w:val="6568C006"/>
    <w:rsid w:val="6570B399"/>
    <w:rsid w:val="6577931C"/>
    <w:rsid w:val="657A8428"/>
    <w:rsid w:val="658217FF"/>
    <w:rsid w:val="6583C170"/>
    <w:rsid w:val="659D08D3"/>
    <w:rsid w:val="65A2662A"/>
    <w:rsid w:val="65A6F1B8"/>
    <w:rsid w:val="65ACB321"/>
    <w:rsid w:val="65B0C58E"/>
    <w:rsid w:val="65B526B1"/>
    <w:rsid w:val="65B60E39"/>
    <w:rsid w:val="65B92479"/>
    <w:rsid w:val="65C6C42E"/>
    <w:rsid w:val="65D75704"/>
    <w:rsid w:val="65DE8DC6"/>
    <w:rsid w:val="65DFDB8B"/>
    <w:rsid w:val="6602D482"/>
    <w:rsid w:val="6617F27E"/>
    <w:rsid w:val="661CD31A"/>
    <w:rsid w:val="661F8F9F"/>
    <w:rsid w:val="662827DA"/>
    <w:rsid w:val="662D19D8"/>
    <w:rsid w:val="6630991C"/>
    <w:rsid w:val="6631E8DD"/>
    <w:rsid w:val="663D4F1D"/>
    <w:rsid w:val="664298BC"/>
    <w:rsid w:val="664A7CFF"/>
    <w:rsid w:val="664EED5B"/>
    <w:rsid w:val="6653E059"/>
    <w:rsid w:val="665E17FA"/>
    <w:rsid w:val="66760FAF"/>
    <w:rsid w:val="667B1E19"/>
    <w:rsid w:val="667B23C4"/>
    <w:rsid w:val="667EE830"/>
    <w:rsid w:val="667EEC33"/>
    <w:rsid w:val="66844E1C"/>
    <w:rsid w:val="6693A730"/>
    <w:rsid w:val="66940F92"/>
    <w:rsid w:val="66975B3A"/>
    <w:rsid w:val="6699BF10"/>
    <w:rsid w:val="669B2306"/>
    <w:rsid w:val="669B3D90"/>
    <w:rsid w:val="66AABB06"/>
    <w:rsid w:val="66AD03CE"/>
    <w:rsid w:val="66B54E15"/>
    <w:rsid w:val="66B969FE"/>
    <w:rsid w:val="66BC4E9A"/>
    <w:rsid w:val="66BD3F65"/>
    <w:rsid w:val="66C4DEFB"/>
    <w:rsid w:val="66C79B24"/>
    <w:rsid w:val="66D3D755"/>
    <w:rsid w:val="66D557F3"/>
    <w:rsid w:val="66D7AAC6"/>
    <w:rsid w:val="66D85D48"/>
    <w:rsid w:val="66DB755F"/>
    <w:rsid w:val="66DF2B37"/>
    <w:rsid w:val="66E312C0"/>
    <w:rsid w:val="66E3AD42"/>
    <w:rsid w:val="66F535F5"/>
    <w:rsid w:val="66F57CF7"/>
    <w:rsid w:val="66F5FD16"/>
    <w:rsid w:val="66F654C7"/>
    <w:rsid w:val="66FAD590"/>
    <w:rsid w:val="6709D9CA"/>
    <w:rsid w:val="6710DCCC"/>
    <w:rsid w:val="67147036"/>
    <w:rsid w:val="671CEB92"/>
    <w:rsid w:val="6725D23B"/>
    <w:rsid w:val="67311C48"/>
    <w:rsid w:val="67348EF0"/>
    <w:rsid w:val="6737F7D0"/>
    <w:rsid w:val="675BEAC3"/>
    <w:rsid w:val="67874457"/>
    <w:rsid w:val="67924883"/>
    <w:rsid w:val="6793D8CE"/>
    <w:rsid w:val="679F49C4"/>
    <w:rsid w:val="67A59DDA"/>
    <w:rsid w:val="67A643FF"/>
    <w:rsid w:val="67AFD853"/>
    <w:rsid w:val="67B3E638"/>
    <w:rsid w:val="67C5D536"/>
    <w:rsid w:val="67CCA8A9"/>
    <w:rsid w:val="67CF6B77"/>
    <w:rsid w:val="67DDDB9E"/>
    <w:rsid w:val="67DE4DAB"/>
    <w:rsid w:val="67DF2BF2"/>
    <w:rsid w:val="67E54788"/>
    <w:rsid w:val="67E61CF6"/>
    <w:rsid w:val="67EA9FB4"/>
    <w:rsid w:val="67F9DA8A"/>
    <w:rsid w:val="67FBBE9D"/>
    <w:rsid w:val="680A05E2"/>
    <w:rsid w:val="6814CFAD"/>
    <w:rsid w:val="681DBA84"/>
    <w:rsid w:val="681FBF7B"/>
    <w:rsid w:val="6822094E"/>
    <w:rsid w:val="6823BD87"/>
    <w:rsid w:val="6824FF5C"/>
    <w:rsid w:val="683CEBF3"/>
    <w:rsid w:val="6843E548"/>
    <w:rsid w:val="6849FD55"/>
    <w:rsid w:val="684B121F"/>
    <w:rsid w:val="6855D052"/>
    <w:rsid w:val="686449F3"/>
    <w:rsid w:val="68667DA3"/>
    <w:rsid w:val="686C404F"/>
    <w:rsid w:val="68853059"/>
    <w:rsid w:val="6898314A"/>
    <w:rsid w:val="689BC886"/>
    <w:rsid w:val="689F10BB"/>
    <w:rsid w:val="689F1FDD"/>
    <w:rsid w:val="68BCDF55"/>
    <w:rsid w:val="68EC6C16"/>
    <w:rsid w:val="68F00A03"/>
    <w:rsid w:val="690C78C5"/>
    <w:rsid w:val="690F539D"/>
    <w:rsid w:val="690F6F83"/>
    <w:rsid w:val="69131BAC"/>
    <w:rsid w:val="6923121E"/>
    <w:rsid w:val="6929AAB8"/>
    <w:rsid w:val="6929F35E"/>
    <w:rsid w:val="693031D1"/>
    <w:rsid w:val="693601B0"/>
    <w:rsid w:val="6938D05D"/>
    <w:rsid w:val="6940AFF8"/>
    <w:rsid w:val="6944DDEE"/>
    <w:rsid w:val="69457468"/>
    <w:rsid w:val="694AE887"/>
    <w:rsid w:val="694BA70E"/>
    <w:rsid w:val="694C4383"/>
    <w:rsid w:val="6950CE64"/>
    <w:rsid w:val="69526E27"/>
    <w:rsid w:val="69532944"/>
    <w:rsid w:val="695A7DBE"/>
    <w:rsid w:val="695CD229"/>
    <w:rsid w:val="6961067F"/>
    <w:rsid w:val="69695B65"/>
    <w:rsid w:val="698E4A42"/>
    <w:rsid w:val="698ED25E"/>
    <w:rsid w:val="699067A4"/>
    <w:rsid w:val="69A17A71"/>
    <w:rsid w:val="69A37ECA"/>
    <w:rsid w:val="69A6B636"/>
    <w:rsid w:val="69AAE382"/>
    <w:rsid w:val="69B04B97"/>
    <w:rsid w:val="69B2D797"/>
    <w:rsid w:val="69B3B1CA"/>
    <w:rsid w:val="69C57246"/>
    <w:rsid w:val="69C61FC4"/>
    <w:rsid w:val="69CBB18F"/>
    <w:rsid w:val="69CF5284"/>
    <w:rsid w:val="69CF891D"/>
    <w:rsid w:val="69D58813"/>
    <w:rsid w:val="69E7A401"/>
    <w:rsid w:val="69F3FBAE"/>
    <w:rsid w:val="69F645E0"/>
    <w:rsid w:val="69FB9814"/>
    <w:rsid w:val="6A002815"/>
    <w:rsid w:val="6A12DD2F"/>
    <w:rsid w:val="6A158860"/>
    <w:rsid w:val="6A262B49"/>
    <w:rsid w:val="6A36595B"/>
    <w:rsid w:val="6A3B5AAD"/>
    <w:rsid w:val="6A57E27A"/>
    <w:rsid w:val="6A5A3C51"/>
    <w:rsid w:val="6A5DD3B3"/>
    <w:rsid w:val="6A5E455B"/>
    <w:rsid w:val="6A64386E"/>
    <w:rsid w:val="6A648C7F"/>
    <w:rsid w:val="6A6943A2"/>
    <w:rsid w:val="6A6ADEDD"/>
    <w:rsid w:val="6A72D672"/>
    <w:rsid w:val="6A7B3859"/>
    <w:rsid w:val="6A864334"/>
    <w:rsid w:val="6A99A4A2"/>
    <w:rsid w:val="6A9CE661"/>
    <w:rsid w:val="6A9D5242"/>
    <w:rsid w:val="6A9DACD4"/>
    <w:rsid w:val="6AA3C851"/>
    <w:rsid w:val="6AA7793B"/>
    <w:rsid w:val="6AA82FEE"/>
    <w:rsid w:val="6AB30979"/>
    <w:rsid w:val="6ABCEA28"/>
    <w:rsid w:val="6AD22909"/>
    <w:rsid w:val="6AD9A391"/>
    <w:rsid w:val="6AD9DF73"/>
    <w:rsid w:val="6AE302C4"/>
    <w:rsid w:val="6AE30D15"/>
    <w:rsid w:val="6AE61EEA"/>
    <w:rsid w:val="6AF9BA27"/>
    <w:rsid w:val="6B0724DF"/>
    <w:rsid w:val="6B088E89"/>
    <w:rsid w:val="6B0CA9F4"/>
    <w:rsid w:val="6B0ECA38"/>
    <w:rsid w:val="6B3348C1"/>
    <w:rsid w:val="6B33F093"/>
    <w:rsid w:val="6B407660"/>
    <w:rsid w:val="6B5164C5"/>
    <w:rsid w:val="6B6D3CBE"/>
    <w:rsid w:val="6B7577DB"/>
    <w:rsid w:val="6B7C22F3"/>
    <w:rsid w:val="6B7CA280"/>
    <w:rsid w:val="6B83867C"/>
    <w:rsid w:val="6B85A444"/>
    <w:rsid w:val="6B8C2EC5"/>
    <w:rsid w:val="6B9F2B99"/>
    <w:rsid w:val="6BA72852"/>
    <w:rsid w:val="6BA9C816"/>
    <w:rsid w:val="6BC160A2"/>
    <w:rsid w:val="6BC25268"/>
    <w:rsid w:val="6BC4D6F6"/>
    <w:rsid w:val="6BCE71EA"/>
    <w:rsid w:val="6BDE561A"/>
    <w:rsid w:val="6BE096D1"/>
    <w:rsid w:val="6BE86DA3"/>
    <w:rsid w:val="6BF14F26"/>
    <w:rsid w:val="6BF58C3E"/>
    <w:rsid w:val="6BFE9642"/>
    <w:rsid w:val="6C0E8B5C"/>
    <w:rsid w:val="6C1151FA"/>
    <w:rsid w:val="6C11B2B7"/>
    <w:rsid w:val="6C1C47F0"/>
    <w:rsid w:val="6C286FEA"/>
    <w:rsid w:val="6C2C5B7C"/>
    <w:rsid w:val="6C309498"/>
    <w:rsid w:val="6C376A40"/>
    <w:rsid w:val="6C42810C"/>
    <w:rsid w:val="6C5926CE"/>
    <w:rsid w:val="6C5D042C"/>
    <w:rsid w:val="6C5E6758"/>
    <w:rsid w:val="6C654B26"/>
    <w:rsid w:val="6C68DD7F"/>
    <w:rsid w:val="6C6A021A"/>
    <w:rsid w:val="6C80D713"/>
    <w:rsid w:val="6C814A33"/>
    <w:rsid w:val="6C854735"/>
    <w:rsid w:val="6C8BB02B"/>
    <w:rsid w:val="6C908BD0"/>
    <w:rsid w:val="6C91DDAD"/>
    <w:rsid w:val="6C96D28B"/>
    <w:rsid w:val="6C976F05"/>
    <w:rsid w:val="6C97D1BF"/>
    <w:rsid w:val="6CABFC79"/>
    <w:rsid w:val="6CB2B85C"/>
    <w:rsid w:val="6CB3BEDA"/>
    <w:rsid w:val="6CB9AC9B"/>
    <w:rsid w:val="6CC2B895"/>
    <w:rsid w:val="6CCD4D20"/>
    <w:rsid w:val="6CE68156"/>
    <w:rsid w:val="6CEE7A88"/>
    <w:rsid w:val="6CF74913"/>
    <w:rsid w:val="6CF825E5"/>
    <w:rsid w:val="6CFB7887"/>
    <w:rsid w:val="6D008F47"/>
    <w:rsid w:val="6D1C18D9"/>
    <w:rsid w:val="6D229DF8"/>
    <w:rsid w:val="6D2F5D36"/>
    <w:rsid w:val="6D34E474"/>
    <w:rsid w:val="6D36546F"/>
    <w:rsid w:val="6D3C111F"/>
    <w:rsid w:val="6D40B5C1"/>
    <w:rsid w:val="6D454993"/>
    <w:rsid w:val="6D5540A8"/>
    <w:rsid w:val="6D600BC0"/>
    <w:rsid w:val="6D65A635"/>
    <w:rsid w:val="6D738E6C"/>
    <w:rsid w:val="6D99953A"/>
    <w:rsid w:val="6D9F162D"/>
    <w:rsid w:val="6DB2C7DD"/>
    <w:rsid w:val="6DC03BB1"/>
    <w:rsid w:val="6DDE1BA3"/>
    <w:rsid w:val="6DE41CF8"/>
    <w:rsid w:val="6DEC648C"/>
    <w:rsid w:val="6DF98350"/>
    <w:rsid w:val="6DFBAED9"/>
    <w:rsid w:val="6E011B2E"/>
    <w:rsid w:val="6E044B77"/>
    <w:rsid w:val="6E08AA94"/>
    <w:rsid w:val="6E0CFAAA"/>
    <w:rsid w:val="6E1146DB"/>
    <w:rsid w:val="6E125CD7"/>
    <w:rsid w:val="6E23E178"/>
    <w:rsid w:val="6E2BE63A"/>
    <w:rsid w:val="6E3ADE8D"/>
    <w:rsid w:val="6E424E12"/>
    <w:rsid w:val="6E43C601"/>
    <w:rsid w:val="6E492700"/>
    <w:rsid w:val="6E5AF0AC"/>
    <w:rsid w:val="6E646548"/>
    <w:rsid w:val="6E77234E"/>
    <w:rsid w:val="6E781EF8"/>
    <w:rsid w:val="6E790026"/>
    <w:rsid w:val="6E870617"/>
    <w:rsid w:val="6E8F341E"/>
    <w:rsid w:val="6E945319"/>
    <w:rsid w:val="6E959EE2"/>
    <w:rsid w:val="6E95A57A"/>
    <w:rsid w:val="6E972707"/>
    <w:rsid w:val="6E985C69"/>
    <w:rsid w:val="6E9FDAFA"/>
    <w:rsid w:val="6EA657C9"/>
    <w:rsid w:val="6EA75ED8"/>
    <w:rsid w:val="6EA7A013"/>
    <w:rsid w:val="6EA944FF"/>
    <w:rsid w:val="6EAAEC4D"/>
    <w:rsid w:val="6EB30D3A"/>
    <w:rsid w:val="6EB62225"/>
    <w:rsid w:val="6EB9C02C"/>
    <w:rsid w:val="6EC6B5FC"/>
    <w:rsid w:val="6ECAE2FE"/>
    <w:rsid w:val="6ED13821"/>
    <w:rsid w:val="6ED87E73"/>
    <w:rsid w:val="6EE606D3"/>
    <w:rsid w:val="6EECCB65"/>
    <w:rsid w:val="6EEFF052"/>
    <w:rsid w:val="6EFEAA26"/>
    <w:rsid w:val="6F0D00DF"/>
    <w:rsid w:val="6F103A7D"/>
    <w:rsid w:val="6F117130"/>
    <w:rsid w:val="6F192A2B"/>
    <w:rsid w:val="6F1A162F"/>
    <w:rsid w:val="6F1C552F"/>
    <w:rsid w:val="6F23EA8A"/>
    <w:rsid w:val="6F303B38"/>
    <w:rsid w:val="6F30EE12"/>
    <w:rsid w:val="6F3A2F04"/>
    <w:rsid w:val="6F3AFD6F"/>
    <w:rsid w:val="6F3BFCEA"/>
    <w:rsid w:val="6F5A9EE5"/>
    <w:rsid w:val="6F65E5DE"/>
    <w:rsid w:val="6F6F8253"/>
    <w:rsid w:val="6F79C681"/>
    <w:rsid w:val="6F7D5522"/>
    <w:rsid w:val="6F7F1B19"/>
    <w:rsid w:val="6F8BD3F4"/>
    <w:rsid w:val="6F9BC293"/>
    <w:rsid w:val="6F9CC084"/>
    <w:rsid w:val="6FA4D7C1"/>
    <w:rsid w:val="6FB6E0B6"/>
    <w:rsid w:val="6FB818C2"/>
    <w:rsid w:val="6FBF1246"/>
    <w:rsid w:val="6FD53CF1"/>
    <w:rsid w:val="6FD67A39"/>
    <w:rsid w:val="6FE046F7"/>
    <w:rsid w:val="6FEBA230"/>
    <w:rsid w:val="6FFBD7D1"/>
    <w:rsid w:val="700ECA2E"/>
    <w:rsid w:val="7022B51F"/>
    <w:rsid w:val="7025416C"/>
    <w:rsid w:val="70261321"/>
    <w:rsid w:val="702670AF"/>
    <w:rsid w:val="702DB9AF"/>
    <w:rsid w:val="7032BA60"/>
    <w:rsid w:val="7032CFB6"/>
    <w:rsid w:val="703348BA"/>
    <w:rsid w:val="7033BD57"/>
    <w:rsid w:val="703A48D5"/>
    <w:rsid w:val="7049D9EA"/>
    <w:rsid w:val="704B549D"/>
    <w:rsid w:val="7058D892"/>
    <w:rsid w:val="70659E9C"/>
    <w:rsid w:val="7065E02F"/>
    <w:rsid w:val="7067F64F"/>
    <w:rsid w:val="706A33AE"/>
    <w:rsid w:val="7072CD3B"/>
    <w:rsid w:val="70805EF6"/>
    <w:rsid w:val="70835B61"/>
    <w:rsid w:val="7093B506"/>
    <w:rsid w:val="7094323E"/>
    <w:rsid w:val="7097A334"/>
    <w:rsid w:val="70A23D7A"/>
    <w:rsid w:val="70AA3979"/>
    <w:rsid w:val="70AC8101"/>
    <w:rsid w:val="70AE1BE3"/>
    <w:rsid w:val="70B9960A"/>
    <w:rsid w:val="70BBD43F"/>
    <w:rsid w:val="70C336F0"/>
    <w:rsid w:val="70C55B93"/>
    <w:rsid w:val="70CC344A"/>
    <w:rsid w:val="70D4574F"/>
    <w:rsid w:val="70D773FE"/>
    <w:rsid w:val="70D838E9"/>
    <w:rsid w:val="70DAF1C9"/>
    <w:rsid w:val="70F9AB37"/>
    <w:rsid w:val="70FA7C17"/>
    <w:rsid w:val="70FF910D"/>
    <w:rsid w:val="7105D8AC"/>
    <w:rsid w:val="7109113E"/>
    <w:rsid w:val="71148C38"/>
    <w:rsid w:val="71165038"/>
    <w:rsid w:val="712792F9"/>
    <w:rsid w:val="712BF286"/>
    <w:rsid w:val="7131BC34"/>
    <w:rsid w:val="713B66E4"/>
    <w:rsid w:val="714C23F9"/>
    <w:rsid w:val="7158A220"/>
    <w:rsid w:val="715B7EF7"/>
    <w:rsid w:val="715F6CE5"/>
    <w:rsid w:val="716E3B9D"/>
    <w:rsid w:val="7170E27C"/>
    <w:rsid w:val="717211A4"/>
    <w:rsid w:val="7173F223"/>
    <w:rsid w:val="71A0A22B"/>
    <w:rsid w:val="71A1CCA1"/>
    <w:rsid w:val="71A584B8"/>
    <w:rsid w:val="71AD5542"/>
    <w:rsid w:val="71B2F26F"/>
    <w:rsid w:val="71C56EEF"/>
    <w:rsid w:val="71C6FC78"/>
    <w:rsid w:val="71D559B1"/>
    <w:rsid w:val="71D60F45"/>
    <w:rsid w:val="71D6D4D3"/>
    <w:rsid w:val="71DD902E"/>
    <w:rsid w:val="71E64BFF"/>
    <w:rsid w:val="71EEFED2"/>
    <w:rsid w:val="71F57B63"/>
    <w:rsid w:val="71FA15B0"/>
    <w:rsid w:val="71FF586B"/>
    <w:rsid w:val="7204A019"/>
    <w:rsid w:val="720B5DA0"/>
    <w:rsid w:val="720C7A97"/>
    <w:rsid w:val="720E7FDF"/>
    <w:rsid w:val="720FD630"/>
    <w:rsid w:val="72203057"/>
    <w:rsid w:val="7223A462"/>
    <w:rsid w:val="723554D2"/>
    <w:rsid w:val="723D744D"/>
    <w:rsid w:val="72454503"/>
    <w:rsid w:val="7248BB9E"/>
    <w:rsid w:val="72538752"/>
    <w:rsid w:val="725F29FF"/>
    <w:rsid w:val="726BFE64"/>
    <w:rsid w:val="726F3715"/>
    <w:rsid w:val="7285763D"/>
    <w:rsid w:val="728EFCCC"/>
    <w:rsid w:val="7291C393"/>
    <w:rsid w:val="729940D5"/>
    <w:rsid w:val="72B32F1D"/>
    <w:rsid w:val="72BDE31C"/>
    <w:rsid w:val="72CC79FA"/>
    <w:rsid w:val="72D8E3D4"/>
    <w:rsid w:val="72D99178"/>
    <w:rsid w:val="72DF1DA5"/>
    <w:rsid w:val="72DF7056"/>
    <w:rsid w:val="72E1BAD6"/>
    <w:rsid w:val="72E89F13"/>
    <w:rsid w:val="72E8ADD9"/>
    <w:rsid w:val="72EEBFDB"/>
    <w:rsid w:val="72F53096"/>
    <w:rsid w:val="72F58504"/>
    <w:rsid w:val="72F99D6A"/>
    <w:rsid w:val="73060261"/>
    <w:rsid w:val="731B0926"/>
    <w:rsid w:val="731DC9A8"/>
    <w:rsid w:val="732B08FE"/>
    <w:rsid w:val="733A43C4"/>
    <w:rsid w:val="733C0739"/>
    <w:rsid w:val="734FB64F"/>
    <w:rsid w:val="7364D89F"/>
    <w:rsid w:val="737CD9EA"/>
    <w:rsid w:val="7386F1D4"/>
    <w:rsid w:val="738A5E75"/>
    <w:rsid w:val="738AA56F"/>
    <w:rsid w:val="738BF0E4"/>
    <w:rsid w:val="73912B30"/>
    <w:rsid w:val="73920156"/>
    <w:rsid w:val="73AAF193"/>
    <w:rsid w:val="73AE55D8"/>
    <w:rsid w:val="73C26393"/>
    <w:rsid w:val="73C90F50"/>
    <w:rsid w:val="73D5029E"/>
    <w:rsid w:val="73D60602"/>
    <w:rsid w:val="73DDF189"/>
    <w:rsid w:val="73EDD876"/>
    <w:rsid w:val="73F4F5F1"/>
    <w:rsid w:val="73F8CDAF"/>
    <w:rsid w:val="7414D4D9"/>
    <w:rsid w:val="741EBC9A"/>
    <w:rsid w:val="74205FC3"/>
    <w:rsid w:val="7425B04E"/>
    <w:rsid w:val="7427B39D"/>
    <w:rsid w:val="7450676E"/>
    <w:rsid w:val="74517046"/>
    <w:rsid w:val="7454CC23"/>
    <w:rsid w:val="745FBDD7"/>
    <w:rsid w:val="7465720E"/>
    <w:rsid w:val="7465BE18"/>
    <w:rsid w:val="746D2DBC"/>
    <w:rsid w:val="747F7900"/>
    <w:rsid w:val="748C701C"/>
    <w:rsid w:val="74930C34"/>
    <w:rsid w:val="7498E006"/>
    <w:rsid w:val="749DB756"/>
    <w:rsid w:val="749E1A2C"/>
    <w:rsid w:val="74A60995"/>
    <w:rsid w:val="74A67923"/>
    <w:rsid w:val="74AB89E5"/>
    <w:rsid w:val="74B05B40"/>
    <w:rsid w:val="74BCAFEB"/>
    <w:rsid w:val="74CE6493"/>
    <w:rsid w:val="74D1208A"/>
    <w:rsid w:val="74D80E9F"/>
    <w:rsid w:val="74E0804F"/>
    <w:rsid w:val="74E2CDA4"/>
    <w:rsid w:val="74F6342E"/>
    <w:rsid w:val="75038864"/>
    <w:rsid w:val="75087EE2"/>
    <w:rsid w:val="75223E6F"/>
    <w:rsid w:val="75299E09"/>
    <w:rsid w:val="752E03BF"/>
    <w:rsid w:val="753AD91B"/>
    <w:rsid w:val="754AE0B7"/>
    <w:rsid w:val="7556B5F7"/>
    <w:rsid w:val="755C1318"/>
    <w:rsid w:val="75651E7C"/>
    <w:rsid w:val="756E421A"/>
    <w:rsid w:val="7572DAA6"/>
    <w:rsid w:val="757C79BB"/>
    <w:rsid w:val="757D786B"/>
    <w:rsid w:val="757E8B7C"/>
    <w:rsid w:val="75947C65"/>
    <w:rsid w:val="759C5ABA"/>
    <w:rsid w:val="75A6727B"/>
    <w:rsid w:val="75AF335C"/>
    <w:rsid w:val="75C53818"/>
    <w:rsid w:val="75C68EE6"/>
    <w:rsid w:val="75C8D2E9"/>
    <w:rsid w:val="75D19890"/>
    <w:rsid w:val="75D7DAC9"/>
    <w:rsid w:val="75DA0285"/>
    <w:rsid w:val="75DA14C0"/>
    <w:rsid w:val="75E0BF37"/>
    <w:rsid w:val="75E2FB13"/>
    <w:rsid w:val="75E92A1B"/>
    <w:rsid w:val="75EF6F8C"/>
    <w:rsid w:val="75F404A7"/>
    <w:rsid w:val="75F8F995"/>
    <w:rsid w:val="7600538E"/>
    <w:rsid w:val="762B43D9"/>
    <w:rsid w:val="762B9963"/>
    <w:rsid w:val="76315CD4"/>
    <w:rsid w:val="763E3762"/>
    <w:rsid w:val="763EB367"/>
    <w:rsid w:val="76455AA4"/>
    <w:rsid w:val="7657EA84"/>
    <w:rsid w:val="765836F8"/>
    <w:rsid w:val="7677FE50"/>
    <w:rsid w:val="767D9AFC"/>
    <w:rsid w:val="76874625"/>
    <w:rsid w:val="76903D59"/>
    <w:rsid w:val="7690EBE3"/>
    <w:rsid w:val="76B0338F"/>
    <w:rsid w:val="76B5B33C"/>
    <w:rsid w:val="76BBB9C6"/>
    <w:rsid w:val="76C73B90"/>
    <w:rsid w:val="76CB5D5C"/>
    <w:rsid w:val="76D00EA6"/>
    <w:rsid w:val="76D1C263"/>
    <w:rsid w:val="76D35FB7"/>
    <w:rsid w:val="76D9B686"/>
    <w:rsid w:val="76DA554A"/>
    <w:rsid w:val="76E655E8"/>
    <w:rsid w:val="76FC05C9"/>
    <w:rsid w:val="771B0266"/>
    <w:rsid w:val="772648D7"/>
    <w:rsid w:val="772E0C76"/>
    <w:rsid w:val="773AFD83"/>
    <w:rsid w:val="7748C210"/>
    <w:rsid w:val="77637BCF"/>
    <w:rsid w:val="776CD1A1"/>
    <w:rsid w:val="776CEC35"/>
    <w:rsid w:val="778025FD"/>
    <w:rsid w:val="7783E6CD"/>
    <w:rsid w:val="7789C0DE"/>
    <w:rsid w:val="779DFA6F"/>
    <w:rsid w:val="77AB1783"/>
    <w:rsid w:val="77AC051C"/>
    <w:rsid w:val="77BDBBA8"/>
    <w:rsid w:val="77BFD40E"/>
    <w:rsid w:val="77C8A145"/>
    <w:rsid w:val="77D1D4FE"/>
    <w:rsid w:val="77DF3FD8"/>
    <w:rsid w:val="77E177E6"/>
    <w:rsid w:val="77E458CA"/>
    <w:rsid w:val="77E6B280"/>
    <w:rsid w:val="78056DD8"/>
    <w:rsid w:val="7808FFA6"/>
    <w:rsid w:val="7813A76E"/>
    <w:rsid w:val="781492AE"/>
    <w:rsid w:val="781CDDE5"/>
    <w:rsid w:val="781EC6A8"/>
    <w:rsid w:val="781FBCDA"/>
    <w:rsid w:val="7825C8CB"/>
    <w:rsid w:val="782A2950"/>
    <w:rsid w:val="782C6A62"/>
    <w:rsid w:val="78339AF2"/>
    <w:rsid w:val="78358FFC"/>
    <w:rsid w:val="7839AEB7"/>
    <w:rsid w:val="783A3401"/>
    <w:rsid w:val="783CB122"/>
    <w:rsid w:val="783E2257"/>
    <w:rsid w:val="78407B2E"/>
    <w:rsid w:val="784F7F1F"/>
    <w:rsid w:val="78520D1F"/>
    <w:rsid w:val="78595E5E"/>
    <w:rsid w:val="7860EF10"/>
    <w:rsid w:val="7862F212"/>
    <w:rsid w:val="78649FFB"/>
    <w:rsid w:val="7869B2F7"/>
    <w:rsid w:val="7882539E"/>
    <w:rsid w:val="78847092"/>
    <w:rsid w:val="7889F799"/>
    <w:rsid w:val="789049CA"/>
    <w:rsid w:val="78967D2C"/>
    <w:rsid w:val="7897213B"/>
    <w:rsid w:val="7899AA56"/>
    <w:rsid w:val="789AD7AC"/>
    <w:rsid w:val="78AA1E0A"/>
    <w:rsid w:val="78ACED1F"/>
    <w:rsid w:val="78C9EDBB"/>
    <w:rsid w:val="78D0F476"/>
    <w:rsid w:val="78DD8426"/>
    <w:rsid w:val="78F05690"/>
    <w:rsid w:val="78FA3A81"/>
    <w:rsid w:val="790D066E"/>
    <w:rsid w:val="7924DF0E"/>
    <w:rsid w:val="79262A64"/>
    <w:rsid w:val="792AFD0A"/>
    <w:rsid w:val="792E5DBA"/>
    <w:rsid w:val="79322037"/>
    <w:rsid w:val="79335842"/>
    <w:rsid w:val="79458BC0"/>
    <w:rsid w:val="794FDEBB"/>
    <w:rsid w:val="7950D430"/>
    <w:rsid w:val="79566B1A"/>
    <w:rsid w:val="79580788"/>
    <w:rsid w:val="796BF01A"/>
    <w:rsid w:val="796EE326"/>
    <w:rsid w:val="797080FC"/>
    <w:rsid w:val="797DCBBE"/>
    <w:rsid w:val="7981CCD1"/>
    <w:rsid w:val="798722C0"/>
    <w:rsid w:val="79A1CC2F"/>
    <w:rsid w:val="79A1E601"/>
    <w:rsid w:val="79A53B3A"/>
    <w:rsid w:val="79C16379"/>
    <w:rsid w:val="79CFD5CB"/>
    <w:rsid w:val="79D1DC47"/>
    <w:rsid w:val="79E1BAB2"/>
    <w:rsid w:val="79E8151D"/>
    <w:rsid w:val="7A14DF3F"/>
    <w:rsid w:val="7A17DC18"/>
    <w:rsid w:val="7A1B0CB9"/>
    <w:rsid w:val="7A1BF807"/>
    <w:rsid w:val="7A299B7B"/>
    <w:rsid w:val="7A321985"/>
    <w:rsid w:val="7A38781C"/>
    <w:rsid w:val="7A4DCEDC"/>
    <w:rsid w:val="7A4E4758"/>
    <w:rsid w:val="7A4F3B6B"/>
    <w:rsid w:val="7A526435"/>
    <w:rsid w:val="7A592F7F"/>
    <w:rsid w:val="7A5CCC31"/>
    <w:rsid w:val="7A641CDD"/>
    <w:rsid w:val="7A6B6613"/>
    <w:rsid w:val="7A77229C"/>
    <w:rsid w:val="7A7CCDA2"/>
    <w:rsid w:val="7A8025B7"/>
    <w:rsid w:val="7A8CA6AA"/>
    <w:rsid w:val="7A99CD4A"/>
    <w:rsid w:val="7A9E4C9F"/>
    <w:rsid w:val="7A9F3827"/>
    <w:rsid w:val="7AA94A61"/>
    <w:rsid w:val="7AAA0C1B"/>
    <w:rsid w:val="7AADDC5A"/>
    <w:rsid w:val="7AAE7FF8"/>
    <w:rsid w:val="7AAE8CB2"/>
    <w:rsid w:val="7AB0AB31"/>
    <w:rsid w:val="7AB42073"/>
    <w:rsid w:val="7AB76F43"/>
    <w:rsid w:val="7AC057FE"/>
    <w:rsid w:val="7AC1F9D3"/>
    <w:rsid w:val="7AC72DE9"/>
    <w:rsid w:val="7AC93ADC"/>
    <w:rsid w:val="7AD52C43"/>
    <w:rsid w:val="7ADF5339"/>
    <w:rsid w:val="7AED032F"/>
    <w:rsid w:val="7B01307C"/>
    <w:rsid w:val="7B01BC31"/>
    <w:rsid w:val="7B048CA0"/>
    <w:rsid w:val="7B0AB0B7"/>
    <w:rsid w:val="7B0C5AC7"/>
    <w:rsid w:val="7B1384FA"/>
    <w:rsid w:val="7B1515AE"/>
    <w:rsid w:val="7B154F00"/>
    <w:rsid w:val="7B1A7051"/>
    <w:rsid w:val="7B1D85CD"/>
    <w:rsid w:val="7B2379FA"/>
    <w:rsid w:val="7B24C94C"/>
    <w:rsid w:val="7B30CCE9"/>
    <w:rsid w:val="7B36B6A8"/>
    <w:rsid w:val="7B374132"/>
    <w:rsid w:val="7B46B1E0"/>
    <w:rsid w:val="7B4C64A4"/>
    <w:rsid w:val="7B6BB9D6"/>
    <w:rsid w:val="7B6D4EF4"/>
    <w:rsid w:val="7B70CA55"/>
    <w:rsid w:val="7B75208E"/>
    <w:rsid w:val="7B7902EC"/>
    <w:rsid w:val="7B7D4AC3"/>
    <w:rsid w:val="7B8B1EB1"/>
    <w:rsid w:val="7B95D4BB"/>
    <w:rsid w:val="7B9C2E2A"/>
    <w:rsid w:val="7BA07D1F"/>
    <w:rsid w:val="7BA19E93"/>
    <w:rsid w:val="7BA3B922"/>
    <w:rsid w:val="7BADDEB6"/>
    <w:rsid w:val="7BB474BE"/>
    <w:rsid w:val="7BBB0EA0"/>
    <w:rsid w:val="7BBE9918"/>
    <w:rsid w:val="7BCBA49C"/>
    <w:rsid w:val="7BD404C3"/>
    <w:rsid w:val="7BD50D06"/>
    <w:rsid w:val="7BD7EEA1"/>
    <w:rsid w:val="7BDCB01F"/>
    <w:rsid w:val="7BE9C398"/>
    <w:rsid w:val="7BF54298"/>
    <w:rsid w:val="7BFB8E16"/>
    <w:rsid w:val="7C0E2BD2"/>
    <w:rsid w:val="7C0E8B21"/>
    <w:rsid w:val="7C173DAA"/>
    <w:rsid w:val="7C1C99B8"/>
    <w:rsid w:val="7C1E1912"/>
    <w:rsid w:val="7C2EE5EF"/>
    <w:rsid w:val="7C30C0C9"/>
    <w:rsid w:val="7C38E0A1"/>
    <w:rsid w:val="7C4332D0"/>
    <w:rsid w:val="7C6575B3"/>
    <w:rsid w:val="7C6C7D87"/>
    <w:rsid w:val="7C735D85"/>
    <w:rsid w:val="7C767B83"/>
    <w:rsid w:val="7C896CE1"/>
    <w:rsid w:val="7C89EC5C"/>
    <w:rsid w:val="7C9BA69A"/>
    <w:rsid w:val="7CA75061"/>
    <w:rsid w:val="7CA974D5"/>
    <w:rsid w:val="7CAA21B3"/>
    <w:rsid w:val="7CABCAD6"/>
    <w:rsid w:val="7CAEE995"/>
    <w:rsid w:val="7CBE4715"/>
    <w:rsid w:val="7CCB6B75"/>
    <w:rsid w:val="7CCE52F6"/>
    <w:rsid w:val="7CD3A8D8"/>
    <w:rsid w:val="7CD60C7E"/>
    <w:rsid w:val="7CDA311C"/>
    <w:rsid w:val="7CDBC3DF"/>
    <w:rsid w:val="7CDF08A1"/>
    <w:rsid w:val="7CE5F84C"/>
    <w:rsid w:val="7CEAC625"/>
    <w:rsid w:val="7CF0430A"/>
    <w:rsid w:val="7CFE8C67"/>
    <w:rsid w:val="7CFFC592"/>
    <w:rsid w:val="7D0F7A42"/>
    <w:rsid w:val="7D16667B"/>
    <w:rsid w:val="7D193E32"/>
    <w:rsid w:val="7D2D0644"/>
    <w:rsid w:val="7D35E55C"/>
    <w:rsid w:val="7D36B328"/>
    <w:rsid w:val="7D47877E"/>
    <w:rsid w:val="7D5606AE"/>
    <w:rsid w:val="7D5B5967"/>
    <w:rsid w:val="7D625EB0"/>
    <w:rsid w:val="7D640C6C"/>
    <w:rsid w:val="7D6698B2"/>
    <w:rsid w:val="7D6DB911"/>
    <w:rsid w:val="7D70E7E0"/>
    <w:rsid w:val="7D7A4C8B"/>
    <w:rsid w:val="7D822B0B"/>
    <w:rsid w:val="7D84A4BC"/>
    <w:rsid w:val="7D9D5B58"/>
    <w:rsid w:val="7DA6144F"/>
    <w:rsid w:val="7DBB934E"/>
    <w:rsid w:val="7DC145B4"/>
    <w:rsid w:val="7DC18B56"/>
    <w:rsid w:val="7DC6A3F1"/>
    <w:rsid w:val="7DC862FB"/>
    <w:rsid w:val="7DCEF673"/>
    <w:rsid w:val="7DE19A58"/>
    <w:rsid w:val="7DE3FE33"/>
    <w:rsid w:val="7DED8ACB"/>
    <w:rsid w:val="7DF3742C"/>
    <w:rsid w:val="7DFA8A3C"/>
    <w:rsid w:val="7DFE8D51"/>
    <w:rsid w:val="7DFEC3FB"/>
    <w:rsid w:val="7E02A64E"/>
    <w:rsid w:val="7E0F469F"/>
    <w:rsid w:val="7E2E8DFB"/>
    <w:rsid w:val="7E325DA2"/>
    <w:rsid w:val="7E393E40"/>
    <w:rsid w:val="7E40CCE9"/>
    <w:rsid w:val="7E44B95B"/>
    <w:rsid w:val="7E51CC8A"/>
    <w:rsid w:val="7E522AAB"/>
    <w:rsid w:val="7E67592E"/>
    <w:rsid w:val="7E7B8FAB"/>
    <w:rsid w:val="7E850857"/>
    <w:rsid w:val="7E8A056D"/>
    <w:rsid w:val="7E8AB3EF"/>
    <w:rsid w:val="7E8C184C"/>
    <w:rsid w:val="7E8E5F24"/>
    <w:rsid w:val="7E919AFB"/>
    <w:rsid w:val="7E97F9A6"/>
    <w:rsid w:val="7EAA6E81"/>
    <w:rsid w:val="7EB0F2DA"/>
    <w:rsid w:val="7EB35ECB"/>
    <w:rsid w:val="7EBC1582"/>
    <w:rsid w:val="7EBE5D09"/>
    <w:rsid w:val="7EC99177"/>
    <w:rsid w:val="7ECEC8AB"/>
    <w:rsid w:val="7ED39985"/>
    <w:rsid w:val="7EE1AE76"/>
    <w:rsid w:val="7EE57A6E"/>
    <w:rsid w:val="7EED8787"/>
    <w:rsid w:val="7F073438"/>
    <w:rsid w:val="7F0CD89A"/>
    <w:rsid w:val="7F0D69DB"/>
    <w:rsid w:val="7F1030DF"/>
    <w:rsid w:val="7F14572D"/>
    <w:rsid w:val="7F171B47"/>
    <w:rsid w:val="7F1906AF"/>
    <w:rsid w:val="7F214757"/>
    <w:rsid w:val="7F234AE3"/>
    <w:rsid w:val="7F26112D"/>
    <w:rsid w:val="7F2FF286"/>
    <w:rsid w:val="7F35D2D3"/>
    <w:rsid w:val="7F388BCB"/>
    <w:rsid w:val="7F41ACF0"/>
    <w:rsid w:val="7F440E85"/>
    <w:rsid w:val="7F55144C"/>
    <w:rsid w:val="7F57375C"/>
    <w:rsid w:val="7F5AF6D5"/>
    <w:rsid w:val="7F5BFC32"/>
    <w:rsid w:val="7F64D9B0"/>
    <w:rsid w:val="7F6FEE00"/>
    <w:rsid w:val="7F81F14D"/>
    <w:rsid w:val="7F846FE6"/>
    <w:rsid w:val="7F8A06FD"/>
    <w:rsid w:val="7F98B33B"/>
    <w:rsid w:val="7F9CFCF4"/>
    <w:rsid w:val="7F9F869A"/>
    <w:rsid w:val="7FA2732D"/>
    <w:rsid w:val="7FAC8DD3"/>
    <w:rsid w:val="7FAE1F9B"/>
    <w:rsid w:val="7FAFA46D"/>
    <w:rsid w:val="7FB500E4"/>
    <w:rsid w:val="7FBE51F8"/>
    <w:rsid w:val="7FC92329"/>
    <w:rsid w:val="7FD18C87"/>
    <w:rsid w:val="7FF19559"/>
    <w:rsid w:val="7FF4ADCB"/>
    <w:rsid w:val="7FFA45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3DAA"/>
  <w15:chartTrackingRefBased/>
  <w15:docId w15:val="{DE1E83A3-0D2C-4DB9-96C8-4B798A65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CB"/>
    <w:rPr>
      <w:lang w:val="pt-PT"/>
    </w:rPr>
  </w:style>
  <w:style w:type="paragraph" w:styleId="Heading1">
    <w:name w:val="heading 1"/>
    <w:basedOn w:val="Normal"/>
    <w:next w:val="Normal"/>
    <w:link w:val="Heading1Char"/>
    <w:uiPriority w:val="9"/>
    <w:qFormat/>
    <w:rsid w:val="000E7FC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00E7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0E7FC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C6575B3"/>
    <w:rPr>
      <w:color w:val="467886"/>
      <w:u w:val="single"/>
    </w:rPr>
  </w:style>
  <w:style w:type="paragraph" w:styleId="ListParagraph">
    <w:name w:val="List Paragraph"/>
    <w:basedOn w:val="Normal"/>
    <w:uiPriority w:val="34"/>
    <w:qFormat/>
    <w:rsid w:val="000E7FCB"/>
    <w:pPr>
      <w:ind w:left="720"/>
      <w:contextualSpacing/>
    </w:pPr>
  </w:style>
  <w:style w:type="table" w:styleId="TableGrid">
    <w:name w:val="Table Grid"/>
    <w:basedOn w:val="TableNormal"/>
    <w:uiPriority w:val="59"/>
    <w:rsid w:val="00FB4123"/>
    <w:pPr>
      <w:spacing w:after="0" w:line="240" w:lineRule="auto"/>
    </w:pPr>
    <w:tblPr/>
  </w:style>
  <w:style w:type="character" w:customStyle="1" w:styleId="Heading1Char">
    <w:name w:val="Heading 1 Char"/>
    <w:basedOn w:val="DefaultParagraphFont"/>
    <w:link w:val="Heading1"/>
    <w:uiPriority w:val="9"/>
    <w:rsid w:val="000E7FCB"/>
    <w:rPr>
      <w:rFonts w:asciiTheme="majorHAnsi" w:eastAsiaTheme="majorEastAsia" w:hAnsiTheme="majorHAnsi" w:cstheme="majorBidi"/>
      <w:color w:val="0F4761" w:themeColor="accent1" w:themeShade="BF"/>
      <w:sz w:val="32"/>
      <w:szCs w:val="32"/>
      <w:lang w:val="pt-PT"/>
    </w:rPr>
  </w:style>
  <w:style w:type="paragraph" w:styleId="TOCHeading">
    <w:name w:val="TOC Heading"/>
    <w:basedOn w:val="Normal"/>
    <w:next w:val="Normal"/>
    <w:uiPriority w:val="39"/>
    <w:unhideWhenUsed/>
    <w:qFormat/>
    <w:rsid w:val="000E7FCB"/>
    <w:pPr>
      <w:keepNext/>
      <w:keepLines/>
      <w:spacing w:before="480" w:after="0" w:line="276" w:lineRule="auto"/>
    </w:pPr>
    <w:rPr>
      <w:rFonts w:asciiTheme="majorHAnsi" w:eastAsiaTheme="majorEastAsia" w:hAnsiTheme="majorHAnsi" w:cstheme="majorBidi"/>
      <w:b/>
      <w:bCs/>
      <w:color w:val="0F4761" w:themeColor="accent1" w:themeShade="BF"/>
      <w:sz w:val="28"/>
      <w:szCs w:val="28"/>
      <w:lang w:eastAsia="pt-PT"/>
    </w:rPr>
  </w:style>
  <w:style w:type="paragraph" w:styleId="TOC1">
    <w:name w:val="toc 1"/>
    <w:basedOn w:val="Normal"/>
    <w:next w:val="Normal"/>
    <w:autoRedefine/>
    <w:uiPriority w:val="39"/>
    <w:unhideWhenUsed/>
    <w:rsid w:val="00354D7D"/>
    <w:pPr>
      <w:spacing w:before="120" w:after="0"/>
    </w:pPr>
    <w:rPr>
      <w:b/>
      <w:bCs/>
      <w:i/>
      <w:iCs/>
    </w:rPr>
  </w:style>
  <w:style w:type="paragraph" w:styleId="TOC2">
    <w:name w:val="toc 2"/>
    <w:basedOn w:val="Normal"/>
    <w:next w:val="Normal"/>
    <w:autoRedefine/>
    <w:uiPriority w:val="39"/>
    <w:unhideWhenUsed/>
    <w:rsid w:val="00354D7D"/>
    <w:pPr>
      <w:spacing w:before="120" w:after="0"/>
      <w:ind w:left="240"/>
    </w:pPr>
    <w:rPr>
      <w:b/>
      <w:bCs/>
      <w:sz w:val="22"/>
      <w:szCs w:val="22"/>
    </w:rPr>
  </w:style>
  <w:style w:type="paragraph" w:styleId="TOC3">
    <w:name w:val="toc 3"/>
    <w:basedOn w:val="Normal"/>
    <w:next w:val="Normal"/>
    <w:autoRedefine/>
    <w:uiPriority w:val="39"/>
    <w:unhideWhenUsed/>
    <w:rsid w:val="00354D7D"/>
    <w:pPr>
      <w:spacing w:after="0"/>
      <w:ind w:left="480"/>
    </w:pPr>
    <w:rPr>
      <w:sz w:val="20"/>
      <w:szCs w:val="20"/>
    </w:rPr>
  </w:style>
  <w:style w:type="paragraph" w:styleId="TOC4">
    <w:name w:val="toc 4"/>
    <w:basedOn w:val="Normal"/>
    <w:next w:val="Normal"/>
    <w:autoRedefine/>
    <w:uiPriority w:val="39"/>
    <w:semiHidden/>
    <w:unhideWhenUsed/>
    <w:rsid w:val="00354D7D"/>
    <w:pPr>
      <w:spacing w:after="0"/>
      <w:ind w:left="720"/>
    </w:pPr>
    <w:rPr>
      <w:sz w:val="20"/>
      <w:szCs w:val="20"/>
    </w:rPr>
  </w:style>
  <w:style w:type="paragraph" w:styleId="TOC5">
    <w:name w:val="toc 5"/>
    <w:basedOn w:val="Normal"/>
    <w:next w:val="Normal"/>
    <w:autoRedefine/>
    <w:uiPriority w:val="39"/>
    <w:semiHidden/>
    <w:unhideWhenUsed/>
    <w:rsid w:val="00354D7D"/>
    <w:pPr>
      <w:spacing w:after="0"/>
      <w:ind w:left="960"/>
    </w:pPr>
    <w:rPr>
      <w:sz w:val="20"/>
      <w:szCs w:val="20"/>
    </w:rPr>
  </w:style>
  <w:style w:type="paragraph" w:styleId="TOC6">
    <w:name w:val="toc 6"/>
    <w:basedOn w:val="Normal"/>
    <w:next w:val="Normal"/>
    <w:autoRedefine/>
    <w:uiPriority w:val="39"/>
    <w:semiHidden/>
    <w:unhideWhenUsed/>
    <w:rsid w:val="00354D7D"/>
    <w:pPr>
      <w:spacing w:after="0"/>
      <w:ind w:left="1200"/>
    </w:pPr>
    <w:rPr>
      <w:sz w:val="20"/>
      <w:szCs w:val="20"/>
    </w:rPr>
  </w:style>
  <w:style w:type="paragraph" w:styleId="TOC7">
    <w:name w:val="toc 7"/>
    <w:basedOn w:val="Normal"/>
    <w:next w:val="Normal"/>
    <w:autoRedefine/>
    <w:uiPriority w:val="39"/>
    <w:semiHidden/>
    <w:unhideWhenUsed/>
    <w:rsid w:val="00354D7D"/>
    <w:pPr>
      <w:spacing w:after="0"/>
      <w:ind w:left="1440"/>
    </w:pPr>
    <w:rPr>
      <w:sz w:val="20"/>
      <w:szCs w:val="20"/>
    </w:rPr>
  </w:style>
  <w:style w:type="paragraph" w:styleId="TOC8">
    <w:name w:val="toc 8"/>
    <w:basedOn w:val="Normal"/>
    <w:next w:val="Normal"/>
    <w:autoRedefine/>
    <w:uiPriority w:val="39"/>
    <w:semiHidden/>
    <w:unhideWhenUsed/>
    <w:rsid w:val="00354D7D"/>
    <w:pPr>
      <w:spacing w:after="0"/>
      <w:ind w:left="1680"/>
    </w:pPr>
    <w:rPr>
      <w:sz w:val="20"/>
      <w:szCs w:val="20"/>
    </w:rPr>
  </w:style>
  <w:style w:type="paragraph" w:styleId="TOC9">
    <w:name w:val="toc 9"/>
    <w:basedOn w:val="Normal"/>
    <w:next w:val="Normal"/>
    <w:autoRedefine/>
    <w:uiPriority w:val="39"/>
    <w:semiHidden/>
    <w:unhideWhenUsed/>
    <w:rsid w:val="00354D7D"/>
    <w:pPr>
      <w:spacing w:after="0"/>
      <w:ind w:left="1920"/>
    </w:pPr>
    <w:rPr>
      <w:sz w:val="20"/>
      <w:szCs w:val="20"/>
    </w:rPr>
  </w:style>
  <w:style w:type="paragraph" w:styleId="Header">
    <w:name w:val="header"/>
    <w:basedOn w:val="Normal"/>
    <w:link w:val="HeaderChar"/>
    <w:uiPriority w:val="99"/>
    <w:unhideWhenUsed/>
    <w:rsid w:val="00040D17"/>
    <w:pPr>
      <w:tabs>
        <w:tab w:val="center" w:pos="4252"/>
        <w:tab w:val="right" w:pos="8504"/>
      </w:tabs>
      <w:spacing w:after="0" w:line="240" w:lineRule="auto"/>
    </w:pPr>
  </w:style>
  <w:style w:type="character" w:customStyle="1" w:styleId="HeaderChar">
    <w:name w:val="Header Char"/>
    <w:basedOn w:val="DefaultParagraphFont"/>
    <w:link w:val="Header"/>
    <w:uiPriority w:val="99"/>
    <w:rsid w:val="00040D17"/>
  </w:style>
  <w:style w:type="paragraph" w:styleId="Footer">
    <w:name w:val="footer"/>
    <w:basedOn w:val="Normal"/>
    <w:link w:val="FooterChar"/>
    <w:uiPriority w:val="99"/>
    <w:unhideWhenUsed/>
    <w:rsid w:val="00040D17"/>
    <w:pPr>
      <w:tabs>
        <w:tab w:val="center" w:pos="4252"/>
        <w:tab w:val="right" w:pos="8504"/>
      </w:tabs>
      <w:spacing w:after="0" w:line="240" w:lineRule="auto"/>
    </w:pPr>
  </w:style>
  <w:style w:type="character" w:customStyle="1" w:styleId="FooterChar">
    <w:name w:val="Footer Char"/>
    <w:basedOn w:val="DefaultParagraphFont"/>
    <w:link w:val="Footer"/>
    <w:uiPriority w:val="99"/>
    <w:rsid w:val="00040D17"/>
  </w:style>
  <w:style w:type="character" w:styleId="UnresolvedMention">
    <w:name w:val="Unresolved Mention"/>
    <w:basedOn w:val="DefaultParagraphFont"/>
    <w:uiPriority w:val="99"/>
    <w:semiHidden/>
    <w:unhideWhenUsed/>
    <w:rsid w:val="00EE51F8"/>
    <w:rPr>
      <w:color w:val="605E5C"/>
      <w:shd w:val="clear" w:color="auto" w:fill="E1DFDD"/>
    </w:rPr>
  </w:style>
  <w:style w:type="character" w:styleId="FollowedHyperlink">
    <w:name w:val="FollowedHyperlink"/>
    <w:basedOn w:val="DefaultParagraphFont"/>
    <w:uiPriority w:val="99"/>
    <w:semiHidden/>
    <w:unhideWhenUsed/>
    <w:rsid w:val="009C41D8"/>
    <w:rPr>
      <w:color w:val="96607D" w:themeColor="followedHyperlink"/>
      <w:u w:val="single"/>
    </w:rPr>
  </w:style>
  <w:style w:type="character" w:styleId="Strong">
    <w:name w:val="Strong"/>
    <w:basedOn w:val="DefaultParagraphFont"/>
    <w:uiPriority w:val="22"/>
    <w:qFormat/>
    <w:rsid w:val="000E7FCB"/>
    <w:rPr>
      <w:b/>
      <w:bCs/>
    </w:rPr>
  </w:style>
  <w:style w:type="paragraph" w:styleId="NoSpacing">
    <w:name w:val="No Spacing"/>
    <w:uiPriority w:val="1"/>
    <w:qFormat/>
    <w:rsid w:val="000E7FCB"/>
    <w:pPr>
      <w:spacing w:after="0"/>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Heading3Char">
    <w:name w:val="Heading 3 Char"/>
    <w:basedOn w:val="DefaultParagraphFont"/>
    <w:link w:val="Heading3"/>
    <w:uiPriority w:val="9"/>
    <w:rsid w:val="000E7FCB"/>
    <w:rPr>
      <w:rFonts w:eastAsiaTheme="majorEastAsia" w:cstheme="majorBidi"/>
      <w:color w:val="0F4761" w:themeColor="accent1" w:themeShade="BF"/>
      <w:sz w:val="28"/>
      <w:szCs w:val="28"/>
      <w:lang w:val="pt-PT"/>
    </w:rPr>
  </w:style>
  <w:style w:type="character" w:styleId="PlaceholderText">
    <w:name w:val="Placeholder Text"/>
    <w:basedOn w:val="DefaultParagraphFont"/>
    <w:uiPriority w:val="99"/>
    <w:semiHidden/>
    <w:rsid w:val="00393CF1"/>
    <w:rPr>
      <w:color w:val="666666"/>
    </w:rPr>
  </w:style>
  <w:style w:type="table" w:styleId="PlainTable1">
    <w:name w:val="Plain Table 1"/>
    <w:basedOn w:val="TableNormal"/>
    <w:uiPriority w:val="41"/>
    <w:rsid w:val="00BE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EC44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AF119F"/>
    <w:pPr>
      <w:spacing w:before="100" w:beforeAutospacing="1" w:after="100" w:afterAutospacing="1" w:line="240" w:lineRule="auto"/>
    </w:pPr>
    <w:rPr>
      <w:rFonts w:ascii="Times New Roman" w:eastAsia="Times New Roman" w:hAnsi="Times New Roman" w:cs="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FEABF-F924-624A-A613-BBB78E098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6947</Words>
  <Characters>42592</Characters>
  <Application>Microsoft Office Word</Application>
  <DocSecurity>0</DocSecurity>
  <Lines>1419</Lines>
  <Paragraphs>1054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Ricardo Navalhas</dc:creator>
  <cp:keywords/>
  <dc:description/>
  <cp:lastModifiedBy>Pedro Lourenço</cp:lastModifiedBy>
  <cp:revision>2</cp:revision>
  <cp:lastPrinted>2025-11-11T04:46:00Z</cp:lastPrinted>
  <dcterms:created xsi:type="dcterms:W3CDTF">2026-01-26T20:50:00Z</dcterms:created>
  <dcterms:modified xsi:type="dcterms:W3CDTF">2026-01-26T20:50:00Z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1d43eeb8-b7d1-4a11-84e5-ff04418e8e3c</vt:lpwstr>
  </property>
</Properties>
</file>