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8A6" w:rsidRDefault="00AD1315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Casos de Teste</w:t>
      </w:r>
    </w:p>
    <w:tbl>
      <w:tblPr>
        <w:tblStyle w:val="a2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A908A6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A908A6" w:rsidRDefault="00AD131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A908A6" w:rsidRDefault="00AD131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A908A6" w:rsidRDefault="00AD131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A908A6" w:rsidRDefault="00AD131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A908A6" w:rsidRDefault="00AD131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A908A6" w:rsidRDefault="00AD1315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A908A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RF01 - Cadastrar Produto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Verificar o cadastro de um novo produto.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deve estar </w:t>
            </w:r>
            <w:proofErr w:type="spellStart"/>
            <w:r>
              <w:rPr>
                <w:rFonts w:ascii="Arial" w:eastAsia="Arial" w:hAnsi="Arial" w:cs="Arial"/>
              </w:rPr>
              <w:t>logado</w:t>
            </w:r>
            <w:proofErr w:type="spellEnd"/>
            <w:r>
              <w:rPr>
                <w:rFonts w:ascii="Arial" w:eastAsia="Arial" w:hAnsi="Arial" w:cs="Arial"/>
              </w:rPr>
              <w:t xml:space="preserve"> no sistema e ter permissão de acesso ao sistema de estoque.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Acessar a página de cadastro do produto</w:t>
            </w:r>
          </w:p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Inserir código do produto, descrição, tamanho, peso, número do lote, preço e categoria.</w:t>
            </w:r>
          </w:p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Clicar em "Salvar"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produto deve ser registrado no banco de dados e aparecer na listagem de produtos.</w:t>
            </w:r>
          </w:p>
        </w:tc>
      </w:tr>
      <w:tr w:rsidR="00A908A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RF06 - Realizar login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Testar login do usuário.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deve estar cadastrado no banco de dados.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Acessar a página de login</w:t>
            </w:r>
          </w:p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2. Inserir </w:t>
            </w:r>
            <w:proofErr w:type="spellStart"/>
            <w:r>
              <w:rPr>
                <w:rFonts w:ascii="Arial" w:eastAsia="Arial" w:hAnsi="Arial" w:cs="Arial"/>
              </w:rPr>
              <w:t>Email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Inserir senha</w:t>
            </w:r>
          </w:p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Clicar em "Entrar"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D1315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autenticar o usuário e senha no banco de dados e redirecioná-lo para o painel principal caso credenciais estejam corretas, caso contrário, exibir alerta de credenciais incorretas e retornar para a tela de login.</w:t>
            </w:r>
          </w:p>
        </w:tc>
      </w:tr>
      <w:tr w:rsidR="00A908A6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908A6" w:rsidRDefault="00A95B3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908A6" w:rsidRDefault="00A95B3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RF04 – Realizar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95B3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Testar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  <w:r>
              <w:rPr>
                <w:rFonts w:ascii="Arial" w:eastAsia="Arial" w:hAnsi="Arial" w:cs="Arial"/>
              </w:rPr>
              <w:t xml:space="preserve"> do usuário.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95B3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deve estar </w:t>
            </w:r>
            <w:proofErr w:type="spellStart"/>
            <w:r>
              <w:rPr>
                <w:rFonts w:ascii="Arial" w:eastAsia="Arial" w:hAnsi="Arial" w:cs="Arial"/>
              </w:rPr>
              <w:lastRenderedPageBreak/>
              <w:t>logado</w:t>
            </w:r>
            <w:proofErr w:type="spellEnd"/>
            <w:r>
              <w:rPr>
                <w:rFonts w:ascii="Arial" w:eastAsia="Arial" w:hAnsi="Arial" w:cs="Arial"/>
              </w:rPr>
              <w:t xml:space="preserve">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95B3B" w:rsidP="00A95B3B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A95B3B">
              <w:rPr>
                <w:rFonts w:ascii="Arial" w:eastAsia="Arial" w:hAnsi="Arial" w:cs="Arial"/>
              </w:rPr>
              <w:lastRenderedPageBreak/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 w:rsidRPr="00A95B3B">
              <w:rPr>
                <w:rFonts w:ascii="Arial" w:eastAsia="Arial" w:hAnsi="Arial" w:cs="Arial"/>
              </w:rPr>
              <w:t>Ace</w:t>
            </w:r>
            <w:r>
              <w:rPr>
                <w:rFonts w:ascii="Arial" w:eastAsia="Arial" w:hAnsi="Arial" w:cs="Arial"/>
              </w:rPr>
              <w:t>ssar a página de usuário</w:t>
            </w:r>
          </w:p>
          <w:p w:rsidR="00A95B3B" w:rsidRDefault="00A95B3B" w:rsidP="00A95B3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2. Acessar a opção de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</w:p>
          <w:p w:rsidR="00A95B3B" w:rsidRDefault="00A95B3B" w:rsidP="00A95B3B">
            <w:pPr>
              <w:spacing w:before="240" w:line="276" w:lineRule="auto"/>
              <w:rPr>
                <w:rFonts w:ascii="Arial" w:eastAsia="Arial" w:hAnsi="Arial" w:cs="Arial"/>
              </w:rPr>
            </w:pPr>
          </w:p>
          <w:p w:rsidR="00A95B3B" w:rsidRDefault="00A95B3B" w:rsidP="00A95B3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3. Confirmação que o usuário deseja efetuar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:rsidR="00A95B3B" w:rsidRPr="00A95B3B" w:rsidRDefault="00A95B3B" w:rsidP="00A95B3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Voltar a página de login.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A908A6" w:rsidRDefault="00A95B3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Após confirmação de </w:t>
            </w:r>
            <w:proofErr w:type="spellStart"/>
            <w:r>
              <w:rPr>
                <w:rFonts w:ascii="Arial" w:eastAsia="Arial" w:hAnsi="Arial" w:cs="Arial"/>
              </w:rPr>
              <w:t>Logout</w:t>
            </w:r>
            <w:proofErr w:type="spellEnd"/>
            <w:r>
              <w:rPr>
                <w:rFonts w:ascii="Arial" w:eastAsia="Arial" w:hAnsi="Arial" w:cs="Arial"/>
              </w:rPr>
              <w:t xml:space="preserve"> o </w:t>
            </w:r>
            <w:r>
              <w:rPr>
                <w:rFonts w:ascii="Arial" w:eastAsia="Arial" w:hAnsi="Arial" w:cs="Arial"/>
              </w:rPr>
              <w:lastRenderedPageBreak/>
              <w:t>sistema deve desconectar o usuário e direcionar para a página de Login, possibilitando um novo login.</w:t>
            </w:r>
          </w:p>
        </w:tc>
      </w:tr>
    </w:tbl>
    <w:p w:rsidR="00A908A6" w:rsidRDefault="00A908A6" w:rsidP="005D2414">
      <w:pPr>
        <w:rPr>
          <w:rFonts w:ascii="Arial" w:eastAsia="Arial" w:hAnsi="Arial" w:cs="Arial"/>
          <w:i/>
          <w:color w:val="FF0000"/>
        </w:rPr>
      </w:pPr>
    </w:p>
    <w:sectPr w:rsidR="00A908A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DF241C"/>
    <w:multiLevelType w:val="multilevel"/>
    <w:tmpl w:val="24BE0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3C3050"/>
    <w:multiLevelType w:val="hybridMultilevel"/>
    <w:tmpl w:val="8BC0D7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8A6"/>
    <w:rsid w:val="005D2414"/>
    <w:rsid w:val="00A908A6"/>
    <w:rsid w:val="00A95B3B"/>
    <w:rsid w:val="00A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E966A"/>
  <w15:docId w15:val="{FAE8C034-BB82-4AFE-A54E-5943D850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RaxDNEDfMrlHvv+tY3R5AfydA==">CgMxLjA4AHIhMVlLTmhGM01Yb3FhYjFnV3BJdmZjYkpGYkdvTTQwLXNE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I2HNA</cp:lastModifiedBy>
  <cp:revision>2</cp:revision>
  <dcterms:created xsi:type="dcterms:W3CDTF">2025-11-07T16:11:00Z</dcterms:created>
  <dcterms:modified xsi:type="dcterms:W3CDTF">2025-11-07T16:11:00Z</dcterms:modified>
</cp:coreProperties>
</file>