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2FB735" w14:textId="26267C1C" w:rsidR="004936D0" w:rsidRPr="004936D0" w:rsidRDefault="004936D0" w:rsidP="004936D0">
      <w:pPr>
        <w:autoSpaceDE w:val="0"/>
        <w:autoSpaceDN w:val="0"/>
        <w:adjustRightInd w:val="0"/>
        <w:spacing w:after="0" w:line="240" w:lineRule="auto"/>
        <w:jc w:val="center"/>
        <w:rPr>
          <w:rFonts w:cstheme="minorHAnsi"/>
          <w:b/>
        </w:rPr>
      </w:pPr>
      <w:bookmarkStart w:id="0" w:name="_Hlk108536113"/>
      <w:bookmarkStart w:id="1" w:name="_Hlk97377687"/>
      <w:r w:rsidRPr="004936D0">
        <w:rPr>
          <w:rFonts w:cstheme="minorHAnsi"/>
          <w:b/>
        </w:rPr>
        <w:t>Aula 1</w:t>
      </w:r>
      <w:r w:rsidR="004A7FDD">
        <w:rPr>
          <w:rFonts w:cstheme="minorHAnsi"/>
          <w:b/>
        </w:rPr>
        <w:t>1</w:t>
      </w:r>
      <w:r w:rsidRPr="004936D0">
        <w:rPr>
          <w:rFonts w:cstheme="minorHAnsi"/>
          <w:b/>
        </w:rPr>
        <w:t xml:space="preserve"> – Direito do consumidor: Direitos básico do consumidor, comércio</w:t>
      </w:r>
    </w:p>
    <w:p w14:paraId="19B29D8C" w14:textId="6594608A" w:rsidR="004936D0" w:rsidRPr="004936D0" w:rsidRDefault="004936D0" w:rsidP="004936D0">
      <w:pPr>
        <w:ind w:left="-567"/>
        <w:jc w:val="center"/>
        <w:rPr>
          <w:rFonts w:cstheme="minorHAnsi"/>
          <w:b/>
        </w:rPr>
      </w:pPr>
      <w:r w:rsidRPr="004936D0">
        <w:rPr>
          <w:rFonts w:cstheme="minorHAnsi"/>
          <w:b/>
        </w:rPr>
        <w:t>eletrônico e os crimes contra relação de consumo.</w:t>
      </w:r>
    </w:p>
    <w:p w14:paraId="0A2A2862" w14:textId="7C8105D8" w:rsidR="00262A39" w:rsidRDefault="00262A39" w:rsidP="00A96BF3">
      <w:pPr>
        <w:ind w:left="-567"/>
        <w:jc w:val="center"/>
      </w:pPr>
      <w:r>
        <w:t>Prof. Marco Antonio Frabetti</w:t>
      </w:r>
    </w:p>
    <w:bookmarkEnd w:id="0"/>
    <w:bookmarkEnd w:id="1"/>
    <w:p w14:paraId="5329DD4F" w14:textId="77777777" w:rsidR="004936D0" w:rsidRDefault="004936D0" w:rsidP="004936D0">
      <w:pPr>
        <w:ind w:left="-567"/>
        <w:jc w:val="both"/>
        <w:rPr>
          <w:b/>
          <w:sz w:val="24"/>
          <w:szCs w:val="24"/>
        </w:rPr>
      </w:pPr>
    </w:p>
    <w:p w14:paraId="1D151FD7" w14:textId="40CB5287" w:rsidR="004936D0" w:rsidRPr="004936D0" w:rsidRDefault="004936D0" w:rsidP="004936D0">
      <w:pPr>
        <w:ind w:left="-567"/>
        <w:jc w:val="both"/>
        <w:rPr>
          <w:b/>
          <w:sz w:val="24"/>
          <w:szCs w:val="24"/>
        </w:rPr>
      </w:pPr>
      <w:r w:rsidRPr="004936D0">
        <w:rPr>
          <w:b/>
          <w:sz w:val="24"/>
          <w:szCs w:val="24"/>
        </w:rPr>
        <w:t>Fundamento jurídico do Direito do Consumidor</w:t>
      </w:r>
    </w:p>
    <w:p w14:paraId="4E73340D" w14:textId="77777777" w:rsidR="004936D0" w:rsidRPr="004936D0" w:rsidRDefault="004936D0" w:rsidP="004936D0">
      <w:pPr>
        <w:ind w:left="-567"/>
        <w:jc w:val="both"/>
        <w:rPr>
          <w:sz w:val="24"/>
          <w:szCs w:val="24"/>
        </w:rPr>
      </w:pPr>
      <w:r w:rsidRPr="004936D0">
        <w:rPr>
          <w:sz w:val="24"/>
          <w:szCs w:val="24"/>
        </w:rPr>
        <w:t>- Art. 5º, XXXII, da Constituição Federal</w:t>
      </w:r>
    </w:p>
    <w:p w14:paraId="34A0B25C" w14:textId="77777777" w:rsidR="004936D0" w:rsidRPr="004936D0" w:rsidRDefault="004936D0" w:rsidP="004936D0">
      <w:pPr>
        <w:ind w:left="-567"/>
        <w:jc w:val="both"/>
        <w:rPr>
          <w:sz w:val="24"/>
          <w:szCs w:val="24"/>
        </w:rPr>
      </w:pPr>
      <w:r w:rsidRPr="004936D0">
        <w:rPr>
          <w:sz w:val="24"/>
          <w:szCs w:val="24"/>
        </w:rPr>
        <w:t>- Art. 170, V, da Constituição Federal</w:t>
      </w:r>
    </w:p>
    <w:p w14:paraId="13E752E2" w14:textId="6027385C" w:rsidR="004936D0" w:rsidRPr="004936D0" w:rsidRDefault="004936D0" w:rsidP="004936D0">
      <w:pPr>
        <w:ind w:left="-567"/>
        <w:jc w:val="both"/>
        <w:rPr>
          <w:sz w:val="24"/>
          <w:szCs w:val="24"/>
        </w:rPr>
      </w:pPr>
      <w:r w:rsidRPr="004936D0">
        <w:rPr>
          <w:sz w:val="24"/>
          <w:szCs w:val="24"/>
        </w:rPr>
        <w:t>- Lei 8.</w:t>
      </w:r>
      <w:r w:rsidR="008722C0">
        <w:rPr>
          <w:sz w:val="24"/>
          <w:szCs w:val="24"/>
        </w:rPr>
        <w:t>0</w:t>
      </w:r>
      <w:r w:rsidRPr="004936D0">
        <w:rPr>
          <w:sz w:val="24"/>
          <w:szCs w:val="24"/>
        </w:rPr>
        <w:t>78/90</w:t>
      </w:r>
    </w:p>
    <w:p w14:paraId="2C636B50" w14:textId="77777777" w:rsidR="004936D0" w:rsidRPr="004936D0" w:rsidRDefault="004936D0" w:rsidP="004936D0">
      <w:pPr>
        <w:ind w:left="-567"/>
        <w:jc w:val="both"/>
        <w:rPr>
          <w:sz w:val="24"/>
          <w:szCs w:val="24"/>
        </w:rPr>
      </w:pPr>
      <w:r w:rsidRPr="004936D0">
        <w:rPr>
          <w:b/>
          <w:sz w:val="24"/>
          <w:szCs w:val="24"/>
        </w:rPr>
        <w:t>Consumidor</w:t>
      </w:r>
      <w:r w:rsidRPr="004936D0">
        <w:rPr>
          <w:sz w:val="24"/>
          <w:szCs w:val="24"/>
        </w:rPr>
        <w:t>: Toda pessoa física ou jurídica que adquire ou utiliza produto ou serviço como destinatário final.</w:t>
      </w:r>
    </w:p>
    <w:p w14:paraId="7D18B347" w14:textId="77777777" w:rsidR="004936D0" w:rsidRPr="004936D0" w:rsidRDefault="004936D0" w:rsidP="004936D0">
      <w:pPr>
        <w:ind w:left="-567"/>
        <w:jc w:val="both"/>
        <w:rPr>
          <w:sz w:val="24"/>
          <w:szCs w:val="24"/>
        </w:rPr>
      </w:pPr>
      <w:r w:rsidRPr="004936D0">
        <w:rPr>
          <w:b/>
          <w:sz w:val="24"/>
          <w:szCs w:val="24"/>
        </w:rPr>
        <w:t>Consumidor equiparado</w:t>
      </w:r>
      <w:r w:rsidRPr="004936D0">
        <w:rPr>
          <w:sz w:val="24"/>
          <w:szCs w:val="24"/>
        </w:rPr>
        <w:t>: equiparam-se aos consumidores todas as pessoas determináveis ou não, expostas às práticas comerciais da oferta (publicidade) e, também, a vítimas do acidente de consumo.</w:t>
      </w:r>
    </w:p>
    <w:p w14:paraId="37A2951E" w14:textId="77777777" w:rsidR="004936D0" w:rsidRPr="004936D0" w:rsidRDefault="004936D0" w:rsidP="004936D0">
      <w:pPr>
        <w:ind w:left="-567"/>
        <w:jc w:val="both"/>
        <w:rPr>
          <w:sz w:val="24"/>
          <w:szCs w:val="24"/>
        </w:rPr>
      </w:pPr>
      <w:r w:rsidRPr="004936D0">
        <w:rPr>
          <w:b/>
          <w:sz w:val="24"/>
          <w:szCs w:val="24"/>
        </w:rPr>
        <w:t>Fornecedor</w:t>
      </w:r>
      <w:r w:rsidRPr="004936D0">
        <w:rPr>
          <w:sz w:val="24"/>
          <w:szCs w:val="24"/>
        </w:rPr>
        <w:t>: Toda pessoa física ou jurídica, pública ou privada, nacional ou estrangeira, bem como os entes despersonalizados (empresa não registrada nos órgãos competentes);</w:t>
      </w:r>
    </w:p>
    <w:p w14:paraId="733F7025" w14:textId="77777777" w:rsidR="004936D0" w:rsidRPr="004936D0" w:rsidRDefault="004936D0" w:rsidP="004936D0">
      <w:pPr>
        <w:ind w:left="-567"/>
        <w:jc w:val="both"/>
        <w:rPr>
          <w:sz w:val="24"/>
          <w:szCs w:val="24"/>
        </w:rPr>
      </w:pPr>
      <w:r w:rsidRPr="004936D0">
        <w:rPr>
          <w:b/>
          <w:sz w:val="24"/>
          <w:szCs w:val="24"/>
        </w:rPr>
        <w:t>Política Nacional de Relações de Consumo</w:t>
      </w:r>
      <w:r w:rsidRPr="004936D0">
        <w:rPr>
          <w:sz w:val="24"/>
          <w:szCs w:val="24"/>
        </w:rPr>
        <w:t xml:space="preserve">: Tem por finalidade o atendimento das necessidades dos consumidores, especialmente </w:t>
      </w:r>
      <w:r w:rsidRPr="004936D0">
        <w:rPr>
          <w:b/>
          <w:sz w:val="24"/>
          <w:szCs w:val="24"/>
        </w:rPr>
        <w:t>o respeito à sua dignidade</w:t>
      </w:r>
      <w:r w:rsidRPr="004936D0">
        <w:rPr>
          <w:sz w:val="24"/>
          <w:szCs w:val="24"/>
        </w:rPr>
        <w:t xml:space="preserve">, </w:t>
      </w:r>
      <w:r w:rsidRPr="004936D0">
        <w:rPr>
          <w:b/>
          <w:sz w:val="24"/>
          <w:szCs w:val="24"/>
        </w:rPr>
        <w:t>saúde</w:t>
      </w:r>
      <w:r w:rsidRPr="004936D0">
        <w:rPr>
          <w:sz w:val="24"/>
          <w:szCs w:val="24"/>
        </w:rPr>
        <w:t xml:space="preserve"> e </w:t>
      </w:r>
      <w:r w:rsidRPr="004936D0">
        <w:rPr>
          <w:b/>
          <w:sz w:val="24"/>
          <w:szCs w:val="24"/>
        </w:rPr>
        <w:t>segurança</w:t>
      </w:r>
      <w:r w:rsidRPr="004936D0">
        <w:rPr>
          <w:sz w:val="24"/>
          <w:szCs w:val="24"/>
        </w:rPr>
        <w:t xml:space="preserve">, a </w:t>
      </w:r>
      <w:r w:rsidRPr="004936D0">
        <w:rPr>
          <w:b/>
          <w:sz w:val="24"/>
          <w:szCs w:val="24"/>
        </w:rPr>
        <w:t>proteção de seus interesses econômicos</w:t>
      </w:r>
      <w:r w:rsidRPr="004936D0">
        <w:rPr>
          <w:sz w:val="24"/>
          <w:szCs w:val="24"/>
        </w:rPr>
        <w:t xml:space="preserve">, a </w:t>
      </w:r>
      <w:r w:rsidRPr="004936D0">
        <w:rPr>
          <w:b/>
          <w:sz w:val="24"/>
          <w:szCs w:val="24"/>
        </w:rPr>
        <w:t>melhoria da sua qualidade de vida</w:t>
      </w:r>
      <w:r w:rsidRPr="004936D0">
        <w:rPr>
          <w:sz w:val="24"/>
          <w:szCs w:val="24"/>
        </w:rPr>
        <w:t>, atendidos os seguintes princípios:</w:t>
      </w:r>
    </w:p>
    <w:p w14:paraId="63BE29E2" w14:textId="77777777" w:rsidR="004936D0" w:rsidRPr="004936D0" w:rsidRDefault="004936D0" w:rsidP="004936D0">
      <w:pPr>
        <w:ind w:left="-567"/>
        <w:jc w:val="both"/>
        <w:rPr>
          <w:sz w:val="24"/>
          <w:szCs w:val="24"/>
        </w:rPr>
      </w:pPr>
      <w:r w:rsidRPr="004936D0">
        <w:rPr>
          <w:b/>
          <w:sz w:val="24"/>
          <w:szCs w:val="24"/>
        </w:rPr>
        <w:tab/>
      </w:r>
      <w:r w:rsidRPr="004936D0">
        <w:rPr>
          <w:sz w:val="24"/>
          <w:szCs w:val="24"/>
        </w:rPr>
        <w:t>- Boa fé objetiva;</w:t>
      </w:r>
    </w:p>
    <w:p w14:paraId="1159B96B" w14:textId="77777777" w:rsidR="004936D0" w:rsidRPr="004936D0" w:rsidRDefault="004936D0" w:rsidP="004936D0">
      <w:pPr>
        <w:ind w:left="-567"/>
        <w:jc w:val="both"/>
        <w:rPr>
          <w:sz w:val="24"/>
          <w:szCs w:val="24"/>
        </w:rPr>
      </w:pPr>
      <w:r w:rsidRPr="004936D0">
        <w:rPr>
          <w:b/>
          <w:sz w:val="24"/>
          <w:szCs w:val="24"/>
        </w:rPr>
        <w:tab/>
      </w:r>
      <w:r w:rsidRPr="004936D0">
        <w:rPr>
          <w:sz w:val="24"/>
          <w:szCs w:val="24"/>
        </w:rPr>
        <w:t>- Vulnerabilidade;</w:t>
      </w:r>
    </w:p>
    <w:p w14:paraId="3A2AEA14" w14:textId="77777777" w:rsidR="004936D0" w:rsidRPr="004936D0" w:rsidRDefault="004936D0" w:rsidP="004936D0">
      <w:pPr>
        <w:ind w:left="-567"/>
        <w:jc w:val="both"/>
        <w:rPr>
          <w:sz w:val="24"/>
          <w:szCs w:val="24"/>
        </w:rPr>
      </w:pPr>
      <w:r w:rsidRPr="004936D0">
        <w:rPr>
          <w:sz w:val="24"/>
          <w:szCs w:val="24"/>
        </w:rPr>
        <w:tab/>
        <w:t>- Harmonização dos interesses dos participantes das relações de consumo;</w:t>
      </w:r>
    </w:p>
    <w:p w14:paraId="1B62E18D" w14:textId="77777777" w:rsidR="004936D0" w:rsidRPr="004936D0" w:rsidRDefault="004936D0" w:rsidP="004936D0">
      <w:pPr>
        <w:ind w:left="-567"/>
        <w:jc w:val="both"/>
        <w:rPr>
          <w:sz w:val="24"/>
          <w:szCs w:val="24"/>
        </w:rPr>
      </w:pPr>
      <w:r w:rsidRPr="004936D0">
        <w:rPr>
          <w:sz w:val="24"/>
          <w:szCs w:val="24"/>
        </w:rPr>
        <w:tab/>
        <w:t>- Compatibilização da proteção do consumidor e a necessidade de desenvolvimento econômico e tecnológico;</w:t>
      </w:r>
    </w:p>
    <w:p w14:paraId="3B73A15C" w14:textId="77777777" w:rsidR="004936D0" w:rsidRPr="004936D0" w:rsidRDefault="004936D0" w:rsidP="004936D0">
      <w:pPr>
        <w:ind w:left="-567"/>
        <w:jc w:val="both"/>
        <w:rPr>
          <w:sz w:val="24"/>
          <w:szCs w:val="24"/>
        </w:rPr>
      </w:pPr>
      <w:r w:rsidRPr="004936D0">
        <w:rPr>
          <w:sz w:val="24"/>
          <w:szCs w:val="24"/>
        </w:rPr>
        <w:tab/>
        <w:t>- Informação de fornecedores e consumidores, quanto aos seus direitos e deveres;</w:t>
      </w:r>
    </w:p>
    <w:p w14:paraId="5E0216AB" w14:textId="77777777" w:rsidR="004936D0" w:rsidRPr="004936D0" w:rsidRDefault="004936D0" w:rsidP="004936D0">
      <w:pPr>
        <w:ind w:left="-567"/>
        <w:jc w:val="both"/>
        <w:rPr>
          <w:sz w:val="24"/>
          <w:szCs w:val="24"/>
        </w:rPr>
      </w:pPr>
      <w:r w:rsidRPr="004936D0">
        <w:rPr>
          <w:sz w:val="24"/>
          <w:szCs w:val="24"/>
        </w:rPr>
        <w:tab/>
        <w:t>- Proibição e repressão eficientes de todos os abusos praticados no mercado de consumo;</w:t>
      </w:r>
    </w:p>
    <w:p w14:paraId="112C8C92" w14:textId="77777777" w:rsidR="004936D0" w:rsidRPr="004936D0" w:rsidRDefault="004936D0" w:rsidP="00535E2D">
      <w:pPr>
        <w:ind w:left="-567" w:firstLine="567"/>
        <w:jc w:val="both"/>
        <w:rPr>
          <w:sz w:val="24"/>
          <w:szCs w:val="24"/>
        </w:rPr>
      </w:pPr>
      <w:r w:rsidRPr="004936D0">
        <w:rPr>
          <w:sz w:val="24"/>
          <w:szCs w:val="24"/>
        </w:rPr>
        <w:t>- Proibição da concorrência desleal e da e utilização indevida de inventos e criações industriais das marcas e nomes comerciais e signos distintivos, que possam causar prejuízos aos consumidores;</w:t>
      </w:r>
    </w:p>
    <w:p w14:paraId="75196679" w14:textId="77777777" w:rsidR="004936D0" w:rsidRPr="004936D0" w:rsidRDefault="004936D0" w:rsidP="004936D0">
      <w:pPr>
        <w:ind w:left="-567"/>
        <w:jc w:val="both"/>
        <w:rPr>
          <w:sz w:val="24"/>
          <w:szCs w:val="24"/>
        </w:rPr>
      </w:pPr>
      <w:r w:rsidRPr="004936D0">
        <w:rPr>
          <w:b/>
          <w:sz w:val="24"/>
          <w:szCs w:val="24"/>
        </w:rPr>
        <w:t xml:space="preserve">Direitos básicos do consumidor: </w:t>
      </w:r>
      <w:r w:rsidRPr="004936D0">
        <w:rPr>
          <w:sz w:val="24"/>
          <w:szCs w:val="24"/>
        </w:rPr>
        <w:t xml:space="preserve">São preceitos fundamentais que integram uma lista básica de condições para que o consumidor conviva no mercado com dignidade, são eles: </w:t>
      </w:r>
    </w:p>
    <w:p w14:paraId="6A7D1AF4" w14:textId="77777777" w:rsidR="004936D0" w:rsidRPr="004936D0" w:rsidRDefault="004936D0" w:rsidP="004936D0">
      <w:pPr>
        <w:ind w:left="-567"/>
        <w:jc w:val="both"/>
        <w:rPr>
          <w:sz w:val="24"/>
          <w:szCs w:val="24"/>
        </w:rPr>
      </w:pPr>
      <w:r w:rsidRPr="004936D0">
        <w:rPr>
          <w:b/>
          <w:sz w:val="24"/>
          <w:szCs w:val="24"/>
        </w:rPr>
        <w:tab/>
        <w:t>-</w:t>
      </w:r>
      <w:r w:rsidRPr="004936D0">
        <w:rPr>
          <w:sz w:val="24"/>
          <w:szCs w:val="24"/>
        </w:rPr>
        <w:t xml:space="preserve"> Proteção à vida, saúde e segurança: são assegurados pelo Código de Defesa do Consumidor a todos os consumidores. Busca proteger os consumidores dos riscos e perigos não esperados e anormais decorrentes do uso de produtos ou fruição de serviços. </w:t>
      </w:r>
    </w:p>
    <w:p w14:paraId="5C7FEB2A" w14:textId="77777777" w:rsidR="004936D0" w:rsidRPr="004936D0" w:rsidRDefault="004936D0" w:rsidP="004936D0">
      <w:pPr>
        <w:ind w:left="-567"/>
        <w:jc w:val="both"/>
        <w:rPr>
          <w:sz w:val="24"/>
          <w:szCs w:val="24"/>
        </w:rPr>
      </w:pPr>
      <w:r w:rsidRPr="004936D0">
        <w:rPr>
          <w:b/>
          <w:sz w:val="24"/>
          <w:szCs w:val="24"/>
        </w:rPr>
        <w:tab/>
        <w:t>-</w:t>
      </w:r>
      <w:r w:rsidRPr="004936D0">
        <w:rPr>
          <w:sz w:val="24"/>
          <w:szCs w:val="24"/>
        </w:rPr>
        <w:t xml:space="preserve"> Direito à educação, liberdade de escolha e informação adequada: A finalidade da </w:t>
      </w:r>
      <w:r w:rsidRPr="004936D0">
        <w:rPr>
          <w:b/>
          <w:sz w:val="24"/>
          <w:szCs w:val="24"/>
        </w:rPr>
        <w:t>educação</w:t>
      </w:r>
      <w:r w:rsidRPr="004936D0">
        <w:rPr>
          <w:sz w:val="24"/>
          <w:szCs w:val="24"/>
        </w:rPr>
        <w:t xml:space="preserve"> ao consumidor é permitir que devidamente informados os consumidores possam participar de forma mais equilibrada nas relações de consumo, tendo condições de identificar o que é realmente de sua vontade ou necessidade. A </w:t>
      </w:r>
      <w:r w:rsidRPr="004936D0">
        <w:rPr>
          <w:b/>
          <w:sz w:val="24"/>
          <w:szCs w:val="24"/>
        </w:rPr>
        <w:t>liberdade de escolha</w:t>
      </w:r>
      <w:r w:rsidRPr="004936D0">
        <w:rPr>
          <w:sz w:val="24"/>
          <w:szCs w:val="24"/>
        </w:rPr>
        <w:t xml:space="preserve"> no mercado de consumo já foi, tem por </w:t>
      </w:r>
      <w:r w:rsidRPr="004936D0">
        <w:rPr>
          <w:sz w:val="24"/>
          <w:szCs w:val="24"/>
        </w:rPr>
        <w:lastRenderedPageBreak/>
        <w:t xml:space="preserve">finalidade assegurar que a contratação seja pactuada em grau de em igualdade entre consumidores e a informação. O consumidor bem </w:t>
      </w:r>
      <w:r w:rsidRPr="004936D0">
        <w:rPr>
          <w:b/>
          <w:sz w:val="24"/>
          <w:szCs w:val="24"/>
        </w:rPr>
        <w:t>informado</w:t>
      </w:r>
      <w:r w:rsidRPr="004936D0">
        <w:rPr>
          <w:sz w:val="24"/>
          <w:szCs w:val="24"/>
        </w:rPr>
        <w:t xml:space="preserve"> conseguira usufruir integralmente os benefícios econômicos que o produto ou serviço lhe proporciona, bem como proteger-se de maneira adequada dos riscos que apresentam.</w:t>
      </w:r>
    </w:p>
    <w:p w14:paraId="326D9302" w14:textId="77777777" w:rsidR="004936D0" w:rsidRPr="004936D0" w:rsidRDefault="004936D0" w:rsidP="004936D0">
      <w:pPr>
        <w:ind w:left="-567"/>
        <w:jc w:val="both"/>
        <w:rPr>
          <w:sz w:val="24"/>
          <w:szCs w:val="24"/>
        </w:rPr>
      </w:pPr>
      <w:r w:rsidRPr="004936D0">
        <w:rPr>
          <w:b/>
          <w:sz w:val="24"/>
          <w:szCs w:val="24"/>
        </w:rPr>
        <w:tab/>
        <w:t>-</w:t>
      </w:r>
      <w:r w:rsidRPr="004936D0">
        <w:rPr>
          <w:sz w:val="24"/>
          <w:szCs w:val="24"/>
        </w:rPr>
        <w:t xml:space="preserve"> Proteção contra publicidade enganosa e abusiva: A palavra abuso (ou abusivo, abusiva), diz respeito a característica de quem extrapola o exercício de um direito, uma faculdade, ultrapassando os limites da normalidade, do costume e do bom senso. Mesmo na fase </w:t>
      </w:r>
      <w:proofErr w:type="spellStart"/>
      <w:r w:rsidRPr="004936D0">
        <w:rPr>
          <w:sz w:val="24"/>
          <w:szCs w:val="24"/>
        </w:rPr>
        <w:t>pré</w:t>
      </w:r>
      <w:proofErr w:type="spellEnd"/>
      <w:r w:rsidRPr="004936D0">
        <w:rPr>
          <w:sz w:val="24"/>
          <w:szCs w:val="24"/>
        </w:rPr>
        <w:t>-contratual (publicidade) o consumidor está protegido pelo Código,</w:t>
      </w:r>
    </w:p>
    <w:p w14:paraId="30AD8B05" w14:textId="77777777" w:rsidR="004936D0" w:rsidRPr="004936D0" w:rsidRDefault="004936D0" w:rsidP="004936D0">
      <w:pPr>
        <w:ind w:left="-567"/>
        <w:jc w:val="both"/>
        <w:rPr>
          <w:sz w:val="24"/>
          <w:szCs w:val="24"/>
        </w:rPr>
      </w:pPr>
      <w:r w:rsidRPr="004936D0">
        <w:rPr>
          <w:b/>
          <w:sz w:val="24"/>
          <w:szCs w:val="24"/>
        </w:rPr>
        <w:tab/>
        <w:t>-</w:t>
      </w:r>
      <w:r w:rsidRPr="004936D0">
        <w:rPr>
          <w:sz w:val="24"/>
          <w:szCs w:val="24"/>
        </w:rPr>
        <w:t xml:space="preserve">  Direito à prevenção e reparação de danos: Muito pouco adiantaria o Código de Defesa do Consumidor assegurar direitos aos cidadãos se não previsse também formas de se garantir a efetividade destes. Neste contexto, na hipótese de violação aos direitos do consumidor, ele poderá promover judicialmente a respectiva ação de reparação por danos morais e materiais. </w:t>
      </w:r>
    </w:p>
    <w:p w14:paraId="0CBB09C0" w14:textId="77777777" w:rsidR="004936D0" w:rsidRPr="004936D0" w:rsidRDefault="004936D0" w:rsidP="004936D0">
      <w:pPr>
        <w:ind w:left="-567"/>
        <w:jc w:val="both"/>
        <w:rPr>
          <w:sz w:val="24"/>
          <w:szCs w:val="24"/>
        </w:rPr>
      </w:pPr>
      <w:r w:rsidRPr="004936D0">
        <w:rPr>
          <w:b/>
          <w:sz w:val="24"/>
          <w:szCs w:val="24"/>
        </w:rPr>
        <w:tab/>
        <w:t>-</w:t>
      </w:r>
      <w:r w:rsidRPr="004936D0">
        <w:rPr>
          <w:sz w:val="24"/>
          <w:szCs w:val="24"/>
        </w:rPr>
        <w:t xml:space="preserve">  A inversão do ônus da prova: representa a possibilidade de o juiz considerar provados os fatos alegados pelo consumidor, desde que as afirmações sejam verossímeis (coerentes, plausíveis, razoáveis) ou ficar evidente a dificuldade de produzir determinada prova (hipossuficiência). Caberá ao fornecedor, para não perder a causa, demonstrar o contrário, ou seja, que os fatos não ocorreram como alegado pelo consumidor na ação.</w:t>
      </w:r>
    </w:p>
    <w:p w14:paraId="7E71B06F" w14:textId="77777777" w:rsidR="004936D0" w:rsidRPr="004936D0" w:rsidRDefault="004936D0" w:rsidP="004936D0">
      <w:pPr>
        <w:ind w:left="-567"/>
        <w:jc w:val="both"/>
        <w:rPr>
          <w:sz w:val="24"/>
          <w:szCs w:val="24"/>
        </w:rPr>
      </w:pPr>
      <w:r w:rsidRPr="004936D0">
        <w:rPr>
          <w:b/>
          <w:sz w:val="24"/>
          <w:szCs w:val="24"/>
        </w:rPr>
        <w:tab/>
        <w:t>-</w:t>
      </w:r>
      <w:r w:rsidRPr="004936D0">
        <w:rPr>
          <w:sz w:val="24"/>
          <w:szCs w:val="24"/>
        </w:rPr>
        <w:t xml:space="preserve"> Direito ao serviço público eficaz: Os serviços públicos prestados pelos órgãos públicos e suas permissionárias e concessionárias deverão se eficiente e seguros. Na hipótese de ocorrer a falha do fornecimento, caberá a respectiva ação de reparação de danos morais e patrimoniais. </w:t>
      </w:r>
    </w:p>
    <w:p w14:paraId="6A8AA089" w14:textId="77777777" w:rsidR="004936D0" w:rsidRPr="004936D0" w:rsidRDefault="004936D0" w:rsidP="004936D0">
      <w:pPr>
        <w:ind w:left="-567"/>
        <w:jc w:val="both"/>
        <w:rPr>
          <w:sz w:val="24"/>
          <w:szCs w:val="24"/>
        </w:rPr>
      </w:pPr>
      <w:r w:rsidRPr="004936D0">
        <w:rPr>
          <w:b/>
          <w:sz w:val="24"/>
          <w:szCs w:val="24"/>
        </w:rPr>
        <w:tab/>
        <w:t>-</w:t>
      </w:r>
      <w:r w:rsidRPr="004936D0">
        <w:rPr>
          <w:sz w:val="24"/>
          <w:szCs w:val="24"/>
        </w:rPr>
        <w:t xml:space="preserve"> Garantia de práticas de crédito responsável, de educação financeira e de prevenção e tratamento de situações de superendividamento, preservado o mínimo existencial, nos termos da regulamentação, por meio da revisão e da repactuação da dívida.</w:t>
      </w:r>
    </w:p>
    <w:p w14:paraId="633D9EAE" w14:textId="77777777" w:rsidR="004936D0" w:rsidRPr="004936D0" w:rsidRDefault="004936D0" w:rsidP="004936D0">
      <w:pPr>
        <w:ind w:left="-567"/>
        <w:jc w:val="both"/>
        <w:rPr>
          <w:sz w:val="24"/>
          <w:szCs w:val="24"/>
        </w:rPr>
      </w:pPr>
      <w:r w:rsidRPr="004936D0">
        <w:rPr>
          <w:b/>
          <w:sz w:val="24"/>
          <w:szCs w:val="24"/>
        </w:rPr>
        <w:tab/>
        <w:t>-</w:t>
      </w:r>
      <w:r w:rsidRPr="004936D0">
        <w:rPr>
          <w:sz w:val="24"/>
          <w:szCs w:val="24"/>
        </w:rPr>
        <w:t xml:space="preserve"> A informação</w:t>
      </w:r>
      <w:r w:rsidRPr="004936D0">
        <w:rPr>
          <w:sz w:val="24"/>
          <w:szCs w:val="24"/>
          <w:vertAlign w:val="superscript"/>
        </w:rPr>
        <w:footnoteReference w:id="1"/>
      </w:r>
      <w:r w:rsidRPr="004936D0">
        <w:rPr>
          <w:sz w:val="24"/>
          <w:szCs w:val="24"/>
        </w:rPr>
        <w:t xml:space="preserve"> acerca dos preços dos produtos por unidade de medida, tal como por quilo, por litro, por metro ou por outra unidade, conforme o caso, a fim de que possa ser garantida a liberdade de escolha.</w:t>
      </w:r>
    </w:p>
    <w:p w14:paraId="4DFD5D2A" w14:textId="77777777" w:rsidR="004936D0" w:rsidRPr="004936D0" w:rsidRDefault="004936D0" w:rsidP="004936D0">
      <w:pPr>
        <w:ind w:left="-567"/>
        <w:jc w:val="both"/>
        <w:rPr>
          <w:sz w:val="24"/>
          <w:szCs w:val="24"/>
        </w:rPr>
      </w:pPr>
      <w:r w:rsidRPr="004936D0">
        <w:rPr>
          <w:b/>
          <w:sz w:val="24"/>
          <w:szCs w:val="24"/>
        </w:rPr>
        <w:t xml:space="preserve">Qualidade de Produtos e Serviços, da Prevenção e da Reparação dos Danos: </w:t>
      </w:r>
      <w:r w:rsidRPr="004936D0">
        <w:rPr>
          <w:sz w:val="24"/>
          <w:szCs w:val="24"/>
        </w:rPr>
        <w:t>Quando o consumidor é afetado em sua saúde, integridade corporal, física ou psicológica, em decorrência de produtos ou serviços defeituosos, estamos diante de um acidente de consumo por conta do defeito e o Código de Defesa do Consumidor refere-se à responsabilidade pelo fato do produto ou do serviço. A preocupação é com a saúde do consumidor e a segurança oferecida pelos produtos e serviços, ou seja, aparelhos eletrônicos não podem superaquecer ou dar choques; brinquedos não podem ser fabricados com material tóxico ou conter peças pequenas que se soltem facilmente, causando risco de intoxicação ou asfixia para as crianças; o piso de um estabelecimento comercial não pode ser escorregadio, mas, sendo, a indicação do risco deve estar clara e ostensiva ao consumidor. Tudo para que não haja acidentes de consumo.</w:t>
      </w:r>
    </w:p>
    <w:p w14:paraId="0BEBF9F0" w14:textId="77777777" w:rsidR="004936D0" w:rsidRPr="004936D0" w:rsidRDefault="004936D0" w:rsidP="004936D0">
      <w:pPr>
        <w:ind w:left="-567"/>
        <w:jc w:val="both"/>
        <w:rPr>
          <w:sz w:val="24"/>
          <w:szCs w:val="24"/>
        </w:rPr>
      </w:pPr>
      <w:r w:rsidRPr="004936D0">
        <w:rPr>
          <w:sz w:val="24"/>
          <w:szCs w:val="24"/>
        </w:rPr>
        <w:t xml:space="preserve">O fundamento da responsabilidade pelos danos decorrentes de produtos defeituosos decorre da disposição do art. 12 do CDC: “O fabricante, o produtor, o construtor, nacional ou estrangeiro, e o importador respondem, </w:t>
      </w:r>
      <w:r w:rsidRPr="004936D0">
        <w:rPr>
          <w:b/>
          <w:sz w:val="24"/>
          <w:szCs w:val="24"/>
        </w:rPr>
        <w:t>independentemente da existência de culpa</w:t>
      </w:r>
      <w:r w:rsidRPr="004936D0">
        <w:rPr>
          <w:sz w:val="24"/>
          <w:szCs w:val="24"/>
        </w:rPr>
        <w:t xml:space="preserve">, pela reparação dos danos causados aos consumidores por defeitos decorrentes de projeto, fabricação, construção, montagem, fórmulas, manipulação, apresentação ou acondicionamento de seus produtos, bem </w:t>
      </w:r>
      <w:r w:rsidRPr="004936D0">
        <w:rPr>
          <w:sz w:val="24"/>
          <w:szCs w:val="24"/>
        </w:rPr>
        <w:lastRenderedPageBreak/>
        <w:t>como por informações insuficientes ou inadequadas sobre sua utilização e riscos”. Nestas hipóteses o consumidor não precisará prova que o produto está com defeito uma vez que a responsabilidade é objetiva (independe da existência da culpa). Se ele conseguir demonstrar razoavelmente que o problema está com defeito terá direito a reparação por danos morais e materiais.</w:t>
      </w:r>
    </w:p>
    <w:p w14:paraId="76E03251" w14:textId="77777777" w:rsidR="004936D0" w:rsidRPr="004936D0" w:rsidRDefault="004936D0" w:rsidP="004936D0">
      <w:pPr>
        <w:ind w:left="-567"/>
        <w:jc w:val="both"/>
        <w:rPr>
          <w:sz w:val="24"/>
          <w:szCs w:val="24"/>
        </w:rPr>
      </w:pPr>
      <w:r w:rsidRPr="004936D0">
        <w:rPr>
          <w:sz w:val="24"/>
          <w:szCs w:val="24"/>
        </w:rPr>
        <w:t xml:space="preserve">É importante esclarecer que o CDC não proíbe a existência de produtos e serviços que, pelas suas próprias características, comportam algum grau de risco à segurança e saúde, tanto é que o art. 8º expressamente permite a comercialização de bens e serviços com “riscos normais e previsíveis em decorrência de sua natureza e fruição”, basta ao fornecedor informar antecipadamente quais são os riscos normais e previsíveis e a forma correta de utilização do produto. </w:t>
      </w:r>
    </w:p>
    <w:p w14:paraId="11F74E3B" w14:textId="77777777" w:rsidR="004936D0" w:rsidRPr="004936D0" w:rsidRDefault="004936D0" w:rsidP="004936D0">
      <w:pPr>
        <w:ind w:left="-567"/>
        <w:jc w:val="both"/>
        <w:rPr>
          <w:sz w:val="24"/>
          <w:szCs w:val="24"/>
        </w:rPr>
      </w:pPr>
      <w:r w:rsidRPr="004936D0">
        <w:rPr>
          <w:b/>
          <w:sz w:val="24"/>
          <w:szCs w:val="24"/>
        </w:rPr>
        <w:t>Exclusão de responsabilidade</w:t>
      </w:r>
      <w:r w:rsidRPr="004936D0">
        <w:rPr>
          <w:sz w:val="24"/>
          <w:szCs w:val="24"/>
        </w:rPr>
        <w:t>: o fornecedor de produto ou de serviço só não será responsabilizado pelo acidente de consumo quando provar:</w:t>
      </w:r>
    </w:p>
    <w:p w14:paraId="5780EA33" w14:textId="77777777" w:rsidR="004936D0" w:rsidRPr="004936D0" w:rsidRDefault="004936D0" w:rsidP="004936D0">
      <w:pPr>
        <w:ind w:left="-567"/>
        <w:jc w:val="both"/>
        <w:rPr>
          <w:sz w:val="24"/>
          <w:szCs w:val="24"/>
        </w:rPr>
      </w:pPr>
      <w:r w:rsidRPr="004936D0">
        <w:rPr>
          <w:b/>
          <w:sz w:val="24"/>
          <w:szCs w:val="24"/>
        </w:rPr>
        <w:tab/>
      </w:r>
      <w:r w:rsidRPr="004936D0">
        <w:rPr>
          <w:sz w:val="24"/>
          <w:szCs w:val="24"/>
        </w:rPr>
        <w:t>- Não colocou o produto no mercado de consumo;</w:t>
      </w:r>
    </w:p>
    <w:p w14:paraId="07A58C49" w14:textId="77777777" w:rsidR="004936D0" w:rsidRPr="004936D0" w:rsidRDefault="004936D0" w:rsidP="004936D0">
      <w:pPr>
        <w:ind w:left="-567"/>
        <w:jc w:val="both"/>
        <w:rPr>
          <w:sz w:val="24"/>
          <w:szCs w:val="24"/>
        </w:rPr>
      </w:pPr>
      <w:r w:rsidRPr="004936D0">
        <w:rPr>
          <w:b/>
          <w:sz w:val="24"/>
          <w:szCs w:val="24"/>
        </w:rPr>
        <w:tab/>
      </w:r>
      <w:r w:rsidRPr="004936D0">
        <w:rPr>
          <w:sz w:val="24"/>
          <w:szCs w:val="24"/>
        </w:rPr>
        <w:t>- Que, tendo prestado o serviço, o defeito inexiste;</w:t>
      </w:r>
    </w:p>
    <w:p w14:paraId="75037341" w14:textId="77777777" w:rsidR="004936D0" w:rsidRPr="004936D0" w:rsidRDefault="004936D0" w:rsidP="004936D0">
      <w:pPr>
        <w:ind w:left="-567"/>
        <w:jc w:val="both"/>
        <w:rPr>
          <w:sz w:val="24"/>
          <w:szCs w:val="24"/>
        </w:rPr>
      </w:pPr>
      <w:r w:rsidRPr="004936D0">
        <w:rPr>
          <w:sz w:val="24"/>
          <w:szCs w:val="24"/>
        </w:rPr>
        <w:tab/>
        <w:t>- A culpa exclusiva do consumidor ou então de terceiro.</w:t>
      </w:r>
    </w:p>
    <w:p w14:paraId="2069814C" w14:textId="77777777" w:rsidR="004936D0" w:rsidRPr="004936D0" w:rsidRDefault="004936D0" w:rsidP="004936D0">
      <w:pPr>
        <w:ind w:left="-567"/>
        <w:jc w:val="both"/>
        <w:rPr>
          <w:sz w:val="24"/>
          <w:szCs w:val="24"/>
        </w:rPr>
      </w:pPr>
      <w:r w:rsidRPr="004936D0">
        <w:rPr>
          <w:b/>
          <w:sz w:val="24"/>
          <w:szCs w:val="24"/>
        </w:rPr>
        <w:t>Recall</w:t>
      </w:r>
      <w:r w:rsidRPr="004936D0">
        <w:rPr>
          <w:sz w:val="24"/>
          <w:szCs w:val="24"/>
        </w:rPr>
        <w:t xml:space="preserve">: O Código de Defesa do Consumidor dispõe que, havendo conhecimento de defeito, após a introdução de determinado produto ou serviço no mercado, deve o fornecedor comunicar tal fato às autoridades e aos consumidores. Este procedimento é mais conhecido pela palavra inglesa recall que tem o sendo de chamamento. A propósito, estabelece o § 1º do art. 10 CDC: “O fornecedor de produtos e serviços que, </w:t>
      </w:r>
      <w:r w:rsidRPr="004936D0">
        <w:rPr>
          <w:b/>
          <w:sz w:val="24"/>
          <w:szCs w:val="24"/>
        </w:rPr>
        <w:t>posteriormente à sua introdução no mercado de consumo</w:t>
      </w:r>
      <w:r w:rsidRPr="004936D0">
        <w:rPr>
          <w:sz w:val="24"/>
          <w:szCs w:val="24"/>
        </w:rPr>
        <w:t xml:space="preserve">, tiver conhecimento da periculosidade que apresentem, deverá comunicar o fato imediatamente às </w:t>
      </w:r>
      <w:r w:rsidRPr="004936D0">
        <w:rPr>
          <w:b/>
          <w:sz w:val="24"/>
          <w:szCs w:val="24"/>
        </w:rPr>
        <w:t>autoridades competentes</w:t>
      </w:r>
      <w:r w:rsidRPr="004936D0">
        <w:rPr>
          <w:sz w:val="24"/>
          <w:szCs w:val="24"/>
        </w:rPr>
        <w:t xml:space="preserve"> e aos </w:t>
      </w:r>
      <w:r w:rsidRPr="004936D0">
        <w:rPr>
          <w:b/>
          <w:sz w:val="24"/>
          <w:szCs w:val="24"/>
        </w:rPr>
        <w:t>consumidores</w:t>
      </w:r>
      <w:r w:rsidRPr="004936D0">
        <w:rPr>
          <w:sz w:val="24"/>
          <w:szCs w:val="24"/>
        </w:rPr>
        <w:t xml:space="preserve">, mediante anúncios publicitários”. </w:t>
      </w:r>
    </w:p>
    <w:p w14:paraId="0A91FDAE" w14:textId="77777777" w:rsidR="004936D0" w:rsidRPr="004936D0" w:rsidRDefault="004936D0" w:rsidP="004936D0">
      <w:pPr>
        <w:ind w:left="-567"/>
        <w:jc w:val="both"/>
        <w:rPr>
          <w:sz w:val="24"/>
          <w:szCs w:val="24"/>
        </w:rPr>
      </w:pPr>
      <w:r w:rsidRPr="004936D0">
        <w:rPr>
          <w:sz w:val="24"/>
          <w:szCs w:val="24"/>
        </w:rPr>
        <w:t>Em razão da produção em massa e das características próprias dos defeitos dos produtos é comum que toda uma série de bens seja afetada, expondo à saúde e segurança de milhões ou milhares de consumidores no país inteiro. Daí a importância do recall para evitar ou minorar os acidentes de consumo. Apesar disso, há casos em que mesmo uma produção pequena, mas já distribuída no mercado, pode ser afetada por um defeito e colocar em risco a coletividade de consumidores. Nesse sentido, a realização do chamamento é obrigatória para qualquer quantidade de produtos, ainda que pequena. Embora seja mais comum a realização de procedimento de recall envolvendo veículos automotores, é importante destacar que as mais diversas espécies de produtos já foram e são objeto de recall, passando por baterias de celulares e notebooks que podem se inflamar até medicamentos com efeitos colaterais não previstos, além de alimentos, cosméticos, produtos de higiene, brinquedos, entre outros.</w:t>
      </w:r>
    </w:p>
    <w:p w14:paraId="1DBDB11D" w14:textId="77777777" w:rsidR="004936D0" w:rsidRPr="004936D0" w:rsidRDefault="004936D0" w:rsidP="004936D0">
      <w:pPr>
        <w:ind w:left="-567"/>
        <w:jc w:val="both"/>
        <w:rPr>
          <w:sz w:val="24"/>
          <w:szCs w:val="24"/>
        </w:rPr>
      </w:pPr>
      <w:r w:rsidRPr="004936D0">
        <w:rPr>
          <w:b/>
          <w:sz w:val="24"/>
          <w:szCs w:val="24"/>
        </w:rPr>
        <w:t>As vítimas do acidente de consumo</w:t>
      </w:r>
      <w:r w:rsidRPr="004936D0">
        <w:rPr>
          <w:sz w:val="24"/>
          <w:szCs w:val="24"/>
        </w:rPr>
        <w:t>: Para se beneficiar das regras do Código de Defesa do Consumidor (responsabilidade objetiva) e da inversão do ônus da prova) relativas aos acidentes de consumo, é suficiente que a pessoa tenha sido vítima do evento: não é necessário que o produto ou serviço tenha sido adquirido diretamente por ela, conforme conceito de consumidor estabelecido no art. 2º caput, do CDC. Noutras palavras, o campo de aplicação do CDC no tocante aos acidentes de consumo é bastante amplo, protegendo não apenas o consumidor adquirente e usuário do produto ou serviço, mas todas as demais pessoas que forem vítimas do evento, nos termos do art. 17 que estabelece “para os efeitos desta seção, equiparam-se aos consumidores todas as vítimas do evento”.</w:t>
      </w:r>
    </w:p>
    <w:p w14:paraId="11406228" w14:textId="77777777" w:rsidR="004936D0" w:rsidRPr="004936D0" w:rsidRDefault="004936D0" w:rsidP="004936D0">
      <w:pPr>
        <w:ind w:left="-567"/>
        <w:jc w:val="both"/>
        <w:rPr>
          <w:sz w:val="24"/>
          <w:szCs w:val="24"/>
        </w:rPr>
      </w:pPr>
      <w:r w:rsidRPr="004936D0">
        <w:rPr>
          <w:b/>
          <w:sz w:val="24"/>
          <w:szCs w:val="24"/>
        </w:rPr>
        <w:lastRenderedPageBreak/>
        <w:t>Produtos impróprios ao uso e consumo</w:t>
      </w:r>
      <w:r w:rsidRPr="004936D0">
        <w:rPr>
          <w:sz w:val="24"/>
          <w:szCs w:val="24"/>
        </w:rPr>
        <w:t xml:space="preserve">: são aqueles produtos que apresentam as seguintes condições: </w:t>
      </w:r>
    </w:p>
    <w:p w14:paraId="6E0249FB" w14:textId="77777777" w:rsidR="004936D0" w:rsidRPr="004936D0" w:rsidRDefault="004936D0" w:rsidP="004936D0">
      <w:pPr>
        <w:ind w:left="-567"/>
        <w:jc w:val="both"/>
        <w:rPr>
          <w:sz w:val="24"/>
          <w:szCs w:val="24"/>
        </w:rPr>
      </w:pPr>
      <w:r w:rsidRPr="004936D0">
        <w:rPr>
          <w:sz w:val="24"/>
          <w:szCs w:val="24"/>
        </w:rPr>
        <w:tab/>
        <w:t>- Prazos de validade estejam vencidos;</w:t>
      </w:r>
    </w:p>
    <w:p w14:paraId="68DD1DE3" w14:textId="77777777" w:rsidR="004936D0" w:rsidRPr="004936D0" w:rsidRDefault="004936D0" w:rsidP="004936D0">
      <w:pPr>
        <w:ind w:left="-567"/>
        <w:jc w:val="both"/>
        <w:rPr>
          <w:sz w:val="24"/>
          <w:szCs w:val="24"/>
        </w:rPr>
      </w:pPr>
      <w:r w:rsidRPr="004936D0">
        <w:rPr>
          <w:sz w:val="24"/>
          <w:szCs w:val="24"/>
        </w:rPr>
        <w:tab/>
        <w:t>- Deteriorados, alterados, adulterados, avariados, falsificados, corrompidos, fraudados, nocivos à vida ou à saúde, perigosos ou, ainda, aqueles em desacordo com as normas regulamentares de fabricação, distribuição ou apresentação;</w:t>
      </w:r>
    </w:p>
    <w:p w14:paraId="05D0897A" w14:textId="77777777" w:rsidR="004936D0" w:rsidRPr="004936D0" w:rsidRDefault="004936D0" w:rsidP="004936D0">
      <w:pPr>
        <w:ind w:left="-567"/>
        <w:jc w:val="both"/>
        <w:rPr>
          <w:sz w:val="24"/>
          <w:szCs w:val="24"/>
        </w:rPr>
      </w:pPr>
      <w:r w:rsidRPr="004936D0">
        <w:rPr>
          <w:sz w:val="24"/>
          <w:szCs w:val="24"/>
        </w:rPr>
        <w:t>- Produtos que, por qualquer motivo, se revelem inadequados ao fim a que se destinam.</w:t>
      </w:r>
    </w:p>
    <w:p w14:paraId="2C36B209" w14:textId="77777777" w:rsidR="004936D0" w:rsidRPr="004936D0" w:rsidRDefault="004936D0" w:rsidP="004936D0">
      <w:pPr>
        <w:ind w:left="-567"/>
        <w:jc w:val="both"/>
        <w:rPr>
          <w:sz w:val="24"/>
          <w:szCs w:val="24"/>
        </w:rPr>
      </w:pPr>
      <w:r w:rsidRPr="004936D0">
        <w:rPr>
          <w:b/>
          <w:sz w:val="24"/>
          <w:szCs w:val="24"/>
        </w:rPr>
        <w:t>Noção de vício</w:t>
      </w:r>
      <w:r w:rsidRPr="004936D0">
        <w:rPr>
          <w:sz w:val="24"/>
          <w:szCs w:val="24"/>
        </w:rPr>
        <w:t>: O assunto respeito justamente aos produtos e serviços que não atendam a sua finalidade específica. O conceito de vício do produto no CDC é bem mais amplo do constante no Código Civil, na tradicional disciplina dos vícios redibitórios (ocultos). No caso dos vícios aparentes e de fácil constatação o fornecedor terá 30 (trinta) dias para solucionar o problema. Não sendo o vício sanado no prazo máximo de trinta dias, pode o consumidor exigir, alternativamente e à sua escolha:</w:t>
      </w:r>
    </w:p>
    <w:p w14:paraId="4958DD42" w14:textId="77777777" w:rsidR="004936D0" w:rsidRPr="004936D0" w:rsidRDefault="004936D0" w:rsidP="004936D0">
      <w:pPr>
        <w:ind w:left="-567"/>
        <w:jc w:val="both"/>
        <w:rPr>
          <w:sz w:val="24"/>
          <w:szCs w:val="24"/>
        </w:rPr>
      </w:pPr>
      <w:r w:rsidRPr="004936D0">
        <w:rPr>
          <w:sz w:val="24"/>
          <w:szCs w:val="24"/>
        </w:rPr>
        <w:tab/>
        <w:t>- A substituição do produto por outro da mesma espécie, em perfeitas condições de uso;</w:t>
      </w:r>
    </w:p>
    <w:p w14:paraId="712D0C95" w14:textId="77777777" w:rsidR="004936D0" w:rsidRPr="004936D0" w:rsidRDefault="004936D0" w:rsidP="004936D0">
      <w:pPr>
        <w:ind w:left="-567"/>
        <w:jc w:val="both"/>
        <w:rPr>
          <w:sz w:val="24"/>
          <w:szCs w:val="24"/>
        </w:rPr>
      </w:pPr>
      <w:r w:rsidRPr="004936D0">
        <w:rPr>
          <w:sz w:val="24"/>
          <w:szCs w:val="24"/>
        </w:rPr>
        <w:tab/>
        <w:t>- A restituição imediata da quantia paga, monetariamente atualizada, sem prejuízo de eventuais perdas e danos;</w:t>
      </w:r>
    </w:p>
    <w:p w14:paraId="6848A7A3" w14:textId="77777777" w:rsidR="004936D0" w:rsidRPr="004936D0" w:rsidRDefault="004936D0" w:rsidP="004936D0">
      <w:pPr>
        <w:ind w:left="-567"/>
        <w:jc w:val="both"/>
        <w:rPr>
          <w:sz w:val="24"/>
          <w:szCs w:val="24"/>
        </w:rPr>
      </w:pPr>
      <w:r w:rsidRPr="004936D0">
        <w:rPr>
          <w:sz w:val="24"/>
          <w:szCs w:val="24"/>
        </w:rPr>
        <w:tab/>
        <w:t>- O abatimento proporcional do preço.</w:t>
      </w:r>
    </w:p>
    <w:p w14:paraId="46540DA1" w14:textId="77777777" w:rsidR="004936D0" w:rsidRPr="004936D0" w:rsidRDefault="004936D0" w:rsidP="004936D0">
      <w:pPr>
        <w:ind w:left="-567"/>
        <w:jc w:val="both"/>
        <w:rPr>
          <w:sz w:val="24"/>
          <w:szCs w:val="24"/>
        </w:rPr>
      </w:pPr>
      <w:r w:rsidRPr="004936D0">
        <w:rPr>
          <w:sz w:val="24"/>
          <w:szCs w:val="24"/>
        </w:rPr>
        <w:t>Na hipótese de os vícios decorrerem da prestação de serviços as condições serão as seguintes:</w:t>
      </w:r>
    </w:p>
    <w:p w14:paraId="219BA52B" w14:textId="77777777" w:rsidR="004936D0" w:rsidRPr="004936D0" w:rsidRDefault="004936D0" w:rsidP="004936D0">
      <w:pPr>
        <w:ind w:left="-567"/>
        <w:jc w:val="both"/>
        <w:rPr>
          <w:sz w:val="24"/>
          <w:szCs w:val="24"/>
        </w:rPr>
      </w:pPr>
      <w:r w:rsidRPr="004936D0">
        <w:rPr>
          <w:sz w:val="24"/>
          <w:szCs w:val="24"/>
        </w:rPr>
        <w:t>O fornecedor de serviços responde pelos vícios de qualidade que os tornem impróprios ao consumo ou lhes diminuam o valor, assim como por aqueles decorrentes da disparidade com as indicações constantes da oferta ou mensagem publicitária, podendo o consumidor exigir, alternativamente e à sua escolha:</w:t>
      </w:r>
    </w:p>
    <w:p w14:paraId="6B1C27A1" w14:textId="77777777" w:rsidR="004936D0" w:rsidRPr="004936D0" w:rsidRDefault="004936D0" w:rsidP="004936D0">
      <w:pPr>
        <w:ind w:left="-567"/>
        <w:jc w:val="both"/>
        <w:rPr>
          <w:sz w:val="24"/>
          <w:szCs w:val="24"/>
        </w:rPr>
      </w:pPr>
      <w:r w:rsidRPr="004936D0">
        <w:rPr>
          <w:sz w:val="24"/>
          <w:szCs w:val="24"/>
        </w:rPr>
        <w:tab/>
        <w:t xml:space="preserve"> - A </w:t>
      </w:r>
      <w:proofErr w:type="spellStart"/>
      <w:r w:rsidRPr="004936D0">
        <w:rPr>
          <w:sz w:val="24"/>
          <w:szCs w:val="24"/>
        </w:rPr>
        <w:t>reeexecução</w:t>
      </w:r>
      <w:proofErr w:type="spellEnd"/>
      <w:r w:rsidRPr="004936D0">
        <w:rPr>
          <w:sz w:val="24"/>
          <w:szCs w:val="24"/>
        </w:rPr>
        <w:t xml:space="preserve"> dos serviços, sem custo adicional e quando cabível;</w:t>
      </w:r>
    </w:p>
    <w:p w14:paraId="3229307E" w14:textId="77777777" w:rsidR="004936D0" w:rsidRPr="004936D0" w:rsidRDefault="004936D0" w:rsidP="004936D0">
      <w:pPr>
        <w:ind w:left="-567"/>
        <w:jc w:val="both"/>
        <w:rPr>
          <w:sz w:val="24"/>
          <w:szCs w:val="24"/>
        </w:rPr>
      </w:pPr>
      <w:r w:rsidRPr="004936D0">
        <w:rPr>
          <w:sz w:val="24"/>
          <w:szCs w:val="24"/>
        </w:rPr>
        <w:tab/>
        <w:t>- A restituição imediata da quantia paga, monetariamente atualizada, sem prejuízo de eventuais perdas e danos;</w:t>
      </w:r>
    </w:p>
    <w:p w14:paraId="713625EA" w14:textId="77777777" w:rsidR="004936D0" w:rsidRPr="004936D0" w:rsidRDefault="004936D0" w:rsidP="004936D0">
      <w:pPr>
        <w:ind w:left="-567"/>
        <w:jc w:val="both"/>
        <w:rPr>
          <w:sz w:val="24"/>
          <w:szCs w:val="24"/>
        </w:rPr>
      </w:pPr>
      <w:r w:rsidRPr="004936D0">
        <w:rPr>
          <w:sz w:val="24"/>
          <w:szCs w:val="24"/>
        </w:rPr>
        <w:tab/>
        <w:t>- O abatimento proporcional do preço.</w:t>
      </w:r>
    </w:p>
    <w:p w14:paraId="45598189" w14:textId="77777777" w:rsidR="004936D0" w:rsidRPr="004936D0" w:rsidRDefault="004936D0" w:rsidP="004936D0">
      <w:pPr>
        <w:ind w:left="-567"/>
        <w:jc w:val="both"/>
        <w:rPr>
          <w:sz w:val="24"/>
          <w:szCs w:val="24"/>
        </w:rPr>
      </w:pPr>
      <w:r w:rsidRPr="004936D0">
        <w:rPr>
          <w:sz w:val="24"/>
          <w:szCs w:val="24"/>
        </w:rPr>
        <w:tab/>
        <w:t xml:space="preserve">- A </w:t>
      </w:r>
      <w:proofErr w:type="spellStart"/>
      <w:r w:rsidRPr="004936D0">
        <w:rPr>
          <w:sz w:val="24"/>
          <w:szCs w:val="24"/>
        </w:rPr>
        <w:t>reexecução</w:t>
      </w:r>
      <w:proofErr w:type="spellEnd"/>
      <w:r w:rsidRPr="004936D0">
        <w:rPr>
          <w:sz w:val="24"/>
          <w:szCs w:val="24"/>
        </w:rPr>
        <w:t xml:space="preserve"> dos serviços poderá ser confiada a terceiros devidamente capacitados, por conta e risco do fornecedor.</w:t>
      </w:r>
    </w:p>
    <w:p w14:paraId="15CB449B" w14:textId="77777777" w:rsidR="004936D0" w:rsidRPr="004936D0" w:rsidRDefault="004936D0" w:rsidP="004936D0">
      <w:pPr>
        <w:ind w:left="-567"/>
        <w:jc w:val="both"/>
        <w:rPr>
          <w:sz w:val="24"/>
          <w:szCs w:val="24"/>
        </w:rPr>
      </w:pPr>
      <w:r w:rsidRPr="004936D0">
        <w:rPr>
          <w:b/>
          <w:sz w:val="24"/>
          <w:szCs w:val="24"/>
        </w:rPr>
        <w:t>A questão do prazo na hipótese de vício oculto</w:t>
      </w:r>
      <w:r w:rsidRPr="004936D0">
        <w:rPr>
          <w:sz w:val="24"/>
          <w:szCs w:val="24"/>
        </w:rPr>
        <w:t xml:space="preserve">: Nesta situação a contagem do prazo de garantia (legal ou contratual) inicia-se no momento em que o vício surgiu, vale dizer que os fornecedores obrigados a reparar vícios decorrentes do envelhecimento natural das peças. </w:t>
      </w:r>
    </w:p>
    <w:p w14:paraId="3213AE00" w14:textId="77777777" w:rsidR="004936D0" w:rsidRPr="004936D0" w:rsidRDefault="004936D0" w:rsidP="004936D0">
      <w:pPr>
        <w:ind w:left="-567"/>
        <w:jc w:val="both"/>
        <w:rPr>
          <w:b/>
          <w:sz w:val="24"/>
          <w:szCs w:val="24"/>
        </w:rPr>
      </w:pPr>
      <w:r w:rsidRPr="004936D0">
        <w:rPr>
          <w:b/>
          <w:sz w:val="24"/>
          <w:szCs w:val="24"/>
        </w:rPr>
        <w:t>Produtos que oferecem risco a vida</w:t>
      </w:r>
      <w:r w:rsidRPr="004936D0">
        <w:rPr>
          <w:sz w:val="24"/>
          <w:szCs w:val="24"/>
        </w:rPr>
        <w:t xml:space="preserve">: Além da lei 8.078/90, a lei 8.137/90 define que “vender, ter em depósito para vender ou expor à venda ou, de qualquer forma, entregar matéria-prima ou mercadoria, em condições impróprias ao consumo” é considerado crime e estabelece a pena de 2 a 5 anos. </w:t>
      </w:r>
    </w:p>
    <w:p w14:paraId="3806F89D" w14:textId="77777777" w:rsidR="004936D0" w:rsidRPr="004936D0" w:rsidRDefault="004936D0" w:rsidP="004936D0">
      <w:pPr>
        <w:ind w:left="-567"/>
        <w:jc w:val="both"/>
        <w:rPr>
          <w:sz w:val="24"/>
          <w:szCs w:val="24"/>
        </w:rPr>
      </w:pPr>
      <w:r w:rsidRPr="004936D0">
        <w:rPr>
          <w:b/>
          <w:sz w:val="24"/>
          <w:szCs w:val="24"/>
        </w:rPr>
        <w:t>Garantia</w:t>
      </w:r>
      <w:r w:rsidRPr="004936D0">
        <w:rPr>
          <w:sz w:val="24"/>
          <w:szCs w:val="24"/>
        </w:rPr>
        <w:t xml:space="preserve">: É o prazo que o produto fica sob responsabilidade do fornecedor, sendo novo ou usado, são elas: </w:t>
      </w:r>
    </w:p>
    <w:p w14:paraId="7E7C64DD" w14:textId="77777777" w:rsidR="004936D0" w:rsidRPr="004936D0" w:rsidRDefault="004936D0" w:rsidP="004936D0">
      <w:pPr>
        <w:ind w:left="-567"/>
        <w:jc w:val="both"/>
        <w:rPr>
          <w:sz w:val="24"/>
          <w:szCs w:val="24"/>
        </w:rPr>
      </w:pPr>
      <w:r w:rsidRPr="004936D0">
        <w:rPr>
          <w:sz w:val="24"/>
          <w:szCs w:val="24"/>
        </w:rPr>
        <w:tab/>
        <w:t>- Garantia legal: É de trinta dias, tratando-se de fornecimento de serviço e de produtos não duráveis e de noventa dias, tratando-se de fornecimento de serviço e de produtos duráveis.</w:t>
      </w:r>
    </w:p>
    <w:p w14:paraId="273282A9" w14:textId="36579543" w:rsidR="004936D0" w:rsidRDefault="004936D0" w:rsidP="004936D0">
      <w:pPr>
        <w:ind w:left="-567"/>
        <w:jc w:val="both"/>
        <w:rPr>
          <w:sz w:val="24"/>
          <w:szCs w:val="24"/>
        </w:rPr>
      </w:pPr>
      <w:r w:rsidRPr="004936D0">
        <w:rPr>
          <w:sz w:val="24"/>
          <w:szCs w:val="24"/>
        </w:rPr>
        <w:lastRenderedPageBreak/>
        <w:tab/>
        <w:t>- Garantia contratual: É aquela que é complementar à legal e será conferida mediante termo escrito.</w:t>
      </w:r>
    </w:p>
    <w:p w14:paraId="5BC46AA4" w14:textId="77777777" w:rsidR="00F239A1" w:rsidRPr="00ED5811" w:rsidRDefault="00F239A1" w:rsidP="00F239A1">
      <w:pPr>
        <w:ind w:left="-567"/>
        <w:jc w:val="both"/>
        <w:rPr>
          <w:sz w:val="24"/>
          <w:szCs w:val="24"/>
        </w:rPr>
      </w:pPr>
      <w:r w:rsidRPr="00ED5811">
        <w:rPr>
          <w:b/>
          <w:sz w:val="24"/>
          <w:szCs w:val="24"/>
        </w:rPr>
        <w:t>As práticas comerciais</w:t>
      </w:r>
      <w:r w:rsidRPr="00ED5811">
        <w:rPr>
          <w:sz w:val="24"/>
          <w:szCs w:val="24"/>
        </w:rPr>
        <w:t>: A publicidade pode ser entendida como o instrumento pelo qual o fornecedor faz com que o seu produto ou serviço seja conhecido pela coletividade. Mas, em verdade, é muito mais do que isso. A publicidade, na atual sociedade de consumo de massa estimula não apenas o interesse dos consumidores acerca de determinados bens, como também induz ao seu consumo.</w:t>
      </w:r>
    </w:p>
    <w:p w14:paraId="193BEDD9" w14:textId="77777777" w:rsidR="00F239A1" w:rsidRDefault="00ED5811" w:rsidP="00ED5811">
      <w:pPr>
        <w:ind w:left="-567"/>
        <w:jc w:val="both"/>
        <w:rPr>
          <w:sz w:val="24"/>
          <w:szCs w:val="24"/>
        </w:rPr>
      </w:pPr>
      <w:r w:rsidRPr="00ED5811">
        <w:rPr>
          <w:b/>
          <w:sz w:val="24"/>
          <w:szCs w:val="24"/>
        </w:rPr>
        <w:t>Regras e efeitos da oferta de produtos e serviços</w:t>
      </w:r>
      <w:r w:rsidRPr="00ED5811">
        <w:rPr>
          <w:sz w:val="24"/>
          <w:szCs w:val="24"/>
        </w:rPr>
        <w:t>: A oferta</w:t>
      </w:r>
      <w:r w:rsidR="00515414">
        <w:rPr>
          <w:sz w:val="24"/>
          <w:szCs w:val="24"/>
        </w:rPr>
        <w:t xml:space="preserve"> (publicidade ou informação) </w:t>
      </w:r>
      <w:r w:rsidRPr="00ED5811">
        <w:rPr>
          <w:sz w:val="24"/>
          <w:szCs w:val="24"/>
        </w:rPr>
        <w:t>é a forma pela qual o fornecedor busca despertar o interesse das pessoas,</w:t>
      </w:r>
      <w:r>
        <w:rPr>
          <w:sz w:val="24"/>
          <w:szCs w:val="24"/>
        </w:rPr>
        <w:t xml:space="preserve"> </w:t>
      </w:r>
      <w:r w:rsidRPr="00ED5811">
        <w:rPr>
          <w:sz w:val="24"/>
          <w:szCs w:val="24"/>
        </w:rPr>
        <w:t>apresentando qualidades e condições do produto ou serviço que possam atrair o consumidor. No</w:t>
      </w:r>
      <w:r>
        <w:rPr>
          <w:sz w:val="24"/>
          <w:szCs w:val="24"/>
        </w:rPr>
        <w:t xml:space="preserve"> </w:t>
      </w:r>
      <w:r w:rsidRPr="00ED5811">
        <w:rPr>
          <w:sz w:val="24"/>
          <w:szCs w:val="24"/>
        </w:rPr>
        <w:t xml:space="preserve">entanto, nem sempre estas informações </w:t>
      </w:r>
      <w:r w:rsidRPr="00ED5811">
        <w:rPr>
          <w:b/>
          <w:sz w:val="24"/>
          <w:szCs w:val="24"/>
        </w:rPr>
        <w:t>são claras</w:t>
      </w:r>
      <w:r w:rsidRPr="00ED5811">
        <w:rPr>
          <w:sz w:val="24"/>
          <w:szCs w:val="24"/>
        </w:rPr>
        <w:t xml:space="preserve">, ou </w:t>
      </w:r>
      <w:r w:rsidRPr="00ED5811">
        <w:rPr>
          <w:b/>
          <w:sz w:val="24"/>
          <w:szCs w:val="24"/>
        </w:rPr>
        <w:t>verdadeiras</w:t>
      </w:r>
      <w:r w:rsidRPr="00ED5811">
        <w:rPr>
          <w:sz w:val="24"/>
          <w:szCs w:val="24"/>
        </w:rPr>
        <w:t xml:space="preserve">. </w:t>
      </w:r>
    </w:p>
    <w:p w14:paraId="2B205043" w14:textId="77777777" w:rsidR="00071737" w:rsidRDefault="00071737" w:rsidP="00071737">
      <w:pPr>
        <w:ind w:left="-567"/>
        <w:jc w:val="both"/>
        <w:rPr>
          <w:sz w:val="24"/>
          <w:szCs w:val="24"/>
        </w:rPr>
      </w:pPr>
      <w:r w:rsidRPr="00071737">
        <w:rPr>
          <w:sz w:val="24"/>
          <w:szCs w:val="24"/>
        </w:rPr>
        <w:t>De acordo com o a</w:t>
      </w:r>
      <w:r>
        <w:rPr>
          <w:sz w:val="24"/>
          <w:szCs w:val="24"/>
        </w:rPr>
        <w:t xml:space="preserve">rtigo </w:t>
      </w:r>
      <w:r w:rsidRPr="00071737">
        <w:rPr>
          <w:sz w:val="24"/>
          <w:szCs w:val="24"/>
        </w:rPr>
        <w:t xml:space="preserve">30 do CDC, </w:t>
      </w:r>
      <w:r w:rsidR="00515414">
        <w:rPr>
          <w:sz w:val="24"/>
          <w:szCs w:val="24"/>
        </w:rPr>
        <w:t xml:space="preserve">a oferta possui o efeito vinculante, ou seja, deverá ser cumprida pelo fornecedor. É </w:t>
      </w:r>
      <w:r w:rsidRPr="00071737">
        <w:rPr>
          <w:sz w:val="24"/>
          <w:szCs w:val="24"/>
        </w:rPr>
        <w:t xml:space="preserve">preciso esclarecer que </w:t>
      </w:r>
      <w:r w:rsidR="00515414">
        <w:rPr>
          <w:sz w:val="24"/>
          <w:szCs w:val="24"/>
        </w:rPr>
        <w:t xml:space="preserve">nem toda oferta possui o efeito vinculante, ela deverá </w:t>
      </w:r>
      <w:r w:rsidRPr="00071737">
        <w:rPr>
          <w:b/>
          <w:sz w:val="24"/>
          <w:szCs w:val="24"/>
        </w:rPr>
        <w:t>ser suficientemente</w:t>
      </w:r>
      <w:r w:rsidRPr="00071737">
        <w:rPr>
          <w:sz w:val="24"/>
          <w:szCs w:val="24"/>
        </w:rPr>
        <w:t xml:space="preserve"> </w:t>
      </w:r>
      <w:r w:rsidRPr="00515414">
        <w:rPr>
          <w:b/>
          <w:sz w:val="24"/>
          <w:szCs w:val="24"/>
        </w:rPr>
        <w:t>precisa</w:t>
      </w:r>
      <w:r w:rsidRPr="00071737">
        <w:rPr>
          <w:sz w:val="24"/>
          <w:szCs w:val="24"/>
        </w:rPr>
        <w:t>,</w:t>
      </w:r>
      <w:r>
        <w:rPr>
          <w:sz w:val="24"/>
          <w:szCs w:val="24"/>
        </w:rPr>
        <w:t xml:space="preserve"> ou seja, </w:t>
      </w:r>
      <w:r w:rsidRPr="00071737">
        <w:rPr>
          <w:sz w:val="24"/>
          <w:szCs w:val="24"/>
        </w:rPr>
        <w:t>se um fornecedor de calçados divulga que seus sapatos são os</w:t>
      </w:r>
      <w:r>
        <w:rPr>
          <w:sz w:val="24"/>
          <w:szCs w:val="24"/>
        </w:rPr>
        <w:t xml:space="preserve"> </w:t>
      </w:r>
      <w:r w:rsidRPr="00071737">
        <w:rPr>
          <w:sz w:val="24"/>
          <w:szCs w:val="24"/>
        </w:rPr>
        <w:t>melhores do mercado ou um fabricante de bicicletas anuncia que está disponibilizando a mais alta</w:t>
      </w:r>
      <w:r>
        <w:rPr>
          <w:sz w:val="24"/>
          <w:szCs w:val="24"/>
        </w:rPr>
        <w:t xml:space="preserve"> </w:t>
      </w:r>
      <w:r w:rsidRPr="00071737">
        <w:rPr>
          <w:sz w:val="24"/>
          <w:szCs w:val="24"/>
        </w:rPr>
        <w:t>tecnologia, não há precisão suficiente para obrigar ao fornecedor na futura contratação. Cuida-se de</w:t>
      </w:r>
      <w:r>
        <w:rPr>
          <w:sz w:val="24"/>
          <w:szCs w:val="24"/>
        </w:rPr>
        <w:t xml:space="preserve"> adjetivos admitidos </w:t>
      </w:r>
      <w:r w:rsidRPr="00071737">
        <w:rPr>
          <w:sz w:val="24"/>
          <w:szCs w:val="24"/>
        </w:rPr>
        <w:t>no senso comum para destacar o produto ou serviço, sem que sejam</w:t>
      </w:r>
      <w:r>
        <w:rPr>
          <w:sz w:val="24"/>
          <w:szCs w:val="24"/>
        </w:rPr>
        <w:t xml:space="preserve"> </w:t>
      </w:r>
      <w:r w:rsidRPr="00071737">
        <w:rPr>
          <w:sz w:val="24"/>
          <w:szCs w:val="24"/>
        </w:rPr>
        <w:t>capazes de induzir os consumidores em erro.</w:t>
      </w:r>
    </w:p>
    <w:p w14:paraId="11B3D72F" w14:textId="77777777" w:rsidR="00515414" w:rsidRDefault="00515414" w:rsidP="00515414">
      <w:pPr>
        <w:ind w:left="-567"/>
        <w:jc w:val="both"/>
        <w:rPr>
          <w:sz w:val="24"/>
          <w:szCs w:val="24"/>
        </w:rPr>
      </w:pPr>
      <w:r w:rsidRPr="00515414">
        <w:rPr>
          <w:sz w:val="24"/>
          <w:szCs w:val="24"/>
        </w:rPr>
        <w:t>Se o fornecedor de produtos ou serviços recusar cumprimento à oferta, apresentação ou publicidade, o consumidor poderá, alternativamente e à sua livre escolha:</w:t>
      </w:r>
    </w:p>
    <w:p w14:paraId="3B52EC6F" w14:textId="77777777" w:rsidR="00515414" w:rsidRDefault="00515414" w:rsidP="00515414">
      <w:pPr>
        <w:ind w:left="-567"/>
        <w:jc w:val="both"/>
        <w:rPr>
          <w:sz w:val="24"/>
          <w:szCs w:val="24"/>
        </w:rPr>
      </w:pPr>
      <w:r>
        <w:rPr>
          <w:sz w:val="24"/>
          <w:szCs w:val="24"/>
        </w:rPr>
        <w:tab/>
        <w:t>- E</w:t>
      </w:r>
      <w:r w:rsidRPr="00515414">
        <w:rPr>
          <w:sz w:val="24"/>
          <w:szCs w:val="24"/>
        </w:rPr>
        <w:t xml:space="preserve">xigir o cumprimento forçado da obrigação, nos termos </w:t>
      </w:r>
      <w:r>
        <w:rPr>
          <w:sz w:val="24"/>
          <w:szCs w:val="24"/>
        </w:rPr>
        <w:t xml:space="preserve">que foi realizada; </w:t>
      </w:r>
    </w:p>
    <w:p w14:paraId="7745274D" w14:textId="77777777" w:rsidR="00515414" w:rsidRDefault="00515414" w:rsidP="00515414">
      <w:pPr>
        <w:ind w:left="-567" w:firstLine="567"/>
        <w:jc w:val="both"/>
        <w:rPr>
          <w:sz w:val="24"/>
          <w:szCs w:val="24"/>
        </w:rPr>
      </w:pPr>
      <w:r>
        <w:rPr>
          <w:sz w:val="24"/>
          <w:szCs w:val="24"/>
        </w:rPr>
        <w:t>- A</w:t>
      </w:r>
      <w:r w:rsidRPr="00515414">
        <w:rPr>
          <w:sz w:val="24"/>
          <w:szCs w:val="24"/>
        </w:rPr>
        <w:t>ceitar outro produto ou prestação de serviço equivalente;</w:t>
      </w:r>
    </w:p>
    <w:p w14:paraId="3301B207" w14:textId="77777777" w:rsidR="00515414" w:rsidRDefault="00515414" w:rsidP="00515414">
      <w:pPr>
        <w:ind w:left="-567" w:firstLine="567"/>
        <w:jc w:val="both"/>
        <w:rPr>
          <w:sz w:val="24"/>
          <w:szCs w:val="24"/>
        </w:rPr>
      </w:pPr>
      <w:r>
        <w:rPr>
          <w:sz w:val="24"/>
          <w:szCs w:val="24"/>
        </w:rPr>
        <w:t>- R</w:t>
      </w:r>
      <w:r w:rsidRPr="00515414">
        <w:rPr>
          <w:sz w:val="24"/>
          <w:szCs w:val="24"/>
        </w:rPr>
        <w:t>escindir o contrato, com direito à restituição de quantia eventualmente antecipada, monetariamente atualizada, e a perdas e dano</w:t>
      </w:r>
      <w:r>
        <w:rPr>
          <w:sz w:val="24"/>
          <w:szCs w:val="24"/>
        </w:rPr>
        <w:t>s.</w:t>
      </w:r>
    </w:p>
    <w:p w14:paraId="63179686" w14:textId="77777777" w:rsidR="00515414" w:rsidRDefault="00515414" w:rsidP="00515414">
      <w:pPr>
        <w:ind w:left="-567"/>
        <w:jc w:val="both"/>
        <w:rPr>
          <w:sz w:val="24"/>
          <w:szCs w:val="24"/>
        </w:rPr>
      </w:pPr>
      <w:r w:rsidRPr="00515414">
        <w:rPr>
          <w:b/>
          <w:sz w:val="24"/>
          <w:szCs w:val="24"/>
        </w:rPr>
        <w:t>Da</w:t>
      </w:r>
      <w:r>
        <w:rPr>
          <w:b/>
          <w:sz w:val="24"/>
          <w:szCs w:val="24"/>
        </w:rPr>
        <w:t>s características da oferta:</w:t>
      </w:r>
      <w:r>
        <w:rPr>
          <w:sz w:val="24"/>
          <w:szCs w:val="24"/>
        </w:rPr>
        <w:t xml:space="preserve"> Os fornecedores de produtos ou serviços deverão ficar atentos as seguintes situações em relação a oferta:</w:t>
      </w:r>
    </w:p>
    <w:p w14:paraId="1AF686AC" w14:textId="77777777" w:rsidR="00515414" w:rsidRDefault="00515414" w:rsidP="00515414">
      <w:pPr>
        <w:ind w:left="-567"/>
        <w:jc w:val="both"/>
        <w:rPr>
          <w:sz w:val="24"/>
          <w:szCs w:val="24"/>
        </w:rPr>
      </w:pPr>
      <w:r>
        <w:rPr>
          <w:b/>
          <w:sz w:val="24"/>
          <w:szCs w:val="24"/>
        </w:rPr>
        <w:tab/>
        <w:t>-</w:t>
      </w:r>
      <w:r>
        <w:rPr>
          <w:sz w:val="24"/>
          <w:szCs w:val="24"/>
        </w:rPr>
        <w:t xml:space="preserve"> </w:t>
      </w:r>
      <w:r w:rsidRPr="00515414">
        <w:rPr>
          <w:sz w:val="24"/>
          <w:szCs w:val="24"/>
        </w:rPr>
        <w:t>Os fabricantes e importadores deverão assegurar a oferta de componentes e peças de reposição enquanto não cessar a fabricação ou importação do produto</w:t>
      </w:r>
      <w:r w:rsidR="00270E98">
        <w:rPr>
          <w:sz w:val="24"/>
          <w:szCs w:val="24"/>
        </w:rPr>
        <w:t>. Cessada a produção as peças de reposição deverão ser oferecidas pelo prazo mínimo de 5 (cinco) anos;</w:t>
      </w:r>
    </w:p>
    <w:p w14:paraId="7E992EDA" w14:textId="77777777" w:rsidR="00270E98" w:rsidRDefault="00270E98" w:rsidP="00071737">
      <w:pPr>
        <w:ind w:left="-567"/>
        <w:jc w:val="both"/>
        <w:rPr>
          <w:sz w:val="24"/>
          <w:szCs w:val="24"/>
        </w:rPr>
      </w:pPr>
      <w:r>
        <w:rPr>
          <w:b/>
          <w:sz w:val="24"/>
          <w:szCs w:val="24"/>
        </w:rPr>
        <w:tab/>
        <w:t>-</w:t>
      </w:r>
      <w:r>
        <w:rPr>
          <w:sz w:val="24"/>
          <w:szCs w:val="24"/>
        </w:rPr>
        <w:t xml:space="preserve"> A </w:t>
      </w:r>
      <w:r w:rsidRPr="00270E98">
        <w:rPr>
          <w:sz w:val="24"/>
          <w:szCs w:val="24"/>
        </w:rPr>
        <w:t>oferta ou venda por telefone ou reembolso postal, deve</w:t>
      </w:r>
      <w:r>
        <w:rPr>
          <w:sz w:val="24"/>
          <w:szCs w:val="24"/>
        </w:rPr>
        <w:t>rá</w:t>
      </w:r>
      <w:r w:rsidRPr="00270E98">
        <w:rPr>
          <w:sz w:val="24"/>
          <w:szCs w:val="24"/>
        </w:rPr>
        <w:t xml:space="preserve"> constar o nome do fabricante e endereço na embalagem, publicidade e em todos os impressos utilizados na transação comercial.</w:t>
      </w:r>
    </w:p>
    <w:p w14:paraId="55A74E24" w14:textId="77777777" w:rsidR="00270E98" w:rsidRDefault="00270E98" w:rsidP="00071737">
      <w:pPr>
        <w:ind w:left="-567"/>
        <w:jc w:val="both"/>
        <w:rPr>
          <w:sz w:val="24"/>
          <w:szCs w:val="24"/>
        </w:rPr>
      </w:pPr>
      <w:r>
        <w:rPr>
          <w:b/>
          <w:sz w:val="24"/>
          <w:szCs w:val="24"/>
        </w:rPr>
        <w:t>Recusa do cumprimento da oferta:</w:t>
      </w:r>
      <w:r>
        <w:rPr>
          <w:sz w:val="24"/>
          <w:szCs w:val="24"/>
        </w:rPr>
        <w:t xml:space="preserve"> Na hipótese de o fornecedor se recusar a cumprir com os termos da oferta, apresentação ou da publicidade, o consumidor poderá:</w:t>
      </w:r>
    </w:p>
    <w:p w14:paraId="0E6D991E" w14:textId="77777777" w:rsidR="00270E98" w:rsidRDefault="00270E98" w:rsidP="00270E98">
      <w:pPr>
        <w:ind w:left="-567"/>
        <w:jc w:val="both"/>
        <w:rPr>
          <w:sz w:val="24"/>
          <w:szCs w:val="24"/>
        </w:rPr>
      </w:pPr>
      <w:r>
        <w:rPr>
          <w:b/>
          <w:sz w:val="24"/>
          <w:szCs w:val="24"/>
        </w:rPr>
        <w:tab/>
        <w:t>-</w:t>
      </w:r>
      <w:r>
        <w:rPr>
          <w:sz w:val="24"/>
          <w:szCs w:val="24"/>
        </w:rPr>
        <w:t xml:space="preserve"> E</w:t>
      </w:r>
      <w:r w:rsidRPr="00270E98">
        <w:rPr>
          <w:sz w:val="24"/>
          <w:szCs w:val="24"/>
        </w:rPr>
        <w:t>xigir o cumprimento forçado da obrigação, nos termos da oferta, apresentação ou publicidade;</w:t>
      </w:r>
    </w:p>
    <w:p w14:paraId="1D97C5CE" w14:textId="77777777" w:rsidR="00270E98" w:rsidRDefault="00270E98" w:rsidP="00270E98">
      <w:pPr>
        <w:ind w:left="-567"/>
        <w:jc w:val="both"/>
        <w:rPr>
          <w:sz w:val="24"/>
          <w:szCs w:val="24"/>
        </w:rPr>
      </w:pPr>
      <w:r>
        <w:rPr>
          <w:b/>
          <w:sz w:val="24"/>
          <w:szCs w:val="24"/>
        </w:rPr>
        <w:tab/>
        <w:t>-</w:t>
      </w:r>
      <w:r>
        <w:rPr>
          <w:sz w:val="24"/>
          <w:szCs w:val="24"/>
        </w:rPr>
        <w:t xml:space="preserve"> A</w:t>
      </w:r>
      <w:r w:rsidRPr="00270E98">
        <w:rPr>
          <w:sz w:val="24"/>
          <w:szCs w:val="24"/>
        </w:rPr>
        <w:t>ceitar outro produto ou prestação de serviço equivalente;</w:t>
      </w:r>
    </w:p>
    <w:p w14:paraId="628C2243" w14:textId="77777777" w:rsidR="00515414" w:rsidRDefault="00270E98" w:rsidP="00270E98">
      <w:pPr>
        <w:ind w:left="-567"/>
        <w:jc w:val="both"/>
        <w:rPr>
          <w:sz w:val="24"/>
          <w:szCs w:val="24"/>
        </w:rPr>
      </w:pPr>
      <w:r>
        <w:rPr>
          <w:b/>
          <w:sz w:val="24"/>
          <w:szCs w:val="24"/>
        </w:rPr>
        <w:tab/>
        <w:t>-</w:t>
      </w:r>
      <w:r>
        <w:rPr>
          <w:sz w:val="24"/>
          <w:szCs w:val="24"/>
        </w:rPr>
        <w:t xml:space="preserve"> R</w:t>
      </w:r>
      <w:r w:rsidRPr="00270E98">
        <w:rPr>
          <w:sz w:val="24"/>
          <w:szCs w:val="24"/>
        </w:rPr>
        <w:t>escindir o contrato, com direito à restituição de quantia eventualmente antecipada, monetariamente atualizada, e a pe</w:t>
      </w:r>
      <w:r>
        <w:rPr>
          <w:sz w:val="24"/>
          <w:szCs w:val="24"/>
        </w:rPr>
        <w:t>rdas e danos.</w:t>
      </w:r>
    </w:p>
    <w:p w14:paraId="350B478C" w14:textId="77777777" w:rsidR="00071737" w:rsidRDefault="00270E98" w:rsidP="00071737">
      <w:pPr>
        <w:ind w:left="-567"/>
        <w:jc w:val="both"/>
        <w:rPr>
          <w:sz w:val="24"/>
          <w:szCs w:val="24"/>
        </w:rPr>
      </w:pPr>
      <w:r w:rsidRPr="00270E98">
        <w:rPr>
          <w:b/>
          <w:sz w:val="24"/>
          <w:szCs w:val="24"/>
        </w:rPr>
        <w:t>Parâmetros da oferta</w:t>
      </w:r>
      <w:r>
        <w:rPr>
          <w:sz w:val="24"/>
          <w:szCs w:val="24"/>
        </w:rPr>
        <w:t xml:space="preserve">: </w:t>
      </w:r>
      <w:r w:rsidR="00071737" w:rsidRPr="00071737">
        <w:rPr>
          <w:sz w:val="24"/>
          <w:szCs w:val="24"/>
        </w:rPr>
        <w:t>O CDC estabelece parâmetros para a oferta</w:t>
      </w:r>
      <w:r w:rsidR="00071737">
        <w:rPr>
          <w:sz w:val="24"/>
          <w:szCs w:val="24"/>
        </w:rPr>
        <w:t xml:space="preserve"> no artigo, </w:t>
      </w:r>
      <w:r w:rsidR="00071737" w:rsidRPr="00071737">
        <w:rPr>
          <w:sz w:val="24"/>
          <w:szCs w:val="24"/>
        </w:rPr>
        <w:t>determinando que esta deve</w:t>
      </w:r>
      <w:r w:rsidR="00071737">
        <w:rPr>
          <w:sz w:val="24"/>
          <w:szCs w:val="24"/>
        </w:rPr>
        <w:t xml:space="preserve">rá </w:t>
      </w:r>
      <w:r w:rsidR="00071737" w:rsidRPr="00071737">
        <w:rPr>
          <w:sz w:val="24"/>
          <w:szCs w:val="24"/>
        </w:rPr>
        <w:t xml:space="preserve">conter e assegurar informações </w:t>
      </w:r>
      <w:r w:rsidR="00071737" w:rsidRPr="00071737">
        <w:rPr>
          <w:b/>
          <w:sz w:val="24"/>
          <w:szCs w:val="24"/>
        </w:rPr>
        <w:t>corretas</w:t>
      </w:r>
      <w:r w:rsidR="00071737" w:rsidRPr="00071737">
        <w:rPr>
          <w:sz w:val="24"/>
          <w:szCs w:val="24"/>
        </w:rPr>
        <w:t xml:space="preserve">, </w:t>
      </w:r>
      <w:r w:rsidR="00071737" w:rsidRPr="00071737">
        <w:rPr>
          <w:b/>
          <w:sz w:val="24"/>
          <w:szCs w:val="24"/>
        </w:rPr>
        <w:t>claras</w:t>
      </w:r>
      <w:r w:rsidR="00071737" w:rsidRPr="00071737">
        <w:rPr>
          <w:sz w:val="24"/>
          <w:szCs w:val="24"/>
        </w:rPr>
        <w:t xml:space="preserve">, </w:t>
      </w:r>
      <w:r w:rsidR="00071737" w:rsidRPr="00071737">
        <w:rPr>
          <w:b/>
          <w:sz w:val="24"/>
          <w:szCs w:val="24"/>
        </w:rPr>
        <w:t>precisas</w:t>
      </w:r>
      <w:r w:rsidR="00071737" w:rsidRPr="00071737">
        <w:rPr>
          <w:sz w:val="24"/>
          <w:szCs w:val="24"/>
        </w:rPr>
        <w:t xml:space="preserve">, </w:t>
      </w:r>
      <w:r w:rsidR="00071737" w:rsidRPr="00071737">
        <w:rPr>
          <w:b/>
          <w:sz w:val="24"/>
          <w:szCs w:val="24"/>
        </w:rPr>
        <w:t>ostensivas</w:t>
      </w:r>
      <w:r w:rsidR="00071737" w:rsidRPr="00071737">
        <w:rPr>
          <w:sz w:val="24"/>
          <w:szCs w:val="24"/>
        </w:rPr>
        <w:t xml:space="preserve"> (evidentes) e </w:t>
      </w:r>
      <w:r w:rsidR="00071737" w:rsidRPr="00071737">
        <w:rPr>
          <w:b/>
          <w:sz w:val="24"/>
          <w:szCs w:val="24"/>
        </w:rPr>
        <w:t xml:space="preserve">em </w:t>
      </w:r>
      <w:r w:rsidR="00071737" w:rsidRPr="00071737">
        <w:rPr>
          <w:b/>
          <w:sz w:val="24"/>
          <w:szCs w:val="24"/>
        </w:rPr>
        <w:lastRenderedPageBreak/>
        <w:t>língua portuguesa</w:t>
      </w:r>
      <w:r w:rsidR="00071737" w:rsidRPr="00071737">
        <w:rPr>
          <w:sz w:val="24"/>
          <w:szCs w:val="24"/>
        </w:rPr>
        <w:t xml:space="preserve">, indicando as </w:t>
      </w:r>
      <w:r w:rsidR="00071737" w:rsidRPr="00071737">
        <w:rPr>
          <w:b/>
          <w:sz w:val="24"/>
          <w:szCs w:val="24"/>
        </w:rPr>
        <w:t>qualidades</w:t>
      </w:r>
      <w:r w:rsidR="00071737" w:rsidRPr="00071737">
        <w:rPr>
          <w:sz w:val="24"/>
          <w:szCs w:val="24"/>
        </w:rPr>
        <w:t xml:space="preserve">, </w:t>
      </w:r>
      <w:r w:rsidR="00071737" w:rsidRPr="00071737">
        <w:rPr>
          <w:b/>
          <w:sz w:val="24"/>
          <w:szCs w:val="24"/>
        </w:rPr>
        <w:t>quantidade</w:t>
      </w:r>
      <w:r w:rsidR="00071737" w:rsidRPr="00071737">
        <w:rPr>
          <w:sz w:val="24"/>
          <w:szCs w:val="24"/>
        </w:rPr>
        <w:t xml:space="preserve">, </w:t>
      </w:r>
      <w:r w:rsidR="00071737" w:rsidRPr="00071737">
        <w:rPr>
          <w:b/>
          <w:sz w:val="24"/>
          <w:szCs w:val="24"/>
        </w:rPr>
        <w:t>composição</w:t>
      </w:r>
      <w:r w:rsidR="00071737" w:rsidRPr="00071737">
        <w:rPr>
          <w:sz w:val="24"/>
          <w:szCs w:val="24"/>
        </w:rPr>
        <w:t xml:space="preserve">, </w:t>
      </w:r>
      <w:r w:rsidR="00071737" w:rsidRPr="00071737">
        <w:rPr>
          <w:b/>
          <w:sz w:val="24"/>
          <w:szCs w:val="24"/>
        </w:rPr>
        <w:t>preço</w:t>
      </w:r>
      <w:r w:rsidR="00071737" w:rsidRPr="00071737">
        <w:rPr>
          <w:sz w:val="24"/>
          <w:szCs w:val="24"/>
        </w:rPr>
        <w:t xml:space="preserve">, </w:t>
      </w:r>
      <w:r w:rsidR="00071737" w:rsidRPr="00071737">
        <w:rPr>
          <w:b/>
          <w:sz w:val="24"/>
          <w:szCs w:val="24"/>
        </w:rPr>
        <w:t>prazo de validade</w:t>
      </w:r>
      <w:r w:rsidR="00071737" w:rsidRPr="00071737">
        <w:rPr>
          <w:sz w:val="24"/>
          <w:szCs w:val="24"/>
        </w:rPr>
        <w:t>,</w:t>
      </w:r>
      <w:r w:rsidR="00071737">
        <w:rPr>
          <w:sz w:val="24"/>
          <w:szCs w:val="24"/>
        </w:rPr>
        <w:t xml:space="preserve"> </w:t>
      </w:r>
      <w:r w:rsidR="00071737" w:rsidRPr="00071737">
        <w:rPr>
          <w:b/>
          <w:sz w:val="24"/>
          <w:szCs w:val="24"/>
        </w:rPr>
        <w:t>procedência</w:t>
      </w:r>
      <w:r w:rsidR="00071737" w:rsidRPr="00071737">
        <w:rPr>
          <w:sz w:val="24"/>
          <w:szCs w:val="24"/>
        </w:rPr>
        <w:t xml:space="preserve">, bem como todo e qualquer </w:t>
      </w:r>
      <w:r w:rsidR="00071737">
        <w:rPr>
          <w:sz w:val="24"/>
          <w:szCs w:val="24"/>
        </w:rPr>
        <w:t xml:space="preserve">tipo </w:t>
      </w:r>
      <w:r w:rsidR="00071737" w:rsidRPr="00071737">
        <w:rPr>
          <w:sz w:val="24"/>
          <w:szCs w:val="24"/>
        </w:rPr>
        <w:t>de informação que permita ao consumidor exercer seu</w:t>
      </w:r>
      <w:r w:rsidR="00071737">
        <w:rPr>
          <w:sz w:val="24"/>
          <w:szCs w:val="24"/>
        </w:rPr>
        <w:t xml:space="preserve"> </w:t>
      </w:r>
      <w:r w:rsidR="00071737" w:rsidRPr="00071737">
        <w:rPr>
          <w:sz w:val="24"/>
          <w:szCs w:val="24"/>
        </w:rPr>
        <w:t>direito de escolha com segurança.</w:t>
      </w:r>
    </w:p>
    <w:p w14:paraId="0CC48C38" w14:textId="77777777" w:rsidR="00071737" w:rsidRDefault="00071737" w:rsidP="00515414">
      <w:pPr>
        <w:ind w:left="-567"/>
        <w:jc w:val="both"/>
        <w:rPr>
          <w:sz w:val="24"/>
          <w:szCs w:val="24"/>
        </w:rPr>
      </w:pPr>
      <w:r>
        <w:rPr>
          <w:sz w:val="24"/>
          <w:szCs w:val="24"/>
        </w:rPr>
        <w:t xml:space="preserve">Como estudado na parte 1 deste assunto, as informações </w:t>
      </w:r>
      <w:r w:rsidRPr="00071737">
        <w:rPr>
          <w:sz w:val="24"/>
          <w:szCs w:val="24"/>
        </w:rPr>
        <w:t>que indiquem os riscos que os produtos ou</w:t>
      </w:r>
      <w:r>
        <w:rPr>
          <w:sz w:val="24"/>
          <w:szCs w:val="24"/>
        </w:rPr>
        <w:t xml:space="preserve"> </w:t>
      </w:r>
      <w:r w:rsidRPr="00071737">
        <w:rPr>
          <w:sz w:val="24"/>
          <w:szCs w:val="24"/>
        </w:rPr>
        <w:t xml:space="preserve">serviços possam causar à vida, saúde e segurança dos consumidores, </w:t>
      </w:r>
      <w:r w:rsidR="00515414">
        <w:rPr>
          <w:sz w:val="24"/>
          <w:szCs w:val="24"/>
        </w:rPr>
        <w:t xml:space="preserve">deverão ser prestadas de forma clara e objetiva a fim de que o consumidor não seja iludido sobre eventuais características que os produtos possam não conter. </w:t>
      </w:r>
    </w:p>
    <w:p w14:paraId="6B440952" w14:textId="77777777" w:rsidR="00ED5811" w:rsidRDefault="00ED5811" w:rsidP="00ED5811">
      <w:pPr>
        <w:ind w:left="-567"/>
        <w:jc w:val="both"/>
        <w:rPr>
          <w:sz w:val="24"/>
          <w:szCs w:val="24"/>
        </w:rPr>
      </w:pPr>
      <w:r w:rsidRPr="00ED5811">
        <w:rPr>
          <w:b/>
          <w:sz w:val="24"/>
          <w:szCs w:val="24"/>
        </w:rPr>
        <w:t>Princípios da publicidade</w:t>
      </w:r>
      <w:r>
        <w:rPr>
          <w:sz w:val="24"/>
          <w:szCs w:val="24"/>
        </w:rPr>
        <w:t>: A publicidade se orienta por dois princípios fundamentais, são eles:</w:t>
      </w:r>
    </w:p>
    <w:p w14:paraId="2C268BD9" w14:textId="77777777" w:rsidR="00ED5811" w:rsidRDefault="00ED5811" w:rsidP="00ED5811">
      <w:pPr>
        <w:ind w:left="-567" w:firstLine="567"/>
        <w:jc w:val="both"/>
        <w:rPr>
          <w:sz w:val="24"/>
          <w:szCs w:val="24"/>
        </w:rPr>
      </w:pPr>
      <w:r w:rsidRPr="00ED5811">
        <w:rPr>
          <w:sz w:val="24"/>
          <w:szCs w:val="24"/>
        </w:rPr>
        <w:t>-</w:t>
      </w:r>
      <w:r>
        <w:rPr>
          <w:sz w:val="24"/>
          <w:szCs w:val="24"/>
        </w:rPr>
        <w:t xml:space="preserve"> I</w:t>
      </w:r>
      <w:r w:rsidRPr="00ED5811">
        <w:rPr>
          <w:sz w:val="24"/>
          <w:szCs w:val="24"/>
        </w:rPr>
        <w:t>den</w:t>
      </w:r>
      <w:r>
        <w:rPr>
          <w:sz w:val="24"/>
          <w:szCs w:val="24"/>
        </w:rPr>
        <w:t>ti</w:t>
      </w:r>
      <w:r w:rsidRPr="00ED5811">
        <w:rPr>
          <w:sz w:val="24"/>
          <w:szCs w:val="24"/>
        </w:rPr>
        <w:t>ficação da</w:t>
      </w:r>
      <w:r>
        <w:rPr>
          <w:sz w:val="24"/>
          <w:szCs w:val="24"/>
        </w:rPr>
        <w:t xml:space="preserve"> </w:t>
      </w:r>
      <w:r w:rsidRPr="00ED5811">
        <w:rPr>
          <w:sz w:val="24"/>
          <w:szCs w:val="24"/>
        </w:rPr>
        <w:t>mensagem publicitária</w:t>
      </w:r>
      <w:r>
        <w:rPr>
          <w:sz w:val="24"/>
          <w:szCs w:val="24"/>
        </w:rPr>
        <w:t>: os anúncios devem ser facilmente perceptíveis pelos consumidores;</w:t>
      </w:r>
    </w:p>
    <w:p w14:paraId="5DCFBD73" w14:textId="77777777" w:rsidR="00ED5811" w:rsidRDefault="00ED5811" w:rsidP="00ED5811">
      <w:pPr>
        <w:ind w:left="-567" w:firstLine="567"/>
        <w:jc w:val="both"/>
        <w:rPr>
          <w:sz w:val="24"/>
          <w:szCs w:val="24"/>
        </w:rPr>
      </w:pPr>
      <w:r>
        <w:rPr>
          <w:sz w:val="24"/>
          <w:szCs w:val="24"/>
        </w:rPr>
        <w:t>- Veracidade da publicidade: o conteúdo da publicidade deverá ser verdadeiro e não deve induzir o consumidor em erro.</w:t>
      </w:r>
    </w:p>
    <w:p w14:paraId="05A3D8C5" w14:textId="77777777" w:rsidR="00270E98" w:rsidRDefault="00270E98" w:rsidP="00ED5811">
      <w:pPr>
        <w:ind w:left="-567" w:firstLine="567"/>
        <w:jc w:val="both"/>
        <w:rPr>
          <w:sz w:val="24"/>
          <w:szCs w:val="24"/>
        </w:rPr>
      </w:pPr>
      <w:r>
        <w:rPr>
          <w:sz w:val="24"/>
          <w:szCs w:val="24"/>
        </w:rPr>
        <w:t>- Obrigatoriedade: a publicidade e as informações que acompanham o produto possuem efeito obrigatório, assim, havendo a recusa do fornecedor em cumprir o que foi apresentado ou informado ao consumidor ele poderá exigir o cumprimento da oferta.</w:t>
      </w:r>
    </w:p>
    <w:p w14:paraId="79BFB7EF" w14:textId="77777777" w:rsidR="00966CCC" w:rsidRDefault="00ED5811" w:rsidP="00F7420D">
      <w:pPr>
        <w:ind w:left="-567"/>
        <w:jc w:val="both"/>
        <w:rPr>
          <w:sz w:val="24"/>
          <w:szCs w:val="24"/>
        </w:rPr>
      </w:pPr>
      <w:r w:rsidRPr="00F80D4F">
        <w:rPr>
          <w:b/>
          <w:sz w:val="24"/>
          <w:szCs w:val="24"/>
        </w:rPr>
        <w:t>Publicidade proibida pelo Código de Defe</w:t>
      </w:r>
      <w:r w:rsidR="00F80D4F" w:rsidRPr="00F80D4F">
        <w:rPr>
          <w:b/>
          <w:sz w:val="24"/>
          <w:szCs w:val="24"/>
        </w:rPr>
        <w:t>sa do Consumidor</w:t>
      </w:r>
      <w:r w:rsidR="00F80D4F">
        <w:rPr>
          <w:sz w:val="24"/>
          <w:szCs w:val="24"/>
        </w:rPr>
        <w:t>:</w:t>
      </w:r>
      <w:r w:rsidR="00966CCC">
        <w:rPr>
          <w:sz w:val="24"/>
          <w:szCs w:val="24"/>
        </w:rPr>
        <w:t xml:space="preserve"> </w:t>
      </w:r>
      <w:r w:rsidR="00966CCC" w:rsidRPr="00966CCC">
        <w:rPr>
          <w:sz w:val="24"/>
          <w:szCs w:val="24"/>
        </w:rPr>
        <w:t xml:space="preserve">O </w:t>
      </w:r>
      <w:r w:rsidR="00966CCC">
        <w:rPr>
          <w:sz w:val="24"/>
          <w:szCs w:val="24"/>
        </w:rPr>
        <w:t xml:space="preserve">art. 37 </w:t>
      </w:r>
      <w:r w:rsidR="00966CCC" w:rsidRPr="00966CCC">
        <w:rPr>
          <w:sz w:val="24"/>
          <w:szCs w:val="24"/>
        </w:rPr>
        <w:t>do CDC</w:t>
      </w:r>
      <w:r w:rsidR="00F7420D">
        <w:rPr>
          <w:sz w:val="24"/>
          <w:szCs w:val="24"/>
        </w:rPr>
        <w:t xml:space="preserve"> estabelece c</w:t>
      </w:r>
      <w:r w:rsidR="00966CCC" w:rsidRPr="00966CCC">
        <w:rPr>
          <w:sz w:val="24"/>
          <w:szCs w:val="24"/>
        </w:rPr>
        <w:t xml:space="preserve">omo ilícita a </w:t>
      </w:r>
      <w:r w:rsidR="00966CCC" w:rsidRPr="00F7420D">
        <w:rPr>
          <w:b/>
          <w:sz w:val="24"/>
          <w:szCs w:val="24"/>
        </w:rPr>
        <w:t>publicidade enganosa</w:t>
      </w:r>
      <w:r w:rsidR="00966CCC" w:rsidRPr="00966CCC">
        <w:rPr>
          <w:sz w:val="24"/>
          <w:szCs w:val="24"/>
        </w:rPr>
        <w:t xml:space="preserve"> ou </w:t>
      </w:r>
      <w:r w:rsidR="00F7420D">
        <w:rPr>
          <w:sz w:val="24"/>
          <w:szCs w:val="24"/>
        </w:rPr>
        <w:t xml:space="preserve">a </w:t>
      </w:r>
      <w:r w:rsidR="00966CCC" w:rsidRPr="00F7420D">
        <w:rPr>
          <w:b/>
          <w:sz w:val="24"/>
          <w:szCs w:val="24"/>
        </w:rPr>
        <w:t>abusiva</w:t>
      </w:r>
      <w:r w:rsidR="00F7420D">
        <w:rPr>
          <w:sz w:val="24"/>
          <w:szCs w:val="24"/>
        </w:rPr>
        <w:t xml:space="preserve">, a saber: </w:t>
      </w:r>
    </w:p>
    <w:p w14:paraId="4B0038C5" w14:textId="77777777" w:rsidR="00F7420D" w:rsidRDefault="00F7420D" w:rsidP="00F7420D">
      <w:pPr>
        <w:ind w:left="-567"/>
        <w:jc w:val="both"/>
        <w:rPr>
          <w:sz w:val="24"/>
          <w:szCs w:val="24"/>
        </w:rPr>
      </w:pPr>
      <w:r>
        <w:rPr>
          <w:sz w:val="24"/>
          <w:szCs w:val="24"/>
        </w:rPr>
        <w:tab/>
        <w:t xml:space="preserve">- </w:t>
      </w:r>
      <w:r w:rsidRPr="00F7420D">
        <w:rPr>
          <w:sz w:val="24"/>
          <w:szCs w:val="24"/>
        </w:rPr>
        <w:t xml:space="preserve">É </w:t>
      </w:r>
      <w:r w:rsidRPr="00F7420D">
        <w:rPr>
          <w:b/>
          <w:sz w:val="24"/>
          <w:szCs w:val="24"/>
        </w:rPr>
        <w:t>enganosa</w:t>
      </w:r>
      <w:r w:rsidRPr="00F7420D">
        <w:rPr>
          <w:sz w:val="24"/>
          <w:szCs w:val="24"/>
        </w:rPr>
        <w:t xml:space="preserve"> qualquer modalidade de informação ou comunicação de caráter publicitário, inteira ou parcialmente falsa, ou, por qualquer outro modo, mesmo por omissão, </w:t>
      </w:r>
      <w:r w:rsidRPr="00F7420D">
        <w:rPr>
          <w:b/>
          <w:sz w:val="24"/>
          <w:szCs w:val="24"/>
        </w:rPr>
        <w:t>capaz de induzir em erro</w:t>
      </w:r>
      <w:r w:rsidRPr="00F7420D">
        <w:rPr>
          <w:sz w:val="24"/>
          <w:szCs w:val="24"/>
        </w:rPr>
        <w:t xml:space="preserve"> o consumidor a </w:t>
      </w:r>
      <w:r w:rsidRPr="00F7420D">
        <w:rPr>
          <w:b/>
          <w:sz w:val="24"/>
          <w:szCs w:val="24"/>
        </w:rPr>
        <w:t>respeito da natureza</w:t>
      </w:r>
      <w:r w:rsidRPr="00F7420D">
        <w:rPr>
          <w:sz w:val="24"/>
          <w:szCs w:val="24"/>
        </w:rPr>
        <w:t xml:space="preserve">, </w:t>
      </w:r>
      <w:r w:rsidRPr="00F7420D">
        <w:rPr>
          <w:b/>
          <w:sz w:val="24"/>
          <w:szCs w:val="24"/>
        </w:rPr>
        <w:t>características</w:t>
      </w:r>
      <w:r w:rsidRPr="00F7420D">
        <w:rPr>
          <w:sz w:val="24"/>
          <w:szCs w:val="24"/>
        </w:rPr>
        <w:t xml:space="preserve">, </w:t>
      </w:r>
      <w:r w:rsidRPr="00F7420D">
        <w:rPr>
          <w:b/>
          <w:sz w:val="24"/>
          <w:szCs w:val="24"/>
        </w:rPr>
        <w:t>qualidade</w:t>
      </w:r>
      <w:r w:rsidRPr="00F7420D">
        <w:rPr>
          <w:sz w:val="24"/>
          <w:szCs w:val="24"/>
        </w:rPr>
        <w:t xml:space="preserve">, </w:t>
      </w:r>
      <w:r w:rsidRPr="00F7420D">
        <w:rPr>
          <w:b/>
          <w:sz w:val="24"/>
          <w:szCs w:val="24"/>
        </w:rPr>
        <w:t>quantidade</w:t>
      </w:r>
      <w:r w:rsidRPr="00F7420D">
        <w:rPr>
          <w:sz w:val="24"/>
          <w:szCs w:val="24"/>
        </w:rPr>
        <w:t xml:space="preserve">, </w:t>
      </w:r>
      <w:r w:rsidRPr="00F7420D">
        <w:rPr>
          <w:b/>
          <w:sz w:val="24"/>
          <w:szCs w:val="24"/>
        </w:rPr>
        <w:t>propriedades</w:t>
      </w:r>
      <w:r w:rsidRPr="00F7420D">
        <w:rPr>
          <w:sz w:val="24"/>
          <w:szCs w:val="24"/>
        </w:rPr>
        <w:t xml:space="preserve">, </w:t>
      </w:r>
      <w:r w:rsidRPr="00F7420D">
        <w:rPr>
          <w:b/>
          <w:sz w:val="24"/>
          <w:szCs w:val="24"/>
        </w:rPr>
        <w:t>origem</w:t>
      </w:r>
      <w:r w:rsidRPr="00F7420D">
        <w:rPr>
          <w:sz w:val="24"/>
          <w:szCs w:val="24"/>
        </w:rPr>
        <w:t xml:space="preserve">, </w:t>
      </w:r>
      <w:r w:rsidRPr="00F7420D">
        <w:rPr>
          <w:b/>
          <w:sz w:val="24"/>
          <w:szCs w:val="24"/>
        </w:rPr>
        <w:t>preço</w:t>
      </w:r>
      <w:r w:rsidRPr="00F7420D">
        <w:rPr>
          <w:sz w:val="24"/>
          <w:szCs w:val="24"/>
        </w:rPr>
        <w:t xml:space="preserve"> e quaisquer outros dados sobre produtos e serviços.</w:t>
      </w:r>
    </w:p>
    <w:p w14:paraId="628EBB9A" w14:textId="77777777" w:rsidR="003318A0" w:rsidRDefault="003318A0" w:rsidP="00F7420D">
      <w:pPr>
        <w:ind w:left="-567"/>
        <w:jc w:val="both"/>
        <w:rPr>
          <w:sz w:val="24"/>
          <w:szCs w:val="24"/>
        </w:rPr>
      </w:pPr>
      <w:r>
        <w:rPr>
          <w:sz w:val="24"/>
          <w:szCs w:val="24"/>
        </w:rPr>
        <w:tab/>
        <w:t xml:space="preserve">- É </w:t>
      </w:r>
      <w:r w:rsidRPr="003318A0">
        <w:rPr>
          <w:sz w:val="24"/>
          <w:szCs w:val="24"/>
        </w:rPr>
        <w:t>publicidade</w:t>
      </w:r>
      <w:r>
        <w:rPr>
          <w:sz w:val="24"/>
          <w:szCs w:val="24"/>
        </w:rPr>
        <w:t xml:space="preserve"> </w:t>
      </w:r>
      <w:r w:rsidRPr="003318A0">
        <w:rPr>
          <w:sz w:val="24"/>
          <w:szCs w:val="24"/>
        </w:rPr>
        <w:t xml:space="preserve">por </w:t>
      </w:r>
      <w:r w:rsidRPr="003318A0">
        <w:rPr>
          <w:b/>
          <w:sz w:val="24"/>
          <w:szCs w:val="24"/>
        </w:rPr>
        <w:t>omissão</w:t>
      </w:r>
      <w:r w:rsidRPr="003318A0">
        <w:rPr>
          <w:sz w:val="24"/>
          <w:szCs w:val="24"/>
        </w:rPr>
        <w:t xml:space="preserve"> quando </w:t>
      </w:r>
      <w:r w:rsidRPr="003318A0">
        <w:rPr>
          <w:b/>
          <w:sz w:val="24"/>
          <w:szCs w:val="24"/>
        </w:rPr>
        <w:t>deixar de informar</w:t>
      </w:r>
      <w:r w:rsidRPr="003318A0">
        <w:rPr>
          <w:sz w:val="24"/>
          <w:szCs w:val="24"/>
        </w:rPr>
        <w:t xml:space="preserve"> sobre dado essencial do produto ou serviço</w:t>
      </w:r>
    </w:p>
    <w:p w14:paraId="18BFDB37" w14:textId="77777777" w:rsidR="00F7420D" w:rsidRDefault="00F7420D" w:rsidP="00F7420D">
      <w:pPr>
        <w:ind w:left="-567"/>
        <w:jc w:val="both"/>
        <w:rPr>
          <w:sz w:val="24"/>
          <w:szCs w:val="24"/>
        </w:rPr>
      </w:pPr>
      <w:r>
        <w:rPr>
          <w:sz w:val="24"/>
          <w:szCs w:val="24"/>
        </w:rPr>
        <w:tab/>
        <w:t xml:space="preserve">- </w:t>
      </w:r>
      <w:r w:rsidRPr="00F7420D">
        <w:rPr>
          <w:sz w:val="24"/>
          <w:szCs w:val="24"/>
        </w:rPr>
        <w:t xml:space="preserve">É </w:t>
      </w:r>
      <w:r w:rsidRPr="004B5293">
        <w:rPr>
          <w:b/>
          <w:sz w:val="24"/>
          <w:szCs w:val="24"/>
        </w:rPr>
        <w:t>abusiva</w:t>
      </w:r>
      <w:r w:rsidRPr="00F7420D">
        <w:rPr>
          <w:sz w:val="24"/>
          <w:szCs w:val="24"/>
        </w:rPr>
        <w:t xml:space="preserve">, dentre outras a publicidade </w:t>
      </w:r>
      <w:r w:rsidRPr="00F7420D">
        <w:rPr>
          <w:b/>
          <w:sz w:val="24"/>
          <w:szCs w:val="24"/>
        </w:rPr>
        <w:t>discriminatória de qualquer natureza</w:t>
      </w:r>
      <w:r w:rsidRPr="00F7420D">
        <w:rPr>
          <w:sz w:val="24"/>
          <w:szCs w:val="24"/>
        </w:rPr>
        <w:t xml:space="preserve">, a que </w:t>
      </w:r>
      <w:r w:rsidRPr="00F7420D">
        <w:rPr>
          <w:b/>
          <w:sz w:val="24"/>
          <w:szCs w:val="24"/>
        </w:rPr>
        <w:t>incite à violência</w:t>
      </w:r>
      <w:r w:rsidRPr="00F7420D">
        <w:rPr>
          <w:sz w:val="24"/>
          <w:szCs w:val="24"/>
        </w:rPr>
        <w:t xml:space="preserve">, </w:t>
      </w:r>
      <w:r w:rsidRPr="00F7420D">
        <w:rPr>
          <w:b/>
          <w:sz w:val="24"/>
          <w:szCs w:val="24"/>
        </w:rPr>
        <w:t>explore o medo</w:t>
      </w:r>
      <w:r w:rsidRPr="00F7420D">
        <w:rPr>
          <w:sz w:val="24"/>
          <w:szCs w:val="24"/>
        </w:rPr>
        <w:t xml:space="preserve"> ou a superstição, se aproveite da deficiência de julgamento e experiência da criança, </w:t>
      </w:r>
      <w:r w:rsidRPr="00F7420D">
        <w:rPr>
          <w:b/>
          <w:sz w:val="24"/>
          <w:szCs w:val="24"/>
        </w:rPr>
        <w:t>desrespeita valores ambientais</w:t>
      </w:r>
      <w:r w:rsidRPr="00F7420D">
        <w:rPr>
          <w:sz w:val="24"/>
          <w:szCs w:val="24"/>
        </w:rPr>
        <w:t xml:space="preserve">, ou que seja capaz de </w:t>
      </w:r>
      <w:r w:rsidRPr="00F7420D">
        <w:rPr>
          <w:b/>
          <w:sz w:val="24"/>
          <w:szCs w:val="24"/>
        </w:rPr>
        <w:t>induzir o consumidor a se comportar de forma prejudicial ou perigosa à sua saúde ou segurança.</w:t>
      </w:r>
    </w:p>
    <w:p w14:paraId="13497F69" w14:textId="77777777" w:rsidR="00F7420D" w:rsidRDefault="00F7420D" w:rsidP="00F7420D">
      <w:pPr>
        <w:ind w:left="-567"/>
        <w:jc w:val="both"/>
        <w:rPr>
          <w:sz w:val="24"/>
          <w:szCs w:val="24"/>
        </w:rPr>
      </w:pPr>
      <w:r>
        <w:rPr>
          <w:sz w:val="24"/>
          <w:szCs w:val="24"/>
        </w:rPr>
        <w:t xml:space="preserve">Na hipótese de ser utilizada uma das modalidades de divulgação do produto a </w:t>
      </w:r>
      <w:r w:rsidRPr="00F7420D">
        <w:rPr>
          <w:sz w:val="24"/>
          <w:szCs w:val="24"/>
        </w:rPr>
        <w:t xml:space="preserve">contrapropaganda </w:t>
      </w:r>
      <w:r>
        <w:rPr>
          <w:sz w:val="24"/>
          <w:szCs w:val="24"/>
        </w:rPr>
        <w:t xml:space="preserve">poderá ser imposta à empresa para que seja realizada a </w:t>
      </w:r>
      <w:r w:rsidRPr="00F7420D">
        <w:rPr>
          <w:sz w:val="24"/>
          <w:szCs w:val="24"/>
        </w:rPr>
        <w:t>correção e o esclarecimento da falha da</w:t>
      </w:r>
      <w:r>
        <w:rPr>
          <w:sz w:val="24"/>
          <w:szCs w:val="24"/>
        </w:rPr>
        <w:t xml:space="preserve"> </w:t>
      </w:r>
      <w:r w:rsidRPr="00F7420D">
        <w:rPr>
          <w:sz w:val="24"/>
          <w:szCs w:val="24"/>
        </w:rPr>
        <w:t xml:space="preserve">publicidade veiculada ao público </w:t>
      </w:r>
    </w:p>
    <w:p w14:paraId="05A99BFD" w14:textId="77777777" w:rsidR="006F6DBF" w:rsidRDefault="00F7420D" w:rsidP="00F7420D">
      <w:pPr>
        <w:ind w:left="-567"/>
        <w:jc w:val="both"/>
        <w:rPr>
          <w:sz w:val="24"/>
          <w:szCs w:val="24"/>
        </w:rPr>
      </w:pPr>
      <w:r w:rsidRPr="00F7420D">
        <w:rPr>
          <w:b/>
          <w:sz w:val="24"/>
          <w:szCs w:val="24"/>
        </w:rPr>
        <w:t>Práticas abusivas</w:t>
      </w:r>
      <w:r>
        <w:rPr>
          <w:sz w:val="24"/>
          <w:szCs w:val="24"/>
        </w:rPr>
        <w:t xml:space="preserve">: Como já estudado, a </w:t>
      </w:r>
      <w:r w:rsidRPr="00F7420D">
        <w:rPr>
          <w:sz w:val="24"/>
          <w:szCs w:val="24"/>
        </w:rPr>
        <w:t>boa-fé é um dos princípios centrais do CDC e exige que todos os</w:t>
      </w:r>
      <w:r w:rsidR="006F6DBF">
        <w:rPr>
          <w:sz w:val="24"/>
          <w:szCs w:val="24"/>
        </w:rPr>
        <w:t xml:space="preserve"> </w:t>
      </w:r>
      <w:r w:rsidRPr="00F7420D">
        <w:rPr>
          <w:sz w:val="24"/>
          <w:szCs w:val="24"/>
        </w:rPr>
        <w:t xml:space="preserve">envolvidos no mercado atuem em respeito aos deveres gerais de lealdade, </w:t>
      </w:r>
      <w:r w:rsidR="006F6DBF">
        <w:rPr>
          <w:sz w:val="24"/>
          <w:szCs w:val="24"/>
        </w:rPr>
        <w:t>honestidade. Quando os fornecedores atuam em desconformidade com estas condições ele estará praticando condutas consideradas como práticas abusivas, são elas:</w:t>
      </w:r>
    </w:p>
    <w:p w14:paraId="56D1FF44" w14:textId="77777777" w:rsidR="006F6DBF" w:rsidRDefault="006F6DBF" w:rsidP="00F7420D">
      <w:pPr>
        <w:ind w:left="-567"/>
        <w:jc w:val="both"/>
        <w:rPr>
          <w:sz w:val="24"/>
          <w:szCs w:val="24"/>
        </w:rPr>
      </w:pPr>
      <w:r>
        <w:rPr>
          <w:b/>
          <w:sz w:val="24"/>
          <w:szCs w:val="24"/>
        </w:rPr>
        <w:tab/>
      </w:r>
      <w:r>
        <w:rPr>
          <w:sz w:val="24"/>
          <w:szCs w:val="24"/>
        </w:rPr>
        <w:t>- Venda casada: O fornecedor condiciona a venda de um produto ou serviço a outro produto e serviços;</w:t>
      </w:r>
    </w:p>
    <w:p w14:paraId="513AC30C" w14:textId="77777777" w:rsidR="00F7420D" w:rsidRDefault="006F6DBF" w:rsidP="006F6DBF">
      <w:pPr>
        <w:ind w:left="-567"/>
        <w:jc w:val="both"/>
        <w:rPr>
          <w:sz w:val="24"/>
          <w:szCs w:val="24"/>
        </w:rPr>
      </w:pPr>
      <w:r>
        <w:rPr>
          <w:sz w:val="24"/>
          <w:szCs w:val="24"/>
        </w:rPr>
        <w:tab/>
        <w:t xml:space="preserve">-   </w:t>
      </w:r>
      <w:r w:rsidRPr="006F6DBF">
        <w:rPr>
          <w:sz w:val="24"/>
          <w:szCs w:val="24"/>
        </w:rPr>
        <w:t>Env</w:t>
      </w:r>
      <w:r w:rsidR="003318A0">
        <w:rPr>
          <w:sz w:val="24"/>
          <w:szCs w:val="24"/>
        </w:rPr>
        <w:t xml:space="preserve">io de produtos </w:t>
      </w:r>
      <w:r>
        <w:rPr>
          <w:sz w:val="24"/>
          <w:szCs w:val="24"/>
        </w:rPr>
        <w:t>ou s</w:t>
      </w:r>
      <w:r w:rsidRPr="006F6DBF">
        <w:rPr>
          <w:sz w:val="24"/>
          <w:szCs w:val="24"/>
        </w:rPr>
        <w:t xml:space="preserve">erviços sem </w:t>
      </w:r>
      <w:r>
        <w:rPr>
          <w:sz w:val="24"/>
          <w:szCs w:val="24"/>
        </w:rPr>
        <w:t>s</w:t>
      </w:r>
      <w:r w:rsidRPr="006F6DBF">
        <w:rPr>
          <w:sz w:val="24"/>
          <w:szCs w:val="24"/>
        </w:rPr>
        <w:t xml:space="preserve">olicitação </w:t>
      </w:r>
      <w:r>
        <w:rPr>
          <w:sz w:val="24"/>
          <w:szCs w:val="24"/>
        </w:rPr>
        <w:t>p</w:t>
      </w:r>
      <w:r w:rsidRPr="006F6DBF">
        <w:rPr>
          <w:sz w:val="24"/>
          <w:szCs w:val="24"/>
        </w:rPr>
        <w:t>révia</w:t>
      </w:r>
      <w:r>
        <w:rPr>
          <w:sz w:val="24"/>
          <w:szCs w:val="24"/>
        </w:rPr>
        <w:t xml:space="preserve">: </w:t>
      </w:r>
      <w:r w:rsidRPr="006F6DBF">
        <w:rPr>
          <w:sz w:val="24"/>
          <w:szCs w:val="24"/>
        </w:rPr>
        <w:t xml:space="preserve">É </w:t>
      </w:r>
      <w:r>
        <w:rPr>
          <w:sz w:val="24"/>
          <w:szCs w:val="24"/>
        </w:rPr>
        <w:t xml:space="preserve">proibido </w:t>
      </w:r>
      <w:r w:rsidRPr="006F6DBF">
        <w:rPr>
          <w:sz w:val="24"/>
          <w:szCs w:val="24"/>
        </w:rPr>
        <w:t>aos fornecedores de produtos e serviços enviá-los ou entregá-los ao consumidor</w:t>
      </w:r>
      <w:r>
        <w:rPr>
          <w:sz w:val="24"/>
          <w:szCs w:val="24"/>
        </w:rPr>
        <w:t xml:space="preserve"> </w:t>
      </w:r>
      <w:r w:rsidRPr="006F6DBF">
        <w:rPr>
          <w:sz w:val="24"/>
          <w:szCs w:val="24"/>
        </w:rPr>
        <w:t xml:space="preserve">sem </w:t>
      </w:r>
      <w:r>
        <w:rPr>
          <w:sz w:val="24"/>
          <w:szCs w:val="24"/>
        </w:rPr>
        <w:t xml:space="preserve">a sua </w:t>
      </w:r>
      <w:r w:rsidRPr="006F6DBF">
        <w:rPr>
          <w:sz w:val="24"/>
          <w:szCs w:val="24"/>
        </w:rPr>
        <w:t>solicitação prévia</w:t>
      </w:r>
      <w:r>
        <w:rPr>
          <w:sz w:val="24"/>
          <w:szCs w:val="24"/>
        </w:rPr>
        <w:t>;</w:t>
      </w:r>
    </w:p>
    <w:p w14:paraId="56597A0D" w14:textId="77777777" w:rsidR="006F6DBF" w:rsidRDefault="006F6DBF" w:rsidP="006F6DBF">
      <w:pPr>
        <w:ind w:left="-567"/>
        <w:jc w:val="both"/>
        <w:rPr>
          <w:sz w:val="24"/>
          <w:szCs w:val="24"/>
        </w:rPr>
      </w:pPr>
      <w:r>
        <w:rPr>
          <w:sz w:val="24"/>
          <w:szCs w:val="24"/>
        </w:rPr>
        <w:tab/>
        <w:t xml:space="preserve">- </w:t>
      </w:r>
      <w:r w:rsidRPr="006F6DBF">
        <w:rPr>
          <w:sz w:val="24"/>
          <w:szCs w:val="24"/>
        </w:rPr>
        <w:t xml:space="preserve">Ausência de </w:t>
      </w:r>
      <w:r>
        <w:rPr>
          <w:sz w:val="24"/>
          <w:szCs w:val="24"/>
        </w:rPr>
        <w:t>o</w:t>
      </w:r>
      <w:r w:rsidRPr="006F6DBF">
        <w:rPr>
          <w:sz w:val="24"/>
          <w:szCs w:val="24"/>
        </w:rPr>
        <w:t>rçamento</w:t>
      </w:r>
      <w:r>
        <w:rPr>
          <w:sz w:val="24"/>
          <w:szCs w:val="24"/>
        </w:rPr>
        <w:t xml:space="preserve">: O fornecedor não poderá realizar o serviço sem a prévia autorização </w:t>
      </w:r>
      <w:r w:rsidRPr="006F6DBF">
        <w:rPr>
          <w:sz w:val="24"/>
          <w:szCs w:val="24"/>
        </w:rPr>
        <w:t>manifestad</w:t>
      </w:r>
      <w:r>
        <w:rPr>
          <w:sz w:val="24"/>
          <w:szCs w:val="24"/>
        </w:rPr>
        <w:t>a</w:t>
      </w:r>
      <w:r w:rsidRPr="006F6DBF">
        <w:rPr>
          <w:sz w:val="24"/>
          <w:szCs w:val="24"/>
        </w:rPr>
        <w:t xml:space="preserve"> pelo consumidor</w:t>
      </w:r>
      <w:r>
        <w:rPr>
          <w:sz w:val="24"/>
          <w:szCs w:val="24"/>
        </w:rPr>
        <w:t xml:space="preserve">. Na hipótese de isso acontecer, poderá ser considerado que o serviço é gratuito. </w:t>
      </w:r>
    </w:p>
    <w:p w14:paraId="41AC24A2" w14:textId="77777777" w:rsidR="006F6DBF" w:rsidRDefault="006F6DBF" w:rsidP="006F6DBF">
      <w:pPr>
        <w:ind w:left="-567"/>
        <w:jc w:val="both"/>
        <w:rPr>
          <w:sz w:val="24"/>
          <w:szCs w:val="24"/>
        </w:rPr>
      </w:pPr>
      <w:r>
        <w:rPr>
          <w:sz w:val="24"/>
          <w:szCs w:val="24"/>
        </w:rPr>
        <w:lastRenderedPageBreak/>
        <w:tab/>
        <w:t xml:space="preserve">- </w:t>
      </w:r>
      <w:r w:rsidRPr="006F6DBF">
        <w:rPr>
          <w:sz w:val="24"/>
          <w:szCs w:val="24"/>
        </w:rPr>
        <w:t xml:space="preserve">Ausência de </w:t>
      </w:r>
      <w:r>
        <w:rPr>
          <w:sz w:val="24"/>
          <w:szCs w:val="24"/>
        </w:rPr>
        <w:t>p</w:t>
      </w:r>
      <w:r w:rsidRPr="006F6DBF">
        <w:rPr>
          <w:sz w:val="24"/>
          <w:szCs w:val="24"/>
        </w:rPr>
        <w:t xml:space="preserve">razo para </w:t>
      </w:r>
      <w:r>
        <w:rPr>
          <w:sz w:val="24"/>
          <w:szCs w:val="24"/>
        </w:rPr>
        <w:t>c</w:t>
      </w:r>
      <w:r w:rsidRPr="006F6DBF">
        <w:rPr>
          <w:sz w:val="24"/>
          <w:szCs w:val="24"/>
        </w:rPr>
        <w:t xml:space="preserve">umprimento da </w:t>
      </w:r>
      <w:r>
        <w:rPr>
          <w:sz w:val="24"/>
          <w:szCs w:val="24"/>
        </w:rPr>
        <w:t>o</w:t>
      </w:r>
      <w:r w:rsidRPr="006F6DBF">
        <w:rPr>
          <w:sz w:val="24"/>
          <w:szCs w:val="24"/>
        </w:rPr>
        <w:t>brigação do Fornecedor</w:t>
      </w:r>
      <w:r>
        <w:rPr>
          <w:sz w:val="24"/>
          <w:szCs w:val="24"/>
        </w:rPr>
        <w:t xml:space="preserve">: </w:t>
      </w:r>
      <w:r w:rsidR="001A2C12">
        <w:rPr>
          <w:sz w:val="24"/>
          <w:szCs w:val="24"/>
        </w:rPr>
        <w:t xml:space="preserve">Quando o fornecedor se obriga a entrega de um produto ou serviço ao consumidor deverá ser estabelecido o prazo para o cumprimento da obrigação. O descumprimento desta condição faz com que o </w:t>
      </w:r>
      <w:proofErr w:type="spellStart"/>
      <w:r w:rsidRPr="006F6DBF">
        <w:rPr>
          <w:sz w:val="24"/>
          <w:szCs w:val="24"/>
        </w:rPr>
        <w:t>o</w:t>
      </w:r>
      <w:proofErr w:type="spellEnd"/>
      <w:r w:rsidRPr="006F6DBF">
        <w:rPr>
          <w:sz w:val="24"/>
          <w:szCs w:val="24"/>
        </w:rPr>
        <w:t xml:space="preserve"> consumidor pass</w:t>
      </w:r>
      <w:r w:rsidR="001A2C12">
        <w:rPr>
          <w:sz w:val="24"/>
          <w:szCs w:val="24"/>
        </w:rPr>
        <w:t xml:space="preserve">e </w:t>
      </w:r>
      <w:r w:rsidRPr="006F6DBF">
        <w:rPr>
          <w:sz w:val="24"/>
          <w:szCs w:val="24"/>
        </w:rPr>
        <w:t xml:space="preserve">a </w:t>
      </w:r>
      <w:r w:rsidR="001A2C12">
        <w:rPr>
          <w:sz w:val="24"/>
          <w:szCs w:val="24"/>
        </w:rPr>
        <w:t>con</w:t>
      </w:r>
      <w:r w:rsidRPr="006F6DBF">
        <w:rPr>
          <w:sz w:val="24"/>
          <w:szCs w:val="24"/>
        </w:rPr>
        <w:t>viver de incertezas e,</w:t>
      </w:r>
      <w:r w:rsidR="001A2C12">
        <w:rPr>
          <w:sz w:val="24"/>
          <w:szCs w:val="24"/>
        </w:rPr>
        <w:t xml:space="preserve"> </w:t>
      </w:r>
      <w:r w:rsidRPr="006F6DBF">
        <w:rPr>
          <w:sz w:val="24"/>
          <w:szCs w:val="24"/>
        </w:rPr>
        <w:t>especialmente se já pagou pelo bem, não terá condições de procurar em outros estabelecimentos</w:t>
      </w:r>
      <w:r w:rsidR="001A2C12">
        <w:rPr>
          <w:sz w:val="24"/>
          <w:szCs w:val="24"/>
        </w:rPr>
        <w:t xml:space="preserve"> </w:t>
      </w:r>
      <w:r w:rsidRPr="006F6DBF">
        <w:rPr>
          <w:sz w:val="24"/>
          <w:szCs w:val="24"/>
        </w:rPr>
        <w:t>que tenham disponibilidade imediata</w:t>
      </w:r>
      <w:r w:rsidR="001A2C12">
        <w:rPr>
          <w:sz w:val="24"/>
          <w:szCs w:val="24"/>
        </w:rPr>
        <w:t>.</w:t>
      </w:r>
    </w:p>
    <w:p w14:paraId="04062183" w14:textId="77777777" w:rsidR="001A2C12" w:rsidRDefault="001A2C12" w:rsidP="001A2C12">
      <w:pPr>
        <w:ind w:left="-567"/>
        <w:jc w:val="both"/>
        <w:rPr>
          <w:sz w:val="24"/>
          <w:szCs w:val="24"/>
        </w:rPr>
      </w:pPr>
      <w:r>
        <w:rPr>
          <w:sz w:val="24"/>
          <w:szCs w:val="24"/>
        </w:rPr>
        <w:tab/>
        <w:t xml:space="preserve">- </w:t>
      </w:r>
      <w:r w:rsidRPr="001A2C12">
        <w:rPr>
          <w:sz w:val="24"/>
          <w:szCs w:val="24"/>
        </w:rPr>
        <w:t xml:space="preserve">Produtos e </w:t>
      </w:r>
      <w:r>
        <w:rPr>
          <w:sz w:val="24"/>
          <w:szCs w:val="24"/>
        </w:rPr>
        <w:t>s</w:t>
      </w:r>
      <w:r w:rsidRPr="001A2C12">
        <w:rPr>
          <w:sz w:val="24"/>
          <w:szCs w:val="24"/>
        </w:rPr>
        <w:t xml:space="preserve">erviços sem </w:t>
      </w:r>
      <w:r>
        <w:rPr>
          <w:sz w:val="24"/>
          <w:szCs w:val="24"/>
        </w:rPr>
        <w:t>e</w:t>
      </w:r>
      <w:r w:rsidRPr="001A2C12">
        <w:rPr>
          <w:sz w:val="24"/>
          <w:szCs w:val="24"/>
        </w:rPr>
        <w:t xml:space="preserve">specificação </w:t>
      </w:r>
      <w:r>
        <w:rPr>
          <w:sz w:val="24"/>
          <w:szCs w:val="24"/>
        </w:rPr>
        <w:t>l</w:t>
      </w:r>
      <w:r w:rsidRPr="001A2C12">
        <w:rPr>
          <w:sz w:val="24"/>
          <w:szCs w:val="24"/>
        </w:rPr>
        <w:t>egal</w:t>
      </w:r>
      <w:r>
        <w:rPr>
          <w:sz w:val="24"/>
          <w:szCs w:val="24"/>
        </w:rPr>
        <w:t>: A fim de proteger a vida, a saúde e segurança dos consumidores, os produtos e serviços colocados no mercado de consumo deverão sempre estar de acordo com as especificações técnicas dos órgãos habilitados, como a ABNT, ANVISA, ANEEL, ANA, etc.</w:t>
      </w:r>
    </w:p>
    <w:p w14:paraId="7A405D14" w14:textId="77777777" w:rsidR="001A2C12" w:rsidRDefault="001A2C12" w:rsidP="001A2C12">
      <w:pPr>
        <w:ind w:left="-567"/>
        <w:jc w:val="both"/>
        <w:rPr>
          <w:sz w:val="24"/>
          <w:szCs w:val="24"/>
        </w:rPr>
      </w:pPr>
      <w:r>
        <w:rPr>
          <w:sz w:val="24"/>
          <w:szCs w:val="24"/>
        </w:rPr>
        <w:tab/>
        <w:t xml:space="preserve">- </w:t>
      </w:r>
      <w:r w:rsidRPr="001A2C12">
        <w:rPr>
          <w:sz w:val="24"/>
          <w:szCs w:val="24"/>
        </w:rPr>
        <w:t>Cobrança indevida</w:t>
      </w:r>
      <w:r>
        <w:rPr>
          <w:sz w:val="24"/>
          <w:szCs w:val="24"/>
        </w:rPr>
        <w:t xml:space="preserve">: É direito do fornecedor receber pelo produto e serviço disponibilizado para o consumidor, entretanto, na hipótese de o consumidor efetuar o pagamento de valores que são considerados indevidos ele deverá ser ressarcido em dobro pelo valor pago.  </w:t>
      </w:r>
    </w:p>
    <w:p w14:paraId="123FB4D7" w14:textId="77777777" w:rsidR="004070C9" w:rsidRDefault="001A2C12" w:rsidP="004070C9">
      <w:pPr>
        <w:ind w:left="-567"/>
        <w:jc w:val="both"/>
        <w:rPr>
          <w:sz w:val="24"/>
          <w:szCs w:val="24"/>
        </w:rPr>
      </w:pPr>
      <w:r w:rsidRPr="001A2C12">
        <w:rPr>
          <w:b/>
          <w:sz w:val="24"/>
          <w:szCs w:val="24"/>
        </w:rPr>
        <w:t>Banco de dados e cadastro e consumidores</w:t>
      </w:r>
      <w:r>
        <w:rPr>
          <w:sz w:val="24"/>
          <w:szCs w:val="24"/>
        </w:rPr>
        <w:t xml:space="preserve">: O </w:t>
      </w:r>
      <w:r w:rsidRPr="001A2C12">
        <w:rPr>
          <w:sz w:val="24"/>
          <w:szCs w:val="24"/>
        </w:rPr>
        <w:t>S</w:t>
      </w:r>
      <w:r w:rsidR="004070C9">
        <w:rPr>
          <w:sz w:val="24"/>
          <w:szCs w:val="24"/>
        </w:rPr>
        <w:t xml:space="preserve">erviço de </w:t>
      </w:r>
      <w:r w:rsidRPr="001A2C12">
        <w:rPr>
          <w:sz w:val="24"/>
          <w:szCs w:val="24"/>
        </w:rPr>
        <w:t>P</w:t>
      </w:r>
      <w:r w:rsidR="004070C9">
        <w:rPr>
          <w:sz w:val="24"/>
          <w:szCs w:val="24"/>
        </w:rPr>
        <w:t xml:space="preserve">roteção ao </w:t>
      </w:r>
      <w:r w:rsidRPr="001A2C12">
        <w:rPr>
          <w:sz w:val="24"/>
          <w:szCs w:val="24"/>
        </w:rPr>
        <w:t>C</w:t>
      </w:r>
      <w:r w:rsidR="004070C9">
        <w:rPr>
          <w:sz w:val="24"/>
          <w:szCs w:val="24"/>
        </w:rPr>
        <w:t xml:space="preserve">rédito, a </w:t>
      </w:r>
      <w:r w:rsidRPr="001A2C12">
        <w:rPr>
          <w:sz w:val="24"/>
          <w:szCs w:val="24"/>
        </w:rPr>
        <w:t>Serasa, C</w:t>
      </w:r>
      <w:r w:rsidR="004070C9">
        <w:rPr>
          <w:sz w:val="24"/>
          <w:szCs w:val="24"/>
        </w:rPr>
        <w:t xml:space="preserve">adastro do emitente de </w:t>
      </w:r>
      <w:r w:rsidRPr="001A2C12">
        <w:rPr>
          <w:sz w:val="24"/>
          <w:szCs w:val="24"/>
        </w:rPr>
        <w:t>C</w:t>
      </w:r>
      <w:r w:rsidR="004070C9">
        <w:rPr>
          <w:sz w:val="24"/>
          <w:szCs w:val="24"/>
        </w:rPr>
        <w:t>heque sem Fundos, e</w:t>
      </w:r>
      <w:r w:rsidRPr="001A2C12">
        <w:rPr>
          <w:sz w:val="24"/>
          <w:szCs w:val="24"/>
        </w:rPr>
        <w:t>ntre outros) podem ser</w:t>
      </w:r>
      <w:r w:rsidR="004070C9">
        <w:rPr>
          <w:sz w:val="24"/>
          <w:szCs w:val="24"/>
        </w:rPr>
        <w:t xml:space="preserve"> </w:t>
      </w:r>
      <w:r w:rsidRPr="001A2C12">
        <w:rPr>
          <w:sz w:val="24"/>
          <w:szCs w:val="24"/>
        </w:rPr>
        <w:t>definidos como en</w:t>
      </w:r>
      <w:r w:rsidR="004070C9">
        <w:rPr>
          <w:sz w:val="24"/>
          <w:szCs w:val="24"/>
        </w:rPr>
        <w:t>tid</w:t>
      </w:r>
      <w:r w:rsidRPr="001A2C12">
        <w:rPr>
          <w:sz w:val="24"/>
          <w:szCs w:val="24"/>
        </w:rPr>
        <w:t>ades que têm por principal objeto a coleta, o armazenamento e transferência a</w:t>
      </w:r>
      <w:r w:rsidR="004070C9">
        <w:rPr>
          <w:sz w:val="24"/>
          <w:szCs w:val="24"/>
        </w:rPr>
        <w:t xml:space="preserve"> </w:t>
      </w:r>
      <w:r w:rsidRPr="001A2C12">
        <w:rPr>
          <w:sz w:val="24"/>
          <w:szCs w:val="24"/>
        </w:rPr>
        <w:t>terceiros de informações pessoais dos pretendentes à obtenção de crédito</w:t>
      </w:r>
      <w:r w:rsidR="004070C9">
        <w:rPr>
          <w:sz w:val="24"/>
          <w:szCs w:val="24"/>
        </w:rPr>
        <w:t xml:space="preserve">. </w:t>
      </w:r>
      <w:r w:rsidR="004070C9" w:rsidRPr="004070C9">
        <w:rPr>
          <w:sz w:val="24"/>
          <w:szCs w:val="24"/>
        </w:rPr>
        <w:t xml:space="preserve">Quando </w:t>
      </w:r>
      <w:r w:rsidR="004070C9">
        <w:rPr>
          <w:sz w:val="24"/>
          <w:szCs w:val="24"/>
        </w:rPr>
        <w:t>o co</w:t>
      </w:r>
      <w:r w:rsidR="004070C9" w:rsidRPr="004070C9">
        <w:rPr>
          <w:sz w:val="24"/>
          <w:szCs w:val="24"/>
        </w:rPr>
        <w:t>nsumidor possui o nome registrado em en</w:t>
      </w:r>
      <w:r w:rsidR="004070C9">
        <w:rPr>
          <w:sz w:val="24"/>
          <w:szCs w:val="24"/>
        </w:rPr>
        <w:t>ti</w:t>
      </w:r>
      <w:r w:rsidR="004070C9" w:rsidRPr="004070C9">
        <w:rPr>
          <w:sz w:val="24"/>
          <w:szCs w:val="24"/>
        </w:rPr>
        <w:t>dade de proteção ao crédito,</w:t>
      </w:r>
      <w:r w:rsidR="004070C9">
        <w:rPr>
          <w:sz w:val="24"/>
          <w:szCs w:val="24"/>
        </w:rPr>
        <w:t xml:space="preserve"> diz</w:t>
      </w:r>
      <w:r w:rsidR="004070C9" w:rsidRPr="004070C9">
        <w:rPr>
          <w:sz w:val="24"/>
          <w:szCs w:val="24"/>
        </w:rPr>
        <w:t>-se que ele está nega</w:t>
      </w:r>
      <w:r w:rsidR="004070C9">
        <w:rPr>
          <w:sz w:val="24"/>
          <w:szCs w:val="24"/>
        </w:rPr>
        <w:t>tivado</w:t>
      </w:r>
      <w:r w:rsidR="004070C9" w:rsidRPr="004070C9">
        <w:rPr>
          <w:sz w:val="24"/>
          <w:szCs w:val="24"/>
        </w:rPr>
        <w:t>. Este termo é u</w:t>
      </w:r>
      <w:r w:rsidR="004070C9">
        <w:rPr>
          <w:sz w:val="24"/>
          <w:szCs w:val="24"/>
        </w:rPr>
        <w:t>ti</w:t>
      </w:r>
      <w:r w:rsidR="004070C9" w:rsidRPr="004070C9">
        <w:rPr>
          <w:sz w:val="24"/>
          <w:szCs w:val="24"/>
        </w:rPr>
        <w:t>lizado porque as informações são rela</w:t>
      </w:r>
      <w:r w:rsidR="004070C9">
        <w:rPr>
          <w:sz w:val="24"/>
          <w:szCs w:val="24"/>
        </w:rPr>
        <w:t>ti</w:t>
      </w:r>
      <w:r w:rsidR="004070C9" w:rsidRPr="004070C9">
        <w:rPr>
          <w:sz w:val="24"/>
          <w:szCs w:val="24"/>
        </w:rPr>
        <w:t>vas a dívidas</w:t>
      </w:r>
      <w:r w:rsidR="004070C9">
        <w:rPr>
          <w:sz w:val="24"/>
          <w:szCs w:val="24"/>
        </w:rPr>
        <w:t xml:space="preserve"> </w:t>
      </w:r>
      <w:r w:rsidR="004070C9" w:rsidRPr="004070C9">
        <w:rPr>
          <w:sz w:val="24"/>
          <w:szCs w:val="24"/>
        </w:rPr>
        <w:t xml:space="preserve">vencidas e não pagas. </w:t>
      </w:r>
      <w:r w:rsidR="004070C9">
        <w:rPr>
          <w:sz w:val="24"/>
          <w:szCs w:val="24"/>
        </w:rPr>
        <w:t>Na hipótese de o fornecedor negativar o consumidor indevidamente, haverá a violação do direito ao nome, intimidade, imagem, cabendo ação de reparação pelos danos morais e patrimoniais. Importante ressaltar que sempre que os bancos de dados contiverem informações incorretas, o consumidor poderá solicitar de forma administrativa e judicial a correção.</w:t>
      </w:r>
    </w:p>
    <w:p w14:paraId="3109573A" w14:textId="77777777" w:rsidR="004070C9" w:rsidRDefault="004070C9" w:rsidP="004070C9">
      <w:pPr>
        <w:ind w:left="-567"/>
        <w:jc w:val="both"/>
        <w:rPr>
          <w:sz w:val="24"/>
          <w:szCs w:val="24"/>
        </w:rPr>
      </w:pPr>
      <w:r>
        <w:rPr>
          <w:b/>
          <w:sz w:val="24"/>
          <w:szCs w:val="24"/>
        </w:rPr>
        <w:t>A LGPD</w:t>
      </w:r>
      <w:r w:rsidRPr="004070C9">
        <w:rPr>
          <w:sz w:val="24"/>
          <w:szCs w:val="24"/>
        </w:rPr>
        <w:t>:</w:t>
      </w:r>
      <w:r>
        <w:rPr>
          <w:sz w:val="24"/>
          <w:szCs w:val="24"/>
        </w:rPr>
        <w:t xml:space="preserve"> </w:t>
      </w:r>
      <w:r w:rsidRPr="004070C9">
        <w:rPr>
          <w:sz w:val="24"/>
          <w:szCs w:val="24"/>
        </w:rPr>
        <w:t xml:space="preserve">A Lei Geral de Proteção de Dados (13.709/2018) tem como principal objetivo proteger os direitos fundamentais de </w:t>
      </w:r>
      <w:r w:rsidRPr="004070C9">
        <w:rPr>
          <w:b/>
          <w:sz w:val="24"/>
          <w:szCs w:val="24"/>
        </w:rPr>
        <w:t>liberdade</w:t>
      </w:r>
      <w:r w:rsidRPr="004070C9">
        <w:rPr>
          <w:sz w:val="24"/>
          <w:szCs w:val="24"/>
        </w:rPr>
        <w:t xml:space="preserve"> e de </w:t>
      </w:r>
      <w:r w:rsidRPr="004070C9">
        <w:rPr>
          <w:b/>
          <w:sz w:val="24"/>
          <w:szCs w:val="24"/>
        </w:rPr>
        <w:t>privacidade</w:t>
      </w:r>
      <w:r w:rsidRPr="004070C9">
        <w:rPr>
          <w:sz w:val="24"/>
          <w:szCs w:val="24"/>
        </w:rPr>
        <w:t xml:space="preserve"> e o livre desenvolvimento da personalidade da pessoa natural. Também tem como foco a criação de um cenário de </w:t>
      </w:r>
      <w:r w:rsidRPr="004070C9">
        <w:rPr>
          <w:b/>
          <w:sz w:val="24"/>
          <w:szCs w:val="24"/>
        </w:rPr>
        <w:t>segurança jurídica</w:t>
      </w:r>
      <w:r w:rsidRPr="004070C9">
        <w:rPr>
          <w:sz w:val="24"/>
          <w:szCs w:val="24"/>
        </w:rPr>
        <w:t>, com a padronização de regulamentos e práticas para promover a proteção aos dados pessoais de todo cidadão que esteja no Brasil, de acordo com os parâmetros internacionais existentes.</w:t>
      </w:r>
      <w:r>
        <w:rPr>
          <w:sz w:val="24"/>
          <w:szCs w:val="24"/>
        </w:rPr>
        <w:t xml:space="preserve"> </w:t>
      </w:r>
      <w:r w:rsidRPr="004070C9">
        <w:rPr>
          <w:sz w:val="24"/>
          <w:szCs w:val="24"/>
        </w:rPr>
        <w:t xml:space="preserve">A lei define o que são dados pessoais e explica que alguns deles estão sujeitos a cuidados ainda mais específicos, como os dados pessoais sensíveis e dados pessoais sobre crianças e adolescentes. Esclarece ainda que todos os </w:t>
      </w:r>
      <w:r w:rsidRPr="004070C9">
        <w:rPr>
          <w:b/>
          <w:sz w:val="24"/>
          <w:szCs w:val="24"/>
        </w:rPr>
        <w:t>dados tratados</w:t>
      </w:r>
      <w:r w:rsidRPr="004070C9">
        <w:rPr>
          <w:sz w:val="24"/>
          <w:szCs w:val="24"/>
        </w:rPr>
        <w:t xml:space="preserve">, tanto no meio </w:t>
      </w:r>
      <w:r w:rsidRPr="004070C9">
        <w:rPr>
          <w:b/>
          <w:sz w:val="24"/>
          <w:szCs w:val="24"/>
        </w:rPr>
        <w:t>físico</w:t>
      </w:r>
      <w:r w:rsidRPr="004070C9">
        <w:rPr>
          <w:sz w:val="24"/>
          <w:szCs w:val="24"/>
        </w:rPr>
        <w:t xml:space="preserve"> quanto no </w:t>
      </w:r>
      <w:r w:rsidRPr="004070C9">
        <w:rPr>
          <w:b/>
          <w:sz w:val="24"/>
          <w:szCs w:val="24"/>
        </w:rPr>
        <w:t>digital</w:t>
      </w:r>
      <w:r w:rsidRPr="004070C9">
        <w:rPr>
          <w:sz w:val="24"/>
          <w:szCs w:val="24"/>
        </w:rPr>
        <w:t>, estão sujeitos à regulação. Além disso, a LGPD estabelece que não importa se a sede de uma organização ou o centro de dados dela estão localizados no Brasil ou no exterior: se há o processamento de informações sobre pessoas, brasileiras ou não, que estão no território nacional, a LGPD deve ser observada. A lei autoriza também o compartilhamento de dados pessoais com organismos internacionais e com outros países, desde que observados os requisitos nela estabelecidos.</w:t>
      </w:r>
    </w:p>
    <w:p w14:paraId="4E640B9C" w14:textId="77777777" w:rsidR="004070C9" w:rsidRDefault="004070C9" w:rsidP="004070C9">
      <w:pPr>
        <w:ind w:left="-567"/>
        <w:jc w:val="both"/>
        <w:rPr>
          <w:sz w:val="24"/>
          <w:szCs w:val="24"/>
        </w:rPr>
      </w:pPr>
      <w:r>
        <w:rPr>
          <w:sz w:val="24"/>
          <w:szCs w:val="24"/>
        </w:rPr>
        <w:t xml:space="preserve">Para a fiscalização e a aplicação de </w:t>
      </w:r>
      <w:r w:rsidRPr="004070C9">
        <w:rPr>
          <w:sz w:val="24"/>
          <w:szCs w:val="24"/>
        </w:rPr>
        <w:t xml:space="preserve">penalidades pelos descumprimentos da LGPD, o Brasil conta com </w:t>
      </w:r>
      <w:r w:rsidRPr="004070C9">
        <w:rPr>
          <w:b/>
          <w:sz w:val="24"/>
          <w:szCs w:val="24"/>
        </w:rPr>
        <w:t>a Autoridade Nacional de Proteção de Dados Pessoais</w:t>
      </w:r>
      <w:r w:rsidRPr="004070C9">
        <w:rPr>
          <w:sz w:val="24"/>
          <w:szCs w:val="24"/>
        </w:rPr>
        <w:t xml:space="preserve">. A instituição terá as tarefas de regular e de orientar, preventivamente, sobre como aplicar a lei. No entanto, não basta a ANPD </w:t>
      </w:r>
      <w:r w:rsidR="00090732">
        <w:rPr>
          <w:sz w:val="24"/>
          <w:szCs w:val="24"/>
        </w:rPr>
        <w:t>e</w:t>
      </w:r>
      <w:r w:rsidRPr="004070C9">
        <w:rPr>
          <w:sz w:val="24"/>
          <w:szCs w:val="24"/>
        </w:rPr>
        <w:t xml:space="preserve"> é por isso que a L</w:t>
      </w:r>
      <w:r w:rsidR="00090732">
        <w:rPr>
          <w:sz w:val="24"/>
          <w:szCs w:val="24"/>
        </w:rPr>
        <w:t>GPD</w:t>
      </w:r>
      <w:r w:rsidRPr="004070C9">
        <w:rPr>
          <w:sz w:val="24"/>
          <w:szCs w:val="24"/>
        </w:rPr>
        <w:t xml:space="preserve"> prevê a existência dos agentes de tratamento de dados e estipula suas funções, nas organizações, como: o controlador, que toma as decisões sobre o tratamento; o operador, que realiza o tratamento, em nome do controlador; e o encarregado, que interage com os titulares dos dados pessoais e a autoridade nacional.</w:t>
      </w:r>
    </w:p>
    <w:p w14:paraId="6F1E3AB5" w14:textId="77777777" w:rsidR="00090732" w:rsidRPr="00090732" w:rsidRDefault="00090732" w:rsidP="00090732">
      <w:pPr>
        <w:ind w:left="-567"/>
        <w:jc w:val="both"/>
        <w:rPr>
          <w:sz w:val="24"/>
          <w:szCs w:val="24"/>
        </w:rPr>
      </w:pPr>
      <w:r w:rsidRPr="00090732">
        <w:rPr>
          <w:sz w:val="24"/>
          <w:szCs w:val="24"/>
        </w:rPr>
        <w:t>Com relação à administração de riscos e falhas, o responsável por gerir dados pessoais também deve</w:t>
      </w:r>
      <w:r w:rsidR="003318A0">
        <w:rPr>
          <w:sz w:val="24"/>
          <w:szCs w:val="24"/>
        </w:rPr>
        <w:t>rá</w:t>
      </w:r>
      <w:r w:rsidRPr="00090732">
        <w:rPr>
          <w:sz w:val="24"/>
          <w:szCs w:val="24"/>
        </w:rPr>
        <w:t xml:space="preserve"> redigir </w:t>
      </w:r>
      <w:r w:rsidRPr="00090732">
        <w:rPr>
          <w:b/>
          <w:sz w:val="24"/>
          <w:szCs w:val="24"/>
        </w:rPr>
        <w:t>normas de governança</w:t>
      </w:r>
      <w:r w:rsidRPr="00090732">
        <w:rPr>
          <w:sz w:val="24"/>
          <w:szCs w:val="24"/>
        </w:rPr>
        <w:t xml:space="preserve">; </w:t>
      </w:r>
      <w:r w:rsidRPr="00090732">
        <w:rPr>
          <w:b/>
          <w:sz w:val="24"/>
          <w:szCs w:val="24"/>
        </w:rPr>
        <w:t>adotar medidas preventivas de segurança</w:t>
      </w:r>
      <w:r w:rsidRPr="00090732">
        <w:rPr>
          <w:sz w:val="24"/>
          <w:szCs w:val="24"/>
        </w:rPr>
        <w:t xml:space="preserve">; </w:t>
      </w:r>
      <w:r w:rsidRPr="00090732">
        <w:rPr>
          <w:b/>
          <w:sz w:val="24"/>
          <w:szCs w:val="24"/>
        </w:rPr>
        <w:t>replicar boas práticas</w:t>
      </w:r>
      <w:r w:rsidRPr="00090732">
        <w:rPr>
          <w:sz w:val="24"/>
          <w:szCs w:val="24"/>
        </w:rPr>
        <w:t xml:space="preserve"> e certificações existentes no mercado; </w:t>
      </w:r>
      <w:r w:rsidRPr="00090732">
        <w:rPr>
          <w:b/>
          <w:sz w:val="24"/>
          <w:szCs w:val="24"/>
        </w:rPr>
        <w:t>elaborar planos de contingência</w:t>
      </w:r>
      <w:r w:rsidRPr="00090732">
        <w:rPr>
          <w:sz w:val="24"/>
          <w:szCs w:val="24"/>
        </w:rPr>
        <w:t xml:space="preserve">; </w:t>
      </w:r>
      <w:r w:rsidRPr="00090732">
        <w:rPr>
          <w:b/>
          <w:sz w:val="24"/>
          <w:szCs w:val="24"/>
        </w:rPr>
        <w:t>fazer auditorias</w:t>
      </w:r>
      <w:r w:rsidRPr="00090732">
        <w:rPr>
          <w:sz w:val="24"/>
          <w:szCs w:val="24"/>
        </w:rPr>
        <w:t xml:space="preserve">; </w:t>
      </w:r>
      <w:r w:rsidRPr="00090732">
        <w:rPr>
          <w:b/>
          <w:sz w:val="24"/>
          <w:szCs w:val="24"/>
        </w:rPr>
        <w:lastRenderedPageBreak/>
        <w:t>resolver incidentes</w:t>
      </w:r>
      <w:r w:rsidRPr="00090732">
        <w:rPr>
          <w:sz w:val="24"/>
          <w:szCs w:val="24"/>
        </w:rPr>
        <w:t xml:space="preserve"> com agilidade, com o aviso imediato sobre violações à ANPD e aos indivíduos afetados.</w:t>
      </w:r>
    </w:p>
    <w:p w14:paraId="75BF2631" w14:textId="77777777" w:rsidR="00090732" w:rsidRDefault="00090732" w:rsidP="00090732">
      <w:pPr>
        <w:ind w:left="-567"/>
        <w:jc w:val="both"/>
        <w:rPr>
          <w:sz w:val="24"/>
          <w:szCs w:val="24"/>
        </w:rPr>
      </w:pPr>
      <w:r w:rsidRPr="00090732">
        <w:rPr>
          <w:sz w:val="24"/>
          <w:szCs w:val="24"/>
        </w:rPr>
        <w:t xml:space="preserve">As falhas de segurança podem gerar multas de até </w:t>
      </w:r>
      <w:r w:rsidRPr="00090732">
        <w:rPr>
          <w:b/>
          <w:sz w:val="24"/>
          <w:szCs w:val="24"/>
        </w:rPr>
        <w:t>2% do faturamento anual da organização no Brasil</w:t>
      </w:r>
      <w:r>
        <w:rPr>
          <w:sz w:val="24"/>
          <w:szCs w:val="24"/>
        </w:rPr>
        <w:t xml:space="preserve">, </w:t>
      </w:r>
      <w:r w:rsidRPr="00090732">
        <w:rPr>
          <w:sz w:val="24"/>
          <w:szCs w:val="24"/>
        </w:rPr>
        <w:t>limitado a R$ 50 milhões por infração. A autoridade nacional fixará níveis de penalidade segundo a gravidade da falha e enviará alertas e orientações antes de aplicar sanções às organizações.</w:t>
      </w:r>
    </w:p>
    <w:p w14:paraId="41290A21" w14:textId="77777777" w:rsidR="00E32962" w:rsidRDefault="00DB2839" w:rsidP="00E32962">
      <w:pPr>
        <w:ind w:left="-567"/>
        <w:jc w:val="both"/>
        <w:rPr>
          <w:sz w:val="24"/>
          <w:szCs w:val="24"/>
        </w:rPr>
      </w:pPr>
      <w:r w:rsidRPr="00DB2839">
        <w:rPr>
          <w:b/>
          <w:sz w:val="24"/>
          <w:szCs w:val="24"/>
        </w:rPr>
        <w:t xml:space="preserve">A proteção </w:t>
      </w:r>
      <w:bookmarkStart w:id="2" w:name="_GoBack"/>
      <w:r w:rsidRPr="00DB2839">
        <w:rPr>
          <w:b/>
          <w:sz w:val="24"/>
          <w:szCs w:val="24"/>
        </w:rPr>
        <w:t xml:space="preserve">contratual dos </w:t>
      </w:r>
      <w:bookmarkEnd w:id="2"/>
      <w:r w:rsidRPr="00DB2839">
        <w:rPr>
          <w:b/>
          <w:sz w:val="24"/>
          <w:szCs w:val="24"/>
        </w:rPr>
        <w:t>consumidores</w:t>
      </w:r>
      <w:r>
        <w:rPr>
          <w:sz w:val="24"/>
          <w:szCs w:val="24"/>
        </w:rPr>
        <w:t xml:space="preserve">: Como já foi objeto de estudo </w:t>
      </w:r>
      <w:r w:rsidR="00E32962" w:rsidRPr="00E32962">
        <w:rPr>
          <w:b/>
          <w:sz w:val="24"/>
          <w:szCs w:val="24"/>
        </w:rPr>
        <w:t>c</w:t>
      </w:r>
      <w:r w:rsidRPr="00E32962">
        <w:rPr>
          <w:b/>
          <w:sz w:val="24"/>
          <w:szCs w:val="24"/>
        </w:rPr>
        <w:t>ontrato</w:t>
      </w:r>
      <w:r w:rsidRPr="00DB2839">
        <w:rPr>
          <w:sz w:val="24"/>
          <w:szCs w:val="24"/>
        </w:rPr>
        <w:t xml:space="preserve"> significa um conjunto de </w:t>
      </w:r>
      <w:r w:rsidRPr="00E32962">
        <w:rPr>
          <w:b/>
          <w:sz w:val="24"/>
          <w:szCs w:val="24"/>
        </w:rPr>
        <w:t>deveres</w:t>
      </w:r>
      <w:r w:rsidRPr="00DB2839">
        <w:rPr>
          <w:sz w:val="24"/>
          <w:szCs w:val="24"/>
        </w:rPr>
        <w:t xml:space="preserve"> e </w:t>
      </w:r>
      <w:r w:rsidRPr="00E32962">
        <w:rPr>
          <w:b/>
          <w:sz w:val="24"/>
          <w:szCs w:val="24"/>
        </w:rPr>
        <w:t>direitos</w:t>
      </w:r>
      <w:r w:rsidRPr="00DB2839">
        <w:rPr>
          <w:sz w:val="24"/>
          <w:szCs w:val="24"/>
        </w:rPr>
        <w:t xml:space="preserve"> livremente estabelecidos por acordo</w:t>
      </w:r>
      <w:r w:rsidR="00E32962">
        <w:rPr>
          <w:sz w:val="24"/>
          <w:szCs w:val="24"/>
        </w:rPr>
        <w:t xml:space="preserve"> </w:t>
      </w:r>
      <w:r w:rsidRPr="00DB2839">
        <w:rPr>
          <w:sz w:val="24"/>
          <w:szCs w:val="24"/>
        </w:rPr>
        <w:t>entre as partes que o integram, respeitando-se às limitações impostas por lei.</w:t>
      </w:r>
      <w:r w:rsidR="00E32962">
        <w:rPr>
          <w:sz w:val="24"/>
          <w:szCs w:val="24"/>
        </w:rPr>
        <w:t xml:space="preserve"> Via de regras, os contratos de consumo são de </w:t>
      </w:r>
      <w:r w:rsidR="00E32962" w:rsidRPr="00E32962">
        <w:rPr>
          <w:b/>
          <w:sz w:val="24"/>
          <w:szCs w:val="24"/>
        </w:rPr>
        <w:t>adesão</w:t>
      </w:r>
      <w:r w:rsidR="00E32962">
        <w:rPr>
          <w:sz w:val="24"/>
          <w:szCs w:val="24"/>
        </w:rPr>
        <w:t>, ou seja, o fornecedor estabelece as cláusulas e o consumidor não possui condições de negociar eventuais modificações. A partir disso, como nas relações disciplinadas pelo CDC, em virtude de o consumidor sempre ser considerado a parte mais fraca e vulnerável. Assim, foram estabelecidas regras a fim de protege-lo, são elas:</w:t>
      </w:r>
    </w:p>
    <w:p w14:paraId="5E767638" w14:textId="77777777" w:rsidR="00E32962" w:rsidRDefault="00E32962" w:rsidP="00E32962">
      <w:pPr>
        <w:ind w:left="-567"/>
        <w:jc w:val="both"/>
        <w:rPr>
          <w:sz w:val="24"/>
          <w:szCs w:val="24"/>
        </w:rPr>
      </w:pPr>
      <w:r>
        <w:rPr>
          <w:b/>
          <w:sz w:val="24"/>
          <w:szCs w:val="24"/>
        </w:rPr>
        <w:tab/>
      </w:r>
      <w:r w:rsidRPr="00E32962">
        <w:rPr>
          <w:sz w:val="24"/>
          <w:szCs w:val="24"/>
        </w:rPr>
        <w:t>-</w:t>
      </w:r>
      <w:r>
        <w:rPr>
          <w:sz w:val="24"/>
          <w:szCs w:val="24"/>
        </w:rPr>
        <w:t xml:space="preserve"> </w:t>
      </w:r>
      <w:r w:rsidRPr="00E32962">
        <w:rPr>
          <w:sz w:val="24"/>
          <w:szCs w:val="24"/>
        </w:rPr>
        <w:t xml:space="preserve">Os contratos que regulam as relações de consumo não obrigarão os consumidores, se não lhes for dada a oportunidade de </w:t>
      </w:r>
      <w:r w:rsidRPr="00E32962">
        <w:rPr>
          <w:b/>
          <w:sz w:val="24"/>
          <w:szCs w:val="24"/>
        </w:rPr>
        <w:t>tomar conhecimento prévio de seu conteúdo</w:t>
      </w:r>
      <w:r w:rsidRPr="00E32962">
        <w:rPr>
          <w:sz w:val="24"/>
          <w:szCs w:val="24"/>
        </w:rPr>
        <w:t>, ou se os respectivos instrumentos forem redigidos de modo a dificultar a compreensão de seu sentido e alcance</w:t>
      </w:r>
      <w:r>
        <w:rPr>
          <w:sz w:val="24"/>
          <w:szCs w:val="24"/>
        </w:rPr>
        <w:t>;</w:t>
      </w:r>
    </w:p>
    <w:p w14:paraId="01A22135" w14:textId="77777777" w:rsidR="00E32962" w:rsidRDefault="00E32962" w:rsidP="00E32962">
      <w:pPr>
        <w:ind w:left="-567"/>
        <w:jc w:val="both"/>
        <w:rPr>
          <w:sz w:val="24"/>
          <w:szCs w:val="24"/>
        </w:rPr>
      </w:pPr>
      <w:r>
        <w:rPr>
          <w:sz w:val="24"/>
          <w:szCs w:val="24"/>
        </w:rPr>
        <w:tab/>
        <w:t xml:space="preserve">- </w:t>
      </w:r>
      <w:r w:rsidRPr="00E32962">
        <w:rPr>
          <w:sz w:val="24"/>
          <w:szCs w:val="24"/>
        </w:rPr>
        <w:t>As cláusulas contratuais serão interpretadas de maneira mais favorável ao consumidor</w:t>
      </w:r>
      <w:r>
        <w:rPr>
          <w:sz w:val="24"/>
          <w:szCs w:val="24"/>
        </w:rPr>
        <w:t>;</w:t>
      </w:r>
    </w:p>
    <w:p w14:paraId="43E0A015" w14:textId="77777777" w:rsidR="00E32962" w:rsidRDefault="00E32962" w:rsidP="00E32962">
      <w:pPr>
        <w:ind w:left="-567"/>
        <w:jc w:val="both"/>
        <w:rPr>
          <w:sz w:val="24"/>
          <w:szCs w:val="24"/>
        </w:rPr>
      </w:pPr>
      <w:r>
        <w:rPr>
          <w:sz w:val="24"/>
          <w:szCs w:val="24"/>
        </w:rPr>
        <w:tab/>
        <w:t xml:space="preserve">- </w:t>
      </w:r>
      <w:r w:rsidRPr="00E32962">
        <w:rPr>
          <w:sz w:val="24"/>
          <w:szCs w:val="24"/>
        </w:rPr>
        <w:t xml:space="preserve">As declarações de vontade constantes de </w:t>
      </w:r>
      <w:r w:rsidRPr="00E32962">
        <w:rPr>
          <w:b/>
          <w:sz w:val="24"/>
          <w:szCs w:val="24"/>
        </w:rPr>
        <w:t>escritos particulares</w:t>
      </w:r>
      <w:r w:rsidRPr="00E32962">
        <w:rPr>
          <w:sz w:val="24"/>
          <w:szCs w:val="24"/>
        </w:rPr>
        <w:t xml:space="preserve">, </w:t>
      </w:r>
      <w:r w:rsidRPr="00E32962">
        <w:rPr>
          <w:b/>
          <w:sz w:val="24"/>
          <w:szCs w:val="24"/>
        </w:rPr>
        <w:t>recibos</w:t>
      </w:r>
      <w:r w:rsidRPr="00E32962">
        <w:rPr>
          <w:sz w:val="24"/>
          <w:szCs w:val="24"/>
        </w:rPr>
        <w:t xml:space="preserve"> e </w:t>
      </w:r>
      <w:r w:rsidRPr="00E32962">
        <w:rPr>
          <w:b/>
          <w:sz w:val="24"/>
          <w:szCs w:val="24"/>
        </w:rPr>
        <w:t>pré-contratos</w:t>
      </w:r>
      <w:r w:rsidRPr="00E32962">
        <w:rPr>
          <w:sz w:val="24"/>
          <w:szCs w:val="24"/>
        </w:rPr>
        <w:t xml:space="preserve"> relativos às relações de consumo vinculam o fornecedor, ensejando inclusive execução específica</w:t>
      </w:r>
      <w:r w:rsidR="00851617">
        <w:rPr>
          <w:sz w:val="24"/>
          <w:szCs w:val="24"/>
        </w:rPr>
        <w:t>.</w:t>
      </w:r>
    </w:p>
    <w:p w14:paraId="1B6A1774" w14:textId="77777777" w:rsidR="003318A0" w:rsidRDefault="00851617" w:rsidP="00E32962">
      <w:pPr>
        <w:ind w:left="-567"/>
        <w:jc w:val="both"/>
        <w:rPr>
          <w:sz w:val="24"/>
          <w:szCs w:val="24"/>
        </w:rPr>
      </w:pPr>
      <w:r>
        <w:rPr>
          <w:sz w:val="24"/>
          <w:szCs w:val="24"/>
        </w:rPr>
        <w:tab/>
        <w:t xml:space="preserve">- </w:t>
      </w:r>
      <w:r w:rsidRPr="00851617">
        <w:rPr>
          <w:sz w:val="24"/>
          <w:szCs w:val="24"/>
        </w:rPr>
        <w:t>O consumidor pode</w:t>
      </w:r>
      <w:r>
        <w:rPr>
          <w:sz w:val="24"/>
          <w:szCs w:val="24"/>
        </w:rPr>
        <w:t xml:space="preserve">rá </w:t>
      </w:r>
      <w:r w:rsidRPr="00851617">
        <w:rPr>
          <w:sz w:val="24"/>
          <w:szCs w:val="24"/>
        </w:rPr>
        <w:t xml:space="preserve">desistir do contrato, no prazo de 7 dias a contar de sua </w:t>
      </w:r>
      <w:r w:rsidRPr="00851617">
        <w:rPr>
          <w:b/>
          <w:sz w:val="24"/>
          <w:szCs w:val="24"/>
        </w:rPr>
        <w:t>assinatura</w:t>
      </w:r>
      <w:r w:rsidRPr="00851617">
        <w:rPr>
          <w:sz w:val="24"/>
          <w:szCs w:val="24"/>
        </w:rPr>
        <w:t xml:space="preserve"> ou do ato de recebimento do produto ou serviço, sempre que a contratação de fornecimento de produtos e serviços ocorrer fora do estabelecimento comercial, especialmente por telefone ou a domicílio.</w:t>
      </w:r>
    </w:p>
    <w:p w14:paraId="50128991" w14:textId="03FFD5A3" w:rsidR="00262A39" w:rsidRDefault="00232B36" w:rsidP="00262A39">
      <w:pPr>
        <w:ind w:left="-567"/>
        <w:jc w:val="both"/>
        <w:rPr>
          <w:b/>
        </w:rPr>
      </w:pPr>
      <w:r>
        <w:rPr>
          <w:b/>
        </w:rPr>
        <w:t xml:space="preserve">Bibliografia: </w:t>
      </w:r>
    </w:p>
    <w:p w14:paraId="72346401" w14:textId="77777777" w:rsidR="00232B36" w:rsidRPr="00232B36" w:rsidRDefault="00232B36" w:rsidP="00232B36">
      <w:pPr>
        <w:ind w:left="-567"/>
        <w:jc w:val="both"/>
      </w:pPr>
      <w:r>
        <w:rPr>
          <w:b/>
        </w:rPr>
        <w:tab/>
      </w:r>
      <w:r>
        <w:t>- MARTINS, Sergio Pinto. Instituições de direito público e privado. 13. ed. São Paulo, SP: Atlas, 2013. 474 p. ISBN 9788522475292. (Capitulo 19)</w:t>
      </w:r>
    </w:p>
    <w:p w14:paraId="5EED5C85" w14:textId="77777777" w:rsidR="00262A39" w:rsidRPr="00A96BF3" w:rsidRDefault="00262A39" w:rsidP="00262A39">
      <w:pPr>
        <w:ind w:left="-567"/>
        <w:jc w:val="both"/>
        <w:rPr>
          <w:sz w:val="20"/>
          <w:szCs w:val="20"/>
        </w:rPr>
      </w:pPr>
      <w:r>
        <w:rPr>
          <w:b/>
        </w:rPr>
        <w:tab/>
      </w:r>
      <w:r w:rsidRPr="00A96BF3">
        <w:rPr>
          <w:sz w:val="20"/>
          <w:szCs w:val="20"/>
        </w:rPr>
        <w:t>- Constituição Federal: (</w:t>
      </w:r>
      <w:hyperlink r:id="rId7" w:history="1">
        <w:r w:rsidRPr="00A96BF3">
          <w:rPr>
            <w:rStyle w:val="Hyperlink"/>
            <w:sz w:val="20"/>
            <w:szCs w:val="20"/>
          </w:rPr>
          <w:t>http://www.planalto.gov.br/ccivil_03/constituicao/constituicao.htm</w:t>
        </w:r>
      </w:hyperlink>
      <w:r w:rsidRPr="00A96BF3">
        <w:rPr>
          <w:sz w:val="20"/>
          <w:szCs w:val="20"/>
        </w:rPr>
        <w:t>)</w:t>
      </w:r>
    </w:p>
    <w:p w14:paraId="5303325B" w14:textId="3288B7BD" w:rsidR="00262A39" w:rsidRDefault="00262A39" w:rsidP="00262A39">
      <w:pPr>
        <w:ind w:left="-567"/>
        <w:jc w:val="both"/>
        <w:rPr>
          <w:sz w:val="20"/>
          <w:szCs w:val="20"/>
        </w:rPr>
      </w:pPr>
      <w:r w:rsidRPr="00A96BF3">
        <w:rPr>
          <w:b/>
          <w:sz w:val="20"/>
          <w:szCs w:val="20"/>
        </w:rPr>
        <w:tab/>
      </w:r>
      <w:r w:rsidRPr="00A96BF3">
        <w:rPr>
          <w:sz w:val="20"/>
          <w:szCs w:val="20"/>
        </w:rPr>
        <w:t>- Código de Defesa do Consumidor (</w:t>
      </w:r>
      <w:hyperlink r:id="rId8" w:history="1">
        <w:r w:rsidRPr="00A96BF3">
          <w:rPr>
            <w:rStyle w:val="Hyperlink"/>
            <w:sz w:val="20"/>
            <w:szCs w:val="20"/>
          </w:rPr>
          <w:t>http://www.planalto.gov.br/ccivil_03/leis/l8078compilado.htm</w:t>
        </w:r>
      </w:hyperlink>
      <w:r w:rsidRPr="00A96BF3">
        <w:rPr>
          <w:sz w:val="20"/>
          <w:szCs w:val="20"/>
        </w:rPr>
        <w:t>)</w:t>
      </w:r>
    </w:p>
    <w:p w14:paraId="41FDA494" w14:textId="3C4DBECF" w:rsidR="004936D0" w:rsidRPr="00A96BF3" w:rsidRDefault="004936D0" w:rsidP="00262A39">
      <w:pPr>
        <w:ind w:left="-567"/>
        <w:jc w:val="both"/>
        <w:rPr>
          <w:sz w:val="20"/>
          <w:szCs w:val="20"/>
        </w:rPr>
      </w:pPr>
      <w:r>
        <w:rPr>
          <w:sz w:val="20"/>
          <w:szCs w:val="20"/>
        </w:rPr>
        <w:tab/>
        <w:t xml:space="preserve">- </w:t>
      </w:r>
      <w:hyperlink r:id="rId9" w:history="1">
        <w:r w:rsidRPr="00CB74AD">
          <w:rPr>
            <w:rStyle w:val="Hyperlink"/>
            <w:sz w:val="20"/>
            <w:szCs w:val="20"/>
          </w:rPr>
          <w:t>https://www.youtube.com/watch?v=DciSJoxaBus</w:t>
        </w:r>
      </w:hyperlink>
    </w:p>
    <w:p w14:paraId="3CAFB74F" w14:textId="77777777" w:rsidR="00262A39" w:rsidRPr="00A96BF3" w:rsidRDefault="00262A39" w:rsidP="00262A39">
      <w:pPr>
        <w:ind w:left="-567"/>
        <w:jc w:val="both"/>
        <w:rPr>
          <w:sz w:val="20"/>
          <w:szCs w:val="20"/>
        </w:rPr>
      </w:pPr>
      <w:r w:rsidRPr="00A96BF3">
        <w:rPr>
          <w:sz w:val="20"/>
          <w:szCs w:val="20"/>
        </w:rPr>
        <w:tab/>
        <w:t xml:space="preserve">- </w:t>
      </w:r>
      <w:hyperlink r:id="rId10" w:history="1">
        <w:r w:rsidRPr="00A96BF3">
          <w:rPr>
            <w:rStyle w:val="Hyperlink"/>
            <w:sz w:val="20"/>
            <w:szCs w:val="20"/>
          </w:rPr>
          <w:t>https://globoplay.globo.com/v/4897959/</w:t>
        </w:r>
      </w:hyperlink>
    </w:p>
    <w:p w14:paraId="3C181AE8" w14:textId="7140DD09" w:rsidR="00262A39" w:rsidRDefault="00262A39" w:rsidP="00262A39">
      <w:pPr>
        <w:ind w:left="-567"/>
        <w:jc w:val="both"/>
        <w:rPr>
          <w:sz w:val="20"/>
          <w:szCs w:val="20"/>
        </w:rPr>
      </w:pPr>
      <w:r w:rsidRPr="00A96BF3">
        <w:rPr>
          <w:sz w:val="20"/>
          <w:szCs w:val="20"/>
        </w:rPr>
        <w:tab/>
        <w:t xml:space="preserve">- </w:t>
      </w:r>
      <w:hyperlink r:id="rId11" w:history="1">
        <w:r w:rsidR="00D84535" w:rsidRPr="00CB74AD">
          <w:rPr>
            <w:rStyle w:val="Hyperlink"/>
            <w:sz w:val="20"/>
            <w:szCs w:val="20"/>
          </w:rPr>
          <w:t>https://www.youtube.com/watch?v=IW3Oz0IgTsk</w:t>
        </w:r>
      </w:hyperlink>
      <w:r w:rsidR="00D84535">
        <w:rPr>
          <w:sz w:val="20"/>
          <w:szCs w:val="20"/>
        </w:rPr>
        <w:t xml:space="preserve"> </w:t>
      </w:r>
    </w:p>
    <w:p w14:paraId="03CCFB85" w14:textId="2D3A9073" w:rsidR="00262A39" w:rsidRDefault="00262A39" w:rsidP="00262A39">
      <w:pPr>
        <w:ind w:left="-567"/>
        <w:jc w:val="both"/>
        <w:rPr>
          <w:sz w:val="20"/>
          <w:szCs w:val="20"/>
        </w:rPr>
      </w:pPr>
      <w:r>
        <w:rPr>
          <w:sz w:val="20"/>
          <w:szCs w:val="20"/>
        </w:rPr>
        <w:tab/>
        <w:t xml:space="preserve">-  </w:t>
      </w:r>
      <w:hyperlink r:id="rId12" w:history="1">
        <w:r w:rsidR="004936D0" w:rsidRPr="004936D0">
          <w:rPr>
            <w:rStyle w:val="Hyperlink"/>
            <w:sz w:val="18"/>
            <w:szCs w:val="18"/>
          </w:rPr>
          <w:t>https://monitoring.knewin.com/verNoticia.aspx?c=b428216f-882c-4920-a418-62167394eae4&amp;n=70323875&amp;e=248</w:t>
        </w:r>
      </w:hyperlink>
    </w:p>
    <w:sectPr w:rsidR="00262A39" w:rsidSect="0020234F">
      <w:pgSz w:w="11906" w:h="16838"/>
      <w:pgMar w:top="567" w:right="1274"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865256" w14:textId="77777777" w:rsidR="004936D0" w:rsidRDefault="004936D0" w:rsidP="004936D0">
      <w:pPr>
        <w:spacing w:after="0" w:line="240" w:lineRule="auto"/>
      </w:pPr>
      <w:r>
        <w:separator/>
      </w:r>
    </w:p>
  </w:endnote>
  <w:endnote w:type="continuationSeparator" w:id="0">
    <w:p w14:paraId="484869F1" w14:textId="77777777" w:rsidR="004936D0" w:rsidRDefault="004936D0" w:rsidP="00493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D9DF31" w14:textId="77777777" w:rsidR="004936D0" w:rsidRDefault="004936D0" w:rsidP="004936D0">
      <w:pPr>
        <w:spacing w:after="0" w:line="240" w:lineRule="auto"/>
      </w:pPr>
      <w:r>
        <w:separator/>
      </w:r>
    </w:p>
  </w:footnote>
  <w:footnote w:type="continuationSeparator" w:id="0">
    <w:p w14:paraId="09CF1E66" w14:textId="77777777" w:rsidR="004936D0" w:rsidRDefault="004936D0" w:rsidP="004936D0">
      <w:pPr>
        <w:spacing w:after="0" w:line="240" w:lineRule="auto"/>
      </w:pPr>
      <w:r>
        <w:continuationSeparator/>
      </w:r>
    </w:p>
  </w:footnote>
  <w:footnote w:id="1">
    <w:p w14:paraId="2C171617" w14:textId="77777777" w:rsidR="004936D0" w:rsidRDefault="004936D0" w:rsidP="004936D0">
      <w:pPr>
        <w:pStyle w:val="Textodenotaderodap"/>
      </w:pPr>
      <w:r>
        <w:rPr>
          <w:rStyle w:val="Refdenotaderodap"/>
        </w:rPr>
        <w:footnoteRef/>
      </w:r>
      <w:r>
        <w:t xml:space="preserve"> </w:t>
      </w:r>
      <w:hyperlink r:id="rId1" w:history="1">
        <w:r w:rsidRPr="001053FE">
          <w:rPr>
            <w:rStyle w:val="Hyperlink"/>
          </w:rPr>
          <w:t>https://www1.folha.uol.com.br/mercado/2022/07/parece-leite-condensado-mas-nao-e-similares-lacteos-ganham-espaco-com-inflacao-disparada.shtml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D6086C"/>
    <w:multiLevelType w:val="hybridMultilevel"/>
    <w:tmpl w:val="86F28358"/>
    <w:lvl w:ilvl="0" w:tplc="4456F3A6">
      <w:start w:val="1"/>
      <w:numFmt w:val="bullet"/>
      <w:lvlText w:val="─"/>
      <w:lvlJc w:val="left"/>
      <w:pPr>
        <w:tabs>
          <w:tab w:val="num" w:pos="720"/>
        </w:tabs>
        <w:ind w:left="720" w:hanging="360"/>
      </w:pPr>
      <w:rPr>
        <w:rFonts w:ascii="Calibri" w:hAnsi="Calibri" w:hint="default"/>
      </w:rPr>
    </w:lvl>
    <w:lvl w:ilvl="1" w:tplc="E17E31D0">
      <w:start w:val="1"/>
      <w:numFmt w:val="bullet"/>
      <w:lvlText w:val="─"/>
      <w:lvlJc w:val="left"/>
      <w:pPr>
        <w:tabs>
          <w:tab w:val="num" w:pos="1440"/>
        </w:tabs>
        <w:ind w:left="1440" w:hanging="360"/>
      </w:pPr>
      <w:rPr>
        <w:rFonts w:ascii="Calibri" w:hAnsi="Calibri" w:hint="default"/>
      </w:rPr>
    </w:lvl>
    <w:lvl w:ilvl="2" w:tplc="4B047122" w:tentative="1">
      <w:start w:val="1"/>
      <w:numFmt w:val="bullet"/>
      <w:lvlText w:val="─"/>
      <w:lvlJc w:val="left"/>
      <w:pPr>
        <w:tabs>
          <w:tab w:val="num" w:pos="2160"/>
        </w:tabs>
        <w:ind w:left="2160" w:hanging="360"/>
      </w:pPr>
      <w:rPr>
        <w:rFonts w:ascii="Calibri" w:hAnsi="Calibri" w:hint="default"/>
      </w:rPr>
    </w:lvl>
    <w:lvl w:ilvl="3" w:tplc="A8CC2798" w:tentative="1">
      <w:start w:val="1"/>
      <w:numFmt w:val="bullet"/>
      <w:lvlText w:val="─"/>
      <w:lvlJc w:val="left"/>
      <w:pPr>
        <w:tabs>
          <w:tab w:val="num" w:pos="2880"/>
        </w:tabs>
        <w:ind w:left="2880" w:hanging="360"/>
      </w:pPr>
      <w:rPr>
        <w:rFonts w:ascii="Calibri" w:hAnsi="Calibri" w:hint="default"/>
      </w:rPr>
    </w:lvl>
    <w:lvl w:ilvl="4" w:tplc="3ED6F22E" w:tentative="1">
      <w:start w:val="1"/>
      <w:numFmt w:val="bullet"/>
      <w:lvlText w:val="─"/>
      <w:lvlJc w:val="left"/>
      <w:pPr>
        <w:tabs>
          <w:tab w:val="num" w:pos="3600"/>
        </w:tabs>
        <w:ind w:left="3600" w:hanging="360"/>
      </w:pPr>
      <w:rPr>
        <w:rFonts w:ascii="Calibri" w:hAnsi="Calibri" w:hint="default"/>
      </w:rPr>
    </w:lvl>
    <w:lvl w:ilvl="5" w:tplc="62EEDBB6" w:tentative="1">
      <w:start w:val="1"/>
      <w:numFmt w:val="bullet"/>
      <w:lvlText w:val="─"/>
      <w:lvlJc w:val="left"/>
      <w:pPr>
        <w:tabs>
          <w:tab w:val="num" w:pos="4320"/>
        </w:tabs>
        <w:ind w:left="4320" w:hanging="360"/>
      </w:pPr>
      <w:rPr>
        <w:rFonts w:ascii="Calibri" w:hAnsi="Calibri" w:hint="default"/>
      </w:rPr>
    </w:lvl>
    <w:lvl w:ilvl="6" w:tplc="4D5C1528" w:tentative="1">
      <w:start w:val="1"/>
      <w:numFmt w:val="bullet"/>
      <w:lvlText w:val="─"/>
      <w:lvlJc w:val="left"/>
      <w:pPr>
        <w:tabs>
          <w:tab w:val="num" w:pos="5040"/>
        </w:tabs>
        <w:ind w:left="5040" w:hanging="360"/>
      </w:pPr>
      <w:rPr>
        <w:rFonts w:ascii="Calibri" w:hAnsi="Calibri" w:hint="default"/>
      </w:rPr>
    </w:lvl>
    <w:lvl w:ilvl="7" w:tplc="EE04CEFC" w:tentative="1">
      <w:start w:val="1"/>
      <w:numFmt w:val="bullet"/>
      <w:lvlText w:val="─"/>
      <w:lvlJc w:val="left"/>
      <w:pPr>
        <w:tabs>
          <w:tab w:val="num" w:pos="5760"/>
        </w:tabs>
        <w:ind w:left="5760" w:hanging="360"/>
      </w:pPr>
      <w:rPr>
        <w:rFonts w:ascii="Calibri" w:hAnsi="Calibri" w:hint="default"/>
      </w:rPr>
    </w:lvl>
    <w:lvl w:ilvl="8" w:tplc="0E2ABBA8" w:tentative="1">
      <w:start w:val="1"/>
      <w:numFmt w:val="bullet"/>
      <w:lvlText w:val="─"/>
      <w:lvlJc w:val="left"/>
      <w:pPr>
        <w:tabs>
          <w:tab w:val="num" w:pos="6480"/>
        </w:tabs>
        <w:ind w:left="6480" w:hanging="360"/>
      </w:pPr>
      <w:rPr>
        <w:rFonts w:ascii="Calibri" w:hAnsi="Calibri"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F3"/>
    <w:rsid w:val="00061DCA"/>
    <w:rsid w:val="000654D2"/>
    <w:rsid w:val="00071737"/>
    <w:rsid w:val="00081DAF"/>
    <w:rsid w:val="00090732"/>
    <w:rsid w:val="000C7692"/>
    <w:rsid w:val="000D74EE"/>
    <w:rsid w:val="000E417F"/>
    <w:rsid w:val="00103714"/>
    <w:rsid w:val="001A2C12"/>
    <w:rsid w:val="0020234F"/>
    <w:rsid w:val="00232B36"/>
    <w:rsid w:val="002537B1"/>
    <w:rsid w:val="00262A39"/>
    <w:rsid w:val="00270E98"/>
    <w:rsid w:val="002A2A29"/>
    <w:rsid w:val="003318A0"/>
    <w:rsid w:val="003C38C9"/>
    <w:rsid w:val="004070C9"/>
    <w:rsid w:val="004936D0"/>
    <w:rsid w:val="004A7FDD"/>
    <w:rsid w:val="004B5293"/>
    <w:rsid w:val="00515414"/>
    <w:rsid w:val="00530F70"/>
    <w:rsid w:val="00535E2D"/>
    <w:rsid w:val="005818D3"/>
    <w:rsid w:val="00585311"/>
    <w:rsid w:val="005C6E75"/>
    <w:rsid w:val="005F0B94"/>
    <w:rsid w:val="00686254"/>
    <w:rsid w:val="006D020E"/>
    <w:rsid w:val="006D44E7"/>
    <w:rsid w:val="006E0AB1"/>
    <w:rsid w:val="006F6DBF"/>
    <w:rsid w:val="00730D25"/>
    <w:rsid w:val="008057B5"/>
    <w:rsid w:val="0084064C"/>
    <w:rsid w:val="00851617"/>
    <w:rsid w:val="008722C0"/>
    <w:rsid w:val="0087508D"/>
    <w:rsid w:val="008922C5"/>
    <w:rsid w:val="00962504"/>
    <w:rsid w:val="00966CCC"/>
    <w:rsid w:val="009D547B"/>
    <w:rsid w:val="00A04FF7"/>
    <w:rsid w:val="00A0652F"/>
    <w:rsid w:val="00A96BF3"/>
    <w:rsid w:val="00AA32AC"/>
    <w:rsid w:val="00B458CB"/>
    <w:rsid w:val="00BC632F"/>
    <w:rsid w:val="00BC7BF8"/>
    <w:rsid w:val="00C228D6"/>
    <w:rsid w:val="00CB7D22"/>
    <w:rsid w:val="00D71550"/>
    <w:rsid w:val="00D815D9"/>
    <w:rsid w:val="00D84535"/>
    <w:rsid w:val="00DB2839"/>
    <w:rsid w:val="00DE246D"/>
    <w:rsid w:val="00E32962"/>
    <w:rsid w:val="00E85948"/>
    <w:rsid w:val="00ED5811"/>
    <w:rsid w:val="00F239A1"/>
    <w:rsid w:val="00F7420D"/>
    <w:rsid w:val="00F80D4F"/>
    <w:rsid w:val="00F870D0"/>
    <w:rsid w:val="00FC35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8FB2"/>
  <w15:chartTrackingRefBased/>
  <w15:docId w15:val="{C57D67EE-0CCE-4357-8450-C3330E50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39A1"/>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A96BF3"/>
    <w:rPr>
      <w:color w:val="0563C1" w:themeColor="hyperlink"/>
      <w:u w:val="single"/>
    </w:rPr>
  </w:style>
  <w:style w:type="paragraph" w:styleId="PargrafodaLista">
    <w:name w:val="List Paragraph"/>
    <w:basedOn w:val="Normal"/>
    <w:uiPriority w:val="34"/>
    <w:qFormat/>
    <w:rsid w:val="00F870D0"/>
    <w:pPr>
      <w:spacing w:after="0" w:line="240" w:lineRule="auto"/>
      <w:ind w:left="720"/>
      <w:contextualSpacing/>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F870D0"/>
    <w:rPr>
      <w:color w:val="605E5C"/>
      <w:shd w:val="clear" w:color="auto" w:fill="E1DFDD"/>
    </w:rPr>
  </w:style>
  <w:style w:type="paragraph" w:styleId="SemEspaamento">
    <w:name w:val="No Spacing"/>
    <w:uiPriority w:val="1"/>
    <w:qFormat/>
    <w:rsid w:val="005F0B94"/>
    <w:pPr>
      <w:spacing w:after="0" w:line="240" w:lineRule="auto"/>
    </w:pPr>
  </w:style>
  <w:style w:type="paragraph" w:styleId="NormalWeb">
    <w:name w:val="Normal (Web)"/>
    <w:basedOn w:val="Normal"/>
    <w:uiPriority w:val="99"/>
    <w:semiHidden/>
    <w:unhideWhenUsed/>
    <w:rsid w:val="00BC632F"/>
    <w:rPr>
      <w:rFonts w:ascii="Times New Roman" w:hAnsi="Times New Roman" w:cs="Times New Roman"/>
      <w:sz w:val="24"/>
      <w:szCs w:val="24"/>
    </w:rPr>
  </w:style>
  <w:style w:type="paragraph" w:styleId="Textodenotaderodap">
    <w:name w:val="footnote text"/>
    <w:basedOn w:val="Normal"/>
    <w:link w:val="TextodenotaderodapChar"/>
    <w:uiPriority w:val="99"/>
    <w:semiHidden/>
    <w:unhideWhenUsed/>
    <w:rsid w:val="004936D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936D0"/>
    <w:rPr>
      <w:sz w:val="20"/>
      <w:szCs w:val="20"/>
    </w:rPr>
  </w:style>
  <w:style w:type="character" w:styleId="Refdenotaderodap">
    <w:name w:val="footnote reference"/>
    <w:basedOn w:val="Fontepargpadro"/>
    <w:uiPriority w:val="99"/>
    <w:semiHidden/>
    <w:unhideWhenUsed/>
    <w:rsid w:val="004936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4514849">
      <w:bodyDiv w:val="1"/>
      <w:marLeft w:val="0"/>
      <w:marRight w:val="0"/>
      <w:marTop w:val="0"/>
      <w:marBottom w:val="0"/>
      <w:divBdr>
        <w:top w:val="none" w:sz="0" w:space="0" w:color="auto"/>
        <w:left w:val="none" w:sz="0" w:space="0" w:color="auto"/>
        <w:bottom w:val="none" w:sz="0" w:space="0" w:color="auto"/>
        <w:right w:val="none" w:sz="0" w:space="0" w:color="auto"/>
      </w:divBdr>
    </w:div>
    <w:div w:id="2016882706">
      <w:bodyDiv w:val="1"/>
      <w:marLeft w:val="0"/>
      <w:marRight w:val="0"/>
      <w:marTop w:val="0"/>
      <w:marBottom w:val="0"/>
      <w:divBdr>
        <w:top w:val="none" w:sz="0" w:space="0" w:color="auto"/>
        <w:left w:val="none" w:sz="0" w:space="0" w:color="auto"/>
        <w:bottom w:val="none" w:sz="0" w:space="0" w:color="auto"/>
        <w:right w:val="none" w:sz="0" w:space="0" w:color="auto"/>
      </w:divBdr>
      <w:divsChild>
        <w:div w:id="863635847">
          <w:marLeft w:val="72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078compilado.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lanalto.gov.br/ccivil_03/constituicao/constituicao.htm" TargetMode="External"/><Relationship Id="rId12" Type="http://schemas.openxmlformats.org/officeDocument/2006/relationships/hyperlink" Target="https://monitoring.knewin.com/verNoticia.aspx?c=b428216f-882c-4920-a418-62167394eae4&amp;n=70323875&amp;e=2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IW3Oz0IgTsk" TargetMode="External"/><Relationship Id="rId5" Type="http://schemas.openxmlformats.org/officeDocument/2006/relationships/footnotes" Target="footnotes.xml"/><Relationship Id="rId10" Type="http://schemas.openxmlformats.org/officeDocument/2006/relationships/hyperlink" Target="https://globoplay.globo.com/v/4897959/" TargetMode="External"/><Relationship Id="rId4" Type="http://schemas.openxmlformats.org/officeDocument/2006/relationships/webSettings" Target="webSettings.xml"/><Relationship Id="rId9" Type="http://schemas.openxmlformats.org/officeDocument/2006/relationships/hyperlink" Target="https://www.youtube.com/watch?v=DciSJoxaBus"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1.folha.uol.com.br/mercado/2022/07/parece-leite-condensado-mas-nao-e-similares-lacteos-ganham-espaco-com-inflacao-disparada.s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2019</TotalTime>
  <Pages>8</Pages>
  <Words>3953</Words>
  <Characters>21349</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Frabetti</dc:creator>
  <cp:keywords/>
  <dc:description/>
  <cp:lastModifiedBy>Marco Antonio</cp:lastModifiedBy>
  <cp:revision>26</cp:revision>
  <cp:lastPrinted>2022-09-30T10:20:00Z</cp:lastPrinted>
  <dcterms:created xsi:type="dcterms:W3CDTF">2022-03-05T20:10:00Z</dcterms:created>
  <dcterms:modified xsi:type="dcterms:W3CDTF">2022-10-25T14:09:00Z</dcterms:modified>
</cp:coreProperties>
</file>