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5130"/>
        <w:gridCol w:w="3796"/>
      </w:tblGrid>
      <w:tr w:rsidR="006144AA" w:rsidRPr="006144AA" w14:paraId="74F5D85F" w14:textId="77777777" w:rsidTr="0061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hideMark/>
          </w:tcPr>
          <w:p w14:paraId="33F254BE" w14:textId="77777777" w:rsidR="006144AA" w:rsidRPr="006144AA" w:rsidRDefault="006144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44AA">
              <w:rPr>
                <w:rFonts w:ascii="Times New Roman" w:hAnsi="Times New Roman" w:cs="Times New Roman"/>
                <w:sz w:val="28"/>
                <w:szCs w:val="28"/>
              </w:rPr>
              <w:t>Pedro Henrique Padilha Portella da Cruz</w:t>
            </w:r>
          </w:p>
        </w:tc>
        <w:tc>
          <w:tcPr>
            <w:tcW w:w="3796" w:type="dxa"/>
            <w:hideMark/>
          </w:tcPr>
          <w:p w14:paraId="72A9BE49" w14:textId="77777777" w:rsidR="006144AA" w:rsidRPr="006144AA" w:rsidRDefault="006144A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4AA">
              <w:rPr>
                <w:rFonts w:ascii="Times New Roman" w:hAnsi="Times New Roman" w:cs="Times New Roman"/>
                <w:sz w:val="28"/>
                <w:szCs w:val="28"/>
              </w:rPr>
              <w:t>3 ADS Noturno</w:t>
            </w:r>
          </w:p>
        </w:tc>
      </w:tr>
      <w:tr w:rsidR="006144AA" w:rsidRPr="006144AA" w14:paraId="730B66BE" w14:textId="77777777" w:rsidTr="0061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67ABD69" w14:textId="6A810684" w:rsidR="006144AA" w:rsidRPr="006144AA" w:rsidRDefault="006144AA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144AA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Interação Humano Computador</w:t>
            </w:r>
          </w:p>
        </w:tc>
        <w:tc>
          <w:tcPr>
            <w:tcW w:w="3796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7DC11339" w14:textId="08253001" w:rsidR="006144AA" w:rsidRPr="006144AA" w:rsidRDefault="006144A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4AA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Denise Lemes</w:t>
            </w:r>
          </w:p>
        </w:tc>
      </w:tr>
    </w:tbl>
    <w:p w14:paraId="42E59900" w14:textId="68356BE1" w:rsidR="00AA465B" w:rsidRDefault="006144AA" w:rsidP="006144AA">
      <w:pPr>
        <w:jc w:val="center"/>
        <w:rPr>
          <w:rFonts w:ascii="Times New Roman" w:hAnsi="Times New Roman" w:cs="Times New Roman"/>
          <w:sz w:val="36"/>
          <w:szCs w:val="36"/>
        </w:rPr>
      </w:pPr>
      <w:r w:rsidRPr="006144AA">
        <w:rPr>
          <w:rFonts w:ascii="Times New Roman" w:hAnsi="Times New Roman" w:cs="Times New Roman"/>
          <w:sz w:val="36"/>
          <w:szCs w:val="36"/>
        </w:rPr>
        <w:t>10</w:t>
      </w:r>
      <w:r w:rsidRPr="006144AA">
        <w:rPr>
          <w:rFonts w:ascii="Times New Roman" w:hAnsi="Times New Roman" w:cs="Times New Roman"/>
          <w:sz w:val="36"/>
          <w:szCs w:val="36"/>
        </w:rPr>
        <w:t xml:space="preserve"> de Setembro de 2020</w:t>
      </w:r>
    </w:p>
    <w:p w14:paraId="64787B24" w14:textId="3E885EAA" w:rsidR="006144AA" w:rsidRDefault="006144AA" w:rsidP="006144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Recursos de Acessibilidade</w:t>
      </w:r>
    </w:p>
    <w:p w14:paraId="10A47F12" w14:textId="61255794" w:rsidR="006144AA" w:rsidRDefault="006144AA" w:rsidP="00614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Google Maps possui recursos que mostram em restaurantes, lojas, mercados e transporte público, quais locais possuem recursos de acessibilidade, como banheiro para cadeira de rodas, ônibus com elevador, mercados com rampas e elevadores, etc.</w:t>
      </w:r>
    </w:p>
    <w:p w14:paraId="7C5CC413" w14:textId="3CC710C4" w:rsidR="00670848" w:rsidRDefault="006144AA" w:rsidP="00614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de imagens que podem ser lidas pelas ferramentas de acessibilidade, aumento do tamanho do texto para pessoas com problemas de visão</w:t>
      </w:r>
      <w:r w:rsidR="00AC4ED7">
        <w:rPr>
          <w:rFonts w:ascii="Times New Roman" w:hAnsi="Times New Roman" w:cs="Times New Roman"/>
          <w:sz w:val="28"/>
          <w:szCs w:val="28"/>
        </w:rPr>
        <w:t>, configurações de cores para daltonicos</w:t>
      </w:r>
      <w:r w:rsidR="00670848">
        <w:rPr>
          <w:rFonts w:ascii="Times New Roman" w:hAnsi="Times New Roman" w:cs="Times New Roman"/>
          <w:sz w:val="28"/>
          <w:szCs w:val="28"/>
        </w:rPr>
        <w:t>. Programas leitores de telas, como o Dosvox e Orca.</w:t>
      </w:r>
    </w:p>
    <w:p w14:paraId="0B804DB1" w14:textId="6165BF2C" w:rsidR="00670848" w:rsidRDefault="00670848" w:rsidP="00614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Displays de braile, que funciona como um teclado braile, impressoras braile e outros recursos de acessibilidade para deficientes visuais.</w:t>
      </w:r>
    </w:p>
    <w:p w14:paraId="1763F2A6" w14:textId="0C988808" w:rsidR="00670848" w:rsidRDefault="00AC4ED7" w:rsidP="00614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Periféricos adaptados para deficientes físicos, como mouses e teclados adaptados, teclado virtual, comandos de voz, etc.</w:t>
      </w:r>
    </w:p>
    <w:p w14:paraId="413C0E07" w14:textId="37F2EC7F" w:rsidR="00670848" w:rsidRDefault="00670848" w:rsidP="006144AA">
      <w:pPr>
        <w:rPr>
          <w:rFonts w:ascii="Times New Roman" w:hAnsi="Times New Roman" w:cs="Times New Roman"/>
          <w:sz w:val="28"/>
          <w:szCs w:val="28"/>
        </w:rPr>
      </w:pPr>
    </w:p>
    <w:p w14:paraId="7D67A8B0" w14:textId="24AC4E9B" w:rsidR="00670848" w:rsidRPr="006144AA" w:rsidRDefault="00670848" w:rsidP="006144AA">
      <w:pPr>
        <w:rPr>
          <w:rFonts w:ascii="Times New Roman" w:hAnsi="Times New Roman" w:cs="Times New Roman"/>
          <w:sz w:val="28"/>
          <w:szCs w:val="28"/>
        </w:rPr>
      </w:pPr>
      <w:r w:rsidRPr="00670848">
        <w:rPr>
          <w:rFonts w:ascii="Times New Roman" w:hAnsi="Times New Roman" w:cs="Times New Roman"/>
          <w:sz w:val="28"/>
          <w:szCs w:val="28"/>
        </w:rPr>
        <w:t>https://www.w3c.br/Materiais/materiais/cartilha-w3cbr-acessibilidade-web-fasciculo-III.html</w:t>
      </w:r>
    </w:p>
    <w:sectPr w:rsidR="00670848" w:rsidRPr="00614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AA"/>
    <w:rsid w:val="006144AA"/>
    <w:rsid w:val="00670848"/>
    <w:rsid w:val="00AA465B"/>
    <w:rsid w:val="00A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4968"/>
  <w15:chartTrackingRefBased/>
  <w15:docId w15:val="{F4CA293F-D374-4720-B055-91483E9B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A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2">
    <w:name w:val="Grid Table 4 Accent 2"/>
    <w:basedOn w:val="Tabelanormal"/>
    <w:uiPriority w:val="49"/>
    <w:rsid w:val="006144A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CRUZ</dc:creator>
  <cp:keywords/>
  <dc:description/>
  <cp:lastModifiedBy>PEDRO CRUZ</cp:lastModifiedBy>
  <cp:revision>2</cp:revision>
  <dcterms:created xsi:type="dcterms:W3CDTF">2020-09-17T22:26:00Z</dcterms:created>
  <dcterms:modified xsi:type="dcterms:W3CDTF">2020-09-17T22:56:00Z</dcterms:modified>
</cp:coreProperties>
</file>