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Chapter 1: Introduction to Machine Learning in Medicine</w:t>
      </w:r>
    </w:p>
    <w:p>
      <w:pPr>
        <w:spacing w:after="600"/>
        <w:jc w:val="center"/>
      </w:pPr>
      <w:r>
        <w:t xml:space="preserve">Two-Class Weekly Schedule (30-40 minutes per class)</w:t>
      </w:r>
    </w:p>
    <w:p>
      <w:pPr>
        <w:pStyle w:val="Heading1"/>
        <w:spacing w:before="400" w:after="300"/>
      </w:pPr>
      <w:r>
        <w:t xml:space="preserve">CLASS 1: THE FOUNDATIONS</w:t>
      </w:r>
    </w:p>
    <w:p>
      <w:pPr>
        <w:spacing w:after="400"/>
      </w:pPr>
      <w:r>
        <w:t xml:space="preserve">Focus: Core theories, definitions, and 'The What' of machine learning</w:t>
      </w:r>
    </w:p>
    <w:p>
      <w:pPr>
        <w:pStyle w:val="Heading2"/>
        <w:spacing w:before="300" w:after="200"/>
      </w:pPr>
      <w:r>
        <w:t xml:space="preserve">THE HOOK (5 minutes)</w:t>
      </w:r>
    </w:p>
    <w:p>
      <w:pPr>
        <w:spacing w:after="100"/>
      </w:pPr>
      <w:r>
        <w:t xml:space="preserve">Opening Activity: 'The Two Approaches to AI'</w:t>
      </w:r>
    </w:p>
    <w:p>
      <w:pPr>
        <w:spacing w:after="100"/>
      </w:pPr>
      <w:r>
        <w:t xml:space="preserve">Display two scenarios side-by-side: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Scenario A (1964): The ELIZA chatbot that responded to 'I am sad' with 'How long have you been sad?' using explicitly programmed rules.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Scenario B (2017): A deep learning system that rivals dermatologists at diagnosing skin cancer by learning patterns from millions of images.</w:t>
      </w:r>
    </w:p>
    <w:p>
      <w:pPr>
        <w:spacing w:after="200"/>
      </w:pPr>
      <w:r>
        <w:t xml:space="preserve">Discussion Question: 'Why did the rule-based approach fail in medicine, and what makes machine learning fundamentally different?'</w:t>
      </w:r>
    </w:p>
    <w:p>
      <w:pPr>
        <w:spacing w:after="400"/>
      </w:pPr>
      <w:r>
        <w:t xml:space="preserve">Expected outcome: Students should recognize that medicine is too complex to capture in explicit rules, setting up the need for data-driven learning.</w:t>
      </w:r>
    </w:p>
    <w:p>
      <w:pPr>
        <w:pStyle w:val="Heading2"/>
        <w:spacing w:before="300" w:after="200"/>
      </w:pPr>
      <w:r>
        <w:t xml:space="preserve">SLIDE-BY-SLIDE OUTLINE (25-30 minutes)</w:t>
      </w:r>
    </w:p>
    <w:p>
      <w:pPr>
        <w:pStyle w:val="Heading3"/>
        <w:spacing w:before="200" w:after="100"/>
      </w:pPr>
      <w:r>
        <w:t xml:space="preserve">Slide 1: The Data Revolution in Medicine</w:t>
      </w:r>
    </w:p>
    <w:p>
      <w:pPr>
        <w:pStyle w:val="ListParagraph"/>
        <w:numPr>
          <w:ilvl w:val="0"/>
          <w:numId w:val="1"/>
        </w:numPr>
      </w:pPr>
      <w:r>
        <w:t xml:space="preserve">Galileo's quote: 'Measure what is measurable, and make measurable what is not so'</w:t>
      </w:r>
    </w:p>
    <w:p>
      <w:pPr>
        <w:pStyle w:val="ListParagraph"/>
        <w:numPr>
          <w:ilvl w:val="0"/>
          <w:numId w:val="1"/>
        </w:numPr>
      </w:pPr>
      <w:r>
        <w:t xml:space="preserve">Modern medicine generates massive amounts of data daily</w:t>
      </w:r>
    </w:p>
    <w:p>
      <w:pPr>
        <w:pStyle w:val="ListParagraph"/>
        <w:numPr>
          <w:ilvl w:val="0"/>
          <w:numId w:val="1"/>
        </w:numPr>
      </w:pPr>
      <w:r>
        <w:t xml:space="preserve">This data abundance has reshaped artificial intelligence approaches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Transition from rule-based AI to data-driven machine learning</w:t>
      </w:r>
    </w:p>
    <w:p>
      <w:pPr>
        <w:pStyle w:val="Heading3"/>
        <w:spacing w:before="200" w:after="100"/>
      </w:pPr>
      <w:r>
        <w:t xml:space="preserve">Slide 2: From ELIZA to Machine Learning (1964-1980s)</w:t>
      </w:r>
    </w:p>
    <w:p>
      <w:pPr>
        <w:pStyle w:val="ListParagraph"/>
        <w:numPr>
          <w:ilvl w:val="0"/>
          <w:numId w:val="1"/>
        </w:numPr>
      </w:pPr>
      <w:r>
        <w:t xml:space="preserve">ELIZA (1964): First medical AI chatbot using programmed rules</w:t>
      </w:r>
    </w:p>
    <w:p>
      <w:pPr>
        <w:pStyle w:val="ListParagraph"/>
        <w:numPr>
          <w:ilvl w:val="0"/>
          <w:numId w:val="1"/>
        </w:numPr>
      </w:pPr>
      <w:r>
        <w:t xml:space="preserve">Rule-based approach: 'I am —' → 'How long have you been —?'</w:t>
      </w:r>
    </w:p>
    <w:p>
      <w:pPr>
        <w:pStyle w:val="ListParagraph"/>
        <w:numPr>
          <w:ilvl w:val="0"/>
          <w:numId w:val="1"/>
        </w:numPr>
      </w:pPr>
      <w:r>
        <w:t xml:space="preserve">By 1980s: Recognition that medicine is too complex for rule-based systems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Paradigm shift: Computers learn their own rules from data</w:t>
      </w:r>
    </w:p>
    <w:p>
      <w:pPr>
        <w:pStyle w:val="Heading3"/>
        <w:spacing w:before="200" w:after="100"/>
      </w:pPr>
      <w:r>
        <w:t xml:space="preserve">Slide 3: What is Machine Learning?</w:t>
      </w:r>
    </w:p>
    <w:p>
      <w:pPr>
        <w:pStyle w:val="ListParagraph"/>
        <w:numPr>
          <w:ilvl w:val="0"/>
          <w:numId w:val="1"/>
        </w:numPr>
      </w:pPr>
      <w:r>
        <w:t xml:space="preserve">Definition: A computational framework for learning from data</w:t>
      </w:r>
    </w:p>
    <w:p>
      <w:pPr>
        <w:pStyle w:val="ListParagraph"/>
        <w:numPr>
          <w:ilvl w:val="0"/>
          <w:numId w:val="1"/>
        </w:numPr>
      </w:pPr>
      <w:r>
        <w:t xml:space="preserve">Fundamental principle: Derive rules from examples, not explicit programming</w:t>
      </w:r>
    </w:p>
    <w:p>
      <w:pPr>
        <w:pStyle w:val="ListParagraph"/>
        <w:numPr>
          <w:ilvl w:val="0"/>
          <w:numId w:val="1"/>
        </w:numPr>
      </w:pPr>
      <w:r>
        <w:t xml:space="preserve">Deep learning: A special type of ML that rivals human experts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Example: Skin cancer diagnosis achieving dermatologist-level accuracy</w:t>
      </w:r>
    </w:p>
    <w:p>
      <w:pPr>
        <w:pStyle w:val="Heading3"/>
        <w:spacing w:before="200" w:after="100"/>
      </w:pPr>
      <w:r>
        <w:t xml:space="preserve">Slide 4: The Machine Learning Pipeline - Overview</w:t>
      </w:r>
    </w:p>
    <w:p>
      <w:pPr>
        <w:pStyle w:val="ListParagraph"/>
        <w:numPr>
          <w:ilvl w:val="0"/>
          <w:numId w:val="1"/>
        </w:numPr>
      </w:pPr>
      <w:r>
        <w:t xml:space="preserve">Four essential steps in building ML systems:</w:t>
      </w:r>
    </w:p>
    <w:p>
      <w:pPr>
        <w:pStyle w:val="ListParagraph"/>
        <w:numPr>
          <w:ilvl w:val="1"/>
          <w:numId w:val="1"/>
        </w:numPr>
      </w:pPr>
      <w:r>
        <w:t xml:space="preserve">Step 1: Data Collection</w:t>
      </w:r>
    </w:p>
    <w:p>
      <w:pPr>
        <w:pStyle w:val="ListParagraph"/>
        <w:numPr>
          <w:ilvl w:val="1"/>
          <w:numId w:val="1"/>
        </w:numPr>
      </w:pPr>
      <w:r>
        <w:t xml:space="preserve">Step 2: Feature Design</w:t>
      </w:r>
    </w:p>
    <w:p>
      <w:pPr>
        <w:pStyle w:val="ListParagraph"/>
        <w:numPr>
          <w:ilvl w:val="1"/>
          <w:numId w:val="1"/>
        </w:numPr>
      </w:pPr>
      <w:r>
        <w:t xml:space="preserve">Step 3: Model Training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Step 4: Model Testing</w:t>
      </w:r>
    </w:p>
    <w:p>
      <w:pPr>
        <w:pStyle w:val="Heading3"/>
        <w:spacing w:before="200" w:after="100"/>
      </w:pPr>
      <w:r>
        <w:t xml:space="preserve">Slide 5: Step 1 - Data Collection</w:t>
      </w:r>
    </w:p>
    <w:p>
      <w:pPr>
        <w:pStyle w:val="ListParagraph"/>
        <w:numPr>
          <w:ilvl w:val="0"/>
          <w:numId w:val="1"/>
        </w:numPr>
      </w:pPr>
      <w:r>
        <w:t xml:space="preserve">Machine learning learns from data - making data collection the first step</w:t>
      </w:r>
    </w:p>
    <w:p>
      <w:pPr>
        <w:pStyle w:val="ListParagraph"/>
        <w:numPr>
          <w:ilvl w:val="0"/>
          <w:numId w:val="1"/>
        </w:numPr>
      </w:pPr>
      <w:r>
        <w:t xml:space="preserve">Example: Images of skin lesions labeled as benign or malignant</w:t>
      </w:r>
    </w:p>
    <w:p>
      <w:pPr>
        <w:pStyle w:val="ListParagraph"/>
        <w:numPr>
          <w:ilvl w:val="0"/>
          <w:numId w:val="1"/>
        </w:numPr>
      </w:pPr>
      <w:r>
        <w:t xml:space="preserve">Ground truth: Definitive labels provided by pathologists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Classification task: Teaching computers to distinguish between classes</w:t>
      </w:r>
    </w:p>
    <w:p>
      <w:pPr>
        <w:pStyle w:val="Heading3"/>
        <w:spacing w:before="200" w:after="100"/>
      </w:pPr>
      <w:r>
        <w:t xml:space="preserve">Slide 6: Step 2 - Feature Design</w:t>
      </w:r>
    </w:p>
    <w:p>
      <w:pPr>
        <w:pStyle w:val="ListParagraph"/>
        <w:numPr>
          <w:ilvl w:val="0"/>
          <w:numId w:val="1"/>
        </w:numPr>
      </w:pPr>
      <w:r>
        <w:t xml:space="preserve">Features: Measurable attributes used to differentiate between classes</w:t>
      </w:r>
    </w:p>
    <w:p>
      <w:pPr>
        <w:pStyle w:val="ListParagraph"/>
        <w:numPr>
          <w:ilvl w:val="0"/>
          <w:numId w:val="1"/>
        </w:numPr>
      </w:pPr>
      <w:r>
        <w:t xml:space="preserve">Skin lesion features: Symmetry and border shape (from ABCDE rule)</w:t>
      </w:r>
    </w:p>
    <w:p>
      <w:pPr>
        <w:pStyle w:val="ListParagraph"/>
        <w:numPr>
          <w:ilvl w:val="0"/>
          <w:numId w:val="1"/>
        </w:numPr>
      </w:pPr>
      <w:r>
        <w:t xml:space="preserve">Feature space: A mathematical representation where each image becomes a point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Quality features separate classes into distinct regions</w:t>
      </w:r>
    </w:p>
    <w:p>
      <w:pPr>
        <w:pStyle w:val="Heading2"/>
        <w:spacing w:before="300" w:after="200"/>
      </w:pPr>
      <w:r>
        <w:t xml:space="preserve">CHECK FOR UNDERSTANDING (Mid-Class)</w:t>
      </w:r>
    </w:p>
    <w:p>
      <w:pPr>
        <w:spacing w:after="100"/>
      </w:pPr>
      <w:r>
        <w:t xml:space="preserve">Poll Question:</w:t>
      </w:r>
    </w:p>
    <w:p>
      <w:pPr>
        <w:spacing w:after="100"/>
      </w:pPr>
      <w:r>
        <w:t xml:space="preserve">'In the feature space representation we discussed, what happens if we choose poor features (e.g., the color of the photographer's shirt and the weather on the day the photo was taken)?'</w:t>
      </w:r>
    </w:p>
    <w:p>
      <w:pPr>
        <w:pStyle w:val="ListParagraph"/>
        <w:numPr>
          <w:ilvl w:val="0"/>
          <w:numId w:val="1"/>
        </w:numPr>
      </w:pPr>
      <w:r>
        <w:t xml:space="preserve">A) The benign and malignant lesions would still be well-separated</w:t>
      </w:r>
    </w:p>
    <w:p>
      <w:pPr>
        <w:pStyle w:val="ListParagraph"/>
        <w:numPr>
          <w:ilvl w:val="0"/>
          <w:numId w:val="1"/>
        </w:numPr>
      </w:pPr>
      <w:r>
        <w:t xml:space="preserve">B) The benign and malignant lesions would overlap and be indistinguishable</w:t>
      </w:r>
    </w:p>
    <w:p>
      <w:pPr>
        <w:pStyle w:val="ListParagraph"/>
        <w:numPr>
          <w:ilvl w:val="0"/>
          <w:numId w:val="1"/>
        </w:numPr>
      </w:pPr>
      <w:r>
        <w:t xml:space="preserve">C) The model would train faster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D) We would need less data</w:t>
      </w:r>
    </w:p>
    <w:p>
      <w:pPr>
        <w:spacing w:after="400"/>
      </w:pPr>
      <w:r>
        <w:t xml:space="preserve">Correct Answer: B - Poor features fail to capture the differences between classes, causing overlap in feature space.</w:t>
      </w:r>
    </w:p>
    <w:p>
      <w:pPr>
        <w:pStyle w:val="Heading3"/>
        <w:spacing w:before="200" w:after="100"/>
      </w:pPr>
      <w:r>
        <w:t xml:space="preserve">Slide 7: Step 3 - Model Training</w:t>
      </w:r>
    </w:p>
    <w:p>
      <w:pPr>
        <w:pStyle w:val="ListParagraph"/>
        <w:numPr>
          <w:ilvl w:val="0"/>
          <w:numId w:val="1"/>
        </w:numPr>
      </w:pPr>
      <w:r>
        <w:t xml:space="preserve">Goal: Find a line (classifier) that separates the two classes in feature space</w:t>
      </w:r>
    </w:p>
    <w:p>
      <w:pPr>
        <w:pStyle w:val="ListParagraph"/>
        <w:numPr>
          <w:ilvl w:val="0"/>
          <w:numId w:val="1"/>
        </w:numPr>
      </w:pPr>
      <w:r>
        <w:t xml:space="preserve">Classification model: The line divides space into benign and malignant regions</w:t>
      </w:r>
    </w:p>
    <w:p>
      <w:pPr>
        <w:pStyle w:val="ListParagraph"/>
        <w:numPr>
          <w:ilvl w:val="0"/>
          <w:numId w:val="1"/>
        </w:numPr>
      </w:pPr>
      <w:r>
        <w:t xml:space="preserve">Training process: Finding optimal parameters for this separation line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Decision rule: Points below line → benign; points above line → malignant</w:t>
      </w:r>
    </w:p>
    <w:p>
      <w:pPr>
        <w:pStyle w:val="Heading3"/>
        <w:spacing w:before="200" w:after="100"/>
      </w:pPr>
      <w:r>
        <w:t xml:space="preserve">Slide 8: Step 4 - Model Testing</w:t>
      </w:r>
    </w:p>
    <w:p>
      <w:pPr>
        <w:pStyle w:val="ListParagraph"/>
        <w:numPr>
          <w:ilvl w:val="0"/>
          <w:numId w:val="1"/>
        </w:numPr>
      </w:pPr>
      <w:r>
        <w:t xml:space="preserve">True test: Can the model generalize to new, unseen data?</w:t>
      </w:r>
    </w:p>
    <w:p>
      <w:pPr>
        <w:pStyle w:val="ListParagraph"/>
        <w:numPr>
          <w:ilvl w:val="0"/>
          <w:numId w:val="1"/>
        </w:numPr>
      </w:pPr>
      <w:r>
        <w:t xml:space="preserve">Testing dataset: New data with NO overlap with training data</w:t>
      </w:r>
    </w:p>
    <w:p>
      <w:pPr>
        <w:pStyle w:val="ListParagraph"/>
        <w:numPr>
          <w:ilvl w:val="0"/>
          <w:numId w:val="1"/>
        </w:numPr>
      </w:pPr>
      <w:r>
        <w:t xml:space="preserve">Process: Extract features → locate in feature space → classify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Misclassifications reveal model limitations</w:t>
      </w:r>
    </w:p>
    <w:p>
      <w:pPr>
        <w:pStyle w:val="Heading3"/>
        <w:spacing w:before="200" w:after="100"/>
      </w:pPr>
      <w:r>
        <w:t xml:space="preserve">Slide 9: Data Rationing - Training vs. Testing</w:t>
      </w:r>
    </w:p>
    <w:p>
      <w:pPr>
        <w:pStyle w:val="ListParagraph"/>
        <w:numPr>
          <w:ilvl w:val="0"/>
          <w:numId w:val="1"/>
        </w:numPr>
      </w:pPr>
      <w:r>
        <w:t xml:space="preserve">Rule of thumb: 10-30% of data reserved for testing</w:t>
      </w:r>
    </w:p>
    <w:p>
      <w:pPr>
        <w:pStyle w:val="ListParagraph"/>
        <w:numPr>
          <w:ilvl w:val="0"/>
          <w:numId w:val="1"/>
        </w:numPr>
      </w:pPr>
      <w:r>
        <w:t xml:space="preserve">Larger datasets → can allocate higher percentage to testing</w:t>
      </w:r>
    </w:p>
    <w:p>
      <w:pPr>
        <w:pStyle w:val="ListParagraph"/>
        <w:numPr>
          <w:ilvl w:val="0"/>
          <w:numId w:val="1"/>
        </w:numPr>
      </w:pPr>
      <w:r>
        <w:t xml:space="preserve">Smaller datasets → need larger training set, less for testing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Practical constraints: Cost, security, and patient privacy limit data availability</w:t>
      </w:r>
    </w:p>
    <w:p>
      <w:pPr>
        <w:pStyle w:val="Heading3"/>
        <w:spacing w:before="200" w:after="100"/>
      </w:pPr>
      <w:r>
        <w:t xml:space="preserve">Slide 10: The Curse of Dimensionality</w:t>
      </w:r>
    </w:p>
    <w:p>
      <w:pPr>
        <w:pStyle w:val="ListParagraph"/>
        <w:numPr>
          <w:ilvl w:val="0"/>
          <w:numId w:val="1"/>
        </w:numPr>
      </w:pPr>
      <w:r>
        <w:t xml:space="preserve">Problem: Using raw pixel values creates ultra-high-dimensional feature spaces</w:t>
      </w:r>
    </w:p>
    <w:p>
      <w:pPr>
        <w:pStyle w:val="ListParagraph"/>
        <w:numPr>
          <w:ilvl w:val="0"/>
          <w:numId w:val="1"/>
        </w:numPr>
      </w:pPr>
      <w:r>
        <w:t xml:space="preserve">Example: 512×512 color image = ~800,000 dimensions</w:t>
      </w:r>
    </w:p>
    <w:p>
      <w:pPr>
        <w:pStyle w:val="ListParagraph"/>
        <w:numPr>
          <w:ilvl w:val="0"/>
          <w:numId w:val="1"/>
        </w:numPr>
      </w:pPr>
      <w:r>
        <w:t xml:space="preserve">Number of needed sensors grows exponentially with dimensions (3^N pattern)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Solution preview: Deep learning learns features automatically</w:t>
      </w:r>
    </w:p>
    <w:p>
      <w:pPr>
        <w:pageBreakBefore/>
      </w:pPr>
    </w:p>
    <w:p>
      <w:pPr>
        <w:pStyle w:val="Heading1"/>
        <w:spacing w:before="400" w:after="300"/>
      </w:pPr>
      <w:r>
        <w:t xml:space="preserve">CLASS 2: THE APPLICATION</w:t>
      </w:r>
    </w:p>
    <w:p>
      <w:pPr>
        <w:spacing w:after="400"/>
      </w:pPr>
      <w:r>
        <w:t xml:space="preserve">Focus: 'The How,' advanced concepts, real-world applications, and critical thinking</w:t>
      </w:r>
    </w:p>
    <w:p>
      <w:pPr>
        <w:pStyle w:val="Heading2"/>
        <w:spacing w:before="300" w:after="200"/>
      </w:pPr>
      <w:r>
        <w:t xml:space="preserve">THE HOOK (5 minutes)</w:t>
      </w:r>
    </w:p>
    <w:p>
      <w:pPr>
        <w:spacing w:after="100"/>
      </w:pPr>
      <w:r>
        <w:t xml:space="preserve">Opening Activity: 'The Confusion Matrix Challenge'</w:t>
      </w:r>
    </w:p>
    <w:p>
      <w:pPr>
        <w:spacing w:after="100"/>
      </w:pPr>
      <w:r>
        <w:t xml:space="preserve">Present this scenario:</w:t>
      </w:r>
    </w:p>
    <w:p>
      <w:pPr>
        <w:spacing w:after="200"/>
      </w:pPr>
      <w:r>
        <w:t xml:space="preserve">'Two skin cancer classifiers achieve 90% accuracy. Classifier A correctly identifies 95% of malignant lesions but has more false alarms. Classifier B correctly identifies only 70% of malignant lesions but has fewer false alarms. Which would you deploy in a clinical setting?'</w:t>
      </w:r>
    </w:p>
    <w:p>
      <w:pPr>
        <w:spacing w:after="200"/>
      </w:pPr>
      <w:r>
        <w:t xml:space="preserve">Discussion: Students debate the trade-off between sensitivity (catching cancers) and specificity (avoiding unnecessary biopsies). This introduces the real-world complexity of model evaluation.</w:t>
      </w:r>
    </w:p>
    <w:p>
      <w:pPr>
        <w:spacing w:after="400"/>
      </w:pPr>
      <w:r>
        <w:t xml:space="preserve">Expected outcome: Students recognize that a single accuracy metric is insufficient—we need nuanced evaluation measures for medical applications.</w:t>
      </w:r>
    </w:p>
    <w:p>
      <w:pPr>
        <w:pStyle w:val="Heading2"/>
        <w:spacing w:before="300" w:after="200"/>
      </w:pPr>
      <w:r>
        <w:t xml:space="preserve">SLIDE-BY-SLIDE OUTLINE (25-30 minutes)</w:t>
      </w:r>
    </w:p>
    <w:p>
      <w:pPr>
        <w:pStyle w:val="Heading3"/>
        <w:spacing w:before="200" w:after="100"/>
      </w:pPr>
      <w:r>
        <w:t xml:space="preserve">Slide 1: Model Training Mathematics</w:t>
      </w:r>
    </w:p>
    <w:p>
      <w:pPr>
        <w:pStyle w:val="ListParagraph"/>
        <w:numPr>
          <w:ilvl w:val="0"/>
          <w:numId w:val="1"/>
        </w:numPr>
      </w:pPr>
      <w:r>
        <w:t xml:space="preserve">A line in 2D space characterized by three parameters: w0, w1, w2</w:t>
      </w:r>
    </w:p>
    <w:p>
      <w:pPr>
        <w:pStyle w:val="ListParagraph"/>
        <w:numPr>
          <w:ilvl w:val="0"/>
          <w:numId w:val="1"/>
        </w:numPr>
      </w:pPr>
      <w:r>
        <w:t xml:space="preserve">Linear equation: w0 + w1x1 + w2x2 = 0</w:t>
      </w:r>
    </w:p>
    <w:p>
      <w:pPr>
        <w:pStyle w:val="ListParagraph"/>
        <w:numPr>
          <w:ilvl w:val="0"/>
          <w:numId w:val="1"/>
        </w:numPr>
      </w:pPr>
      <w:r>
        <w:t xml:space="preserve">Training = finding optimal values for these parameters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Cost function: Measures how well a line separates the classes</w:t>
      </w:r>
    </w:p>
    <w:p>
      <w:pPr>
        <w:pStyle w:val="Heading3"/>
        <w:spacing w:before="200" w:after="100"/>
      </w:pPr>
      <w:r>
        <w:t xml:space="preserve">Slide 2: The Cost Function Concept</w:t>
      </w:r>
    </w:p>
    <w:p>
      <w:pPr>
        <w:pStyle w:val="ListParagraph"/>
        <w:numPr>
          <w:ilvl w:val="0"/>
          <w:numId w:val="1"/>
        </w:numPr>
      </w:pPr>
      <w:r>
        <w:t xml:space="preserve">Purpose: Quantify classification errors with a single number</w:t>
      </w:r>
    </w:p>
    <w:p>
      <w:pPr>
        <w:pStyle w:val="ListParagraph"/>
        <w:numPr>
          <w:ilvl w:val="0"/>
          <w:numId w:val="1"/>
        </w:numPr>
      </w:pPr>
      <w:r>
        <w:t xml:space="preserve">Poorly chosen parameters → high cost (many misclassifications)</w:t>
      </w:r>
    </w:p>
    <w:p>
      <w:pPr>
        <w:pStyle w:val="ListParagraph"/>
        <w:numPr>
          <w:ilvl w:val="0"/>
          <w:numId w:val="1"/>
        </w:numPr>
      </w:pPr>
      <w:r>
        <w:t xml:space="preserve">Well-chosen parameters → low cost (few misclassifications)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Training goal: Minimize the cost function</w:t>
      </w:r>
    </w:p>
    <w:p>
      <w:pPr>
        <w:pStyle w:val="Heading3"/>
        <w:spacing w:before="200" w:after="100"/>
      </w:pPr>
      <w:r>
        <w:t xml:space="preserve">Slide 3: The Confusion Matrix</w:t>
      </w:r>
    </w:p>
    <w:p>
      <w:pPr>
        <w:pStyle w:val="ListParagraph"/>
        <w:numPr>
          <w:ilvl w:val="0"/>
          <w:numId w:val="1"/>
        </w:numPr>
      </w:pPr>
      <w:r>
        <w:t xml:space="preserve">Four outcomes: True Positives (a), False Positives (c), False Negatives (b), True Negatives (d)</w:t>
      </w:r>
    </w:p>
    <w:p>
      <w:pPr>
        <w:pStyle w:val="ListParagraph"/>
        <w:numPr>
          <w:ilvl w:val="0"/>
          <w:numId w:val="1"/>
        </w:numPr>
      </w:pPr>
      <w:r>
        <w:t xml:space="preserve">Reveals patterns in model errors beyond simple accuracy</w:t>
      </w:r>
    </w:p>
    <w:p>
      <w:pPr>
        <w:pStyle w:val="ListParagraph"/>
        <w:numPr>
          <w:ilvl w:val="0"/>
          <w:numId w:val="1"/>
        </w:numPr>
      </w:pPr>
      <w:r>
        <w:t xml:space="preserve">Foundation for all classification evaluation metrics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Critical for understanding model behavior in clinical settings</w:t>
      </w:r>
    </w:p>
    <w:p>
      <w:pPr>
        <w:pStyle w:val="Heading3"/>
        <w:spacing w:before="200" w:after="100"/>
      </w:pPr>
      <w:r>
        <w:t xml:space="preserve">Slide 4: Evaluation Metrics from the Confusion Matrix</w:t>
      </w:r>
    </w:p>
    <w:p>
      <w:pPr>
        <w:pStyle w:val="ListParagraph"/>
        <w:numPr>
          <w:ilvl w:val="0"/>
          <w:numId w:val="1"/>
        </w:numPr>
      </w:pPr>
      <w:r>
        <w:t xml:space="preserve">Accuracy: (a + d) / (a + b + c + d) - overall correctness</w:t>
      </w:r>
    </w:p>
    <w:p>
      <w:pPr>
        <w:pStyle w:val="ListParagraph"/>
        <w:numPr>
          <w:ilvl w:val="0"/>
          <w:numId w:val="1"/>
        </w:numPr>
      </w:pPr>
      <w:r>
        <w:t xml:space="preserve">Sensitivity: a / (a + b) - ability to detect positives (malignant lesions)</w:t>
      </w:r>
    </w:p>
    <w:p>
      <w:pPr>
        <w:pStyle w:val="ListParagraph"/>
        <w:numPr>
          <w:ilvl w:val="0"/>
          <w:numId w:val="1"/>
        </w:numPr>
      </w:pPr>
      <w:r>
        <w:t xml:space="preserve">Specificity: d / (c + d) - ability to detect negatives (benign lesions)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Precision, F-score, balanced accuracy - additional nuanced metrics</w:t>
      </w:r>
    </w:p>
    <w:p>
      <w:pPr>
        <w:pStyle w:val="Heading2"/>
        <w:spacing w:before="300" w:after="200"/>
      </w:pPr>
      <w:r>
        <w:t xml:space="preserve">CHECK FOR UNDERSTANDING (Mid-Class)</w:t>
      </w:r>
    </w:p>
    <w:p>
      <w:pPr>
        <w:spacing w:after="100"/>
      </w:pPr>
      <w:r>
        <w:t xml:space="preserve">Poll Question:</w:t>
      </w:r>
    </w:p>
    <w:p>
      <w:pPr>
        <w:spacing w:after="100"/>
      </w:pPr>
      <w:r>
        <w:t xml:space="preserve">'A cancer screening classifier has 99% specificity but only 60% sensitivity. What is the main clinical concern?'</w:t>
      </w:r>
    </w:p>
    <w:p>
      <w:pPr>
        <w:pStyle w:val="ListParagraph"/>
        <w:numPr>
          <w:ilvl w:val="0"/>
          <w:numId w:val="1"/>
        </w:numPr>
      </w:pPr>
      <w:r>
        <w:t xml:space="preserve">A) Too many false alarms (healthy patients misdiagnosed as sick)</w:t>
      </w:r>
    </w:p>
    <w:p>
      <w:pPr>
        <w:pStyle w:val="ListParagraph"/>
        <w:numPr>
          <w:ilvl w:val="0"/>
          <w:numId w:val="1"/>
        </w:numPr>
      </w:pPr>
      <w:r>
        <w:t xml:space="preserve">B) Too many missed cancers (sick patients misdiagnosed as healthy)</w:t>
      </w:r>
    </w:p>
    <w:p>
      <w:pPr>
        <w:pStyle w:val="ListParagraph"/>
        <w:numPr>
          <w:ilvl w:val="0"/>
          <w:numId w:val="1"/>
        </w:numPr>
      </w:pPr>
      <w:r>
        <w:t xml:space="preserve">C) The model is too slow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D) The model is perfectly balanced</w:t>
      </w:r>
    </w:p>
    <w:p>
      <w:pPr>
        <w:spacing w:after="400"/>
      </w:pPr>
      <w:r>
        <w:t xml:space="preserve">Correct Answer: B - Low sensitivity means 40% of actual cancer cases are being missed, which is dangerous in screening.</w:t>
      </w:r>
    </w:p>
    <w:p>
      <w:pPr>
        <w:pStyle w:val="Heading3"/>
        <w:spacing w:before="200" w:after="100"/>
      </w:pPr>
      <w:r>
        <w:t xml:space="preserve">Slide 5: The Machine Learning Taxonomy - Overview</w:t>
      </w:r>
    </w:p>
    <w:p>
      <w:pPr>
        <w:pStyle w:val="ListParagraph"/>
        <w:numPr>
          <w:ilvl w:val="0"/>
          <w:numId w:val="1"/>
        </w:numPr>
      </w:pPr>
      <w:r>
        <w:t xml:space="preserve">Supervised learning: Classification and regression (with labeled data)</w:t>
      </w:r>
    </w:p>
    <w:p>
      <w:pPr>
        <w:pStyle w:val="ListParagraph"/>
        <w:numPr>
          <w:ilvl w:val="0"/>
          <w:numId w:val="1"/>
        </w:numPr>
      </w:pPr>
      <w:r>
        <w:t xml:space="preserve">Unsupervised learning: Clustering and dimension reduction (no labels)</w:t>
      </w:r>
    </w:p>
    <w:p>
      <w:pPr>
        <w:pStyle w:val="ListParagraph"/>
        <w:numPr>
          <w:ilvl w:val="0"/>
          <w:numId w:val="1"/>
        </w:numPr>
      </w:pPr>
      <w:r>
        <w:t xml:space="preserve">Reinforcement learning: Sequential decision-making for long-term goals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Transfer learning: Leveraging knowledge from related tasks</w:t>
      </w:r>
    </w:p>
    <w:p>
      <w:pPr>
        <w:pStyle w:val="Heading3"/>
        <w:spacing w:before="200" w:after="100"/>
      </w:pPr>
      <w:r>
        <w:t xml:space="preserve">Slide 6: Medical Applications of Classification</w:t>
      </w:r>
    </w:p>
    <w:p>
      <w:pPr>
        <w:pStyle w:val="ListParagraph"/>
        <w:numPr>
          <w:ilvl w:val="0"/>
          <w:numId w:val="1"/>
        </w:numPr>
      </w:pPr>
      <w:r>
        <w:t xml:space="preserve">Diagnosis: Diabetic retinopathy, breast cancer, lung cancer, bladder cancer</w:t>
      </w:r>
    </w:p>
    <w:p>
      <w:pPr>
        <w:pStyle w:val="ListParagraph"/>
        <w:numPr>
          <w:ilvl w:val="0"/>
          <w:numId w:val="1"/>
        </w:numPr>
      </w:pPr>
      <w:r>
        <w:t xml:space="preserve">Localization: Tumor detection in brain MRI using sliding window approach</w:t>
      </w:r>
    </w:p>
    <w:p>
      <w:pPr>
        <w:pStyle w:val="ListParagraph"/>
        <w:numPr>
          <w:ilvl w:val="0"/>
          <w:numId w:val="1"/>
        </w:numPr>
      </w:pPr>
      <w:r>
        <w:t xml:space="preserve">Prediction: 1-year/5-year survival, hospital readmission risk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Multi-class: Tumor grading/staging, tissue segmentation</w:t>
      </w:r>
    </w:p>
    <w:p>
      <w:pPr>
        <w:pStyle w:val="Heading3"/>
        <w:spacing w:before="200" w:after="100"/>
      </w:pPr>
      <w:r>
        <w:t xml:space="preserve">Slide 7: Regression - Predicting Continuous Outcomes</w:t>
      </w:r>
    </w:p>
    <w:p>
      <w:pPr>
        <w:pStyle w:val="ListParagraph"/>
        <w:numPr>
          <w:ilvl w:val="0"/>
          <w:numId w:val="1"/>
        </w:numPr>
      </w:pPr>
      <w:r>
        <w:t xml:space="preserve">Definition: Predicting continuous variables (blood pressure, BMI, age)</w:t>
      </w:r>
    </w:p>
    <w:p>
      <w:pPr>
        <w:pStyle w:val="ListParagraph"/>
        <w:numPr>
          <w:ilvl w:val="0"/>
          <w:numId w:val="1"/>
        </w:numPr>
      </w:pPr>
      <w:r>
        <w:t xml:space="preserve">Differs from classification which predicts discrete categories</w:t>
      </w:r>
    </w:p>
    <w:p>
      <w:pPr>
        <w:pStyle w:val="ListParagraph"/>
        <w:numPr>
          <w:ilvl w:val="0"/>
          <w:numId w:val="1"/>
        </w:numPr>
      </w:pPr>
      <w:r>
        <w:t xml:space="preserve">Example: Predicting cardiovascular risk factors from retinal scans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Applications: Any medical measurement that falls on a continuous scale</w:t>
      </w:r>
    </w:p>
    <w:p>
      <w:pPr>
        <w:pStyle w:val="Heading3"/>
        <w:spacing w:before="200" w:after="100"/>
      </w:pPr>
      <w:r>
        <w:t xml:space="preserve">Slide 8: Unsupervised Learning - Clustering</w:t>
      </w:r>
    </w:p>
    <w:p>
      <w:pPr>
        <w:pStyle w:val="ListParagraph"/>
        <w:numPr>
          <w:ilvl w:val="0"/>
          <w:numId w:val="1"/>
        </w:numPr>
      </w:pPr>
      <w:r>
        <w:t xml:space="preserve">Goal: Identify groups of similar data points without labels</w:t>
      </w:r>
    </w:p>
    <w:p>
      <w:pPr>
        <w:pStyle w:val="ListParagraph"/>
        <w:numPr>
          <w:ilvl w:val="0"/>
          <w:numId w:val="1"/>
        </w:numPr>
      </w:pPr>
      <w:r>
        <w:t xml:space="preserve">Example: Gene expression microarray analysis</w:t>
      </w:r>
    </w:p>
    <w:p>
      <w:pPr>
        <w:pStyle w:val="ListParagraph"/>
        <w:numPr>
          <w:ilvl w:val="0"/>
          <w:numId w:val="1"/>
        </w:numPr>
      </w:pPr>
      <w:r>
        <w:t xml:space="preserve">Application: Discovering patient subtypes and gene targets for therapy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33 patients × 20 genes clustered into meaningful groups</w:t>
      </w:r>
    </w:p>
    <w:p>
      <w:pPr>
        <w:pStyle w:val="Heading3"/>
        <w:spacing w:before="200" w:after="100"/>
      </w:pPr>
      <w:r>
        <w:t xml:space="preserve">Slide 9: Dimension Reduction and Transfer Learning</w:t>
      </w:r>
    </w:p>
    <w:p>
      <w:pPr>
        <w:pStyle w:val="ListParagraph"/>
        <w:numPr>
          <w:ilvl w:val="0"/>
          <w:numId w:val="1"/>
        </w:numPr>
      </w:pPr>
      <w:r>
        <w:t xml:space="preserve">Dimension reduction: Finding lower-dimensional representations (manifolds)</w:t>
      </w:r>
    </w:p>
    <w:p>
      <w:pPr>
        <w:pStyle w:val="ListParagraph"/>
        <w:numPr>
          <w:ilvl w:val="0"/>
          <w:numId w:val="1"/>
        </w:numPr>
      </w:pPr>
      <w:r>
        <w:t xml:space="preserve">Alternative: Data augmentation - creating synthetic but realistic data</w:t>
      </w:r>
    </w:p>
    <w:p>
      <w:pPr>
        <w:pStyle w:val="ListParagraph"/>
        <w:numPr>
          <w:ilvl w:val="0"/>
          <w:numId w:val="1"/>
        </w:numPr>
      </w:pPr>
      <w:r>
        <w:t xml:space="preserve">Transfer learning: Using knowledge from one problem on a related problem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COVID-19 example: Training on chest X-rays from other respiratory diseases</w:t>
      </w:r>
    </w:p>
    <w:p>
      <w:pPr>
        <w:pStyle w:val="Heading3"/>
        <w:spacing w:before="200" w:after="100"/>
      </w:pPr>
      <w:r>
        <w:t xml:space="preserve">Slide 10: Reinforcement Learning in Medicine</w:t>
      </w:r>
    </w:p>
    <w:p>
      <w:pPr>
        <w:pStyle w:val="ListParagraph"/>
        <w:numPr>
          <w:ilvl w:val="0"/>
          <w:numId w:val="1"/>
        </w:numPr>
      </w:pPr>
      <w:r>
        <w:t xml:space="preserve">Sequential decision-making: Series of actions pursuing long-term goals</w:t>
      </w:r>
    </w:p>
    <w:p>
      <w:pPr>
        <w:pStyle w:val="ListParagraph"/>
        <w:numPr>
          <w:ilvl w:val="0"/>
          <w:numId w:val="1"/>
        </w:numPr>
      </w:pPr>
      <w:r>
        <w:t xml:space="preserve">Components: States (patient condition), actions (treatments), rewards (outcomes)</w:t>
      </w:r>
    </w:p>
    <w:p>
      <w:pPr>
        <w:pStyle w:val="ListParagraph"/>
        <w:numPr>
          <w:ilvl w:val="0"/>
          <w:numId w:val="1"/>
        </w:numPr>
      </w:pPr>
      <w:r>
        <w:t xml:space="preserve">Medical applications: Diabetes management, cancer treatment, sepsis protocols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Example: ICU sepsis treatment - dynamic action selection based on patient state</w:t>
      </w:r>
    </w:p>
    <w:p>
      <w:pPr>
        <w:pStyle w:val="Heading3"/>
        <w:spacing w:before="200" w:after="100"/>
      </w:pPr>
      <w:r>
        <w:t xml:space="preserve">Slide 11: Case Study - Whole-Slide Pathology</w:t>
      </w:r>
    </w:p>
    <w:p>
      <w:pPr>
        <w:pStyle w:val="ListParagraph"/>
        <w:numPr>
          <w:ilvl w:val="0"/>
          <w:numId w:val="1"/>
        </w:numPr>
      </w:pPr>
      <w:r>
        <w:t xml:space="preserve">Challenge: 2.4 billion pixel whole-slide images of breast tissue</w:t>
      </w:r>
    </w:p>
    <w:p>
      <w:pPr>
        <w:pStyle w:val="ListParagraph"/>
        <w:numPr>
          <w:ilvl w:val="0"/>
          <w:numId w:val="1"/>
        </w:numPr>
      </w:pPr>
      <w:r>
        <w:t xml:space="preserve">Four classes: Normal, benign, in situ carcinoma, invasive carcinoma</w:t>
      </w:r>
    </w:p>
    <w:p>
      <w:pPr>
        <w:pStyle w:val="ListParagraph"/>
        <w:numPr>
          <w:ilvl w:val="0"/>
          <w:numId w:val="1"/>
        </w:numPr>
      </w:pPr>
      <w:r>
        <w:t xml:space="preserve">Manual examination is time-consuming and error-prone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ML solution: Multi-class classifier directs pathologist attention to abnormal regions</w:t>
      </w:r>
    </w:p>
    <w:p>
      <w:pPr>
        <w:pStyle w:val="Heading3"/>
        <w:spacing w:before="200" w:after="100"/>
      </w:pPr>
      <w:r>
        <w:t xml:space="preserve">Slide 12: Critical Discussion - The Future of ML in Medicine</w:t>
      </w:r>
    </w:p>
    <w:p>
      <w:pPr>
        <w:pStyle w:val="ListParagraph"/>
        <w:numPr>
          <w:ilvl w:val="0"/>
          <w:numId w:val="1"/>
        </w:numPr>
      </w:pPr>
      <w:r>
        <w:t xml:space="preserve">Physicians cannot be mere end-users of ML models</w:t>
      </w:r>
    </w:p>
    <w:p>
      <w:pPr>
        <w:pStyle w:val="ListParagraph"/>
        <w:numPr>
          <w:ilvl w:val="0"/>
          <w:numId w:val="1"/>
        </w:numPr>
      </w:pPr>
      <w:r>
        <w:t xml:space="preserve">Risk 1: Automation bias - uncritically accepting model recommendations</w:t>
      </w:r>
    </w:p>
    <w:p>
      <w:pPr>
        <w:pStyle w:val="ListParagraph"/>
        <w:numPr>
          <w:ilvl w:val="0"/>
          <w:numId w:val="1"/>
        </w:numPr>
      </w:pPr>
      <w:r>
        <w:t xml:space="preserve">Risk 2: Distrust and underutilization of beneficial AI tools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Imperative: Medical professionals must understand how these models work</w:t>
      </w:r>
    </w:p>
    <w:p>
      <w:pPr>
        <w:pStyle w:val="Heading2"/>
        <w:spacing w:before="400" w:after="200"/>
      </w:pPr>
      <w:r>
        <w:t xml:space="preserve">KEY TAKEAWAYS FOR BOTH CLASSES</w:t>
      </w:r>
    </w:p>
    <w:p>
      <w:pPr>
        <w:spacing w:after="200"/>
      </w:pPr>
      <w:r>
        <w:t xml:space="preserve">Class 1 (Foundations): Students should understand the four-step ML pipeline, why machine learning differs from rule-based programming, what features and classifiers are, and the curse of dimensionality.</w:t>
      </w:r>
    </w:p>
    <w:p>
      <w:pPr>
        <w:spacing w:after="400"/>
      </w:pPr>
      <w:r>
        <w:t xml:space="preserve">Class 2 (Application): Students should understand evaluation metrics beyond accuracy, the major types of ML problems, real-world medical applications across different domains, and the ethical imperative for medical professionals to understand ML systems.</w:t>
      </w:r>
    </w:p>
    <w:p>
      <w:pPr>
        <w:pStyle w:val="Heading2"/>
        <w:spacing w:before="400" w:after="200"/>
      </w:pPr>
      <w:r>
        <w:t xml:space="preserve">IMPLEMENTATION NOTES</w:t>
      </w:r>
    </w:p>
    <w:p>
      <w:pPr>
        <w:pStyle w:val="ListParagraph"/>
        <w:numPr>
          <w:ilvl w:val="0"/>
          <w:numId w:val="1"/>
        </w:numPr>
      </w:pPr>
      <w:r>
        <w:t xml:space="preserve">Visual aids: All slides should include the relevant figures from the textbook (Figs 1.2-1.18) to reinforce concepts visually.</w:t>
      </w:r>
    </w:p>
    <w:p>
      <w:pPr>
        <w:pStyle w:val="ListParagraph"/>
        <w:numPr>
          <w:ilvl w:val="0"/>
          <w:numId w:val="1"/>
        </w:numPr>
      </w:pPr>
      <w:r>
        <w:t xml:space="preserve">Pacing: Allocate 2-3 minutes per slide, with longer time for complex slides (e.g., confusion matrix, taxonomy).</w:t>
      </w:r>
    </w:p>
    <w:p>
      <w:pPr>
        <w:pStyle w:val="ListParagraph"/>
        <w:numPr>
          <w:ilvl w:val="0"/>
          <w:numId w:val="1"/>
        </w:numPr>
      </w:pPr>
      <w:r>
        <w:t xml:space="preserve">Engagement: Encourage questions after introducing the confusion matrix and when discussing medical applications.</w:t>
      </w:r>
    </w:p>
    <w:p>
      <w:pPr>
        <w:pStyle w:val="ListParagraph"/>
        <w:numPr>
          <w:ilvl w:val="0"/>
          <w:numId w:val="1"/>
        </w:numPr>
      </w:pPr>
      <w:r>
        <w:t xml:space="preserve">Reading alignment: All content is drawn directly from Chapter 1 to ensure students can follow along with their textbook.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2026-01-23T15:21:42.849Z</dcterms:created>
  <dcterms:modified xsi:type="dcterms:W3CDTF">2026-01-23T15:21:42.850Z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