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Axolotl Skin Scarless Healing: Research Overview</w:t>
      </w:r>
    </w:p>
    <w:p>
      <w:r>
        <w:t>This report summarizes current research on scarless skin healing in the axolotl (Ambystoma mexicanum), a salamander widely used in regenerative biology.</w:t>
      </w:r>
    </w:p>
    <w:p>
      <w:pPr>
        <w:pStyle w:val="Heading1"/>
      </w:pPr>
      <w:r>
        <w:t>Introduction</w:t>
      </w:r>
    </w:p>
    <w:p>
      <w:r>
        <w:t>Axolotls can regenerate complex tissues and heal full-thickness skin wounds without permanent scar formation. Unlike typical mammalian healing, regenerated skin restores normal architecture and function.</w:t>
      </w:r>
    </w:p>
    <w:p>
      <w:pPr>
        <w:pStyle w:val="Heading1"/>
      </w:pPr>
      <w:r>
        <w:t>Key Biological Features</w:t>
      </w:r>
    </w:p>
    <w:p>
      <w:r>
        <w:t>Research shows rapid re-epithelialization, reduced inflammatory responses, delayed extracellular matrix deposition, and remodeling that restores normal dermal organization rather than fibrotic scar tissue.</w:t>
      </w:r>
    </w:p>
    <w:p>
      <w:pPr>
        <w:pStyle w:val="Heading1"/>
      </w:pPr>
      <w:r>
        <w:t>Molecular Mechanisms</w:t>
      </w:r>
    </w:p>
    <w:p>
      <w:r>
        <w:t>Important pathways include Transforming Growth Factor-beta (TGF-beta) signaling, matrix metalloproteinases, fibronectin, and tenascin-C. These factors appear to regulate tissue remodeling and suppress fibrosis.</w:t>
      </w:r>
    </w:p>
    <w:p>
      <w:pPr>
        <w:pStyle w:val="Heading1"/>
      </w:pPr>
      <w:r>
        <w:t>Evidence from Studies</w:t>
      </w:r>
    </w:p>
    <w:p>
      <w:r>
        <w:t>Studies by Levesque, Villiard and Roy (2010) demonstrated scar-free healing after excisional wounds, with restoration of skin integrity and minimal fibrosis. Seifert et al. (2012) reported reduced neutrophil infiltration, altered extracellular matrix dynamics, and regeneration in both aquatic and metamorphosed axolotls.</w:t>
      </w:r>
    </w:p>
    <w:p>
      <w:pPr>
        <w:pStyle w:val="Heading1"/>
      </w:pPr>
      <w:r>
        <w:t>Implications for Human Medicine</w:t>
      </w:r>
    </w:p>
    <w:p>
      <w:r>
        <w:t>Understanding how axolotls avoid fibrosis may help develop treatments for burns, surgical wounds, chronic wounds, and fibrotic diseases. Researchers seek to identify signals that could shift human healing from scar formation toward regeneration.</w:t>
      </w:r>
    </w:p>
    <w:p>
      <w:pPr>
        <w:pStyle w:val="Heading1"/>
      </w:pPr>
      <w:r>
        <w:t>Current Challenges</w:t>
      </w:r>
    </w:p>
    <w:p>
      <w:r>
        <w:t>Human tissues differ substantially from salamander tissues. Translating regenerative mechanisms into therapies requires identifying safe targets and understanding interactions among immune, epithelial, and connective tissue cells.</w:t>
      </w:r>
    </w:p>
    <w:p>
      <w:pPr>
        <w:pStyle w:val="Heading1"/>
      </w:pPr>
      <w:r>
        <w:t>Conclusion</w:t>
      </w:r>
    </w:p>
    <w:p>
      <w:r>
        <w:t>The axolotl remains one of the most valuable vertebrate models for scarless wound healing. Its ability to regenerate skin provides insights that may contribute to future regenerative medicine and anti-scarring therapies.</w:t>
      </w:r>
    </w:p>
    <w:p>
      <w:pPr>
        <w:pStyle w:val="Heading1"/>
      </w:pPr>
      <w:r>
        <w:t>Selected References</w:t>
      </w:r>
    </w:p>
    <w:p>
      <w:r>
        <w:t>Levesque M, Villiard E, Roy S. Skin Wound Healing in Axolotls: A Scarless Process. Journal of Experimental Zoology Part B, 2010.</w:t>
      </w:r>
    </w:p>
    <w:p>
      <w:r>
        <w:t>Seifert AW et al. Skin Regeneration in Adult Axolotls: A Blueprint for Scar-Free Healing in Vertebrates. PLOS ONE, 2012.</w:t>
      </w:r>
    </w:p>
    <w:p>
      <w:r>
        <w:t>Denis JF et al. Axolotl as a Model to Study Scarless Wound Healing in Vertebrates. Advances in Wound Care,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Pedro Rodriguez</dc:creator>
  <keywords/>
  <dc:description>generated by python-docx</dc:description>
  <lastModifiedBy>Pedro Rodriguez</lastModifiedBy>
  <revision>1</revision>
  <dcterms:created xsi:type="dcterms:W3CDTF">2026-08-27T21:42:39.5693546Z</dcterms:created>
  <dcterms:modified xsi:type="dcterms:W3CDTF">2026-08-27T21:42:39.5693546Z</dcterms:modified>
  <category/>
</coreProperties>
</file>