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823D64B" w14:textId="211AA359" w:rsidR="009B1947" w:rsidRDefault="00F52869" w:rsidP="009B1947">
      <w:pPr>
        <w:jc w:val="center"/>
        <w:rPr>
          <w:rFonts w:ascii="Eurostile" w:hAnsi="Eurostile"/>
          <w:b/>
          <w:sz w:val="32"/>
        </w:rPr>
      </w:pPr>
      <w:r>
        <w:rPr>
          <w:rFonts w:ascii="Eurostile" w:hAnsi="Eurostile"/>
          <w:b/>
          <w:sz w:val="32"/>
        </w:rPr>
        <w:t xml:space="preserve">Agarose </w:t>
      </w:r>
      <w:r w:rsidR="009B1947" w:rsidRPr="009B1947">
        <w:rPr>
          <w:rFonts w:ascii="Eurostile" w:hAnsi="Eurostile"/>
          <w:b/>
          <w:sz w:val="32"/>
        </w:rPr>
        <w:t xml:space="preserve">Gel </w:t>
      </w:r>
      <w:r>
        <w:rPr>
          <w:rFonts w:ascii="Eurostile" w:hAnsi="Eurostile"/>
          <w:b/>
          <w:sz w:val="32"/>
        </w:rPr>
        <w:t>Electrophoresis</w:t>
      </w:r>
    </w:p>
    <w:p w14:paraId="01E0C342" w14:textId="77777777" w:rsidR="009B1947" w:rsidRDefault="009B1947" w:rsidP="00AA26CD">
      <w:pPr>
        <w:spacing w:line="360" w:lineRule="auto"/>
        <w:jc w:val="center"/>
        <w:rPr>
          <w:rFonts w:ascii="Eurostile" w:hAnsi="Eurostile"/>
          <w:b/>
          <w:sz w:val="32"/>
        </w:rPr>
      </w:pPr>
    </w:p>
    <w:p w14:paraId="26AF5D72" w14:textId="0B2D5648" w:rsidR="009B1947" w:rsidRPr="00D743D4" w:rsidRDefault="009B1947" w:rsidP="00AA26CD">
      <w:pPr>
        <w:pStyle w:val="ListParagraph"/>
        <w:numPr>
          <w:ilvl w:val="0"/>
          <w:numId w:val="1"/>
        </w:numPr>
        <w:spacing w:line="360" w:lineRule="auto"/>
        <w:rPr>
          <w:rFonts w:ascii="Eurostile" w:hAnsi="Eurostile"/>
          <w:b/>
        </w:rPr>
      </w:pPr>
      <w:r w:rsidRPr="00D743D4">
        <w:rPr>
          <w:rFonts w:ascii="Eurostile" w:hAnsi="Eurostile"/>
          <w:b/>
        </w:rPr>
        <w:t>You should have a rack with DNA</w:t>
      </w:r>
      <w:r w:rsidR="00F52869">
        <w:rPr>
          <w:rFonts w:ascii="Eurostile" w:hAnsi="Eurostile"/>
          <w:b/>
        </w:rPr>
        <w:t xml:space="preserve"> samples</w:t>
      </w:r>
      <w:r w:rsidRPr="00D743D4">
        <w:rPr>
          <w:rFonts w:ascii="Eurostile" w:hAnsi="Eurostile"/>
          <w:b/>
        </w:rPr>
        <w:t>, 6x loading dye</w:t>
      </w:r>
      <w:r w:rsidR="00F52869">
        <w:rPr>
          <w:rFonts w:ascii="Eurostile" w:hAnsi="Eurostile"/>
          <w:b/>
        </w:rPr>
        <w:t xml:space="preserve"> (if needed)</w:t>
      </w:r>
      <w:r w:rsidRPr="00D743D4">
        <w:rPr>
          <w:rFonts w:ascii="Eurostile" w:hAnsi="Eurostile"/>
          <w:b/>
        </w:rPr>
        <w:t xml:space="preserve">, </w:t>
      </w:r>
      <w:r w:rsidR="00F52869">
        <w:rPr>
          <w:rFonts w:ascii="Eurostile" w:hAnsi="Eurostile"/>
          <w:b/>
        </w:rPr>
        <w:t xml:space="preserve">and a </w:t>
      </w:r>
      <w:r w:rsidRPr="00D743D4">
        <w:rPr>
          <w:rFonts w:ascii="Eurostile" w:hAnsi="Eurostile"/>
          <w:b/>
        </w:rPr>
        <w:t xml:space="preserve">DNA </w:t>
      </w:r>
      <w:r w:rsidR="00F52869">
        <w:rPr>
          <w:rFonts w:ascii="Eurostile" w:hAnsi="Eurostile"/>
          <w:b/>
        </w:rPr>
        <w:t xml:space="preserve">size </w:t>
      </w:r>
      <w:r w:rsidRPr="00D743D4">
        <w:rPr>
          <w:rFonts w:ascii="Eurostile" w:hAnsi="Eurostile"/>
          <w:b/>
        </w:rPr>
        <w:t>ladder</w:t>
      </w:r>
      <w:r w:rsidR="00154C18">
        <w:rPr>
          <w:rFonts w:ascii="Eurostile" w:hAnsi="Eurostile"/>
          <w:b/>
        </w:rPr>
        <w:t xml:space="preserve"> (molecular weight marker)</w:t>
      </w:r>
    </w:p>
    <w:p w14:paraId="11502B13" w14:textId="5BE4A67D" w:rsidR="007D0A49" w:rsidRDefault="009E5860" w:rsidP="00AA26CD">
      <w:pPr>
        <w:pStyle w:val="ListParagraph"/>
        <w:numPr>
          <w:ilvl w:val="0"/>
          <w:numId w:val="1"/>
        </w:numPr>
        <w:spacing w:line="360" w:lineRule="auto"/>
        <w:rPr>
          <w:rFonts w:ascii="Eurostile" w:hAnsi="Eurostile"/>
        </w:rPr>
      </w:pPr>
      <w:r>
        <w:rPr>
          <w:rFonts w:ascii="Eurostile" w:hAnsi="Eurostile"/>
        </w:rPr>
        <w:t xml:space="preserve">When </w:t>
      </w:r>
      <w:r w:rsidR="00F52869">
        <w:rPr>
          <w:rFonts w:ascii="Eurostile" w:hAnsi="Eurostile"/>
        </w:rPr>
        <w:t>ready to run your samples</w:t>
      </w:r>
      <w:r>
        <w:rPr>
          <w:rFonts w:ascii="Eurostile" w:hAnsi="Eurostile"/>
        </w:rPr>
        <w:t>,</w:t>
      </w:r>
      <w:r w:rsidR="00D743D4">
        <w:rPr>
          <w:rFonts w:ascii="Eurostile" w:hAnsi="Eurostile"/>
        </w:rPr>
        <w:t xml:space="preserve"> add </w:t>
      </w:r>
      <w:r w:rsidR="00F52869" w:rsidRPr="00F52869">
        <w:rPr>
          <w:rFonts w:ascii="Eurostile" w:hAnsi="Eurostile"/>
        </w:rPr>
        <w:t>6x loading dye if necessary to a final concentration of 1x</w:t>
      </w:r>
      <w:r w:rsidR="00F52869">
        <w:rPr>
          <w:rFonts w:ascii="Eurostile" w:hAnsi="Eurostile"/>
        </w:rPr>
        <w:t>.</w:t>
      </w:r>
    </w:p>
    <w:p w14:paraId="74EFDDDA" w14:textId="1654C45D" w:rsidR="00F52869" w:rsidRDefault="00F52869" w:rsidP="00F52869">
      <w:pPr>
        <w:pStyle w:val="ListParagraph"/>
        <w:numPr>
          <w:ilvl w:val="1"/>
          <w:numId w:val="1"/>
        </w:numPr>
        <w:spacing w:line="360" w:lineRule="auto"/>
        <w:rPr>
          <w:rFonts w:ascii="Eurostile" w:hAnsi="Eurostile"/>
        </w:rPr>
      </w:pPr>
      <w:r>
        <w:rPr>
          <w:rFonts w:ascii="Eurostile" w:hAnsi="Eurostile"/>
        </w:rPr>
        <w:t xml:space="preserve">How much would you add to 20 </w:t>
      </w:r>
      <w:r w:rsidRPr="00F52869">
        <w:rPr>
          <w:rFonts w:ascii="Symbol" w:hAnsi="Symbol"/>
        </w:rPr>
        <w:t>m</w:t>
      </w:r>
      <w:r>
        <w:rPr>
          <w:rFonts w:ascii="Eurostile" w:hAnsi="Eurostile"/>
        </w:rPr>
        <w:t>l?</w:t>
      </w:r>
    </w:p>
    <w:p w14:paraId="009A36D2" w14:textId="16846C80" w:rsidR="00F52869" w:rsidRPr="00F52869" w:rsidRDefault="00F52869" w:rsidP="00F52869">
      <w:pPr>
        <w:pStyle w:val="ListParagraph"/>
        <w:numPr>
          <w:ilvl w:val="1"/>
          <w:numId w:val="1"/>
        </w:numPr>
        <w:spacing w:line="360" w:lineRule="auto"/>
        <w:rPr>
          <w:rFonts w:ascii="Eurostile" w:hAnsi="Eurostile"/>
        </w:rPr>
      </w:pPr>
      <w:r>
        <w:rPr>
          <w:rFonts w:ascii="Eurostile" w:hAnsi="Eurostile"/>
        </w:rPr>
        <w:t>What is the loading dye for? (2 reasons)</w:t>
      </w:r>
    </w:p>
    <w:p w14:paraId="1333A135" w14:textId="77777777" w:rsidR="00F52869" w:rsidRDefault="00F52869" w:rsidP="00F52869">
      <w:pPr>
        <w:pStyle w:val="ListParagraph"/>
        <w:numPr>
          <w:ilvl w:val="0"/>
          <w:numId w:val="1"/>
        </w:numPr>
        <w:spacing w:line="360" w:lineRule="auto"/>
        <w:rPr>
          <w:rFonts w:ascii="Eurostile" w:hAnsi="Eurostile"/>
        </w:rPr>
      </w:pPr>
      <w:r>
        <w:rPr>
          <w:rFonts w:ascii="Eurostile" w:hAnsi="Eurostile"/>
        </w:rPr>
        <w:t xml:space="preserve">Pour a 1% agarose gel and let solidify. </w:t>
      </w:r>
    </w:p>
    <w:p w14:paraId="564F2799" w14:textId="0B5F57E1" w:rsidR="00F52869" w:rsidRDefault="00F52869" w:rsidP="00F52869">
      <w:pPr>
        <w:pStyle w:val="ListParagraph"/>
        <w:numPr>
          <w:ilvl w:val="1"/>
          <w:numId w:val="1"/>
        </w:numPr>
        <w:spacing w:line="360" w:lineRule="auto"/>
        <w:rPr>
          <w:rFonts w:ascii="Eurostile" w:hAnsi="Eurostile"/>
        </w:rPr>
      </w:pPr>
      <w:r>
        <w:rPr>
          <w:rFonts w:ascii="Eurostile" w:hAnsi="Eurostile"/>
        </w:rPr>
        <w:t>How much agarose will you need for a 50ml gel?</w:t>
      </w:r>
    </w:p>
    <w:p w14:paraId="3EF15BB3" w14:textId="3D78E4A6" w:rsidR="00E506F7" w:rsidRDefault="00E506F7" w:rsidP="00F52869">
      <w:pPr>
        <w:pStyle w:val="ListParagraph"/>
        <w:numPr>
          <w:ilvl w:val="1"/>
          <w:numId w:val="1"/>
        </w:numPr>
        <w:spacing w:line="360" w:lineRule="auto"/>
        <w:rPr>
          <w:rFonts w:ascii="Eurostile" w:hAnsi="Eurostile"/>
        </w:rPr>
      </w:pPr>
      <w:r>
        <w:rPr>
          <w:rFonts w:ascii="Eurostile" w:hAnsi="Eurostile"/>
        </w:rPr>
        <w:t>What buffer do you use? NOT water!</w:t>
      </w:r>
    </w:p>
    <w:p w14:paraId="65ADDF35" w14:textId="128EEB48" w:rsidR="00F52869" w:rsidRPr="00F52869" w:rsidRDefault="00F52869" w:rsidP="00F52869">
      <w:pPr>
        <w:pStyle w:val="ListParagraph"/>
        <w:numPr>
          <w:ilvl w:val="1"/>
          <w:numId w:val="1"/>
        </w:numPr>
        <w:spacing w:line="360" w:lineRule="auto"/>
        <w:rPr>
          <w:rFonts w:ascii="Eurostile" w:hAnsi="Eurostile"/>
        </w:rPr>
      </w:pPr>
      <w:r w:rsidRPr="00F52869">
        <w:rPr>
          <w:rFonts w:ascii="Eurostile" w:hAnsi="Eurostile"/>
        </w:rPr>
        <w:t>Heat solution in microwave 30 seconds and check for complete melting.  If there is solid agarose still visible (even tiny particles</w:t>
      </w:r>
      <w:r>
        <w:rPr>
          <w:rFonts w:ascii="Eurostile" w:hAnsi="Eurostile"/>
        </w:rPr>
        <w:t xml:space="preserve"> – they look like glass shards</w:t>
      </w:r>
      <w:r w:rsidRPr="00F52869">
        <w:rPr>
          <w:rFonts w:ascii="Eurostile" w:hAnsi="Eurostile"/>
        </w:rPr>
        <w:t>) microwave another 10 seconds or until completely clear.</w:t>
      </w:r>
    </w:p>
    <w:p w14:paraId="5A58EB3D" w14:textId="3D1D74E1" w:rsidR="00F52869" w:rsidRPr="00F52869" w:rsidRDefault="00F52869" w:rsidP="00F52869">
      <w:pPr>
        <w:pStyle w:val="ListParagraph"/>
        <w:numPr>
          <w:ilvl w:val="1"/>
          <w:numId w:val="1"/>
        </w:numPr>
        <w:spacing w:line="360" w:lineRule="auto"/>
        <w:rPr>
          <w:rFonts w:ascii="Eurostile" w:hAnsi="Eurostile"/>
        </w:rPr>
      </w:pPr>
      <w:r w:rsidRPr="00F52869">
        <w:rPr>
          <w:rFonts w:ascii="Eurostile" w:hAnsi="Eurostile"/>
        </w:rPr>
        <w:t>Let cool slightly</w:t>
      </w:r>
      <w:r>
        <w:rPr>
          <w:rFonts w:ascii="Eurostile" w:hAnsi="Eurostile"/>
        </w:rPr>
        <w:t>, add 1</w:t>
      </w:r>
      <w:r w:rsidRPr="00F52869">
        <w:rPr>
          <w:rFonts w:ascii="Symbol" w:hAnsi="Symbol"/>
        </w:rPr>
        <w:t>m</w:t>
      </w:r>
      <w:r w:rsidRPr="00F52869">
        <w:rPr>
          <w:rFonts w:ascii="Eurostile" w:hAnsi="Eurostile"/>
        </w:rPr>
        <w:t>l</w:t>
      </w:r>
      <w:r w:rsidRPr="00F52869">
        <w:rPr>
          <w:rFonts w:ascii="Eurostile" w:hAnsi="Eurostile"/>
        </w:rPr>
        <w:t xml:space="preserve"> </w:t>
      </w:r>
      <w:r>
        <w:rPr>
          <w:rFonts w:ascii="Eurostile" w:hAnsi="Eurostile"/>
        </w:rPr>
        <w:t>of the DNA binding dye ethidium bromide. (EtBr) and</w:t>
      </w:r>
      <w:r w:rsidRPr="00F52869">
        <w:rPr>
          <w:rFonts w:ascii="Eurostile" w:hAnsi="Eurostile"/>
        </w:rPr>
        <w:t xml:space="preserve"> pour into casting try with comb inserted and wait for polymerization.  The gel should be ready in about 10</w:t>
      </w:r>
      <w:r>
        <w:rPr>
          <w:rFonts w:ascii="Eurostile" w:hAnsi="Eurostile"/>
        </w:rPr>
        <w:t>-15</w:t>
      </w:r>
      <w:r w:rsidRPr="00F52869">
        <w:rPr>
          <w:rFonts w:ascii="Eurostile" w:hAnsi="Eurostile"/>
        </w:rPr>
        <w:t xml:space="preserve"> minutes.  Don’t move the casting tray once the gel is poured until it is completely polymerized. </w:t>
      </w:r>
    </w:p>
    <w:p w14:paraId="20456E16" w14:textId="6B39C80A" w:rsidR="00F52869" w:rsidRDefault="00F52869" w:rsidP="00F52869">
      <w:pPr>
        <w:pStyle w:val="ListParagraph"/>
        <w:numPr>
          <w:ilvl w:val="0"/>
          <w:numId w:val="1"/>
        </w:numPr>
        <w:spacing w:line="360" w:lineRule="auto"/>
        <w:rPr>
          <w:rFonts w:ascii="Eurostile" w:hAnsi="Eurostile"/>
        </w:rPr>
      </w:pPr>
      <w:r w:rsidRPr="00F52869">
        <w:rPr>
          <w:rFonts w:ascii="Eurostile" w:hAnsi="Eurostile"/>
        </w:rPr>
        <w:t xml:space="preserve">Once gel is completely polymerized (opaque and solid) pull comb out EVENLY AND GENTLY and place gel tray in the electrophoresis tank.  Cover the gel </w:t>
      </w:r>
      <w:r w:rsidR="00E506F7">
        <w:rPr>
          <w:rFonts w:ascii="Eurostile" w:hAnsi="Eurostile"/>
        </w:rPr>
        <w:t xml:space="preserve">completely </w:t>
      </w:r>
      <w:r w:rsidRPr="00F52869">
        <w:rPr>
          <w:rFonts w:ascii="Eurostile" w:hAnsi="Eurostile"/>
        </w:rPr>
        <w:t>with 1x T</w:t>
      </w:r>
      <w:r w:rsidR="00E506F7">
        <w:rPr>
          <w:rFonts w:ascii="Eurostile" w:hAnsi="Eurostile"/>
        </w:rPr>
        <w:t>A</w:t>
      </w:r>
      <w:r w:rsidRPr="00F52869">
        <w:rPr>
          <w:rFonts w:ascii="Eurostile" w:hAnsi="Eurostile"/>
        </w:rPr>
        <w:t>E buffer BEFORE loading samples.</w:t>
      </w:r>
    </w:p>
    <w:p w14:paraId="25C74022" w14:textId="64C885D7" w:rsidR="00E506F7" w:rsidRPr="00F52869" w:rsidRDefault="00E506F7" w:rsidP="00E506F7">
      <w:pPr>
        <w:pStyle w:val="ListParagraph"/>
        <w:numPr>
          <w:ilvl w:val="1"/>
          <w:numId w:val="1"/>
        </w:numPr>
        <w:spacing w:line="360" w:lineRule="auto"/>
        <w:rPr>
          <w:rFonts w:ascii="Eurostile" w:hAnsi="Eurostile"/>
        </w:rPr>
      </w:pPr>
      <w:r>
        <w:rPr>
          <w:rFonts w:ascii="Eurostile" w:hAnsi="Eurostile"/>
        </w:rPr>
        <w:t>MAKE SURE WELLS ARE NEAR THE NEGATIVE ELECTRODE (BLACK) AND RUNNING TOWARD THE POSITIVE (RED)</w:t>
      </w:r>
    </w:p>
    <w:p w14:paraId="3B25EFA8" w14:textId="354A74DE" w:rsidR="00D743D4" w:rsidRDefault="00D743D4" w:rsidP="00AA26CD">
      <w:pPr>
        <w:pStyle w:val="ListParagraph"/>
        <w:numPr>
          <w:ilvl w:val="0"/>
          <w:numId w:val="1"/>
        </w:numPr>
        <w:spacing w:line="360" w:lineRule="auto"/>
        <w:rPr>
          <w:rFonts w:ascii="Eurostile" w:hAnsi="Eurostile"/>
        </w:rPr>
      </w:pPr>
      <w:r>
        <w:rPr>
          <w:rFonts w:ascii="Eurostile" w:hAnsi="Eurostile"/>
        </w:rPr>
        <w:t xml:space="preserve">Load </w:t>
      </w:r>
      <w:r w:rsidR="00E506F7">
        <w:rPr>
          <w:rFonts w:ascii="Eurostile" w:hAnsi="Eurostile"/>
        </w:rPr>
        <w:t>2</w:t>
      </w:r>
      <w:r w:rsidR="009E5860" w:rsidRPr="00F52869">
        <w:rPr>
          <w:rFonts w:ascii="Eurostile" w:hAnsi="Eurostile"/>
        </w:rPr>
        <w:t>0</w:t>
      </w:r>
      <w:r w:rsidRPr="00F52869">
        <w:rPr>
          <w:rFonts w:ascii="Symbol" w:hAnsi="Symbol"/>
        </w:rPr>
        <w:t xml:space="preserve"> m</w:t>
      </w:r>
      <w:r w:rsidRPr="00F52869">
        <w:rPr>
          <w:rFonts w:ascii="Eurostile" w:hAnsi="Eurostile"/>
        </w:rPr>
        <w:t xml:space="preserve">l of </w:t>
      </w:r>
      <w:r w:rsidR="00E506F7">
        <w:rPr>
          <w:rFonts w:ascii="Eurostile" w:hAnsi="Eurostile"/>
        </w:rPr>
        <w:t>your molecular weight marker</w:t>
      </w:r>
      <w:r w:rsidRPr="00F52869">
        <w:rPr>
          <w:rFonts w:ascii="Eurostile" w:hAnsi="Eurostile"/>
        </w:rPr>
        <w:t xml:space="preserve"> and </w:t>
      </w:r>
      <w:r w:rsidR="009E5860" w:rsidRPr="00F52869">
        <w:rPr>
          <w:rFonts w:ascii="Eurostile" w:hAnsi="Eurostile"/>
        </w:rPr>
        <w:t>10</w:t>
      </w:r>
      <w:r w:rsidR="009E5860" w:rsidRPr="00F52869">
        <w:rPr>
          <w:rFonts w:ascii="Symbol" w:hAnsi="Symbol"/>
        </w:rPr>
        <w:t xml:space="preserve"> m</w:t>
      </w:r>
      <w:r w:rsidR="009E5860" w:rsidRPr="00F52869">
        <w:rPr>
          <w:rFonts w:ascii="Eurostile" w:hAnsi="Eurostile"/>
        </w:rPr>
        <w:t>l of your digested sample</w:t>
      </w:r>
      <w:r w:rsidR="00E506F7">
        <w:rPr>
          <w:rFonts w:ascii="Eurostile" w:hAnsi="Eurostile"/>
        </w:rPr>
        <w:t xml:space="preserve">s </w:t>
      </w:r>
      <w:r>
        <w:rPr>
          <w:rFonts w:ascii="Eurostile" w:hAnsi="Eurostile"/>
        </w:rPr>
        <w:t xml:space="preserve">onto your gel in separate wells. </w:t>
      </w:r>
    </w:p>
    <w:p w14:paraId="3967C6B0" w14:textId="2F509CDE" w:rsidR="009E5860" w:rsidRDefault="00D743D4" w:rsidP="009E5860">
      <w:pPr>
        <w:pStyle w:val="ListParagraph"/>
        <w:numPr>
          <w:ilvl w:val="0"/>
          <w:numId w:val="1"/>
        </w:numPr>
        <w:spacing w:line="360" w:lineRule="auto"/>
        <w:rPr>
          <w:rFonts w:ascii="Eurostile" w:hAnsi="Eurostile"/>
        </w:rPr>
      </w:pPr>
      <w:r>
        <w:rPr>
          <w:rFonts w:ascii="Eurostile" w:hAnsi="Eurostile"/>
        </w:rPr>
        <w:t xml:space="preserve">Plug electrodes into power supply and run at </w:t>
      </w:r>
      <w:r w:rsidRPr="00AA26CD">
        <w:rPr>
          <w:rFonts w:ascii="Eurostile" w:hAnsi="Eurostile"/>
          <w:u w:val="single"/>
        </w:rPr>
        <w:t>1</w:t>
      </w:r>
      <w:r w:rsidR="00E506F7">
        <w:rPr>
          <w:rFonts w:ascii="Eurostile" w:hAnsi="Eurostile"/>
          <w:u w:val="single"/>
        </w:rPr>
        <w:t>2</w:t>
      </w:r>
      <w:r w:rsidRPr="00AA26CD">
        <w:rPr>
          <w:rFonts w:ascii="Eurostile" w:hAnsi="Eurostile"/>
          <w:u w:val="single"/>
        </w:rPr>
        <w:t>0 volts</w:t>
      </w:r>
      <w:r w:rsidRPr="00AA26CD">
        <w:rPr>
          <w:rFonts w:ascii="Eurostile" w:hAnsi="Eurostile"/>
        </w:rPr>
        <w:t xml:space="preserve"> </w:t>
      </w:r>
      <w:r>
        <w:rPr>
          <w:rFonts w:ascii="Eurostile" w:hAnsi="Eurostile"/>
        </w:rPr>
        <w:t>until dye is ¾ of the way down the gel.</w:t>
      </w:r>
    </w:p>
    <w:p w14:paraId="5D3E32CA" w14:textId="77777777" w:rsidR="009B1947" w:rsidRPr="009E5860" w:rsidRDefault="00D743D4" w:rsidP="009E5860">
      <w:pPr>
        <w:pStyle w:val="ListParagraph"/>
        <w:numPr>
          <w:ilvl w:val="0"/>
          <w:numId w:val="1"/>
        </w:numPr>
        <w:spacing w:line="360" w:lineRule="auto"/>
        <w:rPr>
          <w:rFonts w:ascii="Eurostile" w:hAnsi="Eurostile"/>
        </w:rPr>
      </w:pPr>
      <w:r w:rsidRPr="009E5860">
        <w:rPr>
          <w:rFonts w:ascii="Eurostile" w:hAnsi="Eurostile"/>
        </w:rPr>
        <w:t xml:space="preserve">Remove electrode </w:t>
      </w:r>
      <w:r w:rsidR="009E5860" w:rsidRPr="009E5860">
        <w:rPr>
          <w:rFonts w:ascii="Eurostile" w:hAnsi="Eurostile"/>
        </w:rPr>
        <w:t>lid. Remove gel holder with gel and place on UV transilluminator for recording image using digital camera.</w:t>
      </w:r>
    </w:p>
    <w:p w14:paraId="362F5BF4" w14:textId="77777777" w:rsidR="009B1947" w:rsidRPr="009B1947" w:rsidRDefault="009B1947" w:rsidP="009B1947">
      <w:pPr>
        <w:rPr>
          <w:rFonts w:ascii="Eurostile" w:hAnsi="Eurostile"/>
          <w:sz w:val="32"/>
        </w:rPr>
      </w:pPr>
    </w:p>
    <w:sectPr w:rsidR="009B1947" w:rsidRPr="009B1947" w:rsidSect="009B194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131717"/>
    <w:multiLevelType w:val="hybridMultilevel"/>
    <w:tmpl w:val="DFCAE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581AFD"/>
    <w:multiLevelType w:val="hybridMultilevel"/>
    <w:tmpl w:val="BA863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8360756">
    <w:abstractNumId w:val="0"/>
  </w:num>
  <w:num w:numId="2" w16cid:durableId="177694315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47"/>
    <w:rsid w:val="00154C18"/>
    <w:rsid w:val="00353019"/>
    <w:rsid w:val="0035459C"/>
    <w:rsid w:val="005F7EDD"/>
    <w:rsid w:val="007D0A49"/>
    <w:rsid w:val="009B1947"/>
    <w:rsid w:val="009E5860"/>
    <w:rsid w:val="00AA26CD"/>
    <w:rsid w:val="00B547AE"/>
    <w:rsid w:val="00C5666E"/>
    <w:rsid w:val="00D743D4"/>
    <w:rsid w:val="00E506F7"/>
    <w:rsid w:val="00F5286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17577B"/>
  <w15:docId w15:val="{CE066FBA-BF07-6345-89BC-D7AEBF881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B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19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Utah Valley State College</Company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Colleen Hough</dc:creator>
  <cp:keywords/>
  <cp:lastModifiedBy>Colleen Hough</cp:lastModifiedBy>
  <cp:revision>4</cp:revision>
  <cp:lastPrinted>2008-09-18T21:12:00Z</cp:lastPrinted>
  <dcterms:created xsi:type="dcterms:W3CDTF">2026-08-09T16:02:00Z</dcterms:created>
  <dcterms:modified xsi:type="dcterms:W3CDTF">2026-08-09T16:18:00Z</dcterms:modified>
</cp:coreProperties>
</file>