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AE9" w:rsidRDefault="003F4EA4">
      <w:r>
        <w:t>Bom dia!</w:t>
      </w:r>
    </w:p>
    <w:p w:rsidR="003F4EA4" w:rsidRDefault="003F4EA4">
      <w:r>
        <w:t>Gestão de governança de tecnologia da informação</w:t>
      </w:r>
    </w:p>
    <w:p w:rsidR="003F4EA4" w:rsidRDefault="003F4EA4">
      <w:r>
        <w:t>PETI – (planejamento estratégico de tecnologia da informação)</w:t>
      </w:r>
    </w:p>
    <w:p w:rsidR="003F4EA4" w:rsidRDefault="003F4EA4">
      <w:r>
        <w:t>BSC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F4EA4" w:rsidTr="003F4EA4">
        <w:tc>
          <w:tcPr>
            <w:tcW w:w="1698" w:type="dxa"/>
          </w:tcPr>
          <w:p w:rsidR="003F4EA4" w:rsidRDefault="003F4EA4">
            <w:r>
              <w:t>perspectivas</w:t>
            </w:r>
          </w:p>
        </w:tc>
        <w:tc>
          <w:tcPr>
            <w:tcW w:w="1699" w:type="dxa"/>
          </w:tcPr>
          <w:p w:rsidR="003F4EA4" w:rsidRDefault="003F4EA4">
            <w:r>
              <w:t>Objetos estratégicos</w:t>
            </w:r>
          </w:p>
        </w:tc>
        <w:tc>
          <w:tcPr>
            <w:tcW w:w="1699" w:type="dxa"/>
          </w:tcPr>
          <w:p w:rsidR="003F4EA4" w:rsidRDefault="003F4EA4">
            <w:r>
              <w:t>indicador</w:t>
            </w:r>
          </w:p>
        </w:tc>
        <w:tc>
          <w:tcPr>
            <w:tcW w:w="1699" w:type="dxa"/>
          </w:tcPr>
          <w:p w:rsidR="003F4EA4" w:rsidRDefault="003F4EA4">
            <w:r>
              <w:t>meta</w:t>
            </w:r>
          </w:p>
        </w:tc>
        <w:tc>
          <w:tcPr>
            <w:tcW w:w="1699" w:type="dxa"/>
          </w:tcPr>
          <w:p w:rsidR="003F4EA4" w:rsidRDefault="003F4EA4">
            <w:r>
              <w:t xml:space="preserve">Plano de ações </w:t>
            </w:r>
          </w:p>
        </w:tc>
      </w:tr>
      <w:tr w:rsidR="003F4EA4" w:rsidTr="003F4EA4">
        <w:tc>
          <w:tcPr>
            <w:tcW w:w="1698" w:type="dxa"/>
          </w:tcPr>
          <w:p w:rsidR="003F4EA4" w:rsidRDefault="003F4EA4">
            <w:r>
              <w:t>finanças</w:t>
            </w:r>
          </w:p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</w:tr>
      <w:tr w:rsidR="003F4EA4" w:rsidTr="003F4EA4">
        <w:tc>
          <w:tcPr>
            <w:tcW w:w="1698" w:type="dxa"/>
          </w:tcPr>
          <w:p w:rsidR="003F4EA4" w:rsidRDefault="003F4EA4">
            <w:r>
              <w:t>cliente</w:t>
            </w:r>
          </w:p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</w:tr>
      <w:tr w:rsidR="003F4EA4" w:rsidTr="003F4EA4">
        <w:tc>
          <w:tcPr>
            <w:tcW w:w="1698" w:type="dxa"/>
          </w:tcPr>
          <w:p w:rsidR="003F4EA4" w:rsidRDefault="00FD7831">
            <w:r>
              <w:t>P</w:t>
            </w:r>
            <w:r w:rsidR="003F4EA4">
              <w:t>rocesso</w:t>
            </w:r>
            <w:r>
              <w:t xml:space="preserve"> interno</w:t>
            </w:r>
          </w:p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</w:tr>
      <w:tr w:rsidR="003F4EA4" w:rsidTr="003F4EA4">
        <w:tc>
          <w:tcPr>
            <w:tcW w:w="1698" w:type="dxa"/>
          </w:tcPr>
          <w:p w:rsidR="003F4EA4" w:rsidRDefault="003F4EA4">
            <w:r>
              <w:t xml:space="preserve">Crescimento e aprendizagem </w:t>
            </w:r>
          </w:p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  <w:tc>
          <w:tcPr>
            <w:tcW w:w="1699" w:type="dxa"/>
          </w:tcPr>
          <w:p w:rsidR="003F4EA4" w:rsidRDefault="003F4EA4"/>
        </w:tc>
      </w:tr>
    </w:tbl>
    <w:p w:rsidR="003F4EA4" w:rsidRDefault="003F4EA4"/>
    <w:p w:rsidR="003F4EA4" w:rsidRDefault="003F4EA4">
      <w:r>
        <w:t>OKR’S</w:t>
      </w:r>
      <w:r w:rsidR="00F03CF3">
        <w:t xml:space="preserve"> (3 sprint)</w:t>
      </w:r>
    </w:p>
    <w:p w:rsidR="00FD7831" w:rsidRDefault="00FD7831">
      <w:r>
        <w:t>Sprint 02</w:t>
      </w:r>
    </w:p>
    <w:p w:rsidR="00FD7831" w:rsidRDefault="00FD7831">
      <w:proofErr w:type="spellStart"/>
      <w:r>
        <w:t>Desing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(atualizado)</w:t>
      </w:r>
    </w:p>
    <w:p w:rsidR="009A7E80" w:rsidRDefault="00FD7831">
      <w:r>
        <w:t>BSC DE TI E OKR’S (ágil)</w:t>
      </w:r>
    </w:p>
    <w:p w:rsidR="009A7E80" w:rsidRDefault="009A7E80">
      <w:r>
        <w:t>BSC exercício</w:t>
      </w:r>
    </w:p>
    <w:p w:rsidR="00FD7831" w:rsidRDefault="00FD7831">
      <w:r>
        <w:t xml:space="preserve"> </w:t>
      </w:r>
      <w:r w:rsidR="00671F36">
        <w:t>03 de outubro de 2022</w:t>
      </w:r>
    </w:p>
    <w:p w:rsidR="00671F36" w:rsidRDefault="00671F36">
      <w:r>
        <w:t>Entrega 02 (Próximo domingo)</w:t>
      </w:r>
    </w:p>
    <w:p w:rsidR="00671F36" w:rsidRDefault="00671F36">
      <w:r>
        <w:t>PETI (planejamento estratégico de tecnologia da informação)</w:t>
      </w:r>
    </w:p>
    <w:p w:rsidR="00671F36" w:rsidRDefault="00671F36">
      <w:r>
        <w:t>BSC DE TI</w:t>
      </w:r>
    </w:p>
    <w:p w:rsidR="00F03CF3" w:rsidRDefault="00F03CF3">
      <w:r>
        <w:t>17 de outubro de 2022</w:t>
      </w:r>
    </w:p>
    <w:p w:rsidR="00F03CF3" w:rsidRDefault="00F03CF3">
      <w:r>
        <w:t>OKR: objeto resultados-chave</w:t>
      </w:r>
    </w:p>
    <w:p w:rsidR="00F03CF3" w:rsidRDefault="00F03CF3">
      <w:r>
        <w:t xml:space="preserve">-Objetivos </w:t>
      </w:r>
    </w:p>
    <w:p w:rsidR="00F03CF3" w:rsidRDefault="00F03CF3">
      <w:r>
        <w:t>Alcançar (meta)</w:t>
      </w:r>
    </w:p>
    <w:p w:rsidR="00F03CF3" w:rsidRDefault="00F03CF3">
      <w:r>
        <w:t>Resultados chave</w:t>
      </w:r>
    </w:p>
    <w:p w:rsidR="00F03CF3" w:rsidRDefault="00F03CF3">
      <w:r>
        <w:t>Como alcançar os objetivos</w:t>
      </w:r>
    </w:p>
    <w:p w:rsidR="00F03CF3" w:rsidRDefault="00F03CF3">
      <w:r>
        <w:t>Iniciativas</w:t>
      </w:r>
    </w:p>
    <w:p w:rsidR="00F03CF3" w:rsidRDefault="00F03CF3">
      <w:r>
        <w:t>Como fazer</w:t>
      </w:r>
    </w:p>
    <w:p w:rsidR="00F03CF3" w:rsidRDefault="00F03CF3">
      <w:r>
        <w:t>ITIL -biblioteca da Inter estrutura do TI (4 sprint)</w:t>
      </w:r>
    </w:p>
    <w:p w:rsidR="00F03CF3" w:rsidRDefault="00F03CF3">
      <w:r>
        <w:t>Versão 3:</w:t>
      </w:r>
    </w:p>
    <w:p w:rsidR="00F03CF3" w:rsidRDefault="00F03CF3">
      <w:r>
        <w:t>Atualmente – ITIL 4.</w:t>
      </w:r>
    </w:p>
    <w:p w:rsidR="00F03CF3" w:rsidRDefault="00F03CF3">
      <w:r>
        <w:t>V3 – 05 LIVROS</w:t>
      </w:r>
    </w:p>
    <w:p w:rsidR="00F03CF3" w:rsidRDefault="00F03CF3" w:rsidP="00F03CF3">
      <w:pPr>
        <w:pStyle w:val="PargrafodaLista"/>
        <w:numPr>
          <w:ilvl w:val="0"/>
          <w:numId w:val="1"/>
        </w:numPr>
      </w:pPr>
      <w:r>
        <w:lastRenderedPageBreak/>
        <w:t>Estratégia de serviços (processos)</w:t>
      </w:r>
    </w:p>
    <w:p w:rsidR="00F03CF3" w:rsidRDefault="00F03CF3" w:rsidP="00F03CF3">
      <w:pPr>
        <w:pStyle w:val="PargrafodaLista"/>
        <w:numPr>
          <w:ilvl w:val="0"/>
          <w:numId w:val="1"/>
        </w:numPr>
      </w:pPr>
      <w:r>
        <w:t>Desenho de serviços (processos)</w:t>
      </w:r>
    </w:p>
    <w:p w:rsidR="00F03CF3" w:rsidRDefault="00F03CF3" w:rsidP="00F03CF3">
      <w:pPr>
        <w:pStyle w:val="PargrafodaLista"/>
        <w:numPr>
          <w:ilvl w:val="0"/>
          <w:numId w:val="1"/>
        </w:numPr>
      </w:pPr>
      <w:r>
        <w:t>Transação de serviços (processos)</w:t>
      </w:r>
    </w:p>
    <w:p w:rsidR="00F03CF3" w:rsidRDefault="00F03CF3" w:rsidP="00F03CF3">
      <w:pPr>
        <w:pStyle w:val="PargrafodaLista"/>
        <w:numPr>
          <w:ilvl w:val="0"/>
          <w:numId w:val="1"/>
        </w:numPr>
      </w:pPr>
      <w:r>
        <w:t>Operação de serviços (processos)</w:t>
      </w:r>
    </w:p>
    <w:p w:rsidR="00F03CF3" w:rsidRDefault="00F03CF3" w:rsidP="00F03CF3">
      <w:pPr>
        <w:pStyle w:val="PargrafodaLista"/>
        <w:numPr>
          <w:ilvl w:val="0"/>
          <w:numId w:val="1"/>
        </w:numPr>
      </w:pPr>
      <w:r>
        <w:t>Melhoria contínua processos (processos)</w:t>
      </w:r>
    </w:p>
    <w:p w:rsidR="00F03CF3" w:rsidRDefault="00F03CF3" w:rsidP="00F03CF3">
      <w:pPr>
        <w:pStyle w:val="PargrafodaLista"/>
      </w:pPr>
    </w:p>
    <w:p w:rsidR="00D03BC9" w:rsidRDefault="00F03CF3" w:rsidP="00D03BC9">
      <w:pPr>
        <w:pStyle w:val="PargrafodaLista"/>
      </w:pPr>
      <w:r>
        <w:t>Parte três e o ciclo de vida de um serviço (ITIL)</w:t>
      </w:r>
    </w:p>
    <w:p w:rsidR="00D03BC9" w:rsidRDefault="00D03BC9" w:rsidP="00D03BC9">
      <w:r>
        <w:t>24 de outubro de 2022</w:t>
      </w:r>
    </w:p>
    <w:p w:rsidR="00D03BC9" w:rsidRDefault="00D03BC9" w:rsidP="00D03BC9">
      <w:r>
        <w:t>Bom dia!</w:t>
      </w:r>
    </w:p>
    <w:p w:rsidR="00D03BC9" w:rsidRDefault="00D03BC9" w:rsidP="00D03BC9">
      <w:r>
        <w:t>Gestão de governança da tecnologia da informação</w:t>
      </w:r>
    </w:p>
    <w:p w:rsidR="00D03BC9" w:rsidRDefault="00D03BC9" w:rsidP="00D03BC9">
      <w:r>
        <w:t>Atividade individual</w:t>
      </w:r>
    </w:p>
    <w:p w:rsidR="00D03BC9" w:rsidRDefault="00D03BC9" w:rsidP="00D03BC9">
      <w:r>
        <w:t>OKR’S: objetivos</w:t>
      </w:r>
      <w:r w:rsidR="00163C80">
        <w:t>2</w:t>
      </w:r>
      <w:r>
        <w:t xml:space="preserve"> e resultados chaves do objetivo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BC9" w:rsidTr="00D03BC9">
        <w:tc>
          <w:tcPr>
            <w:tcW w:w="8494" w:type="dxa"/>
          </w:tcPr>
          <w:p w:rsidR="00D03BC9" w:rsidRDefault="00D03BC9" w:rsidP="00D03BC9">
            <w:r>
              <w:t>KR1: iniciativa 1, iniciativa 2, iniciativa 3; tarefa 1, tarefa 2, tarefa 3...</w:t>
            </w:r>
          </w:p>
        </w:tc>
      </w:tr>
      <w:tr w:rsidR="00D03BC9" w:rsidTr="00D03BC9">
        <w:tc>
          <w:tcPr>
            <w:tcW w:w="8494" w:type="dxa"/>
          </w:tcPr>
          <w:p w:rsidR="00D03BC9" w:rsidRDefault="00D03BC9" w:rsidP="00D03BC9">
            <w:r>
              <w:t>KR2: iniciativa 1, iniciativa 2, iniciativa 3; tarefa 1, tarefa 2, tarefa 3...</w:t>
            </w:r>
          </w:p>
        </w:tc>
      </w:tr>
      <w:tr w:rsidR="00D03BC9" w:rsidTr="00D03BC9">
        <w:tc>
          <w:tcPr>
            <w:tcW w:w="8494" w:type="dxa"/>
          </w:tcPr>
          <w:p w:rsidR="00D03BC9" w:rsidRDefault="00D03BC9" w:rsidP="00D03BC9">
            <w:r>
              <w:t>KR3: iniciativa 1, iniciativa 2, iniciativa 3; tarefa 1, tarefa 2, tarefa 3...</w:t>
            </w:r>
          </w:p>
        </w:tc>
      </w:tr>
    </w:tbl>
    <w:p w:rsidR="00D03BC9" w:rsidRDefault="00D03BC9" w:rsidP="00D03BC9"/>
    <w:p w:rsidR="00D03BC9" w:rsidRDefault="00D03BC9" w:rsidP="00D03BC9">
      <w:r>
        <w:t>Exemplo: garantir a sustentabilidade financeira da empresa através de um objetivo</w:t>
      </w:r>
    </w:p>
    <w:p w:rsidR="00D03BC9" w:rsidRDefault="00D03BC9" w:rsidP="00D03BC9">
      <w:r>
        <w:t>Aumentar o faturamento de 20% - KR1</w:t>
      </w:r>
    </w:p>
    <w:p w:rsidR="00D03BC9" w:rsidRDefault="00D03BC9" w:rsidP="00D03BC9">
      <w:r>
        <w:t>Reduzir os custos operacionais em 20% - KR2</w:t>
      </w:r>
    </w:p>
    <w:p w:rsidR="00D03BC9" w:rsidRDefault="00D03BC9" w:rsidP="00D03BC9">
      <w:r>
        <w:t>Reduzir os custos de contrato em 10% - KR3</w:t>
      </w:r>
    </w:p>
    <w:p w:rsidR="00312624" w:rsidRDefault="00312624" w:rsidP="00D03BC9">
      <w:r>
        <w:t>Bom dia!</w:t>
      </w:r>
    </w:p>
    <w:p w:rsidR="00312624" w:rsidRDefault="00312624" w:rsidP="00D03BC9">
      <w:r>
        <w:t>Dia 09 de novembro – apresentação individual</w:t>
      </w:r>
    </w:p>
    <w:p w:rsidR="00312624" w:rsidRDefault="00312624" w:rsidP="00D03BC9">
      <w:r>
        <w:t>Sprint 04</w:t>
      </w:r>
    </w:p>
    <w:p w:rsidR="00312624" w:rsidRDefault="00312624" w:rsidP="00D03BC9">
      <w:r>
        <w:t>ITIL</w:t>
      </w:r>
    </w:p>
    <w:p w:rsidR="00312624" w:rsidRDefault="00312624" w:rsidP="00D03BC9">
      <w:r>
        <w:t>01 – Estratégia de serviço</w:t>
      </w:r>
    </w:p>
    <w:p w:rsidR="00312624" w:rsidRDefault="00312624" w:rsidP="00D03BC9">
      <w:r>
        <w:t>Gerenciamento de portfolio</w:t>
      </w:r>
    </w:p>
    <w:p w:rsidR="00312624" w:rsidRDefault="00312624" w:rsidP="00D03BC9">
      <w:r>
        <w:t>Gerenciamento financeiro</w:t>
      </w:r>
    </w:p>
    <w:p w:rsidR="00312624" w:rsidRDefault="00312624" w:rsidP="00D03BC9">
      <w:r>
        <w:t>02 - Desenho de serviço</w:t>
      </w:r>
    </w:p>
    <w:p w:rsidR="00D03BC9" w:rsidRDefault="00312624" w:rsidP="00D03BC9">
      <w:r>
        <w:t>Gerenciamento de capacidade</w:t>
      </w:r>
    </w:p>
    <w:p w:rsidR="00312624" w:rsidRDefault="00312624" w:rsidP="00D03BC9">
      <w:r>
        <w:t>03 – Transição de serviço</w:t>
      </w:r>
    </w:p>
    <w:p w:rsidR="00312624" w:rsidRDefault="00312624" w:rsidP="00D03BC9">
      <w:r>
        <w:t>Gerenciamento de configuração</w:t>
      </w:r>
    </w:p>
    <w:p w:rsidR="00312624" w:rsidRDefault="00312624" w:rsidP="00D03BC9">
      <w:r>
        <w:t>04 – Operação de serviço</w:t>
      </w:r>
    </w:p>
    <w:p w:rsidR="00312624" w:rsidRDefault="00312624" w:rsidP="00D03BC9">
      <w:r>
        <w:t>Gerenciamento de problemas</w:t>
      </w:r>
    </w:p>
    <w:p w:rsidR="00312624" w:rsidRDefault="00312624" w:rsidP="00D03BC9">
      <w:r>
        <w:t>05 – Melhoria continua</w:t>
      </w:r>
    </w:p>
    <w:p w:rsidR="00312624" w:rsidRDefault="00312624" w:rsidP="00D03BC9">
      <w:r>
        <w:lastRenderedPageBreak/>
        <w:t>Gerenciamento de melhorias</w:t>
      </w:r>
    </w:p>
    <w:p w:rsidR="00312624" w:rsidRDefault="00312624" w:rsidP="00D03BC9">
      <w:r>
        <w:t>Atividade avaliativa individual</w:t>
      </w:r>
    </w:p>
    <w:p w:rsidR="00312624" w:rsidRDefault="00312624" w:rsidP="00D03BC9">
      <w:proofErr w:type="spellStart"/>
      <w:r>
        <w:t>Freshdesk</w:t>
      </w:r>
      <w:proofErr w:type="spellEnd"/>
    </w:p>
    <w:p w:rsidR="00EE347D" w:rsidRDefault="00EE347D" w:rsidP="00D03BC9">
      <w:r>
        <w:t>16 de novembro de 2022</w:t>
      </w:r>
    </w:p>
    <w:p w:rsidR="00EE347D" w:rsidRDefault="00EE347D" w:rsidP="00D03BC9">
      <w:r>
        <w:t>Gestão de governança de tecnologia da informação</w:t>
      </w:r>
    </w:p>
    <w:p w:rsidR="00EE347D" w:rsidRDefault="00EE347D" w:rsidP="00D03BC9">
      <w:r>
        <w:t>Atividade avaliativa individual</w:t>
      </w:r>
    </w:p>
    <w:p w:rsidR="00EE347D" w:rsidRDefault="00EE347D" w:rsidP="00D03BC9">
      <w:proofErr w:type="spellStart"/>
      <w:r>
        <w:t>Fresh</w:t>
      </w:r>
      <w:proofErr w:type="spellEnd"/>
      <w:r>
        <w:t xml:space="preserve"> </w:t>
      </w:r>
      <w:proofErr w:type="spellStart"/>
      <w:r>
        <w:t>desk</w:t>
      </w:r>
      <w:proofErr w:type="spellEnd"/>
      <w:r w:rsidR="00E16074">
        <w:t xml:space="preserve">: </w:t>
      </w:r>
    </w:p>
    <w:p w:rsidR="00E16074" w:rsidRDefault="00E16074" w:rsidP="00D03BC9">
      <w:r>
        <w:t>ITIL</w:t>
      </w:r>
    </w:p>
    <w:p w:rsidR="00E16074" w:rsidRDefault="00E16074" w:rsidP="00D03BC9">
      <w:r>
        <w:t>Estratégia de serviços</w:t>
      </w:r>
    </w:p>
    <w:p w:rsidR="00E16074" w:rsidRDefault="00E16074" w:rsidP="00D03BC9">
      <w:r>
        <w:t>Desenho de serviços: catalogo de serviços</w:t>
      </w:r>
    </w:p>
    <w:p w:rsidR="00E16074" w:rsidRDefault="00E16074" w:rsidP="00D03BC9">
      <w:r>
        <w:t>Transação de serviços</w:t>
      </w:r>
    </w:p>
    <w:p w:rsidR="00E16074" w:rsidRDefault="00E16074" w:rsidP="00D03BC9">
      <w:r>
        <w:t>Operação de serviços: gerenciamento de incidente e gerenciamento de problemas</w:t>
      </w:r>
    </w:p>
    <w:p w:rsidR="00E16074" w:rsidRDefault="00E16074" w:rsidP="00D03BC9">
      <w:r>
        <w:t>Melhoria continua</w:t>
      </w:r>
    </w:p>
    <w:p w:rsidR="003A5B90" w:rsidRDefault="003A5B90" w:rsidP="00D03BC9">
      <w:r>
        <w:t>21 de novembro de 2022</w:t>
      </w:r>
    </w:p>
    <w:p w:rsidR="003A5B90" w:rsidRDefault="003A5B90" w:rsidP="00D03BC9">
      <w:r>
        <w:t>Bom dia!</w:t>
      </w:r>
    </w:p>
    <w:p w:rsidR="003A5B90" w:rsidRDefault="003A5B90" w:rsidP="00D03BC9">
      <w:r>
        <w:t>Assistir o vídeo com os 10 passos e implementar no seu tema, exemplo a soja</w:t>
      </w:r>
    </w:p>
    <w:p w:rsidR="003A5B90" w:rsidRDefault="003A5B90" w:rsidP="00D03BC9">
      <w:r>
        <w:t>Demonstrar os 10 passos implementado</w:t>
      </w:r>
    </w:p>
    <w:p w:rsidR="004B0CCF" w:rsidRDefault="004B0CCF" w:rsidP="00D03BC9">
      <w:r>
        <w:t>28 de novembro de 2022: segunda-feira</w:t>
      </w:r>
    </w:p>
    <w:p w:rsidR="004B0CCF" w:rsidRDefault="004B0CCF" w:rsidP="00D03BC9">
      <w:r>
        <w:t>Bom dia!</w:t>
      </w:r>
    </w:p>
    <w:p w:rsidR="004B0CCF" w:rsidRDefault="004B0CCF" w:rsidP="00D03BC9">
      <w:r>
        <w:t>Gestão de governança de tecnologia da informação</w:t>
      </w:r>
    </w:p>
    <w:p w:rsidR="004B0CCF" w:rsidRDefault="004B0CCF" w:rsidP="00D03BC9">
      <w:r>
        <w:t>Entrega do trabalho já encerrada, apresentações irão ate quarta-feira, de ambas as disciplinas</w:t>
      </w:r>
    </w:p>
    <w:p w:rsidR="004B0CCF" w:rsidRDefault="004B0CCF" w:rsidP="00D03BC9">
      <w:bookmarkStart w:id="0" w:name="_GoBack"/>
      <w:bookmarkEnd w:id="0"/>
    </w:p>
    <w:p w:rsidR="00E16074" w:rsidRDefault="00E16074" w:rsidP="00D03BC9"/>
    <w:p w:rsidR="00312624" w:rsidRDefault="00312624" w:rsidP="00D03BC9"/>
    <w:sectPr w:rsidR="0031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E3AA5"/>
    <w:multiLevelType w:val="hybridMultilevel"/>
    <w:tmpl w:val="D130BE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A4"/>
    <w:rsid w:val="00144AE9"/>
    <w:rsid w:val="00163C80"/>
    <w:rsid w:val="00312624"/>
    <w:rsid w:val="003A5B90"/>
    <w:rsid w:val="003F4EA4"/>
    <w:rsid w:val="004B0CCF"/>
    <w:rsid w:val="00671F36"/>
    <w:rsid w:val="009A7E80"/>
    <w:rsid w:val="00D03BC9"/>
    <w:rsid w:val="00DA1AE7"/>
    <w:rsid w:val="00E16074"/>
    <w:rsid w:val="00EE347D"/>
    <w:rsid w:val="00F03CF3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158D"/>
  <w15:chartTrackingRefBased/>
  <w15:docId w15:val="{C8A89CAE-FA5A-40A7-A85A-7FF33AFA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10</cp:revision>
  <dcterms:created xsi:type="dcterms:W3CDTF">2022-09-19T10:27:00Z</dcterms:created>
  <dcterms:modified xsi:type="dcterms:W3CDTF">2022-11-28T10:17:00Z</dcterms:modified>
</cp:coreProperties>
</file>