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83" w:rsidRDefault="00D57483">
      <w:r>
        <w:t>QUESTOES DA PROVA DE LABORATORIO DE BANCO DE DADOS. (CONTINUAÇAO)</w:t>
      </w:r>
    </w:p>
    <w:p w:rsidR="00865772" w:rsidRPr="00865772" w:rsidRDefault="00865772" w:rsidP="00865772">
      <w:pPr>
        <w:numPr>
          <w:ilvl w:val="0"/>
          <w:numId w:val="1"/>
        </w:numPr>
        <w:shd w:val="clear" w:color="auto" w:fill="F7F5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ProvaP1 2019-1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1.Porque é necessário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denormarlizaras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tabelas de dimensão num sistema de BI e porque isto não fere a integridade referencial do sistema.</w:t>
      </w:r>
      <w:r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Porque normalizamos um sistema operacional tradicional.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2.Como é feita a persistência de hierarquias de clientes corporativos e atributos multivalorados em bancos dedados relacionais.</w:t>
      </w:r>
    </w:p>
    <w:p w:rsidR="00865772" w:rsidRP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E1919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E1919"/>
          <w:sz w:val="21"/>
          <w:szCs w:val="21"/>
          <w:lang w:eastAsia="pt-BR"/>
        </w:rPr>
        <w:t>Tabela ponte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3.Cite alguns motivos pelos quais é difícil a persistência de dados de redes sociais em bancos dedados relacionais.</w:t>
      </w:r>
    </w:p>
    <w:p w:rsidR="0057566E" w:rsidRPr="0057566E" w:rsidRDefault="0057566E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E1919"/>
          <w:sz w:val="21"/>
          <w:szCs w:val="21"/>
          <w:lang w:eastAsia="pt-BR"/>
        </w:rPr>
      </w:pPr>
      <w:proofErr w:type="spellStart"/>
      <w:r>
        <w:rPr>
          <w:rFonts w:ascii="Segoe UI" w:eastAsia="Times New Roman" w:hAnsi="Segoe UI" w:cs="Segoe UI"/>
          <w:color w:val="1E1919"/>
          <w:sz w:val="21"/>
          <w:szCs w:val="21"/>
          <w:lang w:eastAsia="pt-BR"/>
        </w:rPr>
        <w:t>Schema</w:t>
      </w:r>
      <w:proofErr w:type="spellEnd"/>
      <w:r>
        <w:rPr>
          <w:rFonts w:ascii="Segoe UI" w:eastAsia="Times New Roman" w:hAnsi="Segoe UI" w:cs="Segoe UI"/>
          <w:color w:val="1E1919"/>
          <w:sz w:val="21"/>
          <w:szCs w:val="21"/>
          <w:lang w:eastAsia="pt-BR"/>
        </w:rPr>
        <w:t xml:space="preserve"> flexível e dinâmico</w:t>
      </w:r>
    </w:p>
    <w:p w:rsidR="0057566E" w:rsidRDefault="00865772" w:rsidP="0057566E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4.Cite dois objetivos pelos quais bancos de dados semiestruturados são procurados pelas empresas nos dias atuais.</w:t>
      </w:r>
    </w:p>
    <w:p w:rsidR="0057566E" w:rsidRPr="0057566E" w:rsidRDefault="0057566E" w:rsidP="0057566E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E1919"/>
          <w:sz w:val="21"/>
          <w:szCs w:val="21"/>
          <w:lang w:eastAsia="pt-BR"/>
        </w:rPr>
      </w:pPr>
      <w:proofErr w:type="spellStart"/>
      <w:r>
        <w:rPr>
          <w:rFonts w:ascii="Segoe UI" w:eastAsia="Times New Roman" w:hAnsi="Segoe UI" w:cs="Segoe UI"/>
          <w:color w:val="1E1919"/>
          <w:sz w:val="21"/>
          <w:szCs w:val="21"/>
          <w:lang w:eastAsia="pt-BR"/>
        </w:rPr>
        <w:t>Schema</w:t>
      </w:r>
      <w:proofErr w:type="spellEnd"/>
      <w:r>
        <w:rPr>
          <w:rFonts w:ascii="Segoe UI" w:eastAsia="Times New Roman" w:hAnsi="Segoe UI" w:cs="Segoe UI"/>
          <w:color w:val="1E1919"/>
          <w:sz w:val="21"/>
          <w:szCs w:val="21"/>
          <w:lang w:eastAsia="pt-BR"/>
        </w:rPr>
        <w:t xml:space="preserve"> flexível, dinâmico e escalabilidade horizontal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5.Diferencie escalabilidade horizontal e vertical para bancos de dados. Exemplifique.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6.Bancos não relacionais são antigos, citando como exemplo IMS da década de 60. Cite alguns motivos pelos quais bancos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NoSQL</w:t>
      </w:r>
      <w:proofErr w:type="spellEnd"/>
      <w:r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ganharam tanto destaque nos dias de hoje.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7.O</w:t>
      </w:r>
      <w:r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que é consistência eventual. Qual é uma tradução errada em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pt-br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que deve ser evitada.</w:t>
      </w:r>
    </w:p>
    <w:p w:rsidR="0057566E" w:rsidRPr="0057566E" w:rsidRDefault="0057566E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E1919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E1919"/>
          <w:sz w:val="21"/>
          <w:szCs w:val="21"/>
          <w:lang w:eastAsia="pt-BR"/>
        </w:rPr>
        <w:t>Na tradução PT-BR o mesmo corresponde que não pode ser gravada</w:t>
      </w:r>
      <w:bookmarkStart w:id="0" w:name="_GoBack"/>
      <w:bookmarkEnd w:id="0"/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8.Enuncie o</w:t>
      </w:r>
      <w:r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teorema CAP.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9.Porque é difícil comparar bancos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NoSQL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entre si.</w:t>
      </w:r>
    </w:p>
    <w:p w:rsidR="00865772" w:rsidRP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E1919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E1919"/>
          <w:sz w:val="21"/>
          <w:szCs w:val="21"/>
          <w:lang w:eastAsia="pt-BR"/>
        </w:rPr>
        <w:t xml:space="preserve">Pois, cada banco de dados possui uma finalidade diferente para serviços distintos (finalidades especificas), e igual comparar um ônibus com um </w:t>
      </w:r>
      <w:proofErr w:type="spellStart"/>
      <w:r>
        <w:rPr>
          <w:rFonts w:ascii="Segoe UI" w:eastAsia="Times New Roman" w:hAnsi="Segoe UI" w:cs="Segoe UI"/>
          <w:color w:val="1E1919"/>
          <w:sz w:val="21"/>
          <w:szCs w:val="21"/>
          <w:lang w:eastAsia="pt-BR"/>
        </w:rPr>
        <w:t>monoposto</w:t>
      </w:r>
      <w:proofErr w:type="spellEnd"/>
      <w:r>
        <w:rPr>
          <w:rFonts w:ascii="Segoe UI" w:eastAsia="Times New Roman" w:hAnsi="Segoe UI" w:cs="Segoe UI"/>
          <w:color w:val="1E1919"/>
          <w:sz w:val="21"/>
          <w:szCs w:val="21"/>
          <w:lang w:eastAsia="pt-BR"/>
        </w:rPr>
        <w:t xml:space="preserve"> de corrida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10.Dizemos que a fazemos a modelagem no banco relacional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Botton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Up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e no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MongodDB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Top Down. Explique.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11.O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MongoDB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não aceita</w:t>
      </w:r>
      <w:r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“transações”, porém ele é muito utilizado. Em que cenários ele é competitivo e em quais ele não é recomendável.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lastRenderedPageBreak/>
        <w:t xml:space="preserve">12.O que é um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upsert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13.Disserte sobre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Schema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Design no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MongoDB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. 1:1, </w:t>
      </w:r>
      <w:proofErr w:type="gram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1:N</w:t>
      </w:r>
      <w:proofErr w:type="gram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e N:N.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14.O que é o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sharding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no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MongoDB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.</w:t>
      </w:r>
      <w:r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Isso pressupõe</w:t>
      </w:r>
      <w:r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algum gargalo no banco de dados.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15.Cite duas vantagens de um banco colunar para agregações massivas de um sistema de BI.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16.Fale sobre as opções de persistência do Redis. O que significa in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memory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database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17.Qual é uma grande desvantagem do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MongoDB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em relação ao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CouchDB.Explique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18.No Redis explique a vantagem de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inserts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TTL. Como é feito o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namespace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dos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databases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19.No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MongoDB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qual é a função do _id. Vantagem da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collection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ser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schema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free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20.No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MongoDB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o que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sãoupserts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. O que são “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fire-and-forget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functions”e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sua vantagem.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21.No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MongoDB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exemplifique a vantagem de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findOne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. O que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sãohint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e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explain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22.Explique o que significa ser “linearmente escalável” no caso do Cassandra. Qual é a limitação deste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NoSQL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23.O que é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BASEe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qual sua relação com ACID.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24.Exemplifique uma situação onde bancos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NoSQL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não são adequados.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25.Seja um exemplo de documento da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collection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username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do curso {"_id":"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fmasanori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", "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password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":"abacate"}. Seguindo a lógica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doexemplo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, insira um usuário genérico "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username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", com senha "1234".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26.Seja a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collection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username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, de acordo com o documento exemplo. Execute uma busca de todos os usuários em ordem crescente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deusername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, sem mostrar o campo "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password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".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27.When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connecting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to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Atlas cluster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using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the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shell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,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why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do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we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provide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the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hostnames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for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all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nodes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when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we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launch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mongo?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28.O que esse comando </w:t>
      </w:r>
      <w:proofErr w:type="spellStart"/>
      <w:proofErr w:type="gram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faz?db</w:t>
      </w:r>
      <w:proofErr w:type="gram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.movieDetails.find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({"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awards.wins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": 2, "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awards.nominations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": 2}).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count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()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lastRenderedPageBreak/>
        <w:t xml:space="preserve">29.Como será a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querie“How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many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movies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in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the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movieDetailscollection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list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"Western"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second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among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its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genres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”?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30.Inships.shipwreckscollection,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watlev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describes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the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water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level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at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the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shipwreck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site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and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depth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describes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how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far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below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sea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level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theship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rests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.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How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many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documents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in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the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ships.shipwrecks</w:t>
      </w:r>
      <w:proofErr w:type="spellEnd"/>
      <w:proofErr w:type="gram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collection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match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either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of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the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following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criteria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: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watlev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equal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to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"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alwaysdry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"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or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depth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equal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to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0.Escreva com será a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querie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31.100YWeatherSmall.data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collection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. The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sections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field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in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this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collection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identifies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supplementary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readings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available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in a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givendocument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by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athree-character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code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.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How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many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documents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list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: "AG1", "MD1",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and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"OA1"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among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the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codes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in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their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sections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array.Your</w:t>
      </w:r>
      <w:proofErr w:type="spellEnd"/>
      <w:proofErr w:type="gram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count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should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include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all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documents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that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include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these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three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codes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regardless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of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what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other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codes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are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also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listed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32.100YWeatherSmall.data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collection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.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How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many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documents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in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this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collection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contain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exactly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two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elements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in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the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sections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array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field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?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33.How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many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documents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in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the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citibike.trips</w:t>
      </w:r>
      <w:proofErr w:type="spellEnd"/>
      <w:proofErr w:type="gram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collection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have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the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key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tripduration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set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to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null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? Ignore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any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documents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that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do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not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containthe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tripduration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key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34.</w:t>
      </w:r>
      <w:proofErr w:type="gram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video.movies</w:t>
      </w:r>
      <w:proofErr w:type="gram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collection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.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How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many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movies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match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the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following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criteriaÇ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: The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cast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includes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either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of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the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following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actors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: "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JackNicholson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", "John Huston". The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viewerRating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is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greater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than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gram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7.The</w:t>
      </w:r>
      <w:proofErr w:type="gram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mpaaRating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is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"R".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35.Faça a query que procure os documentos na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collection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video.movies</w:t>
      </w:r>
      <w:proofErr w:type="spellEnd"/>
      <w:proofErr w:type="gram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que possuem "Patty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Jenkins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" no campo </w:t>
      </w:r>
      <w:r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diretor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36.Faça uma query que procure os documentos na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collection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citibike.trips</w:t>
      </w:r>
      <w:proofErr w:type="spellEnd"/>
      <w:proofErr w:type="gram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que possuem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tripduration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&gt;= 60 e &lt;65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37.Dentro da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collection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video.movieDetails</w:t>
      </w:r>
      <w:proofErr w:type="spellEnd"/>
      <w:proofErr w:type="gram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conte quantos documentos possuem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genres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do tipo "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Comedy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"</w:t>
      </w:r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38.Dentro da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collection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video.movieDetails</w:t>
      </w:r>
      <w:proofErr w:type="spellEnd"/>
      <w:proofErr w:type="gram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conte quantos documentos possuem exatamente 2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award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wins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e 2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award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nominations</w:t>
      </w:r>
      <w:proofErr w:type="spellEnd"/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39.Dentro da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collection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video.movieDetails</w:t>
      </w:r>
      <w:proofErr w:type="spellEnd"/>
      <w:proofErr w:type="gram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conte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quantosdocumentos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possuem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rated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"PG" e exatamente 10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award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nominations</w:t>
      </w:r>
      <w:proofErr w:type="spellEnd"/>
    </w:p>
    <w:p w:rsid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40.Dentro da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collection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video.movieDetails</w:t>
      </w:r>
      <w:proofErr w:type="spellEnd"/>
      <w:proofErr w:type="gram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conte quantos documentos possuem "Western" como segundo na lista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genres</w:t>
      </w:r>
      <w:proofErr w:type="spellEnd"/>
    </w:p>
    <w:p w:rsidR="00865772" w:rsidRPr="00865772" w:rsidRDefault="00865772" w:rsidP="00865772">
      <w:pPr>
        <w:shd w:val="clear" w:color="auto" w:fill="F7F5F2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</w:pP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41.Diga quais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inserts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serão executados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noscomandos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abaixo:requests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= [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InsertOne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({ '_id': 11, '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name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': 'Edgar Martinez', '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salary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': "8.5M" }), #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Insert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#1InsertOne({ '_id': 3, '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name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': 'Alex Rodriguez', '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salary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': "18.3M" }), #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Insert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#2InsertOne({ '_id': 24, '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name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': '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KenGriffey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Jr.', '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salary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': "12.4M" }), #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Insert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#3InsertOne({ '_id': 11, '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name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': 'David Bell', '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salary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': "2.5M" }), #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Insert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</w:t>
      </w:r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lastRenderedPageBreak/>
        <w:t>#4InsertOne({ '_id': 19, '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name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': 'Jay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Buhner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', '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salary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': "5.1M" }) #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Insert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 xml:space="preserve"> #5]response = 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employees.bulk_write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(</w:t>
      </w:r>
      <w:proofErr w:type="spellStart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requests</w:t>
      </w:r>
      <w:proofErr w:type="spellEnd"/>
      <w:r w:rsidRPr="00865772">
        <w:rPr>
          <w:rFonts w:ascii="Segoe UI" w:eastAsia="Times New Roman" w:hAnsi="Segoe UI" w:cs="Segoe UI"/>
          <w:b/>
          <w:color w:val="1E1919"/>
          <w:sz w:val="21"/>
          <w:szCs w:val="21"/>
          <w:lang w:eastAsia="pt-BR"/>
        </w:rPr>
        <w:t>)</w:t>
      </w:r>
    </w:p>
    <w:p w:rsidR="00D57483" w:rsidRPr="00865772" w:rsidRDefault="00D57483" w:rsidP="009A39AC">
      <w:pPr>
        <w:rPr>
          <w:b/>
        </w:rPr>
      </w:pPr>
    </w:p>
    <w:sectPr w:rsidR="00D57483" w:rsidRPr="00865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724F1"/>
    <w:multiLevelType w:val="multilevel"/>
    <w:tmpl w:val="B92C8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90"/>
    <w:rsid w:val="0057566E"/>
    <w:rsid w:val="00580690"/>
    <w:rsid w:val="006571C2"/>
    <w:rsid w:val="00865772"/>
    <w:rsid w:val="009A39AC"/>
    <w:rsid w:val="00D5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8C064"/>
  <w15:docId w15:val="{8AD93F8B-8569-461A-A5B3-6B4273A4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574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882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Aluno</cp:lastModifiedBy>
  <cp:revision>3</cp:revision>
  <dcterms:created xsi:type="dcterms:W3CDTF">2022-04-02T23:06:00Z</dcterms:created>
  <dcterms:modified xsi:type="dcterms:W3CDTF">2022-04-04T11:43:00Z</dcterms:modified>
</cp:coreProperties>
</file>