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FORMALIZAÇÃO DA ORIENTAÇÃO DO 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Curso: Analise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Nome completo do aluno: Pedro Reginaldo Tome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Matrícula: </w:t>
      </w:r>
      <w:r w:rsidDel="00000000" w:rsidR="00000000" w:rsidRPr="00000000">
        <w:rPr>
          <w:b w:val="1"/>
          <w:color w:val="747474"/>
          <w:sz w:val="22"/>
          <w:szCs w:val="22"/>
          <w:highlight w:val="white"/>
          <w:vertAlign w:val="baseline"/>
          <w:rtl w:val="0"/>
        </w:rPr>
        <w:t xml:space="preserve">1460482011072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Telefone: (12)997074164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E-mail(s): </w:t>
      </w:r>
      <w:hyperlink r:id="rId7">
        <w:r w:rsidDel="00000000" w:rsidR="00000000" w:rsidRPr="00000000">
          <w:rPr>
            <w:b w:val="1"/>
            <w:i w:val="1"/>
            <w:color w:val="0000ff"/>
            <w:sz w:val="24"/>
            <w:szCs w:val="24"/>
            <w:u w:val="single"/>
            <w:vertAlign w:val="baseline"/>
            <w:rtl w:val="0"/>
          </w:rPr>
          <w:t xml:space="preserve">pedro.silva201@fatec.sp.gov.br</w:t>
        </w:r>
      </w:hyperlink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 (oficial e acadêmico).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0"/>
          <w:i w:val="0"/>
          <w:color w:val="000000"/>
          <w:sz w:val="24"/>
          <w:szCs w:val="24"/>
          <w:vertAlign w:val="baseline"/>
        </w:rPr>
      </w:pPr>
      <w:hyperlink r:id="rId8">
        <w:r w:rsidDel="00000000" w:rsidR="00000000" w:rsidRPr="00000000">
          <w:rPr>
            <w:b w:val="1"/>
            <w:i w:val="1"/>
            <w:color w:val="0000ff"/>
            <w:sz w:val="24"/>
            <w:szCs w:val="24"/>
            <w:u w:val="single"/>
            <w:vertAlign w:val="baseline"/>
            <w:rtl w:val="0"/>
          </w:rPr>
          <w:t xml:space="preserve">13pedro.tome@gmail.com</w:t>
        </w:r>
      </w:hyperlink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 e </w:t>
      </w:r>
      <w:hyperlink r:id="rId9">
        <w:r w:rsidDel="00000000" w:rsidR="00000000" w:rsidRPr="00000000">
          <w:rPr>
            <w:b w:val="1"/>
            <w:i w:val="1"/>
            <w:color w:val="0000ff"/>
            <w:sz w:val="24"/>
            <w:szCs w:val="24"/>
            <w:u w:val="single"/>
            <w:vertAlign w:val="baseline"/>
            <w:rtl w:val="0"/>
          </w:rPr>
          <w:t xml:space="preserve">silvapedro.tome@gmail.com</w:t>
        </w:r>
      </w:hyperlink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 (e-mail de uso comum).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Tema proposto: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Sobre a bilhetagem eletrônica e suas características relacionadas à área de informática, além de outros dispositivos eletrônicos similares na área de automação.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Justificativa: a minha justificativa se deve ao fato de exemplificar o uso da informática em dispositivos eletrônicos como o ponto, passagem de cartão e todos aqueles que possuem sua semelhança, o destaque deste trabalho se deve ao meio eletrônico em pagamentos de cobrança.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535"/>
        </w:tabs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Orientador: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____________________________________</w:t>
        <w:tab/>
        <w:t xml:space="preserve">Data: ___/___/_______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Aluno: Pedro Reginaldo Tome Silva</w:t>
        <w:tab/>
        <w:t xml:space="preserve">Data: 17/08/2021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before="240"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Validação do Coordenador: () Aprovado () Reprovado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Justificativa em caso de Reprovação: ___________________________________________ </w:t>
      </w: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            ____________________________________</w:t>
        <w:tab/>
        <w:t xml:space="preserve">Data: ___/___/_______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Coordenador: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sectPr>
      <w:headerReference r:id="rId10" w:type="default"/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Anexo 1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-41909</wp:posOffset>
          </wp:positionH>
          <wp:positionV relativeFrom="paragraph">
            <wp:posOffset>-301624</wp:posOffset>
          </wp:positionV>
          <wp:extent cx="4808855" cy="69913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08855" cy="699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ilvapedro.tome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.silva201@fatec.sp.gov.br" TargetMode="External"/><Relationship Id="rId8" Type="http://schemas.openxmlformats.org/officeDocument/2006/relationships/hyperlink" Target="mailto:13pedro.tome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eTC9lFytY4zUIrql0xG9D2wuw==">CgMxLjA4AHIhMVl5aGROZGVVM3AzSzluX3N6YjhDX1hRUWw2YmtsMmp6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2021-08-10T15:16:00Z</dcterms:created>
  <dc:creator>Reinaldo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