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FD4" w:rsidRDefault="004D5FD4"/>
    <w:p w:rsidR="00B84195" w:rsidRDefault="003076A5">
      <w:r>
        <w:t>Fundação teórica do tema</w:t>
      </w:r>
      <w:r w:rsidR="002C5C97">
        <w:t>: bilhetagem eletrônica</w:t>
      </w:r>
      <w:bookmarkStart w:id="0" w:name="_GoBack"/>
      <w:bookmarkEnd w:id="0"/>
    </w:p>
    <w:p w:rsidR="002C5C97" w:rsidRPr="00B17E4A" w:rsidRDefault="002C5C97">
      <w:pPr>
        <w:rPr>
          <w:b/>
        </w:rPr>
      </w:pPr>
      <w:r w:rsidRPr="00B17E4A">
        <w:rPr>
          <w:b/>
        </w:rPr>
        <w:t>A bilhetagem eletrônica e a relação com a tecnologia</w:t>
      </w:r>
    </w:p>
    <w:p w:rsidR="002C5C97" w:rsidRPr="00B17E4A" w:rsidRDefault="002C5C97">
      <w:pPr>
        <w:rPr>
          <w:b/>
        </w:rPr>
      </w:pPr>
      <w:r w:rsidRPr="00B17E4A">
        <w:rPr>
          <w:b/>
        </w:rPr>
        <w:t>Em detalhes sobre a origem e destino dos passageiros.</w:t>
      </w:r>
    </w:p>
    <w:p w:rsidR="002C5C97" w:rsidRDefault="004020A8">
      <w:r>
        <w:t>Introdução: Visão básica do dispositivo de controle da bilhetagem eletrônica</w:t>
      </w:r>
    </w:p>
    <w:p w:rsidR="004020A8" w:rsidRDefault="00B17E4A">
      <w:r>
        <w:t xml:space="preserve">O sistema de bilhetagem eletrônica e constituído por uma maquina de registro eletrônico por onde o mesmo possui um validador para registro de cartões, com um visor de data e hora da viagem, trajeto da linha e um sistema que permite a aprovação do embarque (cor verde) e em cor </w:t>
      </w:r>
      <w:proofErr w:type="gramStart"/>
      <w:r>
        <w:t>vermelho</w:t>
      </w:r>
      <w:proofErr w:type="gramEnd"/>
      <w:r>
        <w:t xml:space="preserve"> para a reprovação do mesmo, por onde bloqueia </w:t>
      </w:r>
      <w:r w:rsidR="004020A8">
        <w:t>a passagem pela catraca</w:t>
      </w:r>
      <w:r>
        <w:t xml:space="preserve">, além de uma câmera acoplada dentro do dispositivo ou fora dele (separado) para a verificação biométrica de passageiros através da foto </w:t>
      </w:r>
      <w:r w:rsidR="004020A8">
        <w:t>inserida</w:t>
      </w:r>
      <w:r>
        <w:t xml:space="preserve"> no cartão</w:t>
      </w:r>
      <w:r w:rsidR="004020A8">
        <w:t xml:space="preserve"> para evitar e comprovar fraudes no sistema, além de ser inserida em um balaústre especifico para a pratica do certame.</w:t>
      </w:r>
    </w:p>
    <w:p w:rsidR="002C5C97" w:rsidRDefault="004020A8">
      <w:r>
        <w:t>Como ocorre a pesquisa origem-destino do certame</w:t>
      </w:r>
    </w:p>
    <w:p w:rsidR="004020A8" w:rsidRDefault="00FA1F4D">
      <w:r>
        <w:t xml:space="preserve">A pesquisa de origem destino ocorre quando o usuário pega um veiculo em um determinado ponto e desce em outro, em determinadas situações, o mesmo pode pegar quantos veículos forem necessários para quaisquer finalidades, independentemente do tempo de integração estipulado no sistema (isso pode variar de cidade para cidade e também do formato da integração), segundo Guerra (2011) os deslocamentos ocorrem de forma radial no período </w:t>
      </w:r>
      <w:r w:rsidR="000A1BF9">
        <w:t xml:space="preserve">da manha, em que muitos casos </w:t>
      </w:r>
      <w:r>
        <w:t xml:space="preserve">as pessoas </w:t>
      </w:r>
      <w:r w:rsidR="000A1BF9">
        <w:t>vão</w:t>
      </w:r>
      <w:r>
        <w:t xml:space="preserve"> </w:t>
      </w:r>
      <w:r w:rsidR="000A1BF9">
        <w:t>à</w:t>
      </w:r>
      <w:r>
        <w:t xml:space="preserve"> região central trabalhar ou pegar veículos que levam a outras regiões da cidade ou ate mesmo fora dela, no período da tarde e noite ocorre o contrario, onde todos regressam a suas residências (</w:t>
      </w:r>
      <w:proofErr w:type="gramStart"/>
      <w:r>
        <w:t>1</w:t>
      </w:r>
      <w:proofErr w:type="gramEnd"/>
      <w:r>
        <w:t>, adaptado)</w:t>
      </w:r>
      <w:r w:rsidR="000A1BF9">
        <w:t>.</w:t>
      </w:r>
    </w:p>
    <w:p w:rsidR="000A1BF9" w:rsidRDefault="000A1BF9">
      <w:r>
        <w:t xml:space="preserve">Em nossa cidade, o uso dos dados de bilhetagem eletrônica além das analises de estudo sobre geração de empregos e também sobre o perfil de cada bairro foram utilizados para traçar uma reformulação no sistema de transporte publico, onde um dos objetivos principais elaborados no estudo criar novas linhas e reformular outras para atender determinadas finalidades e também atender um </w:t>
      </w:r>
      <w:proofErr w:type="gramStart"/>
      <w:r>
        <w:t>publico</w:t>
      </w:r>
      <w:proofErr w:type="gramEnd"/>
      <w:r>
        <w:t xml:space="preserve"> especifico, o que condiz o documento elaborado pela fundação Getúlio Vargas para a prefeitura (2020) 2.</w:t>
      </w:r>
    </w:p>
    <w:p w:rsidR="000A1BF9" w:rsidRDefault="000A1BF9">
      <w:r>
        <w:t xml:space="preserve">Assim para gerar esta base de dados, foi observado um estudo usando diversos vetores representados pelas origens e pelos destinos para chegar </w:t>
      </w:r>
      <w:r w:rsidR="00FD222D">
        <w:t>à</w:t>
      </w:r>
      <w:r>
        <w:t xml:space="preserve"> conclusão de como ira ser feito segundo a instituição (2020)</w:t>
      </w:r>
      <w:r w:rsidR="00FD222D">
        <w:t xml:space="preserve"> não só com o ano base de 2018, mas também com os anos futuros num período de ate dezoito anos.</w:t>
      </w:r>
    </w:p>
    <w:p w:rsidR="00FD222D" w:rsidRDefault="00FD222D">
      <w:r>
        <w:t>Além deste ponto, também foi notado mudanças que deram em 360 rotas de inicio e 220 linhas ao todo, mas com a adoção do sistema de tronco-alimentação nas regiões sudeste e novo horizonte, além da consolidação da bacia norte e da classificação das linhas com o serviço prestado, de acordo com a necessidade de cada região.</w:t>
      </w:r>
    </w:p>
    <w:p w:rsidR="00FD222D" w:rsidRDefault="00FD222D">
      <w:r>
        <w:t>Um exemplo destes estudos que consolidou em mudanças foi à criação da linha 504 (alto da ponte x satélite)</w:t>
      </w:r>
      <w:r w:rsidR="001D2DD1">
        <w:t xml:space="preserve"> por onde o mesmo será </w:t>
      </w:r>
      <w:r w:rsidR="00CC57F9">
        <w:t>considerado</w:t>
      </w:r>
      <w:r w:rsidR="001D2DD1">
        <w:t xml:space="preserve"> a sucessora da linha 122 (altos de </w:t>
      </w:r>
      <w:r w:rsidR="001D2DD1">
        <w:lastRenderedPageBreak/>
        <w:t xml:space="preserve">Santana x parque industrial) na região sul, mudando o ponto final desta linha para </w:t>
      </w:r>
      <w:proofErr w:type="gramStart"/>
      <w:r w:rsidR="001D2DD1">
        <w:t xml:space="preserve">o jardim </w:t>
      </w:r>
      <w:r w:rsidR="00CC57F9">
        <w:t>A</w:t>
      </w:r>
      <w:r w:rsidR="001D2DD1">
        <w:t>quários</w:t>
      </w:r>
      <w:proofErr w:type="gramEnd"/>
      <w:r w:rsidR="00CC57F9">
        <w:t>,</w:t>
      </w:r>
      <w:r w:rsidR="001D2DD1">
        <w:t xml:space="preserve"> ocasionado a extinção da linha 125 (</w:t>
      </w:r>
      <w:proofErr w:type="spellStart"/>
      <w:r w:rsidR="001D2DD1">
        <w:t>Buquirinha</w:t>
      </w:r>
      <w:proofErr w:type="spellEnd"/>
      <w:r w:rsidR="001D2DD1">
        <w:t xml:space="preserve"> X Aquários) por falta de rentabilidade, outro exemplo e a criação da linha 513 (</w:t>
      </w:r>
      <w:proofErr w:type="spellStart"/>
      <w:r w:rsidR="001D2DD1">
        <w:t>Putim</w:t>
      </w:r>
      <w:proofErr w:type="spellEnd"/>
      <w:r w:rsidR="00D3405E">
        <w:t xml:space="preserve"> </w:t>
      </w:r>
      <w:r w:rsidR="001D2DD1">
        <w:t xml:space="preserve">x Aquários) devido a uma grande demanda de passageiros que se deslocam entre a região sudeste e a região oeste, assim como as linhas 500 (Campos de São Jose X </w:t>
      </w:r>
      <w:proofErr w:type="spellStart"/>
      <w:r w:rsidR="001D2DD1">
        <w:t>Putim</w:t>
      </w:r>
      <w:proofErr w:type="spellEnd"/>
      <w:r w:rsidR="001D2DD1">
        <w:t>),</w:t>
      </w:r>
      <w:r w:rsidR="00D3405E">
        <w:t xml:space="preserve"> </w:t>
      </w:r>
      <w:r w:rsidR="001D2DD1">
        <w:t>510 (</w:t>
      </w:r>
      <w:proofErr w:type="spellStart"/>
      <w:r w:rsidR="001D2DD1">
        <w:t>Putim</w:t>
      </w:r>
      <w:proofErr w:type="spellEnd"/>
      <w:r w:rsidR="001D2DD1">
        <w:t xml:space="preserve"> x Satélite</w:t>
      </w:r>
      <w:r w:rsidR="00D3405E">
        <w:t>),</w:t>
      </w:r>
      <w:r w:rsidR="001D2DD1">
        <w:t xml:space="preserve"> 515 (Colonial X Colinas via Jardim das </w:t>
      </w:r>
      <w:r w:rsidR="00D3405E">
        <w:t>Indústrias</w:t>
      </w:r>
      <w:r w:rsidR="001D2DD1">
        <w:t>), em que ambas são perimetrais, além de outros exemplos.</w:t>
      </w:r>
    </w:p>
    <w:p w:rsidR="001D2DD1" w:rsidRDefault="001D2DD1">
      <w:r>
        <w:t>Nem sempre estes dados podem representar a realidade, olhando para o passado, já houve experiências em que varias linhas diretas, principalmente as diametrais (</w:t>
      </w:r>
      <w:r w:rsidR="00CC57F9">
        <w:t>conecta duas regiões passando pelo centro da cidade</w:t>
      </w:r>
      <w:r>
        <w:t>)</w:t>
      </w:r>
      <w:r w:rsidR="00CC57F9">
        <w:t>, VIA CIRCULAR (sem data)</w:t>
      </w:r>
      <w:proofErr w:type="gramStart"/>
      <w:r w:rsidR="00CC57F9">
        <w:t>3</w:t>
      </w:r>
      <w:proofErr w:type="gramEnd"/>
      <w:r w:rsidR="00CC57F9">
        <w:t>,</w:t>
      </w:r>
      <w:r>
        <w:t xml:space="preserve"> foram extintas com as integrações de linhas, e em muitos casos acabaram de ser ao contra</w:t>
      </w:r>
      <w:r w:rsidR="00D3405E">
        <w:t>rio, de acordo com estas pesquisas, um exemplo e a linha 222 (Galo B</w:t>
      </w:r>
      <w:r>
        <w:t xml:space="preserve">ranco x </w:t>
      </w:r>
      <w:r w:rsidR="00D3405E">
        <w:t>A</w:t>
      </w:r>
      <w:r>
        <w:t>quários) criada em 2012, por onde o mesmo e considerado por muitos a sucessora das linhas 217 (Eugênio</w:t>
      </w:r>
      <w:r w:rsidR="00D3405E">
        <w:t xml:space="preserve"> de M</w:t>
      </w:r>
      <w:r>
        <w:t xml:space="preserve">elo x </w:t>
      </w:r>
      <w:r w:rsidR="00D3405E">
        <w:t>A</w:t>
      </w:r>
      <w:r>
        <w:t xml:space="preserve">quários </w:t>
      </w:r>
      <w:r w:rsidR="00D3405E">
        <w:t>via Vila Tesouro) e 233 (S</w:t>
      </w:r>
      <w:r>
        <w:t xml:space="preserve">anta Inês x </w:t>
      </w:r>
      <w:r w:rsidR="00D3405E">
        <w:t>A</w:t>
      </w:r>
      <w:r>
        <w:t>quários</w:t>
      </w:r>
      <w:r w:rsidR="00D3405E">
        <w:t>) que</w:t>
      </w:r>
      <w:r>
        <w:t xml:space="preserve"> foram extintas anos antes com a integração parcial do sistema, mais precisamente com a transformação da linha 313 (</w:t>
      </w:r>
      <w:r w:rsidR="00D3405E">
        <w:t>A</w:t>
      </w:r>
      <w:r>
        <w:t xml:space="preserve">quários </w:t>
      </w:r>
      <w:r w:rsidR="00D3405E">
        <w:t>x Terminal C</w:t>
      </w:r>
      <w:r>
        <w:t>entral) em uma linha integrada</w:t>
      </w:r>
      <w:r w:rsidR="00D3405E">
        <w:t xml:space="preserve">, mas com um trajeto totalmente reformulado com passagem pelo </w:t>
      </w:r>
      <w:r w:rsidR="001B0659">
        <w:t>viaduto do jardim s</w:t>
      </w:r>
      <w:r w:rsidR="00D3405E">
        <w:t xml:space="preserve">anta </w:t>
      </w:r>
      <w:r w:rsidR="001B0659">
        <w:t>Inês</w:t>
      </w:r>
      <w:r w:rsidR="00D3405E">
        <w:t xml:space="preserve"> e pela via </w:t>
      </w:r>
      <w:r w:rsidR="001B0659">
        <w:t>Dutra</w:t>
      </w:r>
      <w:r w:rsidR="00D3405E">
        <w:t>, e pela região do monte castelo</w:t>
      </w:r>
      <w:r w:rsidR="001B0659">
        <w:t>, em que este ultimo foi substituído pela Avenida Juscelino Kubistchek para aumentar a oferta de passageiros na região</w:t>
      </w:r>
      <w:r w:rsidR="00D3405E">
        <w:t>.</w:t>
      </w:r>
    </w:p>
    <w:p w:rsidR="001B0659" w:rsidRDefault="001B0659">
      <w:r>
        <w:t xml:space="preserve">Esta metodologia não e baseada em períodos em que há processos de licitação por onde </w:t>
      </w:r>
      <w:r w:rsidR="00CC57F9">
        <w:t>diversas cidades reformulam</w:t>
      </w:r>
      <w:r>
        <w:t xml:space="preserve"> contratos de concessão e outras de municipaliza o sistema para passar a explorar o serviço, mas também serve ate durante traçar mudanças definitivas de rotas com o intuit</w:t>
      </w:r>
      <w:r w:rsidR="00CC57F9">
        <w:t xml:space="preserve">o de agilizar </w:t>
      </w:r>
      <w:r>
        <w:t>as viagens e também aumentar em determinadas situações as ofertas de linhas, um exemplo e o sistema de transporte publico da cidade de João Pessoa, capital do estado da Paraíba onde segundo Galdino (2017)</w:t>
      </w:r>
      <w:proofErr w:type="gramStart"/>
      <w:r w:rsidR="00CC57F9">
        <w:t>4</w:t>
      </w:r>
      <w:proofErr w:type="gramEnd"/>
      <w:r w:rsidR="00CC57F9">
        <w:t>,</w:t>
      </w:r>
      <w:r>
        <w:t xml:space="preserve"> foram realizados estudos de movimentações de passageiros por espécie de pagamento, pontos de parada, traçado das linhas e o período de inicio e fim da viagem, assim foi sendo traçado as movimentações de passageiros por ponto de parada, de acordo com os destinos e os horários em que ocorram estes eventos.</w:t>
      </w:r>
    </w:p>
    <w:p w:rsidR="001B0659" w:rsidRDefault="00CC57F9">
      <w:r>
        <w:t>Considerações finais:</w:t>
      </w:r>
    </w:p>
    <w:p w:rsidR="00CC57F9" w:rsidRDefault="00CC57F9"/>
    <w:p w:rsidR="002C5C97" w:rsidRDefault="002C5C97">
      <w:proofErr w:type="gramStart"/>
      <w:r>
        <w:t>Referencias bibliográficas</w:t>
      </w:r>
      <w:proofErr w:type="gramEnd"/>
      <w:r>
        <w:t xml:space="preserve"> para pesquisa:</w:t>
      </w:r>
    </w:p>
    <w:p w:rsidR="00CC57F9" w:rsidRDefault="00CC57F9" w:rsidP="00CC57F9">
      <w:pPr>
        <w:pStyle w:val="PargrafodaLista"/>
        <w:numPr>
          <w:ilvl w:val="0"/>
          <w:numId w:val="1"/>
        </w:numPr>
      </w:pPr>
      <w:hyperlink r:id="rId8" w:history="1">
        <w:r w:rsidRPr="00D26B2F">
          <w:rPr>
            <w:rStyle w:val="Hyperlink"/>
          </w:rPr>
          <w:t>https://repositorio.ufmg.br/bitstream/1843/BUOS-8NWF3Z/1/disserta__o_bilhetagem_r12.pdf</w:t>
        </w:r>
      </w:hyperlink>
    </w:p>
    <w:p w:rsidR="00CC57F9" w:rsidRDefault="00CC57F9" w:rsidP="00CC57F9">
      <w:pPr>
        <w:pStyle w:val="PargrafodaLista"/>
        <w:numPr>
          <w:ilvl w:val="0"/>
          <w:numId w:val="1"/>
        </w:numPr>
      </w:pPr>
      <w:hyperlink r:id="rId9" w:history="1">
        <w:r w:rsidRPr="00D26B2F">
          <w:rPr>
            <w:rStyle w:val="Hyperlink"/>
          </w:rPr>
          <w:t>https://www.sjc.sp.gov.br/media/141222/projecao-de-oferta-e-demanda-e-rede-proposta.pdf</w:t>
        </w:r>
      </w:hyperlink>
    </w:p>
    <w:p w:rsidR="00CC57F9" w:rsidRDefault="00CC57F9" w:rsidP="00CC57F9">
      <w:pPr>
        <w:pStyle w:val="PargrafodaLista"/>
        <w:numPr>
          <w:ilvl w:val="0"/>
          <w:numId w:val="1"/>
        </w:numPr>
      </w:pPr>
      <w:hyperlink r:id="rId10" w:history="1">
        <w:r w:rsidRPr="00D26B2F">
          <w:rPr>
            <w:rStyle w:val="Hyperlink"/>
          </w:rPr>
          <w:t>https://viacircular.com.br/sistemas-de-transporte/</w:t>
        </w:r>
      </w:hyperlink>
    </w:p>
    <w:p w:rsidR="00CC57F9" w:rsidRDefault="00CC57F9" w:rsidP="00CC57F9">
      <w:pPr>
        <w:pStyle w:val="PargrafodaLista"/>
        <w:numPr>
          <w:ilvl w:val="0"/>
          <w:numId w:val="1"/>
        </w:numPr>
      </w:pPr>
      <w:hyperlink r:id="rId11" w:history="1">
        <w:r w:rsidRPr="00D26B2F">
          <w:rPr>
            <w:rStyle w:val="Hyperlink"/>
          </w:rPr>
          <w:t>https://repositorio.ufpb.br/jspui/bitstream/123456789/13638/1/DROG21062018.pdf</w:t>
        </w:r>
      </w:hyperlink>
    </w:p>
    <w:p w:rsidR="002C5C97" w:rsidRDefault="002C5C97">
      <w:proofErr w:type="gramStart"/>
      <w:r>
        <w:t>Referencias bibliográficas</w:t>
      </w:r>
      <w:proofErr w:type="gramEnd"/>
      <w:r>
        <w:t xml:space="preserve"> para o complemento do conteúdo da atividade:</w:t>
      </w:r>
    </w:p>
    <w:p w:rsidR="00B17E4A" w:rsidRDefault="004D5FD4">
      <w:pPr>
        <w:rPr>
          <w:rStyle w:val="Hyperlink"/>
        </w:rPr>
      </w:pPr>
      <w:hyperlink r:id="rId12" w:anchor="google_vignette" w:history="1">
        <w:r w:rsidR="00B17E4A" w:rsidRPr="008265A1">
          <w:rPr>
            <w:rStyle w:val="Hyperlink"/>
          </w:rPr>
          <w:t>https://blog.fastformat.co/fundamentacao-teorica-como-nao-errar/#google_vignette</w:t>
        </w:r>
      </w:hyperlink>
    </w:p>
    <w:p w:rsidR="00CC57F9" w:rsidRDefault="00CC57F9">
      <w:proofErr w:type="gramStart"/>
      <w:r>
        <w:rPr>
          <w:rStyle w:val="Hyperlink"/>
        </w:rPr>
        <w:lastRenderedPageBreak/>
        <w:t>observação</w:t>
      </w:r>
      <w:proofErr w:type="gramEnd"/>
      <w:r>
        <w:rPr>
          <w:rStyle w:val="Hyperlink"/>
        </w:rPr>
        <w:t xml:space="preserve">: não existe indícios e noticias sobre as extinções destas duas linhas citadas, em alguns casos com a ampla dominância do tema, e possível elaborar parte do documento sem a necessidade de consultar registros e materiais em geral para facilitar ainda mais na elaboração deste documento, mesmo assim em casos de origem duvidosa e possível consultar e pesquisar para ver de estiver certo ou não e também acrescentar na lista do conhecimento para um futuro próximo. </w:t>
      </w:r>
    </w:p>
    <w:p w:rsidR="00B17E4A" w:rsidRDefault="00B17E4A"/>
    <w:p w:rsidR="003076A5" w:rsidRDefault="003076A5"/>
    <w:sectPr w:rsidR="003076A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FD4" w:rsidRDefault="004D5FD4" w:rsidP="004D5FD4">
      <w:pPr>
        <w:spacing w:after="0" w:line="240" w:lineRule="auto"/>
      </w:pPr>
      <w:r>
        <w:separator/>
      </w:r>
    </w:p>
  </w:endnote>
  <w:endnote w:type="continuationSeparator" w:id="0">
    <w:p w:rsidR="004D5FD4" w:rsidRDefault="004D5FD4" w:rsidP="004D5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FD4" w:rsidRDefault="004D5FD4" w:rsidP="004D5FD4">
      <w:pPr>
        <w:spacing w:after="0" w:line="240" w:lineRule="auto"/>
      </w:pPr>
      <w:r>
        <w:separator/>
      </w:r>
    </w:p>
  </w:footnote>
  <w:footnote w:type="continuationSeparator" w:id="0">
    <w:p w:rsidR="004D5FD4" w:rsidRDefault="004D5FD4" w:rsidP="004D5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FD4" w:rsidRDefault="004D5FD4">
    <w:pPr>
      <w:pStyle w:val="Cabealho"/>
    </w:pPr>
    <w:r>
      <w:t>Nome: Pedro Reginaldo Tome Silva</w:t>
    </w:r>
  </w:p>
  <w:p w:rsidR="004D5FD4" w:rsidRDefault="004D5FD4">
    <w:pPr>
      <w:pStyle w:val="Cabealho"/>
    </w:pPr>
    <w:r>
      <w:t xml:space="preserve">Quarto semestre do curso de analise e desenvolvimento de sistemas, turma </w:t>
    </w:r>
    <w:proofErr w:type="gramStart"/>
    <w:r>
      <w:t>B</w:t>
    </w:r>
    <w:proofErr w:type="gramEnd"/>
  </w:p>
  <w:p w:rsidR="004D5FD4" w:rsidRDefault="004D5FD4">
    <w:pPr>
      <w:pStyle w:val="Cabealho"/>
    </w:pPr>
    <w:proofErr w:type="gramStart"/>
    <w:r>
      <w:t>Disciplina de metodologia da pesquisa cientifico</w:t>
    </w:r>
    <w:proofErr w:type="gramEnd"/>
    <w:r>
      <w:t xml:space="preserve"> tecnológica, atividade sobre fundamentação teórica de artigos.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2FBC"/>
    <w:multiLevelType w:val="hybridMultilevel"/>
    <w:tmpl w:val="5C58F2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A5"/>
    <w:rsid w:val="000A1BF9"/>
    <w:rsid w:val="001B0659"/>
    <w:rsid w:val="001D2DD1"/>
    <w:rsid w:val="002C5C97"/>
    <w:rsid w:val="003076A5"/>
    <w:rsid w:val="004020A8"/>
    <w:rsid w:val="004D5FD4"/>
    <w:rsid w:val="00B17E4A"/>
    <w:rsid w:val="00B84195"/>
    <w:rsid w:val="00CC57F9"/>
    <w:rsid w:val="00D3405E"/>
    <w:rsid w:val="00FA1F4D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7E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57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5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FD4"/>
  </w:style>
  <w:style w:type="paragraph" w:styleId="Rodap">
    <w:name w:val="footer"/>
    <w:basedOn w:val="Normal"/>
    <w:link w:val="RodapChar"/>
    <w:uiPriority w:val="99"/>
    <w:unhideWhenUsed/>
    <w:rsid w:val="004D5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7E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57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5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FD4"/>
  </w:style>
  <w:style w:type="paragraph" w:styleId="Rodap">
    <w:name w:val="footer"/>
    <w:basedOn w:val="Normal"/>
    <w:link w:val="RodapChar"/>
    <w:uiPriority w:val="99"/>
    <w:unhideWhenUsed/>
    <w:rsid w:val="004D5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fmg.br/bitstream/1843/BUOS-8NWF3Z/1/disserta__o_bilhetagem_r12.pdf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fastformat.co/fundamentacao-teorica-como-nao-err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pb.br/jspui/bitstream/123456789/13638/1/DROG21062018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acircular.com.br/sistemas-de-transpor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jc.sp.gov.br/media/141222/projecao-de-oferta-e-demanda-e-rede-propost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1048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2021-11-23T14:20:00Z</dcterms:created>
  <dcterms:modified xsi:type="dcterms:W3CDTF">2021-11-29T23:38:00Z</dcterms:modified>
</cp:coreProperties>
</file>