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S.2 Table: Functional traits for each bee species based on measurements, laboratory observations and literature source. </w:t>
      </w:r>
    </w:p>
    <w:tbl>
      <w:tblPr>
        <w:tblStyle w:val="Table1"/>
        <w:tblpPr w:leftFromText="141" w:rightFromText="141" w:topFromText="0" w:bottomFromText="0" w:vertAnchor="page" w:horzAnchor="margin" w:tblpXSpec="center" w:tblpY="2418"/>
        <w:tblW w:w="10605.0" w:type="dxa"/>
        <w:jc w:val="left"/>
        <w:tblInd w:w="-70.0" w:type="dxa"/>
        <w:tblLayout w:type="fixed"/>
        <w:tblLook w:val="0400"/>
      </w:tblPr>
      <w:tblGrid>
        <w:gridCol w:w="1470"/>
        <w:gridCol w:w="1275"/>
        <w:gridCol w:w="1140"/>
        <w:gridCol w:w="1350"/>
        <w:gridCol w:w="1815"/>
        <w:gridCol w:w="1080"/>
        <w:gridCol w:w="2475"/>
        <w:tblGridChange w:id="0">
          <w:tblGrid>
            <w:gridCol w:w="1470"/>
            <w:gridCol w:w="1275"/>
            <w:gridCol w:w="1140"/>
            <w:gridCol w:w="1350"/>
            <w:gridCol w:w="1815"/>
            <w:gridCol w:w="1080"/>
            <w:gridCol w:w="24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Bee species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Left wing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Left posterior tibia length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Nesting material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(own observation)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Tongue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Pollen transport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(mm)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(reference)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vilhenae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7.32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3.03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1.78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resine and plants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Abdomen_scopa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(Silveira &amp; Almeida, 2002)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C. trigonoides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10.24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4.19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5.19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sand and 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Leg_scopa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(Buchmann, 2004)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C. analis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9.04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4.02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4.8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sand and 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Leg_scopa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(Buchmann, 2004)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E. cognata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9.28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3.62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4.59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Corbicula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(Saleh &amp; Ramírez, 2019)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E. despecta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7.78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3.37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4.31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Corbicula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(Saleh &amp; Ramírez, 2019)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E. modestior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8.39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4.18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4.12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Corbicula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(Saleh &amp; Ramírez, 2019)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E. towsendi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4.29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3.92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Corbicula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(Saleh &amp; Ramírez, 2019)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M. sejuncta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8.22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3.41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2.54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leaves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Abdomen_scopa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(Silveira &amp; Almeida, 2002)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M. turpis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9.27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3.39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2.77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leaves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Abdomen_scopa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(Silveira &amp; Almeida, 2002)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M. chrysosarus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9.74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3.66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2.96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leaves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Abdomen_scopa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(Silveira &amp; Almeida, 2002)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M. brasiliensis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8.45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3.05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leaves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Abdomen_scopa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(Silveira &amp; Almeida, 2002)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Tetrapedia sp1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8.17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2.14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3.89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sand and 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Leg_scopa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(Buchmann, 2004)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Tetrapedia sp2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9.55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2.52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3.13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sand and 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Leg_scopa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(Buchmann, 2004)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C. tarsata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9.04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3.89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3.81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sand and resine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Leg_scopa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(Buchmann, 2004)</w:t>
            </w:r>
          </w:p>
        </w:tc>
      </w:tr>
    </w:tbl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References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ind w:left="48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Buchmann, S.L. (2004) Aspects of Centridine biology (Centris spp.) importance for pollination, and use of Xylocopa spp. as greenhouse pollinators of tomatoes and other crops.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Solitary Bees: Conservation, Rearing and Management for Pollination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(Freitas, B.M. &amp; Pereira, J.O.), pp.203–211, Imprensa Universitária.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ind w:left="48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Saleh, N.W. &amp; Ramírez, S.R. (2019) Sociality emerges from solitary behaviours and reproductive plasticity in the orchid bee Euglossa dilemma. Proc. R. Soc.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(286)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20190588. https://doi.org/10.1098/rspb.2019.0588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ind w:left="48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Silveira, F.A. &amp; Almeida, E.A.B. (2002) Abelhas Brasileiras: Sistemática e Identificação. Fundação Araucária.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692497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88212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88212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vGWypcIj0pbrQEznLdzLfrRerg==">CgMxLjA4AHIhMUdObm1pSk81MGl5N0ZWMWpuNkdONjRjQUtjYTNzY3RW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2019-09-05T18:11:00Z</dcterms:created>
  <dc:creator>Gustavo Junior Araújo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http://www.zotero.org/styles/biodiversity-and-conservation</vt:lpwstr>
  </property>
  <property fmtid="{D5CDD505-2E9C-101B-9397-08002B2CF9AE}" pid="5" name="Mendeley Recent Style Name 1_1">
    <vt:lpwstr>Biodiversity and Conservation</vt:lpwstr>
  </property>
  <property fmtid="{D5CDD505-2E9C-101B-9397-08002B2CF9AE}" pid="6" name="Mendeley Recent Style Id 2_1">
    <vt:lpwstr>http://www.zotero.org/styles/biological-conservation</vt:lpwstr>
  </property>
  <property fmtid="{D5CDD505-2E9C-101B-9397-08002B2CF9AE}" pid="7" name="Mendeley Recent Style Name 2_1">
    <vt:lpwstr>Biological Conservation</vt:lpwstr>
  </property>
  <property fmtid="{D5CDD505-2E9C-101B-9397-08002B2CF9AE}" pid="8" name="Mendeley Recent Style Id 3_1">
    <vt:lpwstr>http://www.zotero.org/styles/conservation-biology</vt:lpwstr>
  </property>
  <property fmtid="{D5CDD505-2E9C-101B-9397-08002B2CF9AE}" pid="9" name="Mendeley Recent Style Name 3_1">
    <vt:lpwstr>Conservation Biology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http://www.zotero.org/styles/neotropical-entomology</vt:lpwstr>
  </property>
  <property fmtid="{D5CDD505-2E9C-101B-9397-08002B2CF9AE}" pid="13" name="Mendeley Recent Style Name 5_1">
    <vt:lpwstr>Neotropical Entomology</vt:lpwstr>
  </property>
  <property fmtid="{D5CDD505-2E9C-101B-9397-08002B2CF9AE}" pid="14" name="Mendeley Recent Style Id 6_1">
    <vt:lpwstr>http://www.zotero.org/styles/restoration-ecology</vt:lpwstr>
  </property>
  <property fmtid="{D5CDD505-2E9C-101B-9397-08002B2CF9AE}" pid="15" name="Mendeley Recent Style Name 6_1">
    <vt:lpwstr>Restoration Ecology</vt:lpwstr>
  </property>
  <property fmtid="{D5CDD505-2E9C-101B-9397-08002B2CF9AE}" pid="16" name="Mendeley Recent Style Id 7_1">
    <vt:lpwstr>http://www.zotero.org/styles/ucl-university-college-apa</vt:lpwstr>
  </property>
  <property fmtid="{D5CDD505-2E9C-101B-9397-08002B2CF9AE}" pid="17" name="Mendeley Recent Style Name 7_1">
    <vt:lpwstr>UCL University College - APA</vt:lpwstr>
  </property>
  <property fmtid="{D5CDD505-2E9C-101B-9397-08002B2CF9AE}" pid="18" name="Mendeley Recent Style Id 8_1">
    <vt:lpwstr>http://www.zotero.org/styles/vancouver</vt:lpwstr>
  </property>
  <property fmtid="{D5CDD505-2E9C-101B-9397-08002B2CF9AE}" pid="19" name="Mendeley Recent Style Name 8_1">
    <vt:lpwstr>Vancouver</vt:lpwstr>
  </property>
  <property fmtid="{D5CDD505-2E9C-101B-9397-08002B2CF9AE}" pid="20" name="Mendeley Recent Style Id 9_1">
    <vt:lpwstr>http://www.zotero.org/styles/wiley-vch-books</vt:lpwstr>
  </property>
  <property fmtid="{D5CDD505-2E9C-101B-9397-08002B2CF9AE}" pid="21" name="Mendeley Recent Style Name 9_1">
    <vt:lpwstr>Wiley-VCH books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0626f4e4-57d7-34d5-a3b3-71ea94ba52ca</vt:lpwstr>
  </property>
  <property fmtid="{D5CDD505-2E9C-101B-9397-08002B2CF9AE}" pid="24" name="Mendeley Citation Style_1">
    <vt:lpwstr>http://www.zotero.org/styles/biological-conservation</vt:lpwstr>
  </property>
</Properties>
</file>