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CENTRO UNIVERSITÁRIO DE BRASÍLIA - CEUB</w:t>
      </w:r>
    </w:p>
    <w:p>
      <w:pPr>
        <w:spacing w:after="60"/>
        <w:jc w:val="center"/>
      </w:pPr>
      <w:r>
        <w:rPr>
          <w:sz w:val="22"/>
          <w:szCs w:val="22"/>
        </w:rPr>
        <w:t xml:space="preserve">FATECS - Ciência de Dados e Machine Learning</w:t>
      </w:r>
    </w:p>
    <w:p>
      <w:pPr>
        <w:spacing w:after="600"/>
        <w:jc w:val="center"/>
      </w:pPr>
      <w:r>
        <w:rPr>
          <w:sz w:val="22"/>
          <w:szCs w:val="22"/>
        </w:rPr>
        <w:t xml:space="preserve">Disciplina: Análise e Projeto de Sistemas - APS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Documento de</w:t>
      </w:r>
    </w:p>
    <w:p>
      <w:pPr>
        <w:spacing w:after="500"/>
        <w:jc w:val="center"/>
      </w:pPr>
      <w:r>
        <w:rPr>
          <w:b/>
          <w:bCs/>
          <w:sz w:val="40"/>
          <w:szCs w:val="40"/>
        </w:rPr>
        <w:t xml:space="preserve">DEFINIÇÃO DE REQUISITOS - DDR</w:t>
      </w:r>
    </w:p>
    <w:p>
      <w:pPr>
        <w:spacing w:after="700"/>
        <w:jc w:val="center"/>
      </w:pPr>
      <w:r>
        <w:rPr>
          <w:b/>
          <w:bCs/>
          <w:color w:val="1F3864"/>
          <w:sz w:val="32"/>
          <w:szCs w:val="32"/>
        </w:rPr>
        <w:t xml:space="preserve">FOOD TRUCK IRON BURGUER</w:t>
      </w:r>
    </w:p>
    <w:p>
      <w:pPr>
        <w:spacing w:after="60"/>
        <w:jc w:val="center"/>
      </w:pPr>
      <w:r>
        <w:rPr>
          <w:sz w:val="22"/>
          <w:szCs w:val="22"/>
        </w:rPr>
        <w:t xml:space="preserve">Área: Diretoria de Tecnologia</w:t>
      </w:r>
    </w:p>
    <w:p>
      <w:pPr>
        <w:spacing w:after="60"/>
        <w:jc w:val="center"/>
      </w:pPr>
      <w:r>
        <w:rPr>
          <w:sz w:val="22"/>
          <w:szCs w:val="22"/>
        </w:rPr>
        <w:t xml:space="preserve">Responsável: Gabriel Francisco Pires de Assis</w:t>
      </w:r>
    </w:p>
    <w:p>
      <w:pPr>
        <w:spacing w:after="400"/>
        <w:jc w:val="center"/>
      </w:pPr>
      <w:r>
        <w:rPr>
          <w:sz w:val="22"/>
          <w:szCs w:val="22"/>
        </w:rPr>
        <w:t xml:space="preserve">e-mail: xxxx@ironburguer.com.br</w:t>
      </w:r>
    </w:p>
    <w:p>
      <w:pPr>
        <w:spacing w:after="120"/>
        <w:jc w:val="center"/>
      </w:pPr>
      <w:r>
        <w:rPr>
          <w:sz w:val="22"/>
          <w:szCs w:val="22"/>
        </w:rPr>
        <w:t xml:space="preserve">Equipe técnica: Gabriel Francisco Pires de Assis / Guilherme Mendes Carlos</w:t>
      </w:r>
    </w:p>
    <w:p>
      <w:pPr>
        <w:spacing w:after="120"/>
        <w:jc w:val="center"/>
      </w:pPr>
      <w:r>
        <w:rPr>
          <w:sz w:val="22"/>
          <w:szCs w:val="22"/>
        </w:rPr>
        <w:t xml:space="preserve">Pedro Rebello Borges de Barros / Pedro Vargas dos Santos e Silva</w:t>
      </w:r>
    </w:p>
    <w:p>
      <w:pPr>
        <w:jc w:val="center"/>
      </w:pPr>
      <w:r>
        <w:rPr>
          <w:sz w:val="22"/>
          <w:szCs w:val="22"/>
        </w:rPr>
        <w:t xml:space="preserve">Professor: Eduardo Castro, MSc. - 2025/2º Semestre</w:t>
      </w:r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HISTÓRICO DE REVISÕES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1100"/>
        <w:gridCol w:w="4000"/>
        <w:gridCol w:w="2400"/>
      </w:tblGrid>
      <w:t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 / Participantes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__/__/2025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Elaboração inicial do DDR a partir do DAN aprovado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Equipe técnica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RESPONSÁVEIS PELA VALIDAÇÃO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Representante Cliente</w:t>
            </w:r>
          </w:p>
        </w:tc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Zé das Couves (proprietário)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Representante Equipe Técnica</w:t>
            </w:r>
          </w:p>
        </w:tc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Telefone / E-mail</w:t>
            </w:r>
          </w:p>
        </w:tc>
        <w:tc>
          <w:tcPr>
            <w:tcW w:type="dxa" w:w="3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/ Assinatura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Gabriel Francisco Pires de Assis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Guilherme Mendes Carlos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Pedro Rebello Borges de Barros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Pedro Vargas dos Santos e Silva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SUMÁRIO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INTRODUÇÃO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1.1 Objetivo do Documento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1.2 Definições, Acrônimos e Abreviações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DIAGRAMA DE CASO DE USO E EAS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2.1 Estrutura Analítica do Software - EAS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2.2 Diagrama de Caso de Uso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2.3 Rastreabilidade: Funcionalidade x Caso de Uso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PRIORIZAÇÃO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3.1 Usuário x Caso de Uso x Dependência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3.2 Diagrama de Caso de Uso x Prioridade (MoSCoW)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DIAGRAMA DE CLASSE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4.1 Modelo do Diagrama de Classe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4.2 Descrição das Classes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   4.3 Descrição dos Relacionamentos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1. INTRODUÇÃO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1.1 Objetivo do Documento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tem por objetivo concentrar e organizar os requisitos de software identificados a partir do Documento de Análise de Negócio - DAN, elaborado e aprovado pelas partes interessadas, para a construção do sistema de gestão de pedidos do Food Truck Iron Burguer, de propriedade do Sr. Zé das Couves.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documento fornece aos membros do time de Produto as informações necessárias para a implementação, assim como para a realização dos testes e a homologação do sistema, contemplando o registro do pedido, o controle do pagamento, o controle da fila de produção, o controle da entrega e a emissão das informações gerenciais sobre pedidos e valores recebidos.</w:t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1.2 Definições, Acrônimos e Abreviações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correta interpretação deste documento requer o conhecimento de algumas convenções e termos específicos, descritos a seguir.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1.2.1. Definições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ATOR: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elemento externo ao software (pessoa, área da empresa ou outro sistema) que interage com ele, desempenhando um papel em relação a um ou mais casos de uso. No Iron Burguer os atores são o Atendente, a Produção e o Gerente.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CASO DE USO: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descrição de um conjunto de ações executadas pelo software, em interação com um ator, que produz um resultado de valor observável para esse ator. Cada caso de uso corresponde a uma funcionalidade identificada no DAN.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relacionamento no qual um caso de uso (extensão) acrescenta um comportamento eventual e opcional a um caso de uso base, sendo executado somente quando determinada condição ocorre. Exemplo: UC5 - Alterar / Cancelar Pedido estende UC3 - Registrar Pedido.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INCLUDE: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relacionamento no qual um caso de uso base incorpora, de forma obrigatória, o comportamento de outro caso de uso, que é sempre executado. Exemplo: UC3 - Registrar Pedido inclui UC4 - Registrar Pagamento.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Documento de Análise de Negócio.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DDR: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Documento de Definição de Requisitos.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Estrutura Analítica do Software.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UML: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Unified Modeling Language.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1.2.2. Identificação dos requisitos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são identificados por um identificador único, composto de sigla e numeração. A referência aos requisitos é feita por meio dos respectivos identificadores: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0"/>
        <w:gridCol w:w="7200"/>
      </w:tblGrid>
      <w:tr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Sigla</w:t>
            </w:r>
          </w:p>
        </w:tc>
        <w:tc>
          <w:tcPr>
            <w:tcW w:type="dxa" w:w="7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UCxx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 de Uso número xx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Fx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Funcionalidade identificada no DAN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Px / Sx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Problema específico / Solução específica identificados no DAN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RNGx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Regra de negócio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numeração inicia em 01 e prossegue sendo incrementada de 1 à medida que forem surgindo novos requisitos.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2. DIAGRAMA DE CASO DE USO E EAS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2.1 Estrutura Analítica do Software - EAS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EAS representa graficamente as funcionalidades do software conforme a visão do cliente, organizadas como um Sistema de Informação (entrada, processamento e saída). É a mesma apresentada no DAN e serve de referência para a elaboração do Diagrama de Caso de Uso.</w:t>
      </w:r>
    </w:p>
    <w:p>
      <w:pPr>
        <w:spacing w:after="20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2.2 Diagrama de Caso de Uso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drawing>
          <wp:inline distT="0" distB="0" distL="0" distR="0">
            <wp:extent cx="5334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2.3 Rastreabilidade: Funcionalidade x Caso de Uso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abaixo demonstra a correspondência entre as funcionalidades definidas no DAN e os casos de uso especificados neste documento.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400"/>
        <w:gridCol w:w="2900"/>
        <w:gridCol w:w="2900"/>
        <w:gridCol w:w="1800"/>
      </w:tblGrid>
      <w:tr>
        <w:tc>
          <w:tcPr>
            <w:tcW w:type="dxa" w:w="1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(E/P/S)</w:t>
            </w:r>
          </w:p>
        </w:tc>
        <w:tc>
          <w:tcPr>
            <w:tcW w:type="dxa" w:w="2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Funcionalidade (DAN)</w:t>
            </w:r>
          </w:p>
        </w:tc>
        <w:tc>
          <w:tcPr>
            <w:tcW w:type="dxa" w:w="2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 (DDR)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Ator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F1 - Cadastrar Produto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UC1 - Cadastrar Produto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F2 - Cadastrar Ingrediente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UC2 - Cadastrar Ingrediente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F3 - Registrar Pedido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UC3 - Registrar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F4 - Alterar / Cancelar Pedido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UC5 - Alterar / Cancelar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F6 - Registrar Pagamento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UC4 - Registrar Pagamento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F5 - Controlar Fila de Produção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UC6 - Controlar Fila de Produção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F7 - Registrar Entrega do Pedido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UC7 - Registrar Entrega do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 / Produção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F8 - Emitir Relatório de Pedidos e Entregas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UC8 - Emitir Relatório de Pedidos e Entregas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F9 - Emitir Relatório de Fluxo de Caixa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UC9 - Emitir Relatório de Fluxo de Caixa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3. PRIORIZAÇÃO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3.1 Usuário x Caso de Uso x Dependência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2900"/>
        <w:gridCol w:w="700"/>
        <w:gridCol w:w="2400"/>
        <w:gridCol w:w="1500"/>
      </w:tblGrid>
      <w:t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2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(Solução)</w:t>
            </w:r>
          </w:p>
        </w:tc>
        <w:tc>
          <w:tcPr>
            <w:tcW w:type="dxa" w:w="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E/P/S</w:t>
            </w:r>
          </w:p>
        </w:tc>
        <w:tc>
          <w:tcPr>
            <w:tcW w:type="dxa" w:w="2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S1 - Obter dados dos produtos e ingredientes disponíveis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UC1 - Cadastrar Produto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S1 - Obter dados dos produtos e ingredientes disponíveis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UC2 - Cadastrar Ingrediente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S2 - Registrar o pedido de forma padronizada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UC3 - Registrar Pedido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 / UC2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S2 - Registrar o pedido de forma padronizada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UC5 - Alterar / Cancelar Pedido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S4 - Controlar o pagamento dos pedidos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UC4 - Registrar Pagamento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S3 - Controlar a fila e a situação dos pedidos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UC6 - Controlar Fila de Produção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Atendente / Produção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S5 - Controlar a entrega dos pedidos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UC7 - Registrar Entrega do Pedido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S6 - Obter informações sobre pedidos, entregas e valores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UC8 - Emitir Relatório de Pedidos e Entregas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S6 - Obter informações sobre pedidos, entregas e valores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UC9 - Emitir Relatório de Fluxo de Caixa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3.2 Diagrama de Caso de Uso x Prioridade (MoSCoW)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casos de uso foram priorizados pela técnica MoSCoW (Must have, Should have, Could have e Won't have), sendo indicada também a ordem de construção de 1 (maior prioridade) a 5 (menor prioridade).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600"/>
        <w:gridCol w:w="1800"/>
        <w:gridCol w:w="720"/>
        <w:gridCol w:w="720"/>
        <w:gridCol w:w="720"/>
        <w:gridCol w:w="720"/>
        <w:gridCol w:w="720"/>
      </w:tblGrid>
      <w:tr>
        <w:tc>
          <w:tcPr>
            <w:tcW w:type="dxa" w:w="3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MoSCoW</w:t>
            </w:r>
          </w:p>
        </w:tc>
        <w:tc>
          <w:tcPr>
            <w:tcW w:type="dxa" w:w="7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2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ENTRADA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UC1 - Cadastrar Produto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UC2 - Cadastrar Ingrediente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UC3 - Registrar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UC5 - Alterar / Cancelar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UC4 - Registrar Pagamento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UC6 - Controlar Fila de Produção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SAÍDA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UC7 - Registrar Entrega do Pedido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UC8 - Emitir Relatório de Pedidos e Entregas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UC9 - Emitir Relatório de Fluxo de Caixa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BFBFB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1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6"/>
                <w:szCs w:val="26"/>
              </w:rPr>
              <w:t xml:space="preserve">4. DIAGRAMA DE CLASSE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4.1 Modelo do Diagrama de Classe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diagrama de classe a seguir representa as classes de domínio identificadas a partir dos casos de uso, com seus atributos, operações, relacionamentos e multiplicidades.</w:t>
      </w:r>
    </w:p>
    <w:p>
      <w:pPr>
        <w:spacing w:after="20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4.2 Descrição das Classes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5300"/>
        <w:gridCol w:w="2200"/>
      </w:tblGrid>
      <w:t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5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 relacionado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o atendente, o pessoal da produção e o gerente que utilizam o sistema, identificados por perfil de acesso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 a UC9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o cliente que solicita o pedido no caixa; a identificação é opcional e serve para a chamada na entrega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UC3, UC7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o pedido realizado, com número sequencial (senha), data/hora, situação e valor total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UC3, UC5, UC6, UC7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ItemPedido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cada item que compõe o pedido, com quantidade, preço unitário e observação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UC3, UC5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os itens comercializados pelo food truck, com preço e indicação de disponibilidade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UC1, 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Hamburguer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Especialização de Produto que identifica o tipo de carne (peixe, frango ou boi)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UC1, 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Batata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Especialização de Produto que identifica o tipo de batata (comum ou rústica)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UC1, 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Bebida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Especialização de Produto que identifica o tipo de bebida (suco de caixinha ou refrigerante) e o volume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UC1, UC3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Ingrediente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Representa os insumos utilizados na produção, com controle de quantidade em estoque e quantidade mínima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UC2, UC6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Pagamento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o pagamento do pedido, com forma de pagamento, valor pago e troco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UC4, UC9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a entrega do pedido ao cliente, impedindo a entrega em duplicidade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UC7, UC8</w:t>
            </w:r>
          </w:p>
        </w:tc>
      </w:tr>
    </w:tbl>
    <w:p>
      <w:pPr>
        <w:spacing w:after="0"/>
      </w:pPr>
    </w:p>
    <w:p>
      <w:pPr>
        <w:spacing w:after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9D9D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Heading2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4.3 Descrição dos Relacionamentos</w:t>
            </w:r>
          </w:p>
        </w:tc>
      </w:tr>
    </w:tbl>
    <w:p>
      <w:pPr>
        <w:spacing w:after="0"/>
      </w:pP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1400"/>
        <w:gridCol w:w="1400"/>
        <w:gridCol w:w="4000"/>
      </w:tblGrid>
      <w:tr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Relacionamento</w:t>
            </w:r>
          </w:p>
        </w:tc>
        <w:tc>
          <w:tcPr>
            <w:tcW w:type="dxa" w:w="1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Multiplicidade</w:t>
            </w:r>
          </w:p>
        </w:tc>
        <w:tc>
          <w:tcPr>
            <w:tcW w:type="dxa" w:w="4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 - Pedido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: 0..*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Um funcionário registra vários pedidos; cada pedido é registrado por um único funcionário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- Pedido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0..1 : 0..*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cliente pode ser identificado no pedido, sendo essa identificação opcional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- ItemPedido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: 1..*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 pedido é composto por um ou mais itens; os itens não existem sem o pedido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ItemPedido - Produto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0..* : 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item do pedido refere-se a um produto do cardápio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 - Ingrediente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0..* : 1..*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produto utiliza um ou mais ingredientes, que têm o estoque baixado na produção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- Pagamento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pedido possui um único pagamento, registrado antes do envio à produção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- Entrega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Associação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pedido gera um único registro de entrega, o que impede a entrega em duplicidade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 - Hamburguer / Batata / Bebida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Generalização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Hamburguer, Batata e Bebida são especializações de Produto, herdando código, nome, preço e disponibilidade</w:t>
            </w:r>
          </w:p>
        </w:tc>
      </w:tr>
    </w:tbl>
    <w:p>
      <w:pPr>
        <w:spacing w:after="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Regras de negócio associadas ao modelo: um hambúrguer é composto obrigatoriamente por 1 tipo de carne e 1 tipo de batata, podendo ter 1 bebida (RNG1); o pedido só é enviado à produção após a confirmação do pagamento (RNG7); e um pedido só pode ser entregue uma única vez, quando estiver com a situação "Pronto" (RNG9 e RNG10).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db459b00271e9e50d72c0c3a37677b0eceb651.png"/><Relationship Id="rId8" Type="http://schemas.openxmlformats.org/officeDocument/2006/relationships/image" Target="media/09aab55688e8f5096d3c3f8dd5dae7d08d43f928.png"/><Relationship Id="rId9" Type="http://schemas.openxmlformats.org/officeDocument/2006/relationships/image" Target="media/a6d1f924f803cebf850a5f1eb2daf6a4a6df10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Definição de Requisitos - DDR - Iron Burguer</dc:title>
  <dc:creator>Equipe técnica - APS / UniCEUB</dc:creator>
  <cp:lastModifiedBy>Un-named</cp:lastModifiedBy>
  <cp:revision>1</cp:revision>
  <dcterms:created xsi:type="dcterms:W3CDTF">2026-08-12T13:03:50.222Z</dcterms:created>
  <dcterms:modified xsi:type="dcterms:W3CDTF">2026-08-12T13:03:50.222Z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