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00" w:lineRule="auto"/>
        <w:jc w:val="center"/>
        <w:rPr/>
      </w:pPr>
      <w:r>
        <w:rPr>
          <w:rFonts w:ascii="Aptos" w:cs="Aptos" w:eastAsia="Aptos" w:hAnsi="Aptos"/>
          <w:b w:val="1"/>
          <w:bCs w:val="1"/>
          <w:color w:val="263238"/>
          <w:sz w:val="24"/>
          <w:szCs w:val="24"/>
          <w:rtl w:val="0"/>
        </w:rPr>
        <w:t xml:space="preserve">CENTRO UNIVERSITÁRIO DE BRASÍLIA - CEUB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600" w:lineRule="auto"/>
        <w:jc w:val="center"/>
        <w:rPr>
          <w:sz w:val="22"/>
          <w:szCs w:val="22"/>
        </w:rPr>
      </w:pPr>
      <w:r>
        <w:rPr>
          <w:rFonts w:ascii="Aptos" w:cs="Aptos" w:eastAsia="Aptos" w:hAnsi="Aptos"/>
          <w:color w:val="263238"/>
          <w:sz w:val="22"/>
          <w:szCs w:val="22"/>
          <w:rtl w:val="0"/>
        </w:rPr>
        <w:t xml:space="preserve">Ciência de Dados e Machine Learning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600" w:lineRule="auto"/>
        <w:jc w:val="center"/>
        <w:rPr/>
      </w:pPr>
      <w:r>
        <w:rPr>
          <w:rFonts w:ascii="Aptos" w:cs="Aptos" w:eastAsia="Aptos" w:hAnsi="Aptos"/>
          <w:color w:val="263238"/>
          <w:sz w:val="22"/>
          <w:szCs w:val="22"/>
          <w:rtl w:val="0"/>
        </w:rPr>
        <w:t xml:space="preserve">Disciplina: Análise e Projeto de Sistemas - APS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00" w:lineRule="auto"/>
        <w:jc w:val="center"/>
        <w:rPr/>
      </w:pPr>
      <w:r>
        <w:rPr>
          <w:rFonts w:ascii="Play" w:cs="Play" w:eastAsia="Play" w:hAnsi="Play"/>
          <w:b w:val="1"/>
          <w:bCs w:val="1"/>
          <w:color w:val="243447"/>
          <w:sz w:val="40"/>
          <w:szCs w:val="40"/>
          <w:rtl w:val="0"/>
        </w:rPr>
        <w:t xml:space="preserve">DOCUMENTO DE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600" w:lineRule="auto"/>
        <w:jc w:val="center"/>
        <w:rPr/>
      </w:pPr>
      <w:r>
        <w:rPr>
          <w:rFonts w:ascii="Play" w:cs="Play" w:eastAsia="Play" w:hAnsi="Play"/>
          <w:b w:val="1"/>
          <w:bCs w:val="1"/>
          <w:color w:val="243447"/>
          <w:sz w:val="40"/>
          <w:szCs w:val="40"/>
          <w:rtl w:val="0"/>
        </w:rPr>
        <w:t xml:space="preserve">ANÁLISE DE NEGÓCIO - DAN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800" w:lineRule="auto"/>
        <w:jc w:val="center"/>
        <w:rPr>
          <w:sz w:val="36"/>
          <w:szCs w:val="36"/>
        </w:rPr>
      </w:pPr>
      <w:r>
        <w:rPr>
          <w:rFonts w:ascii="Play" w:cs="Play" w:eastAsia="Play" w:hAnsi="Play"/>
          <w:b w:val="1"/>
          <w:bCs w:val="1"/>
          <w:color w:val="a63d40"/>
          <w:sz w:val="36"/>
          <w:szCs w:val="36"/>
          <w:rtl w:val="0"/>
        </w:rPr>
        <w:t xml:space="preserve">FOOD TRUCK IRON BURGUER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120" w:lineRule="auto"/>
        <w:jc w:val="center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4"/>
          <w:szCs w:val="24"/>
          <w:rtl w:val="0"/>
        </w:rPr>
        <w:t xml:space="preserve">Equipe técnica: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60" w:lineRule="auto"/>
        <w:jc w:val="center"/>
        <w:rPr/>
      </w:pPr>
      <w:r>
        <w:rPr>
          <w:rFonts w:ascii="Aptos" w:cs="Aptos" w:eastAsia="Aptos" w:hAnsi="Aptos"/>
          <w:color w:val="263238"/>
          <w:sz w:val="24"/>
          <w:szCs w:val="24"/>
          <w:rtl w:val="0"/>
        </w:rPr>
        <w:t xml:space="preserve">Gabriel Francisco Pires de Assis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60" w:lineRule="auto"/>
        <w:jc w:val="center"/>
        <w:rPr/>
      </w:pPr>
      <w:r>
        <w:rPr>
          <w:rFonts w:ascii="Aptos" w:cs="Aptos" w:eastAsia="Aptos" w:hAnsi="Aptos"/>
          <w:color w:val="263238"/>
          <w:sz w:val="24"/>
          <w:szCs w:val="24"/>
          <w:rtl w:val="0"/>
        </w:rPr>
        <w:t xml:space="preserve">Guilherme Mendes Carlos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60" w:lineRule="auto"/>
        <w:jc w:val="center"/>
        <w:rPr/>
      </w:pPr>
      <w:r>
        <w:rPr>
          <w:rFonts w:ascii="Aptos" w:cs="Aptos" w:eastAsia="Aptos" w:hAnsi="Aptos"/>
          <w:color w:val="263238"/>
          <w:sz w:val="24"/>
          <w:szCs w:val="24"/>
          <w:rtl w:val="0"/>
        </w:rPr>
        <w:t xml:space="preserve">Pedro Rebello Borges de Barros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800" w:lineRule="auto"/>
        <w:jc w:val="center"/>
        <w:rPr/>
      </w:pPr>
      <w:r>
        <w:rPr>
          <w:rFonts w:ascii="Aptos" w:cs="Aptos" w:eastAsia="Aptos" w:hAnsi="Aptos"/>
          <w:color w:val="263238"/>
          <w:sz w:val="24"/>
          <w:szCs w:val="24"/>
          <w:rtl w:val="0"/>
        </w:rPr>
        <w:t xml:space="preserve">Pedro Vargas dos Santos e Silva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60" w:lineRule="auto"/>
        <w:jc w:val="center"/>
        <w:rPr/>
      </w:pPr>
      <w:r>
        <w:rPr>
          <w:rFonts w:ascii="Aptos" w:cs="Aptos" w:eastAsia="Aptos" w:hAnsi="Aptos"/>
          <w:color w:val="263238"/>
          <w:sz w:val="22"/>
          <w:szCs w:val="22"/>
          <w:rtl w:val="0"/>
        </w:rPr>
        <w:t xml:space="preserve">Professor: Eduardo Castro.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/>
      </w:pPr>
      <w:r>
        <w:rPr>
          <w:rFonts w:ascii="Aptos" w:cs="Aptos" w:eastAsia="Aptos" w:hAnsi="Aptos"/>
          <w:color w:val="263238"/>
          <w:sz w:val="22"/>
          <w:szCs w:val="22"/>
          <w:rtl w:val="0"/>
        </w:rPr>
        <w:t xml:space="preserve">IRON BURGUER / GESTÃO DE PEDIDOS / VERSÃO 1.0 / 202</w:t>
      </w:r>
      <w:r>
        <w:rPr>
          <w:rFonts w:ascii="Aptos" w:cs="Aptos" w:eastAsia="Aptos" w:hAnsi="Aptos"/>
          <w:color w:val="263238"/>
          <w:rtl w:val="0"/>
        </w:rPr>
        <w:t xml:space="preserve">6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color w:val="365f91"/>
          <w:sz w:val="28"/>
          <w:szCs w:val="28"/>
        </w:rPr>
      </w:pPr>
      <w:r>
        <w:rPr>
          <w:rFonts w:ascii="Aptos" w:cs="Aptos" w:eastAsia="Aptos" w:hAnsi="Aptos"/>
          <w:b w:val="1"/>
          <w:bCs w:val="1"/>
          <w:color w:val="263238"/>
          <w:sz w:val="28"/>
          <w:szCs w:val="28"/>
          <w:rtl w:val="0"/>
        </w:rPr>
        <w:t xml:space="preserve">Controle e objetivo do documento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76" w:lineRule="auto"/>
        <w:rPr/>
      </w:pPr>
      <w:r>
        <w:rPr>
          <w:rFonts w:ascii="Play" w:cs="Play" w:eastAsia="Play" w:hAnsi="Play"/>
          <w:b w:val="1"/>
          <w:bCs w:val="1"/>
          <w:color w:val="243447"/>
          <w:rtl w:val="0"/>
        </w:rPr>
        <w:t xml:space="preserve">Este Documento de Análise de Negócio (DAN) tem como finalidade compreender o processo de negócio do Iron Burguer, identificar suas necessidades e problemas e definir uma solução de software que atenda às partes interessadas. As funcionalidades identificadas neste documento servirão como referência para a elaboração do Documento de Definição de Requisitos (DDR) e, posteriormente, para a construção dos diagramas UML previstos na disciplina, iniciando pelo Diagrama de Caso de Uso e pelo Diagrama de Classes.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jc w:val="left"/>
        <w:rPr/>
      </w:pPr>
      <w:r>
        <w:br w:type="page"/>
      </w:r>
      <w:r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pStyle w:val="Heading1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SUMÁRIO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1. REQUISITO DE NEGÓCIO - VISÃO DA ORGANIZAÇÃO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1.1 Empresa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1.2 Negócio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2. REQUISITO DAS PARTES INTERESSADAS - PROBLEMA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2.1 Responsável pelo Processo e Stakeholders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2.2 Descrição do Processo Atual - As 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2.3 Identificação do Problema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3. REQUISITOS DAS PARTES INTERESSADAS - SOLUÇÃO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3.1 Solução Geral (Solução do Grande Problema)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3.2 Valor a ser entregue às Partes Interessadas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3.3 Descrição do Processo Proposto - To Be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3.4 Objetivos Específicos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3.5 Matriz de Rastreabilidade da Solução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3.6 Estrutura Analítica do Software - EAS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      3.7 Usuários x Funcionalidade do Software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3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pStyle w:val="Heading1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1. REQUISITO DE NEGÓCIO - VISÃO DA ORGANIZAÇÃO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4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1.1 Empresa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5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Food Truck Iron Burguer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Endereço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Ponto móvel (food truck), com local e horário de funcionamento divulgados no site da empresa - Brasília/DF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Preparo e venda de hambúrgueres artesanais, batatas e bebidas em food truck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Área de Atuação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Local / Regional (Distrito Federal)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Zé das Couves (proprietário)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6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1.2 Negócio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1.2.1. O que a Empresa faz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Iron Burguer é um food truck que produz e comercializa hambúrgueres especiais, combinando 3 tipos de carne (peixe, frango e boi) com 2 tipos de batata (comum e rústica), oferecendo ainda como bebida sucos de caixinha e refrigerantes.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atendimento é realizado no próprio local em que o food truck está estacionado. O cliente faz o pedido diretamente no caixa, escolhendo o tipo de carne, o tipo de batata e a bebida, efetua o pagamento e aguarda a produção e a entrega do produto.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 divulgação do local e do horário de funcionamento é feita por meio de um site na internet, o que faz com que a demanda se concentre em períodos curtos e em pontos diferentes da cidade.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Atualmente a empresa conta com as seguintes áreas: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Gerência: 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responsável por definir o cardápio e os preços, elaborar os relatórios de vendas e de pedidos realizados e comprar os ingredientes para o food truck. É exercida pelo proprietário, Zé das Couves.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Atendimento (Caixa): 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responsável por receber o pedido do cliente, informar o valor a ser pago, receber o pagamento conforme a opção escolhida e encaminhar o pedido para a produção.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Produção (Cozinha): 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responsável por verificar a disponibilidade dos ingredientes, confeccionar o hambúrguer e disponibilizar o pedido para entrega ao cliente.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Divulgação: 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responsável pela manutenção do site com as informações de local e horário de funcionamento do food truck.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24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 empresa possui apenas 2 funcionários para atender toda a operação, o que, diante da alta demanda, compromete o controle dos pedidos realizados, produzidos e entregues.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7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pStyle w:val="Heading1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2. REQUISITO DAS PARTES INTERESSADAS - PROBLEMA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8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2.1 Responsável pelo Processo e Stakeholders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a) O </w:t>
      </w: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Responsável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 pelo processo de análise será a </w:t>
      </w: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GERÊNCIA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, representada pelo proprietário Zé das Couves, a quem cabe definir as atividades e as regras de negócio relativas ao pedido, ao pagamento, à produção e à entrega dos produtos do food truck.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b) Outros Stakeholders participantes do processo: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9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Stakeholders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 que ele faz no processo?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Escolhe a combinação de carne, batata e bebida, realiza o pedido no caixa, efetua o pagamento e recebe o produto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Atendimento (Caixa)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Registra o pedido do cliente, informa o valor, recebe o pagamento e encaminha o pedido à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Produção (Cozinha)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color w:val="263238"/>
                <w:sz w:val="19"/>
                <w:szCs w:val="19"/>
                <w:rtl w:val="0"/>
              </w:rPr>
              <w:t xml:space="preserve">C</w:t>
            </w: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onfecciona o hambúrguer e disponibiliza o pedido para entrega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Gerência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Define o cardápio e os preços, acompanha as vendas e os pedidos e compra os ingredientes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Fornecedor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Fornece os ingredientes e as bebidas utilizados na produção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10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2.2 Descrição do Processo Atual - As Is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Processo: Gestão de Pedidos do Food Truck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Entrada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cliente se dirige ao food truck e realiza o pedido diretamente no caixa, informando verbalmente ao atendente o tipo de carne (peixe, frango ou boi), o tipo de batata (comum ou rústica) e a bebida (suco de caixinha ou refrigerante).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atendente anota o pedido de forma manual, em papel, ou simplesmente o memoriza, não havendo padrão de registro nem numeração de controle. Não existe informação sistematizada sobre quais produtos e ingredientes estão disponíveis no momento, de modo que o cliente pode pedir um item que já se esgotou.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Processamento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Após a realização do pedido, o atendimento calcula</w:t>
      </w:r>
      <w:r>
        <w:rPr>
          <w:rFonts w:ascii="Aptos" w:cs="Aptos" w:eastAsia="Aptos" w:hAnsi="Aptos"/>
          <w:color w:val="263238"/>
          <w:rtl w:val="0"/>
        </w:rPr>
        <w:t xml:space="preserve"> 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valor total e informa ao cliente, que realiza o pagamento conforme a opção escolhida (dinheiro, cartão ou PIX). O pagamento não é registrado de forma associada ao pedido.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Em seguida, o pedido é repassado verbalmente à área de produção, que verifica a disponibilidade dos ingredientes e confecciona o hambúrguer. Como não há uma fila formalizada, a ordem de chegada dos pedidos não é respeitada e a situação de cada pedido (recebido, em produção, pronto) não é conhecida pelo atendimento nem pelo cliente.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Qualquer alteração no pedido após o repasse à cozinha é inviável, pois não há registro que permita identificar o pedido e o seu andamento.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Saída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produto pronto é entregue mediante chamada verbal do cliente, sem qualquer registro da entrega. Por isso, ocorrem falhas como a entrega do mesmo pedido 2 vezes e a produção de pedidos errados.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24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 gerência elabora manualmente relatórios com informações sobre as vendas e os pedidos realizados, utilizados como base para a compra de ingredientes. Como esses dados são estimados, não há uma visão confiável do fluxo de entrada de caixa do negócio.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11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2.3 Identificação do Problema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Descrever o grande problema:</w:t>
      </w:r>
      <w:r>
        <w:rPr>
          <w:rtl w:val="0"/>
        </w:rPr>
      </w:r>
    </w:p>
    <w:tbl>
      <w:tblPr>
        <w:tblStyle w:val="Table12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Grande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NÃO TER CONTROLE SOBRE OS PEDIDOS REALIZADOS, PRODUZIDOS, ENTREGUES E PAGOS NO FOOD TRUCK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grande problema (problema geral) foi detalhado em problemas específicos seguindo as etapas de Entrada, Processamento e Saída, conforme demonstrado abaixo.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ENTRADA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Específico 01</w:t>
      </w:r>
      <w:r>
        <w:rPr>
          <w:rtl w:val="0"/>
        </w:rPr>
      </w:r>
    </w:p>
    <w:tbl>
      <w:tblPr>
        <w:tblStyle w:val="Table13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P1 - NÃO TER INFORMAÇÃO SOBRE OS PRODUTOS E INGREDIENTES DISPONÍVEIS PARA VENDA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causa 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Não existe cadastro dos produtos comercializados nem controle do estoque de ingredientes utilizados na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Efeitos negativos no 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cliente pede itens indisponíveis, o pedido precisa ser refeito no caixa, gerando retrabalho, demora no atendimento e insatisfação do cliente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Específico 02</w:t>
      </w:r>
      <w:r>
        <w:rPr>
          <w:rtl w:val="0"/>
        </w:rPr>
      </w:r>
    </w:p>
    <w:tbl>
      <w:tblPr>
        <w:tblStyle w:val="Table14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P2 - REGISTRO MANUAL E IMPRECISO DO PEDIDO NO CAIXA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causa 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pedido é anotado em papel ou memorizado pelo atendente, sem padrão de conteúdo e sem número de identificação, agravado pela alta demanda e pela existência de apenas 2 funcionários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Efeitos negativos no 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Produção de pedidos errados, impossibilidade de alterar o pedido e cálculo incorreto do valor a ser pago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PROCESSAMENTO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Específico 03</w:t>
      </w:r>
      <w:r>
        <w:rPr>
          <w:rtl w:val="0"/>
        </w:rPr>
      </w:r>
    </w:p>
    <w:tbl>
      <w:tblPr>
        <w:tblStyle w:val="Table15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P3 - NÃO TER CONTROLE DA FILA E DA SITUAÇÃO DOS PEDIDOS NA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causa 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Os pedidos são repassados verbalmente à cozinha, sem sequência de atendimento e sem registro da situação (recebido, em produção, pronto)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Efeitos negativos no 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 fila de entrega não é respeitada, clientes são atendidos fora da ordem de chegada e não há previsão de tempo de espera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Específico 04</w:t>
      </w:r>
      <w:r>
        <w:rPr>
          <w:rtl w:val="0"/>
        </w:rPr>
      </w:r>
    </w:p>
    <w:tbl>
      <w:tblPr>
        <w:tblStyle w:val="Table16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P4 - NÃO TER CONTROLE DO PAGAMENTO ASSOCIADO AO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causa 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valor é calculado manualmente e o pagamento é recebido sem registro do pedido correspondente e da forma de pagamento utilizada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Efeitos negativos no 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Divergências entre o valor vendido e o valor recebido, erros de troco e ausência de visão do fluxo de entrada de caixa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SAÍDA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Específico 05</w:t>
      </w:r>
      <w:r>
        <w:rPr>
          <w:rtl w:val="0"/>
        </w:rPr>
      </w:r>
    </w:p>
    <w:tbl>
      <w:tblPr>
        <w:tblStyle w:val="Table17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P5 - NÃO TER CONTROLE DA ENTREGA DO PEDIDO AO 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causa 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 entrega é realizada por chamada verbal, sem confirmação e sem registro de qual pedido já foi entregue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Efeitos negativos no 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Entrega do mesmo pedido 2 vezes, prejuízo com desperdício de produto e insatisfação dos clientes que ainda aguardam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Específico 06</w:t>
      </w:r>
      <w:r>
        <w:rPr>
          <w:rtl w:val="0"/>
        </w:rPr>
      </w:r>
    </w:p>
    <w:tbl>
      <w:tblPr>
        <w:tblStyle w:val="Table18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P6 - DIFICULDADE EM OBTER INFORMAÇÕES GERENCIAIS SOBRE PEDIDOS, ENTREGAS E VALORES RECEBIDOS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causa o problema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Os relatórios de vendas são elaborados manualmente, sem uma base de dados dos pedidos realizados, entregues e pagos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Efeitos negativos no negócio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Compra de ingredientes mal dimensionada, perda de vendas por falta de produto e ausência de visão do fluxo de caixa do negócio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1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pStyle w:val="Heading1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 REQUISITOS DAS PARTES INTERESSADAS - SOLUÇÃO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0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3.1 Solução Geral (Solução do Grande Problema)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1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Grande Solução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PERMITIR O CONTROLE DOS PEDIDOS REALIZADOS, PRODUZIDOS, ENTREGUES E PAGOS DO FOOD TRUCK IRON BURGUER, DE FORMA ORGANIZADA E COORDENADA PELA GERÊNCIA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 solução consiste na construção de um software de gestão de pedidos que registre o pedido no momento do atendimento, controle o pagamento, organize a fila de produção, confirme a entrega ao cliente e disponibilize à gerência informações sobre os pedidos realizados e entregues e sobre os valores pagos, possibilitando uma visão do fluxo de entrada de caixa do negócio.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2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3.2 Valor a ser entregue às Partes Interessadas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3.2.1. Identificação das Partes Interessadas</w:t>
      </w:r>
      <w:r>
        <w:rPr>
          <w:rtl w:val="0"/>
        </w:rPr>
      </w:r>
    </w:p>
    <w:tbl>
      <w:tblPr>
        <w:tblStyle w:val="Table23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Partes Interessadas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Necessidades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Ter o pedido registrado corretamente, saber o que está disponível, pagar o valor correto e receber o produto na ordem de chegada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Atendimento (Caixa)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Registrar o pedido de forma rápida e padronizada, com cálculo automático do valor e registro do pagamento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Produção (Cozinha)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Receber os pedidos organizados por ordem de chegada, com a composição correta e a situação atualizada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Gerência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Obter informações sobre os pedidos realizados, entregues e pagos para dimensionar a compra de ingredientes e acompanhar o fluxo de caixa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3.2.2. </w:t>
      </w:r>
      <w:r>
        <w:rPr>
          <w:rFonts w:ascii="Aptos" w:cs="Aptos" w:eastAsia="Aptos" w:hAnsi="Aptos"/>
          <w:b w:val="1"/>
          <w:bCs w:val="1"/>
          <w:color w:val="263238"/>
          <w:rtl w:val="0"/>
        </w:rPr>
        <w:t xml:space="preserve">O </w:t>
      </w: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 VALOR para cada Parte Interessada</w:t>
      </w:r>
      <w:r>
        <w:rPr>
          <w:rtl w:val="0"/>
        </w:rPr>
      </w:r>
    </w:p>
    <w:tbl>
      <w:tblPr>
        <w:tblStyle w:val="Table24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800"/>
        <w:gridCol w:w="3200"/>
        <w:gridCol w:w="4000"/>
        <w:tblGridChange w:id="0">
          <w:tblGrid>
            <w:gridCol w:w="1800"/>
            <w:gridCol w:w="3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Parte Interessada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Perguntas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será valorizado na solução que entregaremos?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Pedido registrado de forma correta e atendimento na ordem de chegada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a parte interessada considera ser valor?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Receber exatamente o que pediu, saber o que está disponível e acompanhar a situação do seu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Qual o peso e a importância da solução para o negócio?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Maior satisfação e fidelização dos clientes do food truck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5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800"/>
        <w:gridCol w:w="3200"/>
        <w:gridCol w:w="4000"/>
        <w:tblGridChange w:id="0">
          <w:tblGrid>
            <w:gridCol w:w="1800"/>
            <w:gridCol w:w="3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Parte Interessada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Perguntas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Atendimento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será valorizado na solução que entregaremos?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Boa usabilidade no registro do pedido e cálculo automático do valor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a parte interessada considera ser valor?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Realizar o atendimento de forma simples e rápida, mesmo com alta demanda e apenas 2 funcionários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Qual o peso e a importância da solução para o negócio?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Redução de erros de pedido e de valores, com aumento no número de atendimentos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6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800"/>
        <w:gridCol w:w="3200"/>
        <w:gridCol w:w="4000"/>
        <w:tblGridChange w:id="0">
          <w:tblGrid>
            <w:gridCol w:w="1800"/>
            <w:gridCol w:w="3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Parte Interessada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Perguntas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será valorizado na solução que entregaremos?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Visualizar de forma organizada a fila dos pedidos a serem produzidos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a parte interessada considera ser valor?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Produzir na ordem correta e informar quando o pedido está pronto para entrega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Qual o peso e a importância da solução para o negócio?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Redução de pedidos errados e do retrabalho na cozinha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27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800"/>
        <w:gridCol w:w="3200"/>
        <w:gridCol w:w="4000"/>
        <w:tblGridChange w:id="0">
          <w:tblGrid>
            <w:gridCol w:w="1800"/>
            <w:gridCol w:w="3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Parte Interessada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Perguntas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Gerência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será valorizado na solução que entregaremos?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Visualizar de forma organizada os pedidos realizados, entregues e os valores recebidos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 que a parte interessada considera ser valor?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Avaliar as vendas por período para comprar os ingredientes na quantidade adequada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40" w:line="26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Qual o peso e a importância da solução para o negócio?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Visão do fluxo de entrada de caixa e aumento da margem do negócio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28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3.3 Descrição do Processo Proposto - To Be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Processo: Gestão de Pedidos do Food Truck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Entrada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cliente informa ao atendente a combinação desejada e o atendente registra o pedido na interface </w:t>
      </w:r>
      <w:r>
        <w:rPr>
          <w:rFonts w:ascii="Aptos" w:cs="Aptos" w:eastAsia="Aptos" w:hAnsi="Aptos"/>
          <w:color w:val="263238"/>
          <w:rtl w:val="0"/>
        </w:rPr>
        <w:t xml:space="preserve">d</w:t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software próprio, selecionando o tipo de carne, o tipo de batata e a bebida a partir da lista de produtos previamente cadastrados, na qual o sistema apresenta somente os itens disponíveis, conforme o estoque de ingredientes.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Ao confirmar, o sistema gera automaticamente um número sequencial de pedido (senha), calcula o valor total, eliminando o cálculo manual, e registra o pedido com a situação "Aberto".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Enquanto o pedido estiver com a situação "Aberto", ou seja, antes da confirmação do pagamento, o atendente pode alterar os itens ou cancelar o pedido caso o cliente mude de ideia.</w:t>
      </w:r>
      <w:r>
        <w:rPr>
          <w:rFonts w:ascii="Aptos" w:cs="Aptos" w:eastAsia="Aptos" w:hAnsi="Aptos"/>
          <w:color w:val="263238"/>
          <w:rtl w:val="0"/>
        </w:rPr>
        <w:t xml:space="preserve"/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/>
      </w:r>
      <w:r>
        <w:rPr>
          <w:rFonts w:ascii="Aptos" w:cs="Aptos" w:eastAsia="Aptos" w:hAnsi="Aptos"/>
          <w:color w:val="263238"/>
          <w:rtl w:val="0"/>
        </w:rPr>
        <w:t xml:space="preserve"/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/>
      </w:r>
      <w:r>
        <w:rPr>
          <w:rFonts w:ascii="Aptos" w:cs="Aptos" w:eastAsia="Aptos" w:hAnsi="Aptos"/>
          <w:color w:val="263238"/>
          <w:rtl w:val="0"/>
        </w:rPr>
        <w:t xml:space="preserve"/>
      </w: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Processamento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O atendente informa o valor ao cliente e registra o pagamento no sistema, indicando a forma escolhida (dinheiro, cartão ou PIX). Somente após a confirmação do pagamento o pedido passa para a situação "Recebido" e é enviado à fila de produção.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 produção visualiza a fila de pedidos ordenada pelo número sequencial e atualiza a situação de cada pedido (Em produção e Pronto), garantindo o respeito à ordem de chegada. A baixa dos ingredientes utilizados é realizada automaticamente no estoque.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Saída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No momento da entrega, o atendente localiza o pedido pelo número e registra a entrega no sistema. Um pedido já entregue não pode ser entregue novamente, o que elimina a entrega em duplicidade.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0"/>
          <w:bCs w:val="0"/>
          <w:i w:val="0"/>
          <w:iCs w:val="0"/>
          <w:color w:val="263238"/>
          <w:sz w:val="22"/>
          <w:szCs w:val="22"/>
          <w:rtl w:val="0"/>
        </w:rPr>
        <w:t xml:space="preserve">A gerência consulta, por período, os relatórios de pedidos realizados e entregues e o relatório de fluxo de caixa, com os valores recebidos por forma de pagamento, utilizando essas informações para a compra dos ingredientes.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2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3.4 Objetivos Específicos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ENTRADA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3.4.1 Objetivo Específico 01 (Entrada)</w:t>
      </w:r>
      <w:r>
        <w:rPr>
          <w:rtl w:val="0"/>
        </w:rPr>
      </w:r>
    </w:p>
    <w:tbl>
      <w:tblPr>
        <w:tblStyle w:val="Table30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S1 - OBTER DADOS DOS PRODUTOS E INGREDIENTES DISPONÍVEIS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Problema a resolver: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P1 - NÃO TER INFORMAÇÃO SOBRE OS PRODUTOS E INGREDIENTES DISPONÍVEIS PARA VENDA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Benefício da Solução: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Atendimento e cliente passam a conhecer, no momento do pedido, os produtos efetivamente disponíveis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F1 - CADASTRAR PRODUTO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F2 - CADASTRAR INGREDIENTE (ESTOQUE)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Regras de Negócio: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RNG1 - Cada lanche vendido combina obrigatoriamente 1 hambúrguer (carne de peixe, frango ou boi) com 1 batata (comum ou rústica), podendo incluir 1 bebida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RNG2 - O produto só é apresentado para venda se houver ingredientes disponíveis em estoque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4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3.4.2 Objetivo Específico 02 (Entrada)</w:t>
      </w:r>
      <w:r>
        <w:rPr>
          <w:rtl w:val="0"/>
        </w:rPr>
      </w:r>
    </w:p>
    <w:tbl>
      <w:tblPr>
        <w:tblStyle w:val="Table31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S2 - REGISTRAR O PEDIDO DE FORMA PADRONIZADA NO ATENDIMENTO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Problema a resolver: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P2 - REGISTRO MANUAL E IMPRECISO DO PEDIDO NO CAIXA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Benefício da Solução: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Pedido registrado com identificação única e valor calculado automaticamente, permitindo alteração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F3 - REGISTRAR PEDIDO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F4 - ALTERAR / CANCELAR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Regras de Negócio: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RNG3 - Todo pedido recebe um número sequencial (senha) gerado pelo 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RNG4 - O pedido só pode ser alterado ou cancelado enquanto estiver com a situação "Aberto" (antes da confirmação do pagamento); o pedido cancelado não segue para a produção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PROCESSAMENTO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3.4.3 Objetivo Específico 03 (Processamento)</w:t>
      </w:r>
      <w:r>
        <w:rPr>
          <w:rtl w:val="0"/>
        </w:rPr>
      </w:r>
    </w:p>
    <w:tbl>
      <w:tblPr>
        <w:tblStyle w:val="Table32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S3 - CONTROLAR A FILA E A SITUAÇÃO DOS PEDIDOS NA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Problema a resolver: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P3 - NÃO TER CONTROLE DA FILA E DA SITUAÇÃO DOS PEDIDOS NA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Benefício da Solução: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Produção organizada por ordem de chegada, com a situação do pedido conhecida por todos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F5 - CONTROLAR FILA DE PRODUÇÃO (ATUALIZAR SITUAÇÃO DO PEDIDO)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Regras de Negócio: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RNG5 - Os pedidos devem ser produzidos na ordem crescente do número do pedido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RNG6 - A situação do pedido deve seguir a sequência: Aberto, Recebido, Em produção, Pronto e Entregue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3.4.4 Objetivo Específico 04 (Processamento)</w:t>
      </w:r>
      <w:r>
        <w:rPr>
          <w:rtl w:val="0"/>
        </w:rPr>
      </w:r>
    </w:p>
    <w:tbl>
      <w:tblPr>
        <w:tblStyle w:val="Table33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S4 - CONTROLAR O PAGAMENTO DOS PEDIDOS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Problema a resolver: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P4 - NÃO TER CONTROLE DO PAGAMENTO ASSOCIADO AO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Benefício da Solução: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Cada pedido passa a ter o pagamento registrado, com valor e forma de pagamento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F6 - REGISTRAR PAGAMENTO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Regras de Negócio: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RNG7 - O pedido só é enviado à produção após a confirmação do pagamento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RNG8 - As formas de pagamento aceitas são dinheiro, cartão e PIX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SAÍDA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3.4.5 Objetivo Específico 05 (Saída)</w:t>
      </w:r>
      <w:r>
        <w:rPr>
          <w:rtl w:val="0"/>
        </w:rPr>
      </w:r>
    </w:p>
    <w:tbl>
      <w:tblPr>
        <w:tblStyle w:val="Table34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S5 - CONTROLAR A ENTREGA DOS PEDIDOS AO 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Problema a resolver: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P5 - NÃO TER CONTROLE DA ENTREGA DO PEDIDO AO CLIENTE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Benefício da Solução: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Eliminação da entrega em duplicidade e garantia do atendimento da fila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F7 - REGISTRAR ENTREGA DO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Regras de Negócio: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RNG9 - Um pedido só pode ser entregue se estiver com a situação "Pronto"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RNG10 - Um pedido só pode ser entregue uma única vez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3.4.6 Objetivo Específico 06 (Saída)</w:t>
      </w:r>
      <w:r>
        <w:rPr>
          <w:rtl w:val="0"/>
        </w:rPr>
      </w:r>
    </w:p>
    <w:tbl>
      <w:tblPr>
        <w:tblStyle w:val="Table35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S6 - OBTER INFORMAÇÕES SOBRE OS PEDIDOS, ENTREGAS E VALORES RECEBIDOS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Problema a resolver: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P6 - DIFICULDADE EM OBTER INFORMAÇÕES GERENCIAIS SOBRE PEDIDOS, ENTREGAS E VALORES RECEBIDOS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Benefício da Solução: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Gerência com visão das vendas e do fluxo de entrada de caixa para a compra de ingredientes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F8 - EMITIR RELATÓRIO DE PEDIDOS E ENTREGAS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F9 - EMITIR RELATÓRIO DE FLUXO DE CAIXA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Regras de Negócio: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RNG11 - Os relatórios devem ser emitidos por período (data e hora inicial e final)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RNG12 - O relatório de fluxo de caixa considera apenas os pedidos pagos, totalizados por forma de pagamento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36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3.5 Matriz de Rastreabilidade da Solução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1"/>
          <w:iCs w:val="1"/>
          <w:color w:val="263238"/>
          <w:sz w:val="22"/>
          <w:szCs w:val="22"/>
          <w:rtl w:val="0"/>
        </w:rPr>
        <w:t xml:space="preserve">Problema Geral: </w:t>
      </w: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NÃO TER CONTROLE SOBRE OS PEDIDOS REALIZADOS, PRODUZIDOS, ENTREGUES E PAGOS NO FOOD TRUCK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widowControl w:val="1"/>
        <w:spacing w:after="120" w:line="276" w:lineRule="auto"/>
        <w:jc w:val="both"/>
        <w:rPr/>
      </w:pPr>
      <w:r>
        <w:rPr>
          <w:rFonts w:ascii="Play" w:cs="Play" w:eastAsia="Play" w:hAnsi="Play"/>
          <w:b w:val="1"/>
          <w:bCs w:val="1"/>
          <w:i w:val="1"/>
          <w:iCs w:val="1"/>
          <w:color w:val="a63d40"/>
          <w:sz w:val="22"/>
          <w:szCs w:val="22"/>
          <w:rtl w:val="0"/>
        </w:rPr>
        <w:t xml:space="preserve">Solução Geral: </w:t>
      </w:r>
      <w:r>
        <w:rPr>
          <w:rFonts w:ascii="Play" w:cs="Play" w:eastAsia="Play" w:hAnsi="Play"/>
          <w:b w:val="1"/>
          <w:bCs w:val="1"/>
          <w:i w:val="0"/>
          <w:iCs w:val="0"/>
          <w:color w:val="a63d40"/>
          <w:sz w:val="22"/>
          <w:szCs w:val="22"/>
          <w:rtl w:val="0"/>
        </w:rPr>
        <w:t xml:space="preserve">PERMITIR O CONTROLE DOS PEDIDOS REALIZADOS, PRODUZIDOS, ENTREGUES E PAGOS DO FOOD TRUCK IRON BURGUER</w:t>
      </w:r>
      <w:r>
        <w:rPr>
          <w:rtl w:val="0"/>
        </w:rPr>
      </w:r>
    </w:p>
    <w:p w:rsidR="00000000" w:rsidDel="00000000" w:rsidP="00000000" w:rsidRDefault="00000000" w:rsidRPr="00000000" w14:paraId="0000015D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37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00"/>
        <w:gridCol w:w="2900"/>
        <w:gridCol w:w="2500"/>
        <w:gridCol w:w="2300"/>
        <w:tblGridChange w:id="0">
          <w:tblGrid>
            <w:gridCol w:w="1300"/>
            <w:gridCol w:w="2900"/>
            <w:gridCol w:w="25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 (E/P/S)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Problema Específico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Solução Específica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Funcionalidade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Entrada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P1 - NÃO TER INFORMAÇÃO SOBRE OS PRODUTOS E INGREDIENTES DISPONÍVEIS PARA VENDA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S1 - OBTER DADOS DOS PRODUTOS E INGREDIENTES DISPONÍVEIS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F1 - CADASTRAR PRODUTO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F2 - CADASTRAR INGREDIENTE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Entrada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P2 - REGISTRO MANUAL E IMPRECISO DO PEDIDO NO CAIXA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S2 - REGISTRAR O PEDIDO DE FORMA PADRONIZADA NO ATENDIMENTO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F3 - REGISTRAR PEDIDO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F4 - ALTERAR / CANCELAR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Processamento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P3 - NÃO TER CONTROLE DA FILA E DA SITUAÇÃO DOS PEDIDOS NA PRODUÇÃO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S3 - CONTROLAR A FILA E A SITUAÇÃO DOS PEDIDOS NA PRODUÇÃO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F5 - CONTROLAR FILA DE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Processamento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P4 - NÃO TER CONTROLE DO PAGAMENTO ASSOCIADO AO PEDIDO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S4 - CONTROLAR O PAGAMENTO DOS PEDIDOS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F6 - REGISTRAR PAGAMENTO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Saída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P5 - NÃO TER CONTROLE DA ENTREGA DO PEDIDO AO CLIENTE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S5 - CONTROLAR A ENTREGA DOS PEDIDOS AO CLIENTE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F7 - REGISTRAR ENTREGA DO PEDIDO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Saída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P6 - DIFICULDADE EM OBTER INFORMAÇÕES GERENCIAIS SOBRE PEDIDOS, ENTREGAS E VALORES RECEBIDOS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S6 - OBTER INFORMAÇÕES SOBRE OS PEDIDOS, ENTREGAS E VALORES RECEBIDOS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F8 - EMITIR RELATÓRIO DE PEDIDOS E ENTREGAS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F9 - EMITIR RELATÓRIO DE FLUXO DE CAIXA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widowControl w:val="1"/>
        <w:rPr/>
      </w:pPr>
      <w:r>
        <w:br w:type="page"/>
      </w:r>
      <w:r>
        <w:rPr>
          <w:rtl w:val="0"/>
        </w:rPr>
      </w:r>
    </w:p>
    <w:tbl>
      <w:tblPr>
        <w:tblStyle w:val="Table38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3.6 Estrutura Analítica do Software - EAS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spacing w:after="120" w:line="276" w:lineRule="auto"/>
        <w:jc w:val="both"/>
        <w:rPr/>
      </w:pPr>
      <w:r>
        <w:rPr>
          <w:rFonts w:ascii="Play" w:cs="Play" w:eastAsia="Play" w:hAnsi="Play"/>
          <w:b w:val="1"/>
          <w:bCs w:val="1"/>
          <w:i w:val="0"/>
          <w:iCs w:val="0"/>
          <w:color w:val="243447"/>
          <w:sz w:val="22"/>
          <w:szCs w:val="22"/>
          <w:rtl w:val="0"/>
        </w:rPr>
        <w:t xml:space="preserve">A EAS abaixo representa graficamente as funcionalidades do software na visão do cliente, organizadas como um Sistema de Informação (entrada, processamento e saída). Ela é a referência para a elaboração do Diagrama de Caso de Uso no Documento de Definição de Requisitos - DDR.</w:t>
      </w:r>
      <w:r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after="200" w:lineRule="auto"/>
        <w:jc w:val="center"/>
        <w:rPr/>
      </w:pPr>
      <w:r>
        <w:rPr/>
        <w:drawing>
          <wp:inline distB="0" distT="0" distL="0" distR="0">
            <wp:extent cx="5905500" cy="2587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87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2">
      <w:pPr>
        <w:widowControl w:val="1"/>
        <w:spacing w:after="0" w:lineRule="auto"/>
        <w:rPr/>
      </w:pPr>
      <w:r>
        <w:rPr>
          <w:rtl w:val="0"/>
        </w:rPr>
      </w:r>
    </w:p>
    <w:tbl>
      <w:tblPr>
        <w:tblStyle w:val="Table3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pStyle w:val="Heading2"/>
              <w:spacing w:after="40" w:before="0" w:lineRule="auto"/>
              <w:rPr/>
            </w:pPr>
            <w:r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3.7 Usuários x Funcionalidade do Software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5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3.7.1. Usuário Atendente</w:t>
      </w:r>
      <w:r>
        <w:rPr>
          <w:rtl w:val="0"/>
        </w:rPr>
      </w:r>
    </w:p>
    <w:tbl>
      <w:tblPr>
        <w:tblStyle w:val="Table40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Perfil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Características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Funcionário que atende o cliente no caixa, registra o pedido, recebe o pagamento e entrega o produto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Necessidade de Informação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Produtos disponíveis para venda, valor total do pedido e situação dos pedidos em produção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 Acessadas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F3 - REGISTRAR PEDIDO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F4 - ALTERAR / CANCELAR PEDIDO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F6 - REGISTRAR PAGAMENTO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F7 - REGISTRAR ENTREGA DO PEDIDO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3.7.2. Usuário Produção</w:t>
      </w:r>
      <w:r>
        <w:rPr>
          <w:rtl w:val="0"/>
        </w:rPr>
      </w:r>
    </w:p>
    <w:tbl>
      <w:tblPr>
        <w:tblStyle w:val="Table41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Perfil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Características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Funcionário responsável por confeccionar o hambúrguer conforme os pedidos recebidos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Necessidade de Informação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Fila de pedidos por ordem de chegada, composição de cada pedido e disponibilidade dos ingredientes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 Acessadas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F5 - CONTROLAR FILA DE PRODUÇÃO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F7 - REGISTRAR ENTREGA DO PEDIDO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widowControl w:val="1"/>
        <w:spacing w:after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D">
      <w:pPr>
        <w:widowControl w:val="1"/>
        <w:spacing w:after="120" w:line="276" w:lineRule="auto"/>
        <w:jc w:val="both"/>
        <w:rPr/>
      </w:pPr>
      <w:r>
        <w:rPr>
          <w:rFonts w:ascii="Aptos" w:cs="Aptos" w:eastAsia="Aptos" w:hAnsi="Aptos"/>
          <w:b w:val="1"/>
          <w:bCs w:val="1"/>
          <w:i w:val="0"/>
          <w:iCs w:val="0"/>
          <w:color w:val="263238"/>
          <w:sz w:val="22"/>
          <w:szCs w:val="22"/>
          <w:rtl w:val="0"/>
        </w:rPr>
        <w:t xml:space="preserve">3.7.3. Usuário Gerente</w:t>
      </w:r>
      <w:r>
        <w:rPr>
          <w:rtl w:val="0"/>
        </w:rPr>
      </w:r>
    </w:p>
    <w:tbl>
      <w:tblPr>
        <w:tblStyle w:val="Table42"/>
        <w:tblW w:w="900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Perfil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24344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Características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Proprietário do food truck, responsável pelo cardápio, pelos preços, pela compra de ingredientes e pelo acompanhamento das vendas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Necessidade de Informação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shd w:fill="f3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Total de pedidos realizados e entregues por período e valores recebidos por forma de pagamento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Funcionalidades Acessadas</w:t>
            </w:r>
            <w:r>
              <w:rPr>
                <w:rtl w:val="0"/>
              </w:rPr>
            </w:r>
          </w:p>
        </w:tc>
        <w:tc>
          <w:tcPr>
            <w:tcBorders>
              <w:top w:color="d9e1e8" w:space="0" w:sz="6" w:val="single"/>
              <w:left w:color="d9e1e8" w:space="0" w:sz="6" w:val="single"/>
              <w:bottom w:color="d9e1e8" w:space="0" w:sz="6" w:val="single"/>
              <w:right w:color="d9e1e8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F1 - CADASTRAR PRODUTO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F2 - CADASTRAR INGREDIENTE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F8 - EMITIR RELATÓRIO DE PEDIDOS E ENTREGAS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line="260" w:lineRule="auto"/>
              <w:jc w:val="left"/>
              <w:rPr/>
            </w:pPr>
            <w:r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F9 - EMITIR RELATÓRIO DE FLUXO DE CAIXA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24344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a63d4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24344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24344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