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67740" cy="82486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212" cy="8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Universidade Federal Fluminense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Escola de Engenharia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Departamento de Engenharia Civil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Laboratório de Hidráulica (HidroUFF)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bidi w:val="0"/>
        <w:jc w:val="center"/>
        <w:rPr>
          <w:b/>
          <w:bCs/>
        </w:rPr>
      </w:pPr>
    </w:p>
    <w:p>
      <w:pPr>
        <w:pStyle w:val="2"/>
        <w:bidi w:val="0"/>
        <w:jc w:val="center"/>
        <w:rPr>
          <w:rFonts w:hint="default"/>
          <w:b/>
          <w:bCs/>
          <w:rtl w:val="0"/>
        </w:rPr>
      </w:pPr>
      <w:r>
        <w:rPr>
          <w:b/>
          <w:bCs/>
          <w:rtl w:val="0"/>
        </w:rPr>
        <w:t xml:space="preserve">RELATÓRIO N° </w:t>
      </w:r>
      <w:r>
        <w:rPr>
          <w:rFonts w:hint="default"/>
          <w:b/>
          <w:bCs/>
          <w:rtl w:val="0"/>
        </w:rPr>
        <w:t>1</w:t>
      </w:r>
    </w:p>
    <w:p>
      <w:pPr>
        <w:pStyle w:val="2"/>
        <w:bidi w:val="0"/>
        <w:jc w:val="center"/>
        <w:rPr>
          <w:b/>
          <w:bCs/>
          <w:rtl w:val="0"/>
        </w:rPr>
      </w:pPr>
      <w:r>
        <w:rPr>
          <w:rFonts w:hint="default"/>
          <w:b/>
          <w:bCs/>
          <w:rtl w:val="0"/>
        </w:rPr>
        <w:t>Viscosímetro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Docente: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Profª Malú Grave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Discentes: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Pedro Victor Rodrigues Veras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Niterói, mês de 2023</w:t>
      </w:r>
    </w:p>
    <w:p>
      <w:pPr>
        <w:pStyle w:val="2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bookmarkStart w:id="0" w:name="_fdigye9zooz0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INTRODUÇÃO</w:t>
      </w:r>
    </w:p>
    <w:p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Como definimos o tipo de regime (laminar, de transição e turbulento) de um escoamento em conduto forçado?</w:t>
      </w:r>
    </w:p>
    <w:p>
      <w:pPr>
        <w:pStyle w:val="10"/>
        <w:keepNext w:val="0"/>
        <w:keepLines w:val="0"/>
        <w:widowControl/>
        <w:suppressLineNumbers w:val="0"/>
        <w:shd w:val="clear" w:fill="F8F9FA"/>
        <w:bidi w:val="0"/>
        <w:spacing w:before="0" w:beforeAutospacing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Utilizando o experimento de número de Reynolds, tente encontrar visualmente os três tipos de regime de escoamento (laminar, de transição e turbulento). Para cada um deles, meça a velocidade do escoamento e verifique se o número de Reynolds resultante está compatível com a teoria. Se não, o que pode ter acontecido?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4" w:name="_GoBack"/>
      <w:bookmarkEnd w:id="4"/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introdução deve conter um parágrafo de até 5 linhas de texto. Texto justificado, espaçamento 1,5, fonte Times New Roman, tamanho 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Traçe a curva tensão (τ) x deformação (du/dy) dos fluidos medidos na aula prática (óleo e detergente) e identifique se os fluidos são newtonianos ou não-newtonianos explicando o porquê. Os resultados foram condizentes com o que foi visto nas aulas teóricas? Se não, o que pode ter acontecido?</w:t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Cálculo da tensão de cisalhamento: τ = 0. 5436 θ (N/m2) e da taxa de deformação du/dy = 1. 703n (1/s), onde θ é o ângulo lido e n é a rotação em rpm. (As equações vieram do manual do aparelho).</w:t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Para os fluidos newtonianos, calcule a viscosidade a partir dos dados coletados (lembre que a viscosidade é a inclinação da reta).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pStyle w:val="2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rf8yx8qzj2tw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MATERIAIS E EQUIPAMENTOS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Horimetro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Regua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Amaciante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Sabao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</w:p>
    <w:p>
      <w:pPr>
        <w:pStyle w:val="2"/>
        <w:rPr>
          <w:sz w:val="24"/>
          <w:szCs w:val="24"/>
        </w:rPr>
      </w:pPr>
      <w:bookmarkStart w:id="2" w:name="_5860jfrsqvp6" w:colFirst="0" w:colLast="0"/>
      <w:bookmarkEnd w:id="2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PROCEDIMENTO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Este item deve apresentar de maneira clara e objetiva os procedimentos realizados na aula prática. Deve conter até 30 linhas de texto (exceto equações) e até 4 figuras* com altura máxima de 5 cm, a serem distribuídas à escolha do grupo. Texto justificado, espaçamento 1,5, fonte Times New Roman, tamanho 12. </w:t>
      </w: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* de autoria própria</w:t>
      </w: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236fuexev417" w:colFirst="0" w:colLast="0"/>
      <w:bookmarkEnd w:id="3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 RESULTADOS E DISCUSSÕES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Este item deve apresentar de maneira clara e objetiva os resultados obtidos no ensaio e comentários/discussões a respeito destes. Deve conter até 20 linhas de texto (exceto equações) e até 2 figuras (tamanho definido pelo grupo de acordo com a necessidade). Texto justificado, espaçamento 1,5, fonte Times New Roman, tamanho 12.</w:t>
      </w:r>
    </w:p>
    <w:p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equações apresentadas devem ser enumeradas de forma que possam ser referenciadas e devem estar centralizadas no texto (fonte tamanho 12):</w:t>
      </w:r>
    </w:p>
    <w:tbl>
      <w:tblPr>
        <w:tblStyle w:val="1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85"/>
        <w:gridCol w:w="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ind w:firstLine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m:t>=1+3,2x +4,1y</m:t>
                </m:r>
              </m:oMath>
            </m:oMathPara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(1)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5. CONCLUSÕES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 conclusões devem ser resumidas em um parágrafo com até 5 linhas de texto. Texto justificado, espaçamento 1,5, fonte Times New Roman, tamanho 12. </w:t>
      </w:r>
    </w:p>
    <w:p>
      <w:pPr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REFERÊNCIAS BIBLIOGRÁFICAS</w:t>
      </w: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Apresentar aqui as referências utilizadas na produção do relatório (se for o caso). Texto justificado, espaçamento simples, fonte  Times New Roman, tamanho 12. Exemplo:</w:t>
      </w:r>
    </w:p>
    <w:p>
      <w:pPr>
        <w:keepNext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ASSOCIAÇÃO BRASILEIRA DE NORMAS TÉCNICAS.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ABNT NBR 14724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Informação e documentação: trabalhos acadêmicos: apresentação. Rio de Janeiro: ABNT, 2011.</w:t>
      </w:r>
    </w:p>
    <w:p>
      <w:pPr>
        <w:keepNext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MathJax_Math-ital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B7B7B7"/>
        <w:sz w:val="20"/>
        <w:szCs w:val="20"/>
      </w:rPr>
    </w:pPr>
    <w:r>
      <w:rPr>
        <w:rFonts w:ascii="Times New Roman" w:hAnsi="Times New Roman" w:eastAsia="Times New Roman" w:cs="Times New Roman"/>
        <w:color w:val="B7B7B7"/>
        <w:sz w:val="20"/>
        <w:szCs w:val="20"/>
        <w:rtl w:val="0"/>
      </w:rPr>
      <w:t>Fenõmenos de Transporte - Atividades Práticas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C3E5"/>
    <w:multiLevelType w:val="singleLevel"/>
    <w:tmpl w:val="BCF7C3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F753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658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2024-05-09T21:16:55Z</dcterms:created>
  <dc:creator>pedrov</dc:creator>
  <cp:lastModifiedBy>pedrov</cp:lastModifiedBy>
  <dcterms:modified xsi:type="dcterms:W3CDTF">2024-05-10T08:15:03Z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